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de todo mis intereses profesionales siguen siendo los mismos, han cambiado en la forma que los he trabajado y he podido generar un avance significativo en cuanto a la forma de aplicarlos dentro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Afectó de manera positiva, potenciando todos y cada uno dando así una mejora en mi mismo de manera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he podido fortalecer el trabajo en equipo y la comunicación de manera positiva al trabajar en estas fortalezas y dando así una mejora hacia mis debilidades las cuales me afectaban en al trabajar en equipo.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desarrollando proyectos de la misma manera con distintos equipos.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Obviamente trabajar en ellas aún más para que al final no sean debilidades si no otra fortaleza y pueda aprovecharlas de mejor manera.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jxdbqtbb93f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fin y al cabo siguen siendo las mismas, fue donde más me preocupe dentro del proyecto además de otras áreas pero trate de meterme a fondo en estas.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más sería ya estar trabajando en alguna empresa ojalá en el extranjero ya sea mediante telecomunicaciones o ya sea presencial.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 son muchos pero destacando el gran compromiso del equipo al momento de trabajar a pesar de todas las adversidades y el tiempo que conlleva el proyecto aun así logramos juntarnos y colaborar para avanzar juntos. Los puntos negativos serían algún que otro conocimiento que alguno puede no conocer pero que lo fortalecemos con los demás ayudando y haciendo comprender cómo funciona.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mejorar la comunicación al trabajar en equipo y a mi disposición.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2mZiYRYx2oh8uGANyGlShleyNQ==">CgMxLjAyDmguanhkYnF0YmI5M2YwOAByITFoVHBrZGZVeGp1eWxUVUpuUnFiN1pmU1hGbHBDeDZEcQ==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