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E6" w:rsidRDefault="00C143E6" w:rsidP="00C143E6">
      <w:pPr>
        <w:pStyle w:val="Ttulo"/>
        <w:jc w:val="center"/>
        <w:rPr>
          <w:b/>
          <w:szCs w:val="48"/>
        </w:rPr>
      </w:pPr>
      <w:r w:rsidRPr="00C143E6">
        <w:rPr>
          <w:b/>
          <w:szCs w:val="48"/>
        </w:rPr>
        <w:t>Algoritmos y Estructuras de Datos</w:t>
      </w:r>
    </w:p>
    <w:p w:rsidR="00C143E6" w:rsidRPr="00C143E6" w:rsidRDefault="00C143E6" w:rsidP="00C143E6"/>
    <w:p w:rsidR="00C143E6" w:rsidRDefault="00C143E6" w:rsidP="00C143E6">
      <w:pPr>
        <w:pStyle w:val="Ttulo"/>
        <w:jc w:val="center"/>
        <w:rPr>
          <w:sz w:val="48"/>
          <w:szCs w:val="72"/>
        </w:rPr>
      </w:pPr>
      <w:r w:rsidRPr="00C143E6">
        <w:rPr>
          <w:sz w:val="48"/>
          <w:szCs w:val="72"/>
        </w:rPr>
        <w:t>Segundo Trabajo Integrador</w:t>
      </w:r>
    </w:p>
    <w:p w:rsidR="00C143E6" w:rsidRPr="00C143E6" w:rsidRDefault="00C143E6" w:rsidP="00C143E6"/>
    <w:p w:rsidR="00C143E6" w:rsidRPr="006D3B05" w:rsidRDefault="00C143E6" w:rsidP="00C143E6"/>
    <w:p w:rsidR="00C143E6" w:rsidRDefault="00C143E6" w:rsidP="00C143E6">
      <w:pPr>
        <w:jc w:val="center"/>
      </w:pPr>
      <w:r w:rsidRPr="006D3B05">
        <w:rPr>
          <w:noProof/>
          <w:lang w:val="en-US"/>
        </w:rPr>
        <w:drawing>
          <wp:inline distT="0" distB="0" distL="0" distR="0" wp14:anchorId="4D9FE653" wp14:editId="0A53E46F">
            <wp:extent cx="2800350" cy="2867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2867025"/>
                    </a:xfrm>
                    <a:prstGeom prst="rect">
                      <a:avLst/>
                    </a:prstGeom>
                  </pic:spPr>
                </pic:pic>
              </a:graphicData>
            </a:graphic>
          </wp:inline>
        </w:drawing>
      </w:r>
    </w:p>
    <w:p w:rsidR="00C143E6" w:rsidRDefault="00C143E6" w:rsidP="00C143E6">
      <w:pPr>
        <w:jc w:val="center"/>
      </w:pPr>
    </w:p>
    <w:p w:rsidR="00C143E6" w:rsidRDefault="00C143E6" w:rsidP="00C143E6">
      <w:pPr>
        <w:jc w:val="center"/>
      </w:pPr>
    </w:p>
    <w:p w:rsidR="00C143E6" w:rsidRPr="00C143E6" w:rsidRDefault="00C143E6" w:rsidP="00C143E6">
      <w:pPr>
        <w:pStyle w:val="Ttulo"/>
        <w:jc w:val="center"/>
        <w:rPr>
          <w:b/>
        </w:rPr>
      </w:pPr>
      <w:r w:rsidRPr="00C143E6">
        <w:rPr>
          <w:b/>
        </w:rPr>
        <w:t>Universidad Tecnológica Nacional</w:t>
      </w:r>
    </w:p>
    <w:p w:rsidR="00C143E6" w:rsidRDefault="00C143E6" w:rsidP="00C143E6">
      <w:pPr>
        <w:pStyle w:val="Ttulo"/>
        <w:jc w:val="center"/>
        <w:rPr>
          <w:b/>
        </w:rPr>
      </w:pPr>
      <w:r w:rsidRPr="00C143E6">
        <w:rPr>
          <w:b/>
        </w:rPr>
        <w:t>Facultad Regional Tucumán</w:t>
      </w:r>
    </w:p>
    <w:p w:rsidR="00C143E6" w:rsidRDefault="00C143E6" w:rsidP="00C143E6"/>
    <w:p w:rsidR="00C143E6" w:rsidRPr="00C143E6" w:rsidRDefault="00C143E6" w:rsidP="00C143E6">
      <w:pPr>
        <w:rPr>
          <w:sz w:val="28"/>
        </w:rPr>
      </w:pPr>
    </w:p>
    <w:p w:rsidR="00C143E6" w:rsidRPr="00C143E6" w:rsidRDefault="00C143E6" w:rsidP="00C143E6">
      <w:pPr>
        <w:rPr>
          <w:b/>
          <w:sz w:val="28"/>
          <w:u w:val="single"/>
        </w:rPr>
      </w:pPr>
      <w:r w:rsidRPr="00C143E6">
        <w:rPr>
          <w:b/>
          <w:sz w:val="28"/>
          <w:u w:val="single"/>
        </w:rPr>
        <w:t>Comisión: 1k11</w:t>
      </w:r>
    </w:p>
    <w:p w:rsidR="00C143E6" w:rsidRPr="00C143E6" w:rsidRDefault="00C143E6" w:rsidP="00C143E6">
      <w:pPr>
        <w:rPr>
          <w:sz w:val="28"/>
        </w:rPr>
      </w:pPr>
    </w:p>
    <w:p w:rsidR="00C143E6" w:rsidRPr="00C143E6" w:rsidRDefault="00C143E6" w:rsidP="00C143E6">
      <w:pPr>
        <w:rPr>
          <w:sz w:val="28"/>
        </w:rPr>
      </w:pPr>
      <w:r w:rsidRPr="00C143E6">
        <w:rPr>
          <w:b/>
          <w:sz w:val="28"/>
          <w:u w:val="single"/>
        </w:rPr>
        <w:t>Integrantes:</w:t>
      </w:r>
      <w:r w:rsidRPr="00C143E6">
        <w:rPr>
          <w:sz w:val="28"/>
        </w:rPr>
        <w:t xml:space="preserve"> </w:t>
      </w:r>
      <w:r w:rsidRPr="00C143E6">
        <w:rPr>
          <w:sz w:val="28"/>
        </w:rPr>
        <w:tab/>
        <w:t>Giménez Leandro Nahuel</w:t>
      </w:r>
    </w:p>
    <w:p w:rsidR="00C143E6" w:rsidRPr="00C143E6" w:rsidRDefault="00C143E6" w:rsidP="00C143E6">
      <w:pPr>
        <w:rPr>
          <w:sz w:val="28"/>
        </w:rPr>
      </w:pPr>
      <w:r w:rsidRPr="00C143E6">
        <w:rPr>
          <w:sz w:val="28"/>
        </w:rPr>
        <w:tab/>
      </w:r>
      <w:r w:rsidRPr="00C143E6">
        <w:rPr>
          <w:sz w:val="28"/>
        </w:rPr>
        <w:tab/>
      </w:r>
      <w:r>
        <w:rPr>
          <w:sz w:val="28"/>
        </w:rPr>
        <w:tab/>
      </w:r>
      <w:r w:rsidRPr="00C143E6">
        <w:rPr>
          <w:sz w:val="28"/>
        </w:rPr>
        <w:t>Garcia Jose Elias</w:t>
      </w:r>
    </w:p>
    <w:p w:rsidR="00C143E6" w:rsidRDefault="00C143E6" w:rsidP="00C143E6">
      <w:pPr>
        <w:jc w:val="center"/>
      </w:pPr>
    </w:p>
    <w:p w:rsidR="00BE53EA" w:rsidRPr="001A5A3D" w:rsidRDefault="001A5A3D">
      <w:pPr>
        <w:rPr>
          <w:b/>
          <w:sz w:val="32"/>
          <w:u w:val="single"/>
        </w:rPr>
      </w:pPr>
      <w:r w:rsidRPr="001A5A3D">
        <w:rPr>
          <w:b/>
          <w:sz w:val="32"/>
          <w:u w:val="single"/>
        </w:rPr>
        <w:lastRenderedPageBreak/>
        <w:t xml:space="preserve">Introducción </w:t>
      </w:r>
    </w:p>
    <w:p w:rsidR="001A5A3D" w:rsidRDefault="001A5A3D">
      <w:pPr>
        <w:rPr>
          <w:sz w:val="24"/>
        </w:rPr>
      </w:pPr>
      <w:r>
        <w:rPr>
          <w:sz w:val="24"/>
        </w:rPr>
        <w:t>El siguiente trabajo consta del analisis y seguimiento del desarrollo de consignas propuestas por la catedra de algoritmo y estructuras de datos que se detallaran a continuación, este trabajo esta propuesto para integrar los diversos temas y conocimientos adquiridos durante el cursado del año 2020.</w:t>
      </w:r>
    </w:p>
    <w:p w:rsidR="001A5A3D" w:rsidRDefault="001A5A3D" w:rsidP="001A5A3D">
      <w:pPr>
        <w:rPr>
          <w:b/>
          <w:sz w:val="32"/>
          <w:u w:val="single"/>
        </w:rPr>
      </w:pPr>
      <w:r w:rsidRPr="001A5A3D">
        <w:rPr>
          <w:b/>
          <w:sz w:val="32"/>
          <w:u w:val="single"/>
        </w:rPr>
        <w:t>Consignas</w:t>
      </w:r>
    </w:p>
    <w:p w:rsidR="001A5A3D" w:rsidRPr="001A5A3D" w:rsidRDefault="001A5A3D" w:rsidP="001A5A3D">
      <w:pPr>
        <w:rPr>
          <w:b/>
          <w:sz w:val="32"/>
          <w:u w:val="single"/>
        </w:rPr>
      </w:pPr>
      <w:r w:rsidRPr="001A5A3D">
        <w:rPr>
          <w:b/>
          <w:sz w:val="24"/>
        </w:rPr>
        <w:t>I</w:t>
      </w:r>
      <w:r w:rsidRPr="001A5A3D">
        <w:rPr>
          <w:b/>
          <w:sz w:val="24"/>
        </w:rPr>
        <w:t>mplementación de Módulos</w:t>
      </w:r>
    </w:p>
    <w:p w:rsidR="001A5A3D" w:rsidRPr="001A5A3D" w:rsidRDefault="001A5A3D" w:rsidP="001A5A3D">
      <w:pPr>
        <w:rPr>
          <w:b/>
          <w:sz w:val="24"/>
        </w:rPr>
      </w:pPr>
      <w:r w:rsidRPr="001A5A3D">
        <w:rPr>
          <w:b/>
          <w:sz w:val="24"/>
        </w:rPr>
        <w:t>Módulo Consultorio:</w:t>
      </w:r>
    </w:p>
    <w:p w:rsidR="001A5A3D" w:rsidRPr="001A5A3D" w:rsidRDefault="001A5A3D" w:rsidP="001A5A3D">
      <w:pPr>
        <w:rPr>
          <w:sz w:val="24"/>
        </w:rPr>
      </w:pPr>
      <w:r w:rsidRPr="001A5A3D">
        <w:rPr>
          <w:sz w:val="24"/>
        </w:rPr>
        <w:t>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w:t>
      </w:r>
    </w:p>
    <w:p w:rsidR="001A5A3D" w:rsidRPr="001A5A3D" w:rsidRDefault="001A5A3D" w:rsidP="001A5A3D">
      <w:pPr>
        <w:rPr>
          <w:sz w:val="24"/>
        </w:rPr>
      </w:pPr>
      <w:r w:rsidRPr="001A5A3D">
        <w:rPr>
          <w:sz w:val="24"/>
        </w:rPr>
        <w:t>Los datos de interés para el veterinario en este proceso son: Apellido y Nombres de la mascota (el apellido corresponde al dueño o familia), DNI del dueño, Localidad, Edad (calculada con la fecha de nacimiento registrada), Peso.</w:t>
      </w:r>
    </w:p>
    <w:p w:rsidR="001A5A3D" w:rsidRPr="001A5A3D" w:rsidRDefault="001A5A3D" w:rsidP="001A5A3D">
      <w:pPr>
        <w:rPr>
          <w:sz w:val="24"/>
        </w:rPr>
      </w:pPr>
      <w:r w:rsidRPr="001A5A3D">
        <w:rPr>
          <w:sz w:val="24"/>
        </w:rPr>
        <w:t xml:space="preserve">La historia clínica de la mascota es común para todos los veterinarios, por lo </w:t>
      </w:r>
      <w:r w:rsidRPr="001A5A3D">
        <w:rPr>
          <w:sz w:val="24"/>
        </w:rPr>
        <w:t>tanto,</w:t>
      </w:r>
      <w:r w:rsidRPr="001A5A3D">
        <w:rPr>
          <w:sz w:val="24"/>
        </w:rPr>
        <w:t xml:space="preserve"> se deberá visualizar fecha de atentación de la misma y el nombre del veterinario que la redacto.</w:t>
      </w:r>
    </w:p>
    <w:p w:rsidR="001A5A3D" w:rsidRPr="001A5A3D" w:rsidRDefault="001A5A3D" w:rsidP="001A5A3D">
      <w:pPr>
        <w:rPr>
          <w:b/>
          <w:sz w:val="24"/>
        </w:rPr>
      </w:pPr>
      <w:r w:rsidRPr="001A5A3D">
        <w:rPr>
          <w:b/>
          <w:sz w:val="24"/>
        </w:rPr>
        <w:t>Módulo Recepción:</w:t>
      </w:r>
    </w:p>
    <w:p w:rsidR="001A5A3D" w:rsidRPr="001A5A3D" w:rsidRDefault="001A5A3D" w:rsidP="001A5A3D">
      <w:pPr>
        <w:rPr>
          <w:sz w:val="24"/>
        </w:rPr>
      </w:pPr>
      <w:r w:rsidRPr="001A5A3D">
        <w:rPr>
          <w:sz w:val="24"/>
        </w:rPr>
        <w:t>Este módulo satisface las necesidades del personal que asiste a los veterinarios en la atención al público. Desde aquí se hace ingreso de las mascotas, y la registración de los turnos.</w:t>
      </w:r>
    </w:p>
    <w:p w:rsidR="001A5A3D" w:rsidRPr="001A5A3D" w:rsidRDefault="001A5A3D" w:rsidP="001A5A3D">
      <w:pPr>
        <w:rPr>
          <w:sz w:val="24"/>
        </w:rPr>
      </w:pPr>
      <w:r w:rsidRPr="001A5A3D">
        <w:rPr>
          <w:sz w:val="24"/>
        </w:rPr>
        <w:t>Esta aplicación debe permitir obtener un informe de las mascotas atendidos en determinada fecha por un determinado veterinario.</w:t>
      </w:r>
    </w:p>
    <w:p w:rsidR="001A5A3D" w:rsidRPr="001A5A3D" w:rsidRDefault="001A5A3D" w:rsidP="001A5A3D">
      <w:pPr>
        <w:rPr>
          <w:b/>
          <w:sz w:val="24"/>
        </w:rPr>
      </w:pPr>
      <w:r w:rsidRPr="001A5A3D">
        <w:rPr>
          <w:b/>
          <w:sz w:val="24"/>
        </w:rPr>
        <w:t>Módulo Administración:</w:t>
      </w:r>
    </w:p>
    <w:p w:rsidR="001A5A3D" w:rsidRPr="001A5A3D" w:rsidRDefault="001A5A3D" w:rsidP="001A5A3D">
      <w:pPr>
        <w:rPr>
          <w:sz w:val="24"/>
        </w:rPr>
      </w:pPr>
      <w:r w:rsidRPr="001A5A3D">
        <w:rPr>
          <w:sz w:val="24"/>
        </w:rPr>
        <w:t>La gerencia del centro veterinario es la encargada de realizar el alta de los veterinarios que trabajan en la institución, así como también de los empleados que realizan la registración de los turnos y mascotas.</w:t>
      </w:r>
    </w:p>
    <w:p w:rsidR="001A5A3D" w:rsidRPr="001A5A3D" w:rsidRDefault="001A5A3D" w:rsidP="001A5A3D">
      <w:pPr>
        <w:rPr>
          <w:sz w:val="24"/>
        </w:rPr>
      </w:pPr>
      <w:r w:rsidRPr="001A5A3D">
        <w:rPr>
          <w:sz w:val="24"/>
        </w:rPr>
        <w:t>Es el área encargada desea visualizar las atenciones realizadas por los profesionales según las en el mes.</w:t>
      </w:r>
    </w:p>
    <w:p w:rsidR="001A5A3D" w:rsidRDefault="001A5A3D" w:rsidP="001A5A3D">
      <w:pPr>
        <w:rPr>
          <w:sz w:val="24"/>
        </w:rPr>
      </w:pPr>
      <w:r w:rsidRPr="001A5A3D">
        <w:rPr>
          <w:sz w:val="24"/>
        </w:rPr>
        <w:t>Para incentivar a los veterinarios, la gerencia otorga un bono mensual al profesional que haya registrado la mayor cantidad de turnos en ese periodo.</w:t>
      </w:r>
    </w:p>
    <w:p w:rsidR="001A5A3D" w:rsidRPr="001A5A3D" w:rsidRDefault="001A5A3D" w:rsidP="001A5A3D">
      <w:pPr>
        <w:rPr>
          <w:sz w:val="24"/>
        </w:rPr>
      </w:pPr>
      <w:bookmarkStart w:id="0" w:name="_GoBack"/>
      <w:bookmarkEnd w:id="0"/>
    </w:p>
    <w:sectPr w:rsidR="001A5A3D" w:rsidRPr="001A5A3D" w:rsidSect="00C143E6">
      <w:headerReference w:type="default" r:id="rId7"/>
      <w:pgSz w:w="12240" w:h="15840"/>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4E5" w:rsidRDefault="00F414E5" w:rsidP="00C143E6">
      <w:pPr>
        <w:spacing w:after="0" w:line="240" w:lineRule="auto"/>
      </w:pPr>
      <w:r>
        <w:separator/>
      </w:r>
    </w:p>
  </w:endnote>
  <w:endnote w:type="continuationSeparator" w:id="0">
    <w:p w:rsidR="00F414E5" w:rsidRDefault="00F414E5" w:rsidP="00C1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4E5" w:rsidRDefault="00F414E5" w:rsidP="00C143E6">
      <w:pPr>
        <w:spacing w:after="0" w:line="240" w:lineRule="auto"/>
      </w:pPr>
      <w:r>
        <w:separator/>
      </w:r>
    </w:p>
  </w:footnote>
  <w:footnote w:type="continuationSeparator" w:id="0">
    <w:p w:rsidR="00F414E5" w:rsidRDefault="00F414E5" w:rsidP="00C14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E6" w:rsidRPr="00C143E6" w:rsidRDefault="00C143E6" w:rsidP="00C143E6">
    <w:pPr>
      <w:pStyle w:val="Encabezado"/>
      <w:jc w:val="center"/>
      <w:rPr>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9"/>
    <w:rsid w:val="001A5A3D"/>
    <w:rsid w:val="00BC4D74"/>
    <w:rsid w:val="00BE53EA"/>
    <w:rsid w:val="00C143E6"/>
    <w:rsid w:val="00F414E5"/>
    <w:rsid w:val="00FD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AC94"/>
  <w15:chartTrackingRefBased/>
  <w15:docId w15:val="{E212ACB7-6C6C-4C76-875A-629F520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E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3E6"/>
  </w:style>
  <w:style w:type="paragraph" w:styleId="Piedepgina">
    <w:name w:val="footer"/>
    <w:basedOn w:val="Normal"/>
    <w:link w:val="PiedepginaCar"/>
    <w:uiPriority w:val="99"/>
    <w:unhideWhenUsed/>
    <w:rsid w:val="00C14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3E6"/>
  </w:style>
  <w:style w:type="paragraph" w:styleId="Ttulo">
    <w:name w:val="Title"/>
    <w:basedOn w:val="Normal"/>
    <w:next w:val="Normal"/>
    <w:link w:val="TtuloCar"/>
    <w:uiPriority w:val="10"/>
    <w:qFormat/>
    <w:rsid w:val="00C14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3E6"/>
    <w:rPr>
      <w:rFonts w:asciiTheme="majorHAnsi" w:eastAsiaTheme="majorEastAsia" w:hAnsiTheme="majorHAnsi" w:cstheme="majorBidi"/>
      <w:spacing w:val="-10"/>
      <w:kern w:val="28"/>
      <w:sz w:val="56"/>
      <w:szCs w:val="5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374</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2020-12-14T14:43:00Z</dcterms:created>
  <dcterms:modified xsi:type="dcterms:W3CDTF">2020-12-14T16:03:00Z</dcterms:modified>
</cp:coreProperties>
</file>