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16A9" w14:textId="40526AEA" w:rsidR="0074211C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Caratula</w:t>
      </w:r>
    </w:p>
    <w:p w14:paraId="72411AD2" w14:textId="34DC7AB6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95C5A95" w14:textId="370BBE07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885D959" w14:textId="21F01E20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3C06F98" w14:textId="5885D603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17008FC" w14:textId="6215617E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694A1695" w14:textId="5A513CFA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799D1D68" w14:textId="1B7E0FC7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E2FF579" w14:textId="20E8F4EE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4091D5D" w14:textId="0CB83688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210A64C" w14:textId="23C86F81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B6A5CB0" w14:textId="1A72A7F4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3BA1F137" w14:textId="4EAF9FF3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298065E" w14:textId="5D391CDD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73152685" w14:textId="0D73AD29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9C6C6A7" w14:textId="49BFB674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AC76C69" w14:textId="2F96E40B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AB7430D" w14:textId="73942761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15B7B664" w14:textId="43DCE16F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0BC147A1" w14:textId="10E598F9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532A45BF" w14:textId="17C2A08F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0963E35" w14:textId="3EDD29D5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459A9B28" w14:textId="573F3202" w:rsidR="007478D5" w:rsidRDefault="007478D5" w:rsidP="007478D5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E6E66D2" w14:textId="7DB6EA9C" w:rsidR="007478D5" w:rsidRDefault="007478D5" w:rsidP="007478D5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Rendimiento académico </w:t>
      </w:r>
    </w:p>
    <w:p w14:paraId="634F5DC1" w14:textId="77777777" w:rsidR="007478D5" w:rsidRPr="007478D5" w:rsidRDefault="007478D5" w:rsidP="007478D5">
      <w:pPr>
        <w:jc w:val="both"/>
        <w:rPr>
          <w:rFonts w:ascii="Arial" w:hAnsi="Arial" w:cs="Arial"/>
          <w:sz w:val="24"/>
          <w:szCs w:val="24"/>
        </w:rPr>
      </w:pPr>
      <w:r w:rsidRPr="007478D5">
        <w:rPr>
          <w:rFonts w:ascii="Arial" w:hAnsi="Arial" w:cs="Arial"/>
          <w:b/>
          <w:bCs/>
          <w:sz w:val="24"/>
          <w:szCs w:val="24"/>
        </w:rPr>
        <w:t>Contexto</w:t>
      </w:r>
      <w:r w:rsidRPr="007478D5">
        <w:rPr>
          <w:rFonts w:ascii="Arial" w:hAnsi="Arial" w:cs="Arial"/>
          <w:sz w:val="24"/>
          <w:szCs w:val="24"/>
        </w:rPr>
        <w:t>: En una institución educativa, se ha observado una variabilidad significativa en el rendimiento estudiantil a lo largo de los años. La administración escolar está interesada en identificar factores que puedan influir en el rendimiento para implementar estrategias de apoyo personalizadas.</w:t>
      </w:r>
    </w:p>
    <w:p w14:paraId="76CCAB32" w14:textId="77777777" w:rsidR="007478D5" w:rsidRPr="007478D5" w:rsidRDefault="007478D5" w:rsidP="007478D5">
      <w:pPr>
        <w:jc w:val="both"/>
        <w:rPr>
          <w:rFonts w:ascii="Arial" w:hAnsi="Arial" w:cs="Arial"/>
          <w:sz w:val="24"/>
          <w:szCs w:val="24"/>
        </w:rPr>
      </w:pPr>
      <w:r w:rsidRPr="007478D5">
        <w:rPr>
          <w:rFonts w:ascii="Arial" w:hAnsi="Arial" w:cs="Arial"/>
          <w:b/>
          <w:bCs/>
          <w:sz w:val="24"/>
          <w:szCs w:val="24"/>
        </w:rPr>
        <w:t>Problemática</w:t>
      </w:r>
      <w:r w:rsidRPr="007478D5">
        <w:rPr>
          <w:rFonts w:ascii="Arial" w:hAnsi="Arial" w:cs="Arial"/>
          <w:sz w:val="24"/>
          <w:szCs w:val="24"/>
        </w:rPr>
        <w:t>: Se necesita un sistema que permita predecir el rendimiento estudiantil basado en datos históricos y factores personales, académicos y sociales. El objetivo es identificar a los estudiantes que podrían estar en riesgo de bajo rendimiento para proporcionarles recursos adicionales y apoyo a tiempo.</w:t>
      </w:r>
    </w:p>
    <w:p w14:paraId="24D0A78F" w14:textId="66D58814" w:rsidR="007478D5" w:rsidRPr="007478D5" w:rsidRDefault="007478D5" w:rsidP="007478D5">
      <w:pPr>
        <w:jc w:val="both"/>
        <w:rPr>
          <w:rFonts w:ascii="Arial" w:hAnsi="Arial" w:cs="Arial"/>
          <w:sz w:val="24"/>
          <w:szCs w:val="24"/>
        </w:rPr>
      </w:pPr>
      <w:r w:rsidRPr="007478D5">
        <w:rPr>
          <w:rFonts w:ascii="Arial" w:hAnsi="Arial" w:cs="Arial"/>
          <w:b/>
          <w:bCs/>
          <w:sz w:val="24"/>
          <w:szCs w:val="24"/>
        </w:rPr>
        <w:t>Aplicación del modelo</w:t>
      </w:r>
      <w:r w:rsidRPr="007478D5">
        <w:rPr>
          <w:rFonts w:ascii="Arial" w:hAnsi="Arial" w:cs="Arial"/>
          <w:sz w:val="24"/>
          <w:szCs w:val="24"/>
        </w:rPr>
        <w:t>: El modelo de clasificación de rendimiento estudiantil creado podría aplicarse para analizar los datos de los estudiantes actuales y predecir su categoría de rendimiento (‘Bajo’, ‘Medio’, ‘Alto’). Con esta información, la institución podría intervenir temprano con los estudiantes predichos como de bajo rendimiento, ofreciendo tutorías, asesoramiento académico, o servicios de apoyo emocional y social.</w:t>
      </w:r>
    </w:p>
    <w:p w14:paraId="69265938" w14:textId="7F39A17E" w:rsidR="00DF6AA7" w:rsidRDefault="00DF6AA7" w:rsidP="007478D5">
      <w:pPr>
        <w:jc w:val="both"/>
        <w:rPr>
          <w:rFonts w:ascii="Arial" w:hAnsi="Arial" w:cs="Arial"/>
          <w:sz w:val="24"/>
          <w:szCs w:val="24"/>
        </w:rPr>
      </w:pPr>
    </w:p>
    <w:p w14:paraId="60F54B0B" w14:textId="77777777" w:rsidR="00DF6AA7" w:rsidRPr="007478D5" w:rsidRDefault="00DF6AA7" w:rsidP="007478D5">
      <w:pPr>
        <w:jc w:val="both"/>
        <w:rPr>
          <w:rFonts w:ascii="Arial" w:hAnsi="Arial" w:cs="Arial"/>
          <w:sz w:val="24"/>
          <w:szCs w:val="24"/>
        </w:rPr>
      </w:pPr>
    </w:p>
    <w:sectPr w:rsidR="00DF6AA7" w:rsidRPr="007478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6A"/>
    <w:rsid w:val="00336E49"/>
    <w:rsid w:val="0074211C"/>
    <w:rsid w:val="007478D5"/>
    <w:rsid w:val="00DF6AA7"/>
    <w:rsid w:val="00F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B274"/>
  <w15:chartTrackingRefBased/>
  <w15:docId w15:val="{89068E87-25A5-4A3A-9E3C-4A436552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6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ballestero martinez</dc:creator>
  <cp:keywords/>
  <dc:description/>
  <cp:lastModifiedBy>domingo ballestero martinez</cp:lastModifiedBy>
  <cp:revision>3</cp:revision>
  <dcterms:created xsi:type="dcterms:W3CDTF">2024-06-17T18:34:00Z</dcterms:created>
  <dcterms:modified xsi:type="dcterms:W3CDTF">2024-06-19T03:20:00Z</dcterms:modified>
</cp:coreProperties>
</file>