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59F96" w14:textId="2F1FCEF9" w:rsidR="0029234F" w:rsidRDefault="00222BCD" w:rsidP="00F032CA">
      <w:pPr>
        <w:pStyle w:val="Heading1"/>
        <w:rPr>
          <w:b/>
          <w:bCs/>
          <w:i/>
          <w:iCs/>
          <w:color w:val="auto"/>
          <w:sz w:val="48"/>
          <w:szCs w:val="48"/>
          <w:u w:val="single"/>
        </w:rPr>
      </w:pPr>
      <w:bookmarkStart w:id="0" w:name="_Toc182574476"/>
      <w:r w:rsidRPr="005E2D98">
        <w:rPr>
          <w:b/>
          <w:bCs/>
          <w:i/>
          <w:iCs/>
          <w:color w:val="auto"/>
          <w:sz w:val="48"/>
          <w:szCs w:val="48"/>
          <w:u w:val="single"/>
        </w:rPr>
        <w:t>Documento de Instalación</w:t>
      </w:r>
      <w:bookmarkEnd w:id="0"/>
      <w:r w:rsidR="005E2D98" w:rsidRPr="005E2D98">
        <w:rPr>
          <w:b/>
          <w:bCs/>
          <w:i/>
          <w:iCs/>
          <w:color w:val="auto"/>
          <w:sz w:val="48"/>
          <w:szCs w:val="48"/>
          <w:u w:val="single"/>
        </w:rPr>
        <w:t xml:space="preserve"> y Configuración</w:t>
      </w:r>
    </w:p>
    <w:p w14:paraId="1729E87F" w14:textId="77777777" w:rsidR="00F032CA" w:rsidRPr="00F032CA" w:rsidRDefault="00F032CA" w:rsidP="00F032CA"/>
    <w:p w14:paraId="35B3B3E9" w14:textId="00916E0A" w:rsidR="00B13180" w:rsidRPr="00B13180" w:rsidRDefault="00B13180" w:rsidP="00B13180">
      <w:pPr>
        <w:rPr>
          <w:b/>
          <w:bCs/>
          <w:u w:val="single"/>
        </w:rPr>
      </w:pPr>
      <w:r w:rsidRPr="00B13180">
        <w:rPr>
          <w:b/>
          <w:bCs/>
          <w:u w:val="single"/>
        </w:rPr>
        <w:t xml:space="preserve">Configuración del </w:t>
      </w:r>
      <w:r>
        <w:rPr>
          <w:b/>
          <w:bCs/>
          <w:u w:val="single"/>
        </w:rPr>
        <w:t>DBMS</w:t>
      </w:r>
    </w:p>
    <w:p w14:paraId="4A09CFFB" w14:textId="175B56C5" w:rsidR="00B13180" w:rsidRPr="00B13180" w:rsidRDefault="00B13180" w:rsidP="00B13180">
      <w:r w:rsidRPr="00B13180">
        <w:rPr>
          <w:b/>
          <w:bCs/>
        </w:rPr>
        <w:t>Instancia instalada:</w:t>
      </w:r>
      <w:r w:rsidR="00744B30">
        <w:t xml:space="preserve"> </w:t>
      </w:r>
      <w:r>
        <w:t>SQLEXPRESS</w:t>
      </w:r>
    </w:p>
    <w:p w14:paraId="757C9DF5" w14:textId="3262A29F" w:rsidR="00B13180" w:rsidRPr="00B13180" w:rsidRDefault="00B13180" w:rsidP="00B13180">
      <w:r w:rsidRPr="00B13180">
        <w:rPr>
          <w:b/>
          <w:bCs/>
        </w:rPr>
        <w:t>Ruta de instalación del motor:</w:t>
      </w:r>
      <w:r w:rsidR="00744B30">
        <w:t xml:space="preserve"> </w:t>
      </w:r>
      <w:r w:rsidR="00744B30" w:rsidRPr="00744B30">
        <w:t>C:\Program Files\Microsoft SQL Server</w:t>
      </w:r>
    </w:p>
    <w:p w14:paraId="48C4AEAC" w14:textId="23B7EF98" w:rsidR="00B13180" w:rsidRPr="00B13180" w:rsidRDefault="00B13180" w:rsidP="00B13180">
      <w:r w:rsidRPr="00B13180">
        <w:rPr>
          <w:b/>
          <w:bCs/>
        </w:rPr>
        <w:t>Collation configurado:</w:t>
      </w:r>
      <w:r w:rsidR="00744B30">
        <w:t xml:space="preserve"> </w:t>
      </w:r>
      <w:r w:rsidRPr="00B13180">
        <w:t>Latin1_General_CI_AS, adecuado para español y case-insensitive.</w:t>
      </w:r>
    </w:p>
    <w:p w14:paraId="3C6DE143" w14:textId="70280606" w:rsidR="00B13180" w:rsidRPr="00B13180" w:rsidRDefault="009D08D8" w:rsidP="00B13180">
      <w:r>
        <w:rPr>
          <w:rFonts w:ascii="Times New Roman" w:hAnsi="Times New Roman" w:cs="Times New Roman"/>
          <w:b/>
          <w:bCs/>
        </w:rPr>
        <w:t>→</w:t>
      </w:r>
      <w:r w:rsidR="00744B30">
        <w:rPr>
          <w:b/>
          <w:bCs/>
        </w:rPr>
        <w:t xml:space="preserve"> </w:t>
      </w:r>
      <w:r w:rsidR="00B13180" w:rsidRPr="00B13180">
        <w:rPr>
          <w:b/>
          <w:bCs/>
        </w:rPr>
        <w:t>Rutas de almacenamiento de archivos de la instancia</w:t>
      </w:r>
    </w:p>
    <w:p w14:paraId="5E67ACF1" w14:textId="77F57D2E" w:rsidR="00B13180" w:rsidRPr="00B13180" w:rsidRDefault="00B13180" w:rsidP="00B13180">
      <w:pPr>
        <w:numPr>
          <w:ilvl w:val="0"/>
          <w:numId w:val="7"/>
        </w:numPr>
        <w:rPr>
          <w:lang w:val="en-US"/>
        </w:rPr>
      </w:pPr>
      <w:r w:rsidRPr="00B13180">
        <w:rPr>
          <w:lang w:val="en-US"/>
        </w:rPr>
        <w:t>Archivos de datos:</w:t>
      </w:r>
      <w:r w:rsidRPr="00B13180">
        <w:rPr>
          <w:lang w:val="en-US"/>
        </w:rPr>
        <w:br/>
        <w:t>C:\Program Files\Microsoft SQL Server\MSSQL16.SQLEXPRESS\MSSQL\DATA</w:t>
      </w:r>
    </w:p>
    <w:p w14:paraId="4A627F14" w14:textId="6EBC3D74" w:rsidR="00B13180" w:rsidRPr="00B13180" w:rsidRDefault="00B13180" w:rsidP="00B13180">
      <w:pPr>
        <w:numPr>
          <w:ilvl w:val="0"/>
          <w:numId w:val="7"/>
        </w:numPr>
        <w:rPr>
          <w:lang w:val="en-US"/>
        </w:rPr>
      </w:pPr>
      <w:r w:rsidRPr="00B13180">
        <w:rPr>
          <w:lang w:val="en-US"/>
        </w:rPr>
        <w:t>Archivos de respaldo (backup):</w:t>
      </w:r>
      <w:r w:rsidRPr="00B13180">
        <w:rPr>
          <w:lang w:val="en-US"/>
        </w:rPr>
        <w:br/>
        <w:t>C:\Program Files\Microsoft SQL Server\MSSQL16.SQLEXPRESS\MSSQL\Backup</w:t>
      </w:r>
    </w:p>
    <w:p w14:paraId="2AD68156" w14:textId="38D49745" w:rsidR="00B13180" w:rsidRPr="00B13180" w:rsidRDefault="00B13180" w:rsidP="00B13180">
      <w:pPr>
        <w:numPr>
          <w:ilvl w:val="0"/>
          <w:numId w:val="7"/>
        </w:numPr>
        <w:rPr>
          <w:lang w:val="en-US"/>
        </w:rPr>
      </w:pPr>
      <w:r w:rsidRPr="00B13180">
        <w:rPr>
          <w:lang w:val="en-US"/>
        </w:rPr>
        <w:t>Archivos temporales (TempDB):</w:t>
      </w:r>
      <w:r w:rsidRPr="00B13180">
        <w:rPr>
          <w:lang w:val="en-US"/>
        </w:rPr>
        <w:br/>
        <w:t>C:\Program Files\Microsoft SQL Server\MSSQL16.SQLEXPRESS\MSSQL\DATA</w:t>
      </w:r>
      <w:r w:rsidR="006F386D">
        <w:rPr>
          <w:lang w:val="en-US"/>
        </w:rPr>
        <w:br/>
      </w:r>
    </w:p>
    <w:p w14:paraId="022C7C30" w14:textId="7EF25305" w:rsidR="00B13180" w:rsidRPr="00B13180" w:rsidRDefault="009D08D8" w:rsidP="00B13180">
      <w:pPr>
        <w:rPr>
          <w:b/>
          <w:bCs/>
        </w:rPr>
      </w:pPr>
      <w:r w:rsidRPr="009D08D8">
        <w:rPr>
          <w:rFonts w:ascii="Times New Roman" w:hAnsi="Times New Roman" w:cs="Times New Roman"/>
          <w:b/>
          <w:bCs/>
        </w:rPr>
        <w:t>→</w:t>
      </w:r>
      <w:r w:rsidR="00B13180" w:rsidRPr="00B13180">
        <w:rPr>
          <w:b/>
          <w:bCs/>
        </w:rPr>
        <w:t xml:space="preserve"> Conectividad y red</w:t>
      </w:r>
    </w:p>
    <w:p w14:paraId="7FA4FCE6" w14:textId="63BAFF1F" w:rsidR="00B13180" w:rsidRPr="00B13180" w:rsidRDefault="00B13180" w:rsidP="00B13180">
      <w:r w:rsidRPr="00B13180">
        <w:rPr>
          <w:b/>
          <w:bCs/>
        </w:rPr>
        <w:t>Protocolo de red habilitado:</w:t>
      </w:r>
      <w:r w:rsidR="00744B30">
        <w:t xml:space="preserve"> </w:t>
      </w:r>
      <w:r w:rsidRPr="00B13180">
        <w:t>TCP/IP</w:t>
      </w:r>
    </w:p>
    <w:p w14:paraId="7786FDFD" w14:textId="0A6B5F07" w:rsidR="00B13180" w:rsidRPr="00B13180" w:rsidRDefault="00B13180" w:rsidP="00B13180">
      <w:r w:rsidRPr="00B13180">
        <w:rPr>
          <w:b/>
          <w:bCs/>
        </w:rPr>
        <w:t>Puerto de conexión configurado:</w:t>
      </w:r>
      <w:r w:rsidR="00744B30">
        <w:t xml:space="preserve"> </w:t>
      </w:r>
      <w:r w:rsidRPr="00B13180">
        <w:t>1433 (</w:t>
      </w:r>
      <w:r w:rsidR="00744B30">
        <w:t>default)</w:t>
      </w:r>
    </w:p>
    <w:p w14:paraId="10CABC30" w14:textId="77777777" w:rsidR="00B13180" w:rsidRPr="00B13180" w:rsidRDefault="00B13180" w:rsidP="00B13180">
      <w:r w:rsidRPr="00B13180">
        <w:rPr>
          <w:b/>
          <w:bCs/>
        </w:rPr>
        <w:t>Dirección IP escuchada:</w:t>
      </w:r>
      <w:r w:rsidRPr="00B13180">
        <w:br/>
        <w:t>Todas las disponibles (configurado en sección IPAll del protocolo TCP/IP)</w:t>
      </w:r>
    </w:p>
    <w:p w14:paraId="066C04FA" w14:textId="65DC05BC" w:rsidR="00B13180" w:rsidRPr="00B13180" w:rsidRDefault="00B13180" w:rsidP="00B13180">
      <w:r w:rsidRPr="00B13180">
        <w:rPr>
          <w:b/>
          <w:bCs/>
        </w:rPr>
        <w:t>Azure Extension for SQL Server:</w:t>
      </w:r>
      <w:r w:rsidR="005C587E">
        <w:t xml:space="preserve"> </w:t>
      </w:r>
      <w:r w:rsidRPr="00B13180">
        <w:t>Desactivada</w:t>
      </w:r>
      <w:r w:rsidR="006F386D">
        <w:br/>
      </w:r>
    </w:p>
    <w:p w14:paraId="79078F02" w14:textId="78FA59E8" w:rsidR="00B13180" w:rsidRPr="00B13180" w:rsidRDefault="009D08D8" w:rsidP="00B13180">
      <w:pPr>
        <w:rPr>
          <w:b/>
          <w:bCs/>
        </w:rPr>
      </w:pPr>
      <w:r w:rsidRPr="009D08D8">
        <w:rPr>
          <w:rFonts w:ascii="Times New Roman" w:hAnsi="Times New Roman" w:cs="Times New Roman"/>
          <w:b/>
          <w:bCs/>
        </w:rPr>
        <w:t>→</w:t>
      </w:r>
      <w:r w:rsidR="00B13180" w:rsidRPr="00B13180">
        <w:rPr>
          <w:b/>
          <w:bCs/>
        </w:rPr>
        <w:t xml:space="preserve"> Seguridad</w:t>
      </w:r>
    </w:p>
    <w:p w14:paraId="320635AA" w14:textId="2750C83C" w:rsidR="00B13180" w:rsidRPr="00B13180" w:rsidRDefault="00B13180" w:rsidP="00B13180">
      <w:r w:rsidRPr="00B13180">
        <w:rPr>
          <w:b/>
          <w:bCs/>
        </w:rPr>
        <w:t>Modo de autenticación:</w:t>
      </w:r>
      <w:r w:rsidR="005C587E">
        <w:t xml:space="preserve"> </w:t>
      </w:r>
      <w:r w:rsidRPr="00B13180">
        <w:t>Mixto (Windows Authentication + SQL Server Authentication)</w:t>
      </w:r>
    </w:p>
    <w:p w14:paraId="241E5341" w14:textId="44D4F555" w:rsidR="00B13180" w:rsidRPr="00B13180" w:rsidRDefault="00B13180" w:rsidP="00B13180">
      <w:r w:rsidRPr="00B13180">
        <w:rPr>
          <w:b/>
          <w:bCs/>
        </w:rPr>
        <w:t>FILESTREAM:</w:t>
      </w:r>
      <w:r w:rsidR="006F386D">
        <w:t xml:space="preserve"> </w:t>
      </w:r>
      <w:r w:rsidRPr="00B13180">
        <w:t>Desactivado</w:t>
      </w:r>
      <w:r w:rsidR="006F386D">
        <w:br/>
      </w:r>
    </w:p>
    <w:p w14:paraId="3A6CA0DB" w14:textId="49E1512D" w:rsidR="00B13180" w:rsidRPr="00B13180" w:rsidRDefault="009D08D8" w:rsidP="00B13180">
      <w:pPr>
        <w:rPr>
          <w:b/>
          <w:bCs/>
        </w:rPr>
      </w:pPr>
      <w:r w:rsidRPr="009D08D8">
        <w:rPr>
          <w:rFonts w:ascii="Times New Roman" w:hAnsi="Times New Roman" w:cs="Times New Roman"/>
          <w:b/>
          <w:bCs/>
        </w:rPr>
        <w:t>→</w:t>
      </w:r>
      <w:r w:rsidR="00B13180" w:rsidRPr="00B13180">
        <w:rPr>
          <w:b/>
          <w:bCs/>
        </w:rPr>
        <w:t xml:space="preserve"> Configuración de hardware y rendimiento</w:t>
      </w:r>
    </w:p>
    <w:p w14:paraId="7463CCE5" w14:textId="53F9CC73" w:rsidR="00B13180" w:rsidRPr="00B13180" w:rsidRDefault="00B13180" w:rsidP="00B13180">
      <w:pPr>
        <w:rPr>
          <w:lang w:val="en-US"/>
        </w:rPr>
      </w:pPr>
      <w:r w:rsidRPr="00B13180">
        <w:rPr>
          <w:b/>
          <w:bCs/>
          <w:lang w:val="en-US"/>
        </w:rPr>
        <w:t>Max Degree of Parallelism (MaxDOP):</w:t>
      </w:r>
      <w:r w:rsidR="006F386D" w:rsidRPr="006F386D">
        <w:rPr>
          <w:lang w:val="en-US"/>
        </w:rPr>
        <w:t xml:space="preserve"> 4</w:t>
      </w:r>
      <w:r w:rsidRPr="00B13180">
        <w:rPr>
          <w:lang w:val="en-US"/>
        </w:rPr>
        <w:t xml:space="preserve"> hilos</w:t>
      </w:r>
    </w:p>
    <w:p w14:paraId="41F3D3EC" w14:textId="75893B97" w:rsidR="00B13180" w:rsidRPr="00B13180" w:rsidRDefault="00B13180" w:rsidP="00B13180">
      <w:r w:rsidRPr="00B13180">
        <w:rPr>
          <w:b/>
          <w:bCs/>
        </w:rPr>
        <w:t>Memoria total asignada al motor SQL Server:</w:t>
      </w:r>
      <w:r w:rsidR="006F386D">
        <w:t xml:space="preserve"> 8</w:t>
      </w:r>
      <w:r w:rsidRPr="00B13180">
        <w:t xml:space="preserve"> GB</w:t>
      </w:r>
      <w:r w:rsidR="006F386D">
        <w:br/>
      </w:r>
    </w:p>
    <w:p w14:paraId="4215E864" w14:textId="696738B5" w:rsidR="00B13180" w:rsidRPr="00B13180" w:rsidRDefault="009D08D8" w:rsidP="00B13180">
      <w:pPr>
        <w:rPr>
          <w:b/>
          <w:bCs/>
        </w:rPr>
      </w:pPr>
      <w:r w:rsidRPr="009D08D8">
        <w:rPr>
          <w:rFonts w:ascii="Times New Roman" w:hAnsi="Times New Roman" w:cs="Times New Roman"/>
          <w:b/>
          <w:bCs/>
        </w:rPr>
        <w:t>→</w:t>
      </w:r>
      <w:r w:rsidR="00B13180" w:rsidRPr="00B13180">
        <w:rPr>
          <w:b/>
          <w:bCs/>
        </w:rPr>
        <w:t xml:space="preserve"> Proveedores externos</w:t>
      </w:r>
    </w:p>
    <w:p w14:paraId="5D810E22" w14:textId="40B37A8B" w:rsidR="00B13180" w:rsidRPr="00B13180" w:rsidRDefault="00B13180" w:rsidP="00DF7C20">
      <w:pPr>
        <w:jc w:val="both"/>
      </w:pPr>
      <w:r w:rsidRPr="00B13180">
        <w:rPr>
          <w:b/>
          <w:bCs/>
        </w:rPr>
        <w:t>Microsoft.ACE.OLEDB.16.0:</w:t>
      </w:r>
      <w:r w:rsidR="004772C1">
        <w:t xml:space="preserve"> </w:t>
      </w:r>
      <w:r w:rsidRPr="00B13180">
        <w:t>Instalado para permitir integración futura con fuentes de datos externas como Excel o Access si fuese necesario.</w:t>
      </w:r>
    </w:p>
    <w:p w14:paraId="3845581D" w14:textId="2EEB8122" w:rsidR="00ED5CCE" w:rsidRPr="00C8006D" w:rsidRDefault="00ED5CCE" w:rsidP="00B13180"/>
    <w:sectPr w:rsidR="00ED5CCE" w:rsidRPr="00C8006D" w:rsidSect="00222BC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F3847"/>
    <w:multiLevelType w:val="hybridMultilevel"/>
    <w:tmpl w:val="78F4CB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93E7E"/>
    <w:multiLevelType w:val="multilevel"/>
    <w:tmpl w:val="5BA2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A03A7"/>
    <w:multiLevelType w:val="hybridMultilevel"/>
    <w:tmpl w:val="8938A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92A5B"/>
    <w:multiLevelType w:val="hybridMultilevel"/>
    <w:tmpl w:val="2E5025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8079B"/>
    <w:multiLevelType w:val="hybridMultilevel"/>
    <w:tmpl w:val="0BFAD1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8466F"/>
    <w:multiLevelType w:val="hybridMultilevel"/>
    <w:tmpl w:val="2EAE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F0ADF"/>
    <w:multiLevelType w:val="hybridMultilevel"/>
    <w:tmpl w:val="62D290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450099">
    <w:abstractNumId w:val="4"/>
  </w:num>
  <w:num w:numId="2" w16cid:durableId="851920610">
    <w:abstractNumId w:val="0"/>
  </w:num>
  <w:num w:numId="3" w16cid:durableId="664670992">
    <w:abstractNumId w:val="3"/>
  </w:num>
  <w:num w:numId="4" w16cid:durableId="476998073">
    <w:abstractNumId w:val="2"/>
  </w:num>
  <w:num w:numId="5" w16cid:durableId="269357086">
    <w:abstractNumId w:val="5"/>
  </w:num>
  <w:num w:numId="6" w16cid:durableId="1029725960">
    <w:abstractNumId w:val="6"/>
  </w:num>
  <w:num w:numId="7" w16cid:durableId="415059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D3"/>
    <w:rsid w:val="00085ED3"/>
    <w:rsid w:val="000B2757"/>
    <w:rsid w:val="0011383E"/>
    <w:rsid w:val="00222BCD"/>
    <w:rsid w:val="0029234F"/>
    <w:rsid w:val="0036039A"/>
    <w:rsid w:val="003E0CD5"/>
    <w:rsid w:val="004772C1"/>
    <w:rsid w:val="004B197E"/>
    <w:rsid w:val="004C7292"/>
    <w:rsid w:val="005161D6"/>
    <w:rsid w:val="005A3659"/>
    <w:rsid w:val="005C587E"/>
    <w:rsid w:val="005E2D98"/>
    <w:rsid w:val="006060F1"/>
    <w:rsid w:val="006F046D"/>
    <w:rsid w:val="006F386D"/>
    <w:rsid w:val="00716834"/>
    <w:rsid w:val="00744B30"/>
    <w:rsid w:val="00746939"/>
    <w:rsid w:val="00766F03"/>
    <w:rsid w:val="007B4EA0"/>
    <w:rsid w:val="007D63A8"/>
    <w:rsid w:val="008103C7"/>
    <w:rsid w:val="0083648A"/>
    <w:rsid w:val="00892C5C"/>
    <w:rsid w:val="0091199B"/>
    <w:rsid w:val="00916242"/>
    <w:rsid w:val="009D08D8"/>
    <w:rsid w:val="00AC4DB0"/>
    <w:rsid w:val="00B13180"/>
    <w:rsid w:val="00BB275A"/>
    <w:rsid w:val="00BE6507"/>
    <w:rsid w:val="00C748F1"/>
    <w:rsid w:val="00C8006D"/>
    <w:rsid w:val="00C84EC0"/>
    <w:rsid w:val="00D2010D"/>
    <w:rsid w:val="00DF7C20"/>
    <w:rsid w:val="00E0134B"/>
    <w:rsid w:val="00E415C3"/>
    <w:rsid w:val="00ED5CCE"/>
    <w:rsid w:val="00F032CA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E008"/>
  <w15:chartTrackingRefBased/>
  <w15:docId w15:val="{22A8508F-A32F-450C-B303-EA9B9200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E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E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92C5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2C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2C5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16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748F1"/>
    <w:rPr>
      <w:b/>
      <w:bCs/>
    </w:rPr>
  </w:style>
  <w:style w:type="character" w:customStyle="1" w:styleId="hljs-number">
    <w:name w:val="hljs-number"/>
    <w:basedOn w:val="DefaultParagraphFont"/>
    <w:rsid w:val="00C8006D"/>
  </w:style>
  <w:style w:type="character" w:customStyle="1" w:styleId="Heading4Char">
    <w:name w:val="Heading 4 Char"/>
    <w:basedOn w:val="DefaultParagraphFont"/>
    <w:link w:val="Heading4"/>
    <w:uiPriority w:val="9"/>
    <w:semiHidden/>
    <w:rsid w:val="00B131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C59FB-7AFA-414F-BBC5-B6A4EE216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Basualdo</dc:creator>
  <cp:keywords/>
  <dc:description/>
  <cp:lastModifiedBy>Pedro Melissari</cp:lastModifiedBy>
  <cp:revision>29</cp:revision>
  <dcterms:created xsi:type="dcterms:W3CDTF">2024-11-01T14:22:00Z</dcterms:created>
  <dcterms:modified xsi:type="dcterms:W3CDTF">2025-05-21T22:17:00Z</dcterms:modified>
</cp:coreProperties>
</file>