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412E0" w14:textId="5B5F7709" w:rsidR="00877E2C" w:rsidRDefault="0055149A" w:rsidP="00B02F29">
      <w:pPr>
        <w:jc w:val="both"/>
        <w:rPr>
          <w:rFonts w:ascii="Times New Roman" w:hAnsi="Times New Roman" w:cs="Times New Roman"/>
        </w:rPr>
      </w:pPr>
      <w:r>
        <w:rPr>
          <w:rFonts w:ascii="Times New Roman" w:hAnsi="Times New Roman" w:cs="Times New Roman"/>
        </w:rPr>
        <w:t>a</w:t>
      </w:r>
      <w:r w:rsidR="00877E2C">
        <w:rPr>
          <w:rFonts w:ascii="Times New Roman" w:hAnsi="Times New Roman" w:cs="Times New Roman"/>
        </w:rPr>
        <w:t xml:space="preserve">) </w:t>
      </w:r>
      <w:r w:rsidR="00877E2C" w:rsidRPr="0097575D">
        <w:rPr>
          <w:rFonts w:ascii="Times New Roman" w:hAnsi="Times New Roman" w:cs="Times New Roman"/>
          <w:b/>
          <w:bCs/>
          <w:u w:val="single"/>
        </w:rPr>
        <w:t>Modelo Lineal</w:t>
      </w:r>
    </w:p>
    <w:p w14:paraId="2954DC57" w14:textId="77777777" w:rsidR="006B1B1B" w:rsidRDefault="006B1B1B" w:rsidP="00B02F29">
      <w:pPr>
        <w:jc w:val="both"/>
        <w:rPr>
          <w:rFonts w:ascii="Times New Roman" w:hAnsi="Times New Roman" w:cs="Times New Roman"/>
        </w:rPr>
      </w:pPr>
      <w:r>
        <w:rPr>
          <w:rFonts w:ascii="Times New Roman" w:hAnsi="Times New Roman" w:cs="Times New Roman"/>
        </w:rPr>
        <w:t>En este caso, supondremos que se ajustará un modelo lineal suponiendo que el sistema real es lineal con ruido blanco gaussiano aditivo, es decir,</w:t>
      </w:r>
    </w:p>
    <w:p w14:paraId="3795BB97" w14:textId="77777777" w:rsidR="006B1B1B" w:rsidRDefault="006B1B1B" w:rsidP="00B02F29">
      <w:pPr>
        <w:jc w:val="both"/>
        <w:rPr>
          <w:rFonts w:ascii="Times New Roman" w:hAnsi="Times New Roman" w:cs="Times New Roman"/>
        </w:rPr>
      </w:pPr>
      <m:oMathPara>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u</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u</m:t>
          </m:r>
          <m:d>
            <m:dPr>
              <m:ctrlPr>
                <w:rPr>
                  <w:rFonts w:ascii="Cambria Math" w:hAnsi="Cambria Math" w:cs="Times New Roman"/>
                  <w:i/>
                </w:rPr>
              </m:ctrlPr>
            </m:dPr>
            <m:e>
              <m:r>
                <w:rPr>
                  <w:rFonts w:ascii="Cambria Math" w:hAnsi="Cambria Math" w:cs="Times New Roman"/>
                </w:rPr>
                <m:t>k-2</m:t>
              </m:r>
            </m:e>
          </m:d>
          <m:r>
            <w:rPr>
              <w:rFonts w:ascii="Cambria Math" w:eastAsiaTheme="minorEastAsia" w:hAnsi="Cambria Math" w:cs="Times New Roman"/>
            </w:rPr>
            <m:t>+e(k)</m:t>
          </m:r>
        </m:oMath>
      </m:oMathPara>
    </w:p>
    <w:p w14:paraId="064A5C5C" w14:textId="77777777" w:rsidR="006B1B1B" w:rsidRDefault="006B1B1B" w:rsidP="00B02F29">
      <w:pPr>
        <w:jc w:val="both"/>
        <w:rPr>
          <w:rFonts w:ascii="Times New Roman" w:hAnsi="Times New Roman" w:cs="Times New Roman"/>
        </w:rPr>
      </w:pPr>
      <w:r>
        <w:rPr>
          <w:rFonts w:ascii="Times New Roman" w:hAnsi="Times New Roman" w:cs="Times New Roman"/>
        </w:rPr>
        <w:t xml:space="preserve">Luego, se propone un modelo lineal para llevar a cabo la </w:t>
      </w:r>
      <w:r w:rsidR="0097575D">
        <w:rPr>
          <w:rFonts w:ascii="Times New Roman" w:hAnsi="Times New Roman" w:cs="Times New Roman"/>
        </w:rPr>
        <w:t>predicción</w:t>
      </w:r>
      <w:r>
        <w:rPr>
          <w:rFonts w:ascii="Times New Roman" w:hAnsi="Times New Roman" w:cs="Times New Roman"/>
        </w:rPr>
        <w:t xml:space="preserve"> a 1 </w:t>
      </w:r>
      <w:r w:rsidR="0097575D">
        <w:rPr>
          <w:rFonts w:ascii="Times New Roman" w:hAnsi="Times New Roman" w:cs="Times New Roman"/>
        </w:rPr>
        <w:t>paso, de modo tal que:</w:t>
      </w:r>
    </w:p>
    <w:p w14:paraId="6DC5FA5A" w14:textId="77777777" w:rsidR="0093537F" w:rsidRDefault="0093537F" w:rsidP="00B02F29">
      <w:pPr>
        <w:jc w:val="both"/>
        <w:rPr>
          <w:rFonts w:ascii="Times New Roman" w:hAnsi="Times New Roman" w:cs="Times New Roman"/>
        </w:rPr>
      </w:pPr>
      <w:r w:rsidRPr="0097575D">
        <w:rPr>
          <w:rFonts w:ascii="Times New Roman" w:hAnsi="Times New Roman" w:cs="Times New Roman"/>
          <w:u w:val="single"/>
        </w:rPr>
        <w:t>Predicción a 1 paso</w:t>
      </w:r>
      <w:r>
        <w:rPr>
          <w:rFonts w:ascii="Times New Roman" w:hAnsi="Times New Roman" w:cs="Times New Roman"/>
        </w:rPr>
        <w:t>:</w:t>
      </w:r>
    </w:p>
    <w:p w14:paraId="5F225318" w14:textId="77777777" w:rsidR="0093537F" w:rsidRDefault="000D7046" w:rsidP="00B02F29">
      <w:pPr>
        <w:jc w:val="both"/>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k-2</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1</m:t>
              </m:r>
            </m:sub>
          </m:sSub>
          <m:r>
            <w:rPr>
              <w:rFonts w:ascii="Cambria Math" w:hAnsi="Cambria Math" w:cs="Times New Roman"/>
            </w:rPr>
            <m:t>u</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2</m:t>
              </m:r>
            </m:sub>
          </m:sSub>
          <m:r>
            <w:rPr>
              <w:rFonts w:ascii="Cambria Math" w:hAnsi="Cambria Math" w:cs="Times New Roman"/>
            </w:rPr>
            <m:t>u(k-2)</m:t>
          </m:r>
        </m:oMath>
      </m:oMathPara>
    </w:p>
    <w:p w14:paraId="42DA980F" w14:textId="77777777" w:rsidR="00877E2C" w:rsidRDefault="006B1B1B" w:rsidP="00B02F29">
      <w:pPr>
        <w:jc w:val="both"/>
        <w:rPr>
          <w:rFonts w:ascii="Times New Roman" w:hAnsi="Times New Roman" w:cs="Times New Roman"/>
        </w:rPr>
      </w:pPr>
      <w:r>
        <w:rPr>
          <w:rFonts w:ascii="Times New Roman" w:hAnsi="Times New Roman" w:cs="Times New Roman"/>
        </w:rPr>
        <w:t xml:space="preserve">Este modelo no considera un valor constante o </w:t>
      </w:r>
      <w:proofErr w:type="spellStart"/>
      <w:r>
        <w:rPr>
          <w:rFonts w:ascii="Times New Roman" w:hAnsi="Times New Roman" w:cs="Times New Roman"/>
        </w:rPr>
        <w:t>bias</w:t>
      </w:r>
      <w:proofErr w:type="spellEnd"/>
      <w:r w:rsidR="0097575D">
        <w:rPr>
          <w:rFonts w:ascii="Times New Roman" w:hAnsi="Times New Roman" w:cs="Times New Roman"/>
        </w:rPr>
        <w:t xml:space="preserve"> </w:t>
      </w:r>
      <w:proofErr w:type="spellStart"/>
      <w:r w:rsidR="0097575D">
        <w:rPr>
          <w:rFonts w:ascii="Times New Roman" w:hAnsi="Times New Roman" w:cs="Times New Roman"/>
        </w:rPr>
        <w:t>dao</w:t>
      </w:r>
      <w:proofErr w:type="spellEnd"/>
      <w:r w:rsidR="0097575D">
        <w:rPr>
          <w:rFonts w:ascii="Times New Roman" w:hAnsi="Times New Roman" w:cs="Times New Roman"/>
        </w:rPr>
        <w:t xml:space="preserve"> el supuesto que el sistema es lineal con ruido blanco aditivo</w:t>
      </w:r>
      <w:r>
        <w:rPr>
          <w:rFonts w:ascii="Times New Roman" w:hAnsi="Times New Roman" w:cs="Times New Roman"/>
        </w:rPr>
        <w:t xml:space="preserve">. En caso </w:t>
      </w:r>
      <w:r w:rsidR="0097575D">
        <w:rPr>
          <w:rFonts w:ascii="Times New Roman" w:hAnsi="Times New Roman" w:cs="Times New Roman"/>
        </w:rPr>
        <w:t xml:space="preserve">que se sospechara que existe un </w:t>
      </w:r>
      <w:proofErr w:type="spellStart"/>
      <w:r w:rsidR="0097575D">
        <w:rPr>
          <w:rFonts w:ascii="Times New Roman" w:hAnsi="Times New Roman" w:cs="Times New Roman"/>
        </w:rPr>
        <w:t>bias</w:t>
      </w:r>
      <w:proofErr w:type="spellEnd"/>
      <w:r w:rsidR="0097575D">
        <w:rPr>
          <w:rFonts w:ascii="Times New Roman" w:hAnsi="Times New Roman" w:cs="Times New Roman"/>
        </w:rPr>
        <w:t xml:space="preserve"> o tendencia (</w:t>
      </w:r>
      <w:proofErr w:type="spellStart"/>
      <w:r w:rsidR="0097575D">
        <w:rPr>
          <w:rFonts w:ascii="Times New Roman" w:hAnsi="Times New Roman" w:cs="Times New Roman"/>
        </w:rPr>
        <w:t>trend</w:t>
      </w:r>
      <w:proofErr w:type="spellEnd"/>
      <w:r w:rsidR="0097575D">
        <w:rPr>
          <w:rFonts w:ascii="Times New Roman" w:hAnsi="Times New Roman" w:cs="Times New Roman"/>
        </w:rPr>
        <w:t>) en el sistema, se puede agregar otro vector de unos a la matriz de regresores (o matriz de información).</w:t>
      </w:r>
      <w:r>
        <w:rPr>
          <w:rFonts w:ascii="Times New Roman" w:hAnsi="Times New Roman" w:cs="Times New Roman"/>
        </w:rPr>
        <w:t xml:space="preserve"> </w:t>
      </w:r>
    </w:p>
    <w:p w14:paraId="57085735" w14:textId="77777777" w:rsidR="0097575D" w:rsidRDefault="006B63A3" w:rsidP="00B02F29">
      <w:pPr>
        <w:jc w:val="both"/>
        <w:rPr>
          <w:rFonts w:ascii="Times New Roman" w:hAnsi="Times New Roman" w:cs="Times New Roman"/>
        </w:rPr>
      </w:pPr>
      <w:r>
        <w:rPr>
          <w:rFonts w:ascii="Times New Roman" w:hAnsi="Times New Roman" w:cs="Times New Roman"/>
        </w:rPr>
        <w:t>Para llevar a cabo la estimación de los parámetros del modelo se utilizó la técnica de mínimos cuadrados, es decir:</w:t>
      </w:r>
    </w:p>
    <w:p w14:paraId="76066B56" w14:textId="77777777" w:rsidR="006B63A3" w:rsidRDefault="000D7046" w:rsidP="00B02F29">
      <w:pPr>
        <w:jc w:val="both"/>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Xent</m:t>
                      </m:r>
                    </m:e>
                    <m:sup>
                      <m:r>
                        <w:rPr>
                          <w:rFonts w:ascii="Cambria Math" w:hAnsi="Cambria Math" w:cs="Times New Roman"/>
                        </w:rPr>
                        <m:t>T</m:t>
                      </m:r>
                    </m:sup>
                  </m:sSup>
                  <m:r>
                    <w:rPr>
                      <w:rFonts w:ascii="Cambria Math" w:hAnsi="Cambria Math" w:cs="Times New Roman"/>
                    </w:rPr>
                    <m:t>*Xent</m:t>
                  </m:r>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Xent</m:t>
              </m:r>
            </m:e>
            <m:sup>
              <m:r>
                <w:rPr>
                  <w:rFonts w:ascii="Cambria Math" w:hAnsi="Cambria Math" w:cs="Times New Roman"/>
                </w:rPr>
                <m:t>T</m:t>
              </m:r>
            </m:sup>
          </m:sSup>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(k)</m:t>
          </m:r>
        </m:oMath>
      </m:oMathPara>
    </w:p>
    <w:p w14:paraId="6F50AF56" w14:textId="77777777" w:rsidR="006B63A3" w:rsidRDefault="00C875BA" w:rsidP="00B02F29">
      <w:pPr>
        <w:jc w:val="both"/>
        <w:rPr>
          <w:rFonts w:ascii="Times New Roman" w:eastAsiaTheme="minorEastAsia" w:hAnsi="Times New Roman" w:cs="Times New Roman"/>
        </w:rPr>
      </w:pPr>
      <w:r>
        <w:rPr>
          <w:rFonts w:ascii="Times New Roman" w:hAnsi="Times New Roman" w:cs="Times New Roman"/>
        </w:rPr>
        <w:t xml:space="preserve">En que </w:t>
      </w:r>
      <m:oMath>
        <m:acc>
          <m:accPr>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2</m:t>
                </m:r>
              </m:sub>
            </m:sSub>
            <m:r>
              <w:rPr>
                <w:rFonts w:ascii="Cambria Math" w:eastAsiaTheme="minorEastAsia" w:hAnsi="Cambria Math" w:cs="Times New Roman"/>
              </w:rPr>
              <m:t>]</m:t>
            </m:r>
          </m:e>
          <m:sup>
            <m:r>
              <w:rPr>
                <w:rFonts w:ascii="Cambria Math" w:hAnsi="Cambria Math" w:cs="Times New Roman"/>
              </w:rPr>
              <m:t>T</m:t>
            </m:r>
          </m:sup>
        </m:sSup>
      </m:oMath>
      <w:r w:rsidR="006B63A3">
        <w:rPr>
          <w:rFonts w:ascii="Times New Roman" w:eastAsiaTheme="minorEastAsia" w:hAnsi="Times New Roman" w:cs="Times New Roman"/>
        </w:rPr>
        <w:t xml:space="preserve"> es el vector de parámetros</w:t>
      </w:r>
      <w:r>
        <w:rPr>
          <w:rFonts w:ascii="Times New Roman" w:eastAsiaTheme="minorEastAsia" w:hAnsi="Times New Roman" w:cs="Times New Roman"/>
        </w:rPr>
        <w:t xml:space="preserve"> y </w:t>
      </w:r>
      <m:oMath>
        <m:r>
          <w:rPr>
            <w:rFonts w:ascii="Cambria Math" w:hAnsi="Cambria Math" w:cs="Times New Roman"/>
          </w:rPr>
          <m:t>Xent</m:t>
        </m:r>
      </m:oMath>
      <w:r>
        <w:rPr>
          <w:rFonts w:ascii="Times New Roman" w:eastAsiaTheme="minorEastAsia" w:hAnsi="Times New Roman" w:cs="Times New Roman"/>
        </w:rPr>
        <w:t xml:space="preserve"> es la matriz de regresores con los valores de las n muestras ordenados por filas.</w:t>
      </w:r>
    </w:p>
    <w:p w14:paraId="05636211" w14:textId="77777777" w:rsidR="009877B1" w:rsidRDefault="009877B1" w:rsidP="00B02F29">
      <w:pPr>
        <w:jc w:val="both"/>
        <w:rPr>
          <w:rFonts w:ascii="Times New Roman" w:eastAsiaTheme="minorEastAsia" w:hAnsi="Times New Roman" w:cs="Times New Roman"/>
        </w:rPr>
      </w:pPr>
      <w:r>
        <w:rPr>
          <w:rFonts w:ascii="Times New Roman" w:eastAsiaTheme="minorEastAsia" w:hAnsi="Times New Roman" w:cs="Times New Roman"/>
        </w:rPr>
        <w:t>Los valores que se obtuvieron de los parámetros fueron los siguientes:</w:t>
      </w:r>
    </w:p>
    <w:p w14:paraId="50B5E856" w14:textId="77777777" w:rsidR="009877B1" w:rsidRDefault="000D7046" w:rsidP="00B02F29">
      <w:pPr>
        <w:jc w:val="both"/>
        <w:rPr>
          <w:rFonts w:ascii="Times New Roman" w:eastAsiaTheme="minorEastAsia" w:hAnsi="Times New Roman" w:cs="Times New Roman"/>
        </w:rPr>
      </w:pPr>
      <m:oMathPara>
        <m:oMath>
          <m:acc>
            <m:accPr>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e>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ctrlPr>
                    <w:rPr>
                      <w:rFonts w:ascii="Cambria Math" w:eastAsia="Cambria Math" w:hAnsi="Cambria Math" w:cs="Cambria Math"/>
                      <w:i/>
                    </w:rPr>
                  </m:ctrlPr>
                </m:e>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1</m:t>
                      </m:r>
                    </m:sub>
                  </m:sSub>
                  <m:ctrlPr>
                    <w:rPr>
                      <w:rFonts w:ascii="Cambria Math" w:eastAsia="Cambria Math" w:hAnsi="Cambria Math" w:cs="Cambria Math"/>
                      <w:i/>
                    </w:rPr>
                  </m:ctrlPr>
                </m:e>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2</m:t>
                      </m:r>
                    </m:sub>
                  </m:sSub>
                </m:e>
              </m:eqArr>
            </m:e>
          </m:d>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0,8601</m:t>
                  </m:r>
                </m:e>
                <m:e>
                  <m:r>
                    <w:rPr>
                      <w:rFonts w:ascii="Cambria Math" w:hAnsi="Cambria Math" w:cs="Times New Roman"/>
                    </w:rPr>
                    <m:t>-0,6930</m:t>
                  </m:r>
                  <m:ctrlPr>
                    <w:rPr>
                      <w:rFonts w:ascii="Cambria Math" w:eastAsia="Cambria Math" w:hAnsi="Cambria Math" w:cs="Cambria Math"/>
                      <w:i/>
                    </w:rPr>
                  </m:ctrlPr>
                </m:e>
                <m:e>
                  <m:r>
                    <w:rPr>
                      <w:rFonts w:ascii="Cambria Math" w:eastAsia="Cambria Math" w:hAnsi="Cambria Math" w:cs="Cambria Math"/>
                    </w:rPr>
                    <m:t>0,9724</m:t>
                  </m:r>
                  <m:ctrlPr>
                    <w:rPr>
                      <w:rFonts w:ascii="Cambria Math" w:eastAsia="Cambria Math" w:hAnsi="Cambria Math" w:cs="Cambria Math"/>
                      <w:i/>
                    </w:rPr>
                  </m:ctrlPr>
                </m:e>
                <m:e>
                  <m:r>
                    <w:rPr>
                      <w:rFonts w:ascii="Cambria Math" w:eastAsia="Cambria Math" w:hAnsi="Cambria Math" w:cs="Cambria Math"/>
                    </w:rPr>
                    <m:t>0,3486</m:t>
                  </m:r>
                </m:e>
              </m:eqArr>
            </m:e>
          </m:d>
        </m:oMath>
      </m:oMathPara>
    </w:p>
    <w:p w14:paraId="38DA2DD1" w14:textId="4EE7D8AF" w:rsidR="00316AE4" w:rsidRDefault="00316AE4" w:rsidP="00B02F29">
      <w:pPr>
        <w:jc w:val="both"/>
        <w:rPr>
          <w:rFonts w:ascii="Times New Roman" w:hAnsi="Times New Roman" w:cs="Times New Roman"/>
        </w:rPr>
      </w:pPr>
    </w:p>
    <w:p w14:paraId="2F70953B" w14:textId="04CF1644" w:rsidR="003E29BF" w:rsidRDefault="003E29BF" w:rsidP="00B02F29">
      <w:pPr>
        <w:jc w:val="both"/>
        <w:rPr>
          <w:rFonts w:ascii="Times New Roman" w:hAnsi="Times New Roman" w:cs="Times New Roman"/>
        </w:rPr>
      </w:pPr>
      <w:r>
        <w:rPr>
          <w:rFonts w:ascii="Times New Roman" w:hAnsi="Times New Roman" w:cs="Times New Roman"/>
        </w:rPr>
        <w:t xml:space="preserve">En las figuras siguientes (Figura 1, 2 y 3), se muestran las gráficas de </w:t>
      </w:r>
      <w:r w:rsidR="001662E9">
        <w:rPr>
          <w:rFonts w:ascii="Times New Roman" w:hAnsi="Times New Roman" w:cs="Times New Roman"/>
        </w:rPr>
        <w:t>la predicción</w:t>
      </w:r>
      <w:r>
        <w:rPr>
          <w:rFonts w:ascii="Times New Roman" w:hAnsi="Times New Roman" w:cs="Times New Roman"/>
        </w:rPr>
        <w:t xml:space="preserve"> a un paso en cada conjunto de datos, a saber, conjunto de entrenamiento, prueba y validación. Esto es solo a modo de comparación puesto que finalmente es lo relevante de nuestro modelo, es el comportamiento o bondad de ajuste en el conjunto de validación. Evidentemente que los datos de los parámetros usados en las predicciones, para todos los conjuntos, son aquellos obtenidos con el conjunto de entrenamiento.</w:t>
      </w:r>
    </w:p>
    <w:p w14:paraId="38003DA6" w14:textId="13DDAB55" w:rsidR="003E29BF" w:rsidRDefault="003E29BF" w:rsidP="00B02F29">
      <w:pPr>
        <w:jc w:val="both"/>
        <w:rPr>
          <w:rFonts w:ascii="Times New Roman" w:hAnsi="Times New Roman" w:cs="Times New Roman"/>
        </w:rPr>
      </w:pPr>
    </w:p>
    <w:p w14:paraId="303D74C7" w14:textId="58BEF16D" w:rsidR="003E29BF" w:rsidRDefault="003E29BF" w:rsidP="00B02F29">
      <w:pPr>
        <w:jc w:val="both"/>
        <w:rPr>
          <w:rFonts w:ascii="Times New Roman" w:hAnsi="Times New Roman" w:cs="Times New Roman"/>
        </w:rPr>
      </w:pPr>
    </w:p>
    <w:p w14:paraId="19DBFB94" w14:textId="2F7043EB" w:rsidR="003E29BF" w:rsidRDefault="003E29BF" w:rsidP="00B02F29">
      <w:pPr>
        <w:jc w:val="both"/>
        <w:rPr>
          <w:rFonts w:ascii="Times New Roman" w:hAnsi="Times New Roman" w:cs="Times New Roman"/>
        </w:rPr>
      </w:pPr>
      <w:r w:rsidRPr="00316AE4">
        <w:rPr>
          <w:rFonts w:ascii="Times New Roman" w:hAnsi="Times New Roman" w:cs="Times New Roman"/>
          <w:noProof/>
          <w:lang w:eastAsia="es-CL"/>
        </w:rPr>
        <w:lastRenderedPageBreak/>
        <w:drawing>
          <wp:anchor distT="0" distB="0" distL="114300" distR="114300" simplePos="0" relativeHeight="251658240" behindDoc="0" locked="0" layoutInCell="1" allowOverlap="1" wp14:anchorId="70127D27" wp14:editId="2B42BAC6">
            <wp:simplePos x="0" y="0"/>
            <wp:positionH relativeFrom="column">
              <wp:posOffset>1272540</wp:posOffset>
            </wp:positionH>
            <wp:positionV relativeFrom="paragraph">
              <wp:posOffset>0</wp:posOffset>
            </wp:positionV>
            <wp:extent cx="3000375" cy="224980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2249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C719D5" w14:textId="0FF2062C" w:rsidR="003E29BF" w:rsidRDefault="003E29BF" w:rsidP="00B02F29">
      <w:pPr>
        <w:jc w:val="both"/>
        <w:rPr>
          <w:rFonts w:ascii="Times New Roman" w:hAnsi="Times New Roman" w:cs="Times New Roman"/>
        </w:rPr>
      </w:pPr>
    </w:p>
    <w:p w14:paraId="7ED7799A" w14:textId="62EF9DFA" w:rsidR="003E29BF" w:rsidRDefault="003E29BF" w:rsidP="00B02F29">
      <w:pPr>
        <w:jc w:val="both"/>
        <w:rPr>
          <w:rFonts w:ascii="Times New Roman" w:hAnsi="Times New Roman" w:cs="Times New Roman"/>
        </w:rPr>
      </w:pPr>
    </w:p>
    <w:p w14:paraId="4258A331" w14:textId="536F2572" w:rsidR="003E29BF" w:rsidRDefault="003E29BF" w:rsidP="00B02F29">
      <w:pPr>
        <w:jc w:val="both"/>
        <w:rPr>
          <w:rFonts w:ascii="Times New Roman" w:hAnsi="Times New Roman" w:cs="Times New Roman"/>
        </w:rPr>
      </w:pPr>
    </w:p>
    <w:p w14:paraId="1767F977" w14:textId="6693B67E" w:rsidR="003E29BF" w:rsidRDefault="003E29BF" w:rsidP="00B02F29">
      <w:pPr>
        <w:jc w:val="both"/>
        <w:rPr>
          <w:rFonts w:ascii="Times New Roman" w:hAnsi="Times New Roman" w:cs="Times New Roman"/>
        </w:rPr>
      </w:pPr>
    </w:p>
    <w:p w14:paraId="6B1455D3" w14:textId="0C8B5CE8" w:rsidR="003E29BF" w:rsidRDefault="003E29BF" w:rsidP="00B02F29">
      <w:pPr>
        <w:jc w:val="both"/>
        <w:rPr>
          <w:rFonts w:ascii="Times New Roman" w:hAnsi="Times New Roman" w:cs="Times New Roman"/>
        </w:rPr>
      </w:pPr>
    </w:p>
    <w:p w14:paraId="0F059346" w14:textId="4F97408B" w:rsidR="003E29BF" w:rsidRDefault="003E29BF" w:rsidP="00B02F29">
      <w:pPr>
        <w:jc w:val="both"/>
        <w:rPr>
          <w:rFonts w:ascii="Times New Roman" w:hAnsi="Times New Roman" w:cs="Times New Roman"/>
        </w:rPr>
      </w:pPr>
    </w:p>
    <w:p w14:paraId="78A39C76" w14:textId="02ECA3D7" w:rsidR="003E29BF" w:rsidRDefault="003E29BF" w:rsidP="00B02F29">
      <w:pPr>
        <w:jc w:val="both"/>
        <w:rPr>
          <w:rFonts w:ascii="Times New Roman" w:hAnsi="Times New Roman" w:cs="Times New Roman"/>
        </w:rPr>
      </w:pPr>
    </w:p>
    <w:p w14:paraId="4B5632B1" w14:textId="77777777" w:rsidR="003E29BF" w:rsidRDefault="003E29BF" w:rsidP="00B02F29">
      <w:pPr>
        <w:jc w:val="both"/>
        <w:rPr>
          <w:rFonts w:ascii="Times New Roman" w:hAnsi="Times New Roman" w:cs="Times New Roman"/>
        </w:rPr>
      </w:pPr>
    </w:p>
    <w:p w14:paraId="67389115" w14:textId="797A09B2" w:rsidR="003E29BF" w:rsidRDefault="003E29BF" w:rsidP="00B02F29">
      <w:pPr>
        <w:ind w:left="1416" w:firstLine="708"/>
        <w:jc w:val="both"/>
        <w:rPr>
          <w:rFonts w:ascii="Times New Roman" w:hAnsi="Times New Roman" w:cs="Times New Roman"/>
        </w:rPr>
      </w:pPr>
      <w:r>
        <w:rPr>
          <w:rFonts w:ascii="Times New Roman" w:hAnsi="Times New Roman" w:cs="Times New Roman"/>
        </w:rPr>
        <w:t>Figura 1: Predicción a 1 paso en conjunto de entrenamiento</w:t>
      </w:r>
    </w:p>
    <w:p w14:paraId="51DCB41D" w14:textId="2FA350D2" w:rsidR="003E29BF" w:rsidRDefault="003E29BF" w:rsidP="00B02F29">
      <w:pPr>
        <w:jc w:val="both"/>
        <w:rPr>
          <w:rFonts w:ascii="Times New Roman" w:hAnsi="Times New Roman" w:cs="Times New Roman"/>
        </w:rPr>
      </w:pPr>
      <w:r w:rsidRPr="00316AE4">
        <w:rPr>
          <w:rFonts w:ascii="Times New Roman" w:hAnsi="Times New Roman" w:cs="Times New Roman"/>
          <w:noProof/>
          <w:lang w:eastAsia="es-CL"/>
        </w:rPr>
        <w:drawing>
          <wp:anchor distT="0" distB="0" distL="114300" distR="114300" simplePos="0" relativeHeight="251660288" behindDoc="0" locked="0" layoutInCell="1" allowOverlap="1" wp14:anchorId="0E232B2A" wp14:editId="70D48A40">
            <wp:simplePos x="0" y="0"/>
            <wp:positionH relativeFrom="column">
              <wp:posOffset>1272540</wp:posOffset>
            </wp:positionH>
            <wp:positionV relativeFrom="paragraph">
              <wp:posOffset>8255</wp:posOffset>
            </wp:positionV>
            <wp:extent cx="3002400" cy="225000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400" cy="225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52BAC" w14:textId="5EB6B77C" w:rsidR="003E29BF" w:rsidRDefault="003E29BF" w:rsidP="00B02F29">
      <w:pPr>
        <w:jc w:val="both"/>
        <w:rPr>
          <w:rFonts w:ascii="Times New Roman" w:hAnsi="Times New Roman" w:cs="Times New Roman"/>
        </w:rPr>
      </w:pPr>
    </w:p>
    <w:p w14:paraId="16AA95A8" w14:textId="0F36428A" w:rsidR="003E29BF" w:rsidRDefault="003E29BF" w:rsidP="00B02F29">
      <w:pPr>
        <w:jc w:val="both"/>
        <w:rPr>
          <w:rFonts w:ascii="Times New Roman" w:hAnsi="Times New Roman" w:cs="Times New Roman"/>
        </w:rPr>
      </w:pPr>
    </w:p>
    <w:p w14:paraId="00E14992" w14:textId="6E6AA6F0" w:rsidR="003E29BF" w:rsidRDefault="003E29BF" w:rsidP="00B02F29">
      <w:pPr>
        <w:jc w:val="both"/>
        <w:rPr>
          <w:rFonts w:ascii="Times New Roman" w:hAnsi="Times New Roman" w:cs="Times New Roman"/>
        </w:rPr>
      </w:pPr>
    </w:p>
    <w:p w14:paraId="143325D6" w14:textId="15298ABE" w:rsidR="003E29BF" w:rsidRDefault="003E29BF" w:rsidP="00B02F29">
      <w:pPr>
        <w:jc w:val="both"/>
        <w:rPr>
          <w:rFonts w:ascii="Times New Roman" w:hAnsi="Times New Roman" w:cs="Times New Roman"/>
        </w:rPr>
      </w:pPr>
    </w:p>
    <w:p w14:paraId="58F5F52E" w14:textId="77F94BE3" w:rsidR="003E29BF" w:rsidRDefault="003E29BF" w:rsidP="00B02F29">
      <w:pPr>
        <w:jc w:val="both"/>
        <w:rPr>
          <w:rFonts w:ascii="Times New Roman" w:hAnsi="Times New Roman" w:cs="Times New Roman"/>
        </w:rPr>
      </w:pPr>
    </w:p>
    <w:p w14:paraId="193E38DF" w14:textId="36B88426" w:rsidR="003E29BF" w:rsidRDefault="003E29BF" w:rsidP="00B02F29">
      <w:pPr>
        <w:jc w:val="both"/>
        <w:rPr>
          <w:rFonts w:ascii="Times New Roman" w:hAnsi="Times New Roman" w:cs="Times New Roman"/>
        </w:rPr>
      </w:pPr>
    </w:p>
    <w:p w14:paraId="12A9608C" w14:textId="5577711A" w:rsidR="003E29BF" w:rsidRDefault="003E29BF" w:rsidP="00B02F29">
      <w:pPr>
        <w:jc w:val="both"/>
        <w:rPr>
          <w:rFonts w:ascii="Times New Roman" w:hAnsi="Times New Roman" w:cs="Times New Roman"/>
        </w:rPr>
      </w:pPr>
    </w:p>
    <w:p w14:paraId="2EE4B0E7" w14:textId="16636703" w:rsidR="003E29BF" w:rsidRDefault="003E29BF" w:rsidP="00B02F29">
      <w:pPr>
        <w:jc w:val="both"/>
        <w:rPr>
          <w:rFonts w:ascii="Times New Roman" w:hAnsi="Times New Roman" w:cs="Times New Roman"/>
        </w:rPr>
      </w:pPr>
    </w:p>
    <w:p w14:paraId="2480B0C8" w14:textId="4ABA86DC" w:rsidR="003E29BF" w:rsidRDefault="003E29BF" w:rsidP="00B02F29">
      <w:pPr>
        <w:ind w:left="1416" w:firstLine="708"/>
        <w:jc w:val="both"/>
        <w:rPr>
          <w:rFonts w:ascii="Times New Roman" w:hAnsi="Times New Roman" w:cs="Times New Roman"/>
        </w:rPr>
      </w:pPr>
      <w:r>
        <w:rPr>
          <w:rFonts w:ascii="Times New Roman" w:hAnsi="Times New Roman" w:cs="Times New Roman"/>
        </w:rPr>
        <w:t xml:space="preserve">Figura </w:t>
      </w:r>
      <w:r>
        <w:rPr>
          <w:rFonts w:ascii="Times New Roman" w:hAnsi="Times New Roman" w:cs="Times New Roman"/>
        </w:rPr>
        <w:t>2</w:t>
      </w:r>
      <w:r>
        <w:rPr>
          <w:rFonts w:ascii="Times New Roman" w:hAnsi="Times New Roman" w:cs="Times New Roman"/>
        </w:rPr>
        <w:t xml:space="preserve">: Predicción a 1 paso en conjunto de </w:t>
      </w:r>
      <w:r>
        <w:rPr>
          <w:rFonts w:ascii="Times New Roman" w:hAnsi="Times New Roman" w:cs="Times New Roman"/>
        </w:rPr>
        <w:t>prueba</w:t>
      </w:r>
    </w:p>
    <w:p w14:paraId="7E739070" w14:textId="73C7FB25" w:rsidR="003E29BF" w:rsidRDefault="003E29BF" w:rsidP="00B02F29">
      <w:pPr>
        <w:jc w:val="both"/>
        <w:rPr>
          <w:rFonts w:ascii="Times New Roman" w:hAnsi="Times New Roman" w:cs="Times New Roman"/>
        </w:rPr>
      </w:pPr>
      <w:r w:rsidRPr="00316AE4">
        <w:rPr>
          <w:rFonts w:ascii="Times New Roman" w:hAnsi="Times New Roman" w:cs="Times New Roman"/>
          <w:noProof/>
          <w:lang w:eastAsia="es-CL"/>
        </w:rPr>
        <w:drawing>
          <wp:anchor distT="0" distB="0" distL="114300" distR="114300" simplePos="0" relativeHeight="251659264" behindDoc="0" locked="0" layoutInCell="1" allowOverlap="1" wp14:anchorId="4525884B" wp14:editId="513D119B">
            <wp:simplePos x="0" y="0"/>
            <wp:positionH relativeFrom="column">
              <wp:posOffset>1272540</wp:posOffset>
            </wp:positionH>
            <wp:positionV relativeFrom="paragraph">
              <wp:posOffset>118110</wp:posOffset>
            </wp:positionV>
            <wp:extent cx="2998800" cy="2250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800" cy="225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8B06F" w14:textId="51B89B0E" w:rsidR="003E29BF" w:rsidRDefault="003E29BF" w:rsidP="00B02F29">
      <w:pPr>
        <w:jc w:val="both"/>
        <w:rPr>
          <w:rFonts w:ascii="Times New Roman" w:hAnsi="Times New Roman" w:cs="Times New Roman"/>
        </w:rPr>
      </w:pPr>
    </w:p>
    <w:p w14:paraId="79B94894" w14:textId="5876991E" w:rsidR="003E29BF" w:rsidRDefault="003E29BF" w:rsidP="00B02F29">
      <w:pPr>
        <w:jc w:val="both"/>
        <w:rPr>
          <w:rFonts w:ascii="Times New Roman" w:hAnsi="Times New Roman" w:cs="Times New Roman"/>
        </w:rPr>
      </w:pPr>
    </w:p>
    <w:p w14:paraId="44AD7864" w14:textId="08B0B093" w:rsidR="003E29BF" w:rsidRDefault="003E29BF" w:rsidP="00B02F29">
      <w:pPr>
        <w:jc w:val="both"/>
        <w:rPr>
          <w:rFonts w:ascii="Times New Roman" w:hAnsi="Times New Roman" w:cs="Times New Roman"/>
        </w:rPr>
      </w:pPr>
    </w:p>
    <w:p w14:paraId="19667453" w14:textId="4F2E48AC" w:rsidR="003E29BF" w:rsidRDefault="003E29BF" w:rsidP="00B02F29">
      <w:pPr>
        <w:jc w:val="both"/>
        <w:rPr>
          <w:rFonts w:ascii="Times New Roman" w:hAnsi="Times New Roman" w:cs="Times New Roman"/>
        </w:rPr>
      </w:pPr>
    </w:p>
    <w:p w14:paraId="52148010" w14:textId="323813E3" w:rsidR="003E29BF" w:rsidRDefault="003E29BF" w:rsidP="00B02F29">
      <w:pPr>
        <w:jc w:val="both"/>
        <w:rPr>
          <w:rFonts w:ascii="Times New Roman" w:hAnsi="Times New Roman" w:cs="Times New Roman"/>
        </w:rPr>
      </w:pPr>
    </w:p>
    <w:p w14:paraId="4696E75E" w14:textId="6B9139ED" w:rsidR="003E29BF" w:rsidRDefault="003E29BF" w:rsidP="00B02F29">
      <w:pPr>
        <w:jc w:val="both"/>
        <w:rPr>
          <w:rFonts w:ascii="Times New Roman" w:hAnsi="Times New Roman" w:cs="Times New Roman"/>
        </w:rPr>
      </w:pPr>
    </w:p>
    <w:p w14:paraId="5F2CCC8F" w14:textId="58D4B8F2" w:rsidR="003E29BF" w:rsidRDefault="003E29BF" w:rsidP="00B02F29">
      <w:pPr>
        <w:jc w:val="both"/>
        <w:rPr>
          <w:rFonts w:ascii="Times New Roman" w:hAnsi="Times New Roman" w:cs="Times New Roman"/>
        </w:rPr>
      </w:pPr>
    </w:p>
    <w:p w14:paraId="119A3AE7" w14:textId="06F5A62F" w:rsidR="003E29BF" w:rsidRDefault="003E29BF" w:rsidP="00B02F29">
      <w:pPr>
        <w:jc w:val="both"/>
        <w:rPr>
          <w:rFonts w:ascii="Times New Roman" w:hAnsi="Times New Roman" w:cs="Times New Roman"/>
        </w:rPr>
      </w:pPr>
    </w:p>
    <w:p w14:paraId="57F8A7D7" w14:textId="1897E53C" w:rsidR="003E29BF" w:rsidRDefault="003E29BF" w:rsidP="00B02F29">
      <w:pPr>
        <w:ind w:left="1416" w:firstLine="708"/>
        <w:jc w:val="both"/>
        <w:rPr>
          <w:rFonts w:ascii="Times New Roman" w:hAnsi="Times New Roman" w:cs="Times New Roman"/>
        </w:rPr>
      </w:pPr>
      <w:r>
        <w:rPr>
          <w:rFonts w:ascii="Times New Roman" w:hAnsi="Times New Roman" w:cs="Times New Roman"/>
        </w:rPr>
        <w:t xml:space="preserve">Figura </w:t>
      </w:r>
      <w:r>
        <w:rPr>
          <w:rFonts w:ascii="Times New Roman" w:hAnsi="Times New Roman" w:cs="Times New Roman"/>
        </w:rPr>
        <w:t>3</w:t>
      </w:r>
      <w:r>
        <w:rPr>
          <w:rFonts w:ascii="Times New Roman" w:hAnsi="Times New Roman" w:cs="Times New Roman"/>
        </w:rPr>
        <w:t xml:space="preserve">: Predicción a 1 paso en conjunto de </w:t>
      </w:r>
      <w:r>
        <w:rPr>
          <w:rFonts w:ascii="Times New Roman" w:hAnsi="Times New Roman" w:cs="Times New Roman"/>
        </w:rPr>
        <w:t>validación</w:t>
      </w:r>
    </w:p>
    <w:p w14:paraId="0ACECE92" w14:textId="7F0771BA" w:rsidR="009877B1" w:rsidRDefault="00B40F30" w:rsidP="00B02F29">
      <w:pPr>
        <w:jc w:val="both"/>
        <w:rPr>
          <w:rFonts w:ascii="Times New Roman" w:hAnsi="Times New Roman" w:cs="Times New Roman"/>
        </w:rPr>
      </w:pPr>
      <w:r>
        <w:rPr>
          <w:rFonts w:ascii="Times New Roman" w:hAnsi="Times New Roman" w:cs="Times New Roman"/>
        </w:rPr>
        <w:lastRenderedPageBreak/>
        <w:t xml:space="preserve">A continuación, en la Tabla 1, se presentan las métricas de bondad del ajuste </w:t>
      </w:r>
      <w:r w:rsidR="001434F7">
        <w:rPr>
          <w:rFonts w:ascii="Times New Roman" w:hAnsi="Times New Roman" w:cs="Times New Roman"/>
        </w:rPr>
        <w:t xml:space="preserve">o errores </w:t>
      </w:r>
      <w:r>
        <w:rPr>
          <w:rFonts w:ascii="Times New Roman" w:hAnsi="Times New Roman" w:cs="Times New Roman"/>
        </w:rPr>
        <w:t xml:space="preserve">en los diversos conjuntos de datos, a saber, conjunto de </w:t>
      </w:r>
      <w:r w:rsidR="001434F7">
        <w:rPr>
          <w:rFonts w:ascii="Times New Roman" w:hAnsi="Times New Roman" w:cs="Times New Roman"/>
        </w:rPr>
        <w:t xml:space="preserve">datos de </w:t>
      </w:r>
      <w:r>
        <w:rPr>
          <w:rFonts w:ascii="Times New Roman" w:hAnsi="Times New Roman" w:cs="Times New Roman"/>
        </w:rPr>
        <w:t>entrenamiento, prueba o test y validación</w:t>
      </w:r>
      <w:r w:rsidR="00B02F29">
        <w:rPr>
          <w:rFonts w:ascii="Times New Roman" w:hAnsi="Times New Roman" w:cs="Times New Roman"/>
        </w:rPr>
        <w:t>.</w:t>
      </w:r>
    </w:p>
    <w:p w14:paraId="32AE9472" w14:textId="44157C06" w:rsidR="00B02F29" w:rsidRDefault="00B02F29" w:rsidP="00B02F29">
      <w:pPr>
        <w:jc w:val="both"/>
        <w:rPr>
          <w:rFonts w:ascii="Times New Roman" w:hAnsi="Times New Roman" w:cs="Times New Roman"/>
        </w:rPr>
      </w:pPr>
    </w:p>
    <w:p w14:paraId="3AD75BAE" w14:textId="3CE510C4" w:rsidR="006219DC" w:rsidRDefault="006219DC" w:rsidP="00B02F29">
      <w:pPr>
        <w:jc w:val="both"/>
        <w:rPr>
          <w:rFonts w:ascii="Times New Roman" w:hAnsi="Times New Roman" w:cs="Times New Roman"/>
        </w:rPr>
      </w:pPr>
      <w:r>
        <w:rPr>
          <w:rFonts w:ascii="Times New Roman" w:hAnsi="Times New Roman" w:cs="Times New Roman"/>
        </w:rPr>
        <w:t>Tabla 1: Errores o Métricas de bondad de ajuste</w:t>
      </w:r>
      <w:r w:rsidR="005E4C49">
        <w:rPr>
          <w:rFonts w:ascii="Times New Roman" w:hAnsi="Times New Roman" w:cs="Times New Roman"/>
        </w:rPr>
        <w:t xml:space="preserve"> a 1 paso</w:t>
      </w:r>
    </w:p>
    <w:tbl>
      <w:tblPr>
        <w:tblStyle w:val="Tablaconcuadrcula"/>
        <w:tblpPr w:leftFromText="141" w:rightFromText="141" w:vertAnchor="text" w:horzAnchor="margin" w:tblpY="-69"/>
        <w:tblW w:w="6521" w:type="dxa"/>
        <w:tblLook w:val="04A0" w:firstRow="1" w:lastRow="0" w:firstColumn="1" w:lastColumn="0" w:noHBand="0" w:noVBand="1"/>
      </w:tblPr>
      <w:tblGrid>
        <w:gridCol w:w="2197"/>
        <w:gridCol w:w="1512"/>
        <w:gridCol w:w="1394"/>
        <w:gridCol w:w="1418"/>
      </w:tblGrid>
      <w:tr w:rsidR="006219DC" w14:paraId="61E92B9F" w14:textId="77777777" w:rsidTr="00C125A2">
        <w:tc>
          <w:tcPr>
            <w:tcW w:w="2197" w:type="dxa"/>
            <w:tcBorders>
              <w:top w:val="nil"/>
              <w:left w:val="nil"/>
            </w:tcBorders>
          </w:tcPr>
          <w:p w14:paraId="72E4F53B" w14:textId="77777777" w:rsidR="006219DC" w:rsidRDefault="006219DC" w:rsidP="00B02F29">
            <w:pPr>
              <w:jc w:val="both"/>
              <w:rPr>
                <w:rFonts w:ascii="Times New Roman" w:hAnsi="Times New Roman" w:cs="Times New Roman"/>
              </w:rPr>
            </w:pPr>
          </w:p>
        </w:tc>
        <w:tc>
          <w:tcPr>
            <w:tcW w:w="1512" w:type="dxa"/>
          </w:tcPr>
          <w:p w14:paraId="54A0BC2A" w14:textId="37787D00" w:rsidR="006219DC" w:rsidRDefault="006219DC" w:rsidP="00C125A2">
            <w:pPr>
              <w:rPr>
                <w:rFonts w:ascii="Times New Roman" w:hAnsi="Times New Roman" w:cs="Times New Roman"/>
              </w:rPr>
            </w:pPr>
            <w:r>
              <w:rPr>
                <w:rFonts w:ascii="Times New Roman" w:hAnsi="Times New Roman" w:cs="Times New Roman"/>
              </w:rPr>
              <w:t>Conjunto Entrenamiento</w:t>
            </w:r>
          </w:p>
        </w:tc>
        <w:tc>
          <w:tcPr>
            <w:tcW w:w="1394" w:type="dxa"/>
          </w:tcPr>
          <w:p w14:paraId="355F681B" w14:textId="72C54709" w:rsidR="006219DC" w:rsidRDefault="006219DC" w:rsidP="00C125A2">
            <w:pPr>
              <w:rPr>
                <w:rFonts w:ascii="Times New Roman" w:hAnsi="Times New Roman" w:cs="Times New Roman"/>
              </w:rPr>
            </w:pPr>
            <w:r>
              <w:rPr>
                <w:rFonts w:ascii="Times New Roman" w:hAnsi="Times New Roman" w:cs="Times New Roman"/>
              </w:rPr>
              <w:t>Conjunto de Prueba</w:t>
            </w:r>
          </w:p>
        </w:tc>
        <w:tc>
          <w:tcPr>
            <w:tcW w:w="1418" w:type="dxa"/>
          </w:tcPr>
          <w:p w14:paraId="2829AD46" w14:textId="0A2ECD87" w:rsidR="006219DC" w:rsidRDefault="00C125A2" w:rsidP="00C125A2">
            <w:pPr>
              <w:rPr>
                <w:rFonts w:ascii="Times New Roman" w:hAnsi="Times New Roman" w:cs="Times New Roman"/>
              </w:rPr>
            </w:pPr>
            <w:r>
              <w:rPr>
                <w:rFonts w:ascii="Times New Roman" w:hAnsi="Times New Roman" w:cs="Times New Roman"/>
              </w:rPr>
              <w:t xml:space="preserve">Conjunto </w:t>
            </w:r>
            <w:r w:rsidR="006219DC">
              <w:rPr>
                <w:rFonts w:ascii="Times New Roman" w:hAnsi="Times New Roman" w:cs="Times New Roman"/>
              </w:rPr>
              <w:t>de Validación</w:t>
            </w:r>
          </w:p>
        </w:tc>
      </w:tr>
      <w:tr w:rsidR="00B0213D" w14:paraId="0CD21CB0" w14:textId="77777777" w:rsidTr="00C125A2">
        <w:tc>
          <w:tcPr>
            <w:tcW w:w="2197" w:type="dxa"/>
          </w:tcPr>
          <w:p w14:paraId="493B60C2" w14:textId="77777777" w:rsidR="00B0213D" w:rsidRDefault="00B0213D" w:rsidP="00B0213D">
            <w:pPr>
              <w:jc w:val="both"/>
              <w:rPr>
                <w:rFonts w:ascii="Times New Roman" w:hAnsi="Times New Roman" w:cs="Times New Roman"/>
              </w:rPr>
            </w:pPr>
            <w:r>
              <w:rPr>
                <w:rFonts w:ascii="Times New Roman" w:hAnsi="Times New Roman" w:cs="Times New Roman"/>
              </w:rPr>
              <w:t>RMSE</w:t>
            </w:r>
          </w:p>
        </w:tc>
        <w:tc>
          <w:tcPr>
            <w:tcW w:w="1512" w:type="dxa"/>
          </w:tcPr>
          <w:p w14:paraId="05FBBED5" w14:textId="5707115C" w:rsidR="00B0213D" w:rsidRDefault="00B0213D" w:rsidP="00B0213D">
            <w:pPr>
              <w:jc w:val="both"/>
              <w:rPr>
                <w:rFonts w:ascii="Times New Roman" w:hAnsi="Times New Roman" w:cs="Times New Roman"/>
              </w:rPr>
            </w:pPr>
            <w:r w:rsidRPr="001609A4">
              <w:rPr>
                <w:rFonts w:ascii="Times New Roman" w:hAnsi="Times New Roman" w:cs="Times New Roman"/>
              </w:rPr>
              <w:t>0,</w:t>
            </w:r>
            <w:r>
              <w:rPr>
                <w:rFonts w:ascii="Times New Roman" w:hAnsi="Times New Roman" w:cs="Times New Roman"/>
              </w:rPr>
              <w:t>1086</w:t>
            </w:r>
          </w:p>
        </w:tc>
        <w:tc>
          <w:tcPr>
            <w:tcW w:w="1394" w:type="dxa"/>
          </w:tcPr>
          <w:p w14:paraId="25D4A861" w14:textId="65BA6BC6" w:rsidR="00B0213D" w:rsidRDefault="00B0213D" w:rsidP="00B0213D">
            <w:pPr>
              <w:jc w:val="both"/>
              <w:rPr>
                <w:rFonts w:ascii="Times New Roman" w:hAnsi="Times New Roman" w:cs="Times New Roman"/>
              </w:rPr>
            </w:pPr>
            <w:r w:rsidRPr="001609A4">
              <w:rPr>
                <w:rFonts w:ascii="Times New Roman" w:hAnsi="Times New Roman" w:cs="Times New Roman"/>
              </w:rPr>
              <w:t>0,</w:t>
            </w:r>
            <w:r>
              <w:rPr>
                <w:rFonts w:ascii="Times New Roman" w:hAnsi="Times New Roman" w:cs="Times New Roman"/>
              </w:rPr>
              <w:t>1039</w:t>
            </w:r>
          </w:p>
        </w:tc>
        <w:tc>
          <w:tcPr>
            <w:tcW w:w="1418" w:type="dxa"/>
          </w:tcPr>
          <w:p w14:paraId="6A4C5126" w14:textId="30CDC5CF" w:rsidR="00B0213D" w:rsidRDefault="00B0213D" w:rsidP="00B0213D">
            <w:pPr>
              <w:jc w:val="both"/>
              <w:rPr>
                <w:rFonts w:ascii="Times New Roman" w:hAnsi="Times New Roman" w:cs="Times New Roman"/>
              </w:rPr>
            </w:pPr>
            <w:r w:rsidRPr="001609A4">
              <w:rPr>
                <w:rFonts w:ascii="Times New Roman" w:hAnsi="Times New Roman" w:cs="Times New Roman"/>
              </w:rPr>
              <w:t>0,0</w:t>
            </w:r>
            <w:r>
              <w:rPr>
                <w:rFonts w:ascii="Times New Roman" w:hAnsi="Times New Roman" w:cs="Times New Roman"/>
              </w:rPr>
              <w:t>968</w:t>
            </w:r>
          </w:p>
        </w:tc>
      </w:tr>
      <w:tr w:rsidR="00B0213D" w14:paraId="382EDBB0" w14:textId="77777777" w:rsidTr="00C125A2">
        <w:tc>
          <w:tcPr>
            <w:tcW w:w="2197" w:type="dxa"/>
          </w:tcPr>
          <w:p w14:paraId="73A34568" w14:textId="77777777" w:rsidR="00B0213D" w:rsidRDefault="00B0213D" w:rsidP="00B0213D">
            <w:pPr>
              <w:jc w:val="both"/>
              <w:rPr>
                <w:rFonts w:ascii="Times New Roman" w:hAnsi="Times New Roman" w:cs="Times New Roman"/>
              </w:rPr>
            </w:pPr>
            <w:r>
              <w:rPr>
                <w:rFonts w:ascii="Times New Roman" w:hAnsi="Times New Roman" w:cs="Times New Roman"/>
              </w:rPr>
              <w:t>MAPE</w:t>
            </w:r>
          </w:p>
        </w:tc>
        <w:tc>
          <w:tcPr>
            <w:tcW w:w="1512" w:type="dxa"/>
          </w:tcPr>
          <w:p w14:paraId="59AA8CD5" w14:textId="3B4E1F58" w:rsidR="00B0213D" w:rsidRDefault="00B0213D" w:rsidP="00B0213D">
            <w:pPr>
              <w:jc w:val="both"/>
              <w:rPr>
                <w:rFonts w:ascii="Times New Roman" w:hAnsi="Times New Roman" w:cs="Times New Roman"/>
              </w:rPr>
            </w:pPr>
            <w:r>
              <w:rPr>
                <w:rFonts w:ascii="Times New Roman" w:hAnsi="Times New Roman" w:cs="Times New Roman"/>
              </w:rPr>
              <w:t>231.1071</w:t>
            </w:r>
          </w:p>
        </w:tc>
        <w:tc>
          <w:tcPr>
            <w:tcW w:w="1394" w:type="dxa"/>
          </w:tcPr>
          <w:p w14:paraId="7EE9B080" w14:textId="3DB21824" w:rsidR="00B0213D" w:rsidRDefault="00B0213D" w:rsidP="00B0213D">
            <w:pPr>
              <w:jc w:val="both"/>
              <w:rPr>
                <w:rFonts w:ascii="Times New Roman" w:hAnsi="Times New Roman" w:cs="Times New Roman"/>
              </w:rPr>
            </w:pPr>
            <w:r>
              <w:rPr>
                <w:rFonts w:ascii="Times New Roman" w:hAnsi="Times New Roman" w:cs="Times New Roman"/>
              </w:rPr>
              <w:t>255,2608</w:t>
            </w:r>
          </w:p>
        </w:tc>
        <w:tc>
          <w:tcPr>
            <w:tcW w:w="1418" w:type="dxa"/>
          </w:tcPr>
          <w:p w14:paraId="662518A2" w14:textId="320DD8D8" w:rsidR="00B0213D" w:rsidRDefault="00B0213D" w:rsidP="00B0213D">
            <w:pPr>
              <w:jc w:val="both"/>
              <w:rPr>
                <w:rFonts w:ascii="Times New Roman" w:hAnsi="Times New Roman" w:cs="Times New Roman"/>
              </w:rPr>
            </w:pPr>
            <w:r>
              <w:rPr>
                <w:rFonts w:ascii="Times New Roman" w:hAnsi="Times New Roman" w:cs="Times New Roman"/>
              </w:rPr>
              <w:t>284,9286</w:t>
            </w:r>
          </w:p>
        </w:tc>
      </w:tr>
      <w:tr w:rsidR="00B0213D" w14:paraId="3F6B6B04" w14:textId="77777777" w:rsidTr="00C125A2">
        <w:tc>
          <w:tcPr>
            <w:tcW w:w="2197" w:type="dxa"/>
          </w:tcPr>
          <w:p w14:paraId="78AECACC" w14:textId="77777777" w:rsidR="00B0213D" w:rsidRDefault="00B0213D" w:rsidP="00B0213D">
            <w:pPr>
              <w:jc w:val="both"/>
              <w:rPr>
                <w:rFonts w:ascii="Times New Roman" w:hAnsi="Times New Roman" w:cs="Times New Roman"/>
              </w:rPr>
            </w:pPr>
            <w:r>
              <w:rPr>
                <w:rFonts w:ascii="Times New Roman" w:hAnsi="Times New Roman" w:cs="Times New Roman"/>
              </w:rPr>
              <w:t>MAE</w:t>
            </w:r>
          </w:p>
        </w:tc>
        <w:tc>
          <w:tcPr>
            <w:tcW w:w="1512" w:type="dxa"/>
          </w:tcPr>
          <w:p w14:paraId="64A6E879" w14:textId="57B76D76" w:rsidR="00B0213D" w:rsidRDefault="00B0213D" w:rsidP="00B0213D">
            <w:pPr>
              <w:jc w:val="both"/>
              <w:rPr>
                <w:rFonts w:ascii="Times New Roman" w:hAnsi="Times New Roman" w:cs="Times New Roman"/>
              </w:rPr>
            </w:pPr>
            <w:r>
              <w:rPr>
                <w:rFonts w:ascii="Times New Roman" w:hAnsi="Times New Roman" w:cs="Times New Roman"/>
              </w:rPr>
              <w:t>0,9787</w:t>
            </w:r>
          </w:p>
        </w:tc>
        <w:tc>
          <w:tcPr>
            <w:tcW w:w="1394" w:type="dxa"/>
          </w:tcPr>
          <w:p w14:paraId="7231473D" w14:textId="355531A6" w:rsidR="00B0213D" w:rsidRDefault="00B0213D" w:rsidP="00B0213D">
            <w:pPr>
              <w:jc w:val="both"/>
              <w:rPr>
                <w:rFonts w:ascii="Times New Roman" w:hAnsi="Times New Roman" w:cs="Times New Roman"/>
              </w:rPr>
            </w:pPr>
            <w:r>
              <w:rPr>
                <w:rFonts w:ascii="Times New Roman" w:hAnsi="Times New Roman" w:cs="Times New Roman"/>
              </w:rPr>
              <w:t>1,0111</w:t>
            </w:r>
          </w:p>
        </w:tc>
        <w:tc>
          <w:tcPr>
            <w:tcW w:w="1418" w:type="dxa"/>
          </w:tcPr>
          <w:p w14:paraId="6786F4D5" w14:textId="5B8636E4" w:rsidR="00B0213D" w:rsidRDefault="00B0213D" w:rsidP="00B0213D">
            <w:pPr>
              <w:jc w:val="both"/>
              <w:rPr>
                <w:rFonts w:ascii="Times New Roman" w:hAnsi="Times New Roman" w:cs="Times New Roman"/>
              </w:rPr>
            </w:pPr>
            <w:r>
              <w:rPr>
                <w:rFonts w:ascii="Times New Roman" w:hAnsi="Times New Roman" w:cs="Times New Roman"/>
              </w:rPr>
              <w:t>0</w:t>
            </w:r>
            <w:r w:rsidRPr="001609A4">
              <w:rPr>
                <w:rFonts w:ascii="Times New Roman" w:hAnsi="Times New Roman" w:cs="Times New Roman"/>
              </w:rPr>
              <w:t>,</w:t>
            </w:r>
            <w:r>
              <w:rPr>
                <w:rFonts w:ascii="Times New Roman" w:hAnsi="Times New Roman" w:cs="Times New Roman"/>
              </w:rPr>
              <w:t>9970</w:t>
            </w:r>
          </w:p>
        </w:tc>
      </w:tr>
    </w:tbl>
    <w:p w14:paraId="16F557EA" w14:textId="4305AFA6" w:rsidR="001434F7" w:rsidRDefault="001434F7" w:rsidP="00B02F29">
      <w:pPr>
        <w:jc w:val="both"/>
        <w:rPr>
          <w:rFonts w:ascii="Times New Roman" w:hAnsi="Times New Roman" w:cs="Times New Roman"/>
        </w:rPr>
      </w:pPr>
    </w:p>
    <w:p w14:paraId="4C304C18" w14:textId="73E417EC" w:rsidR="00C125A2" w:rsidRDefault="00C125A2" w:rsidP="00B02F29">
      <w:pPr>
        <w:jc w:val="both"/>
        <w:rPr>
          <w:rFonts w:ascii="Times New Roman" w:hAnsi="Times New Roman" w:cs="Times New Roman"/>
        </w:rPr>
      </w:pPr>
    </w:p>
    <w:p w14:paraId="1076A575" w14:textId="32B6428F" w:rsidR="00C125A2" w:rsidRDefault="00C125A2" w:rsidP="00B02F29">
      <w:pPr>
        <w:jc w:val="both"/>
        <w:rPr>
          <w:rFonts w:ascii="Times New Roman" w:hAnsi="Times New Roman" w:cs="Times New Roman"/>
        </w:rPr>
      </w:pPr>
    </w:p>
    <w:p w14:paraId="1524459D" w14:textId="2B8F4D76" w:rsidR="00C125A2" w:rsidRDefault="00C125A2" w:rsidP="00B02F29">
      <w:pPr>
        <w:jc w:val="both"/>
        <w:rPr>
          <w:rFonts w:ascii="Times New Roman" w:hAnsi="Times New Roman" w:cs="Times New Roman"/>
        </w:rPr>
      </w:pPr>
    </w:p>
    <w:p w14:paraId="4CBF007F" w14:textId="5C9A4CE5" w:rsidR="00B0213D" w:rsidRDefault="00702CD9" w:rsidP="00B02F29">
      <w:pPr>
        <w:jc w:val="both"/>
        <w:rPr>
          <w:rFonts w:ascii="Times New Roman" w:hAnsi="Times New Roman" w:cs="Times New Roman"/>
        </w:rPr>
      </w:pPr>
      <w:r>
        <w:rPr>
          <w:rFonts w:ascii="Times New Roman" w:hAnsi="Times New Roman" w:cs="Times New Roman"/>
        </w:rPr>
        <w:t xml:space="preserve">Es interesante notar que los ajustes del modelo, en todos los conjuntos, son bastante comparables entre sí, es decir, en general, los errores son similares en cuanto a RMSE y MAE. </w:t>
      </w:r>
      <w:r w:rsidR="00C125A2">
        <w:rPr>
          <w:rFonts w:ascii="Times New Roman" w:hAnsi="Times New Roman" w:cs="Times New Roman"/>
        </w:rPr>
        <w:t>Esto también se puede apreciar al observar las figuras 1,2 y</w:t>
      </w:r>
      <w:r w:rsidR="00555960">
        <w:rPr>
          <w:rFonts w:ascii="Times New Roman" w:hAnsi="Times New Roman" w:cs="Times New Roman"/>
        </w:rPr>
        <w:t xml:space="preserve"> </w:t>
      </w:r>
      <w:r w:rsidR="00C125A2">
        <w:rPr>
          <w:rFonts w:ascii="Times New Roman" w:hAnsi="Times New Roman" w:cs="Times New Roman"/>
        </w:rPr>
        <w:t xml:space="preserve">3 respectivamente. </w:t>
      </w:r>
      <w:r>
        <w:rPr>
          <w:rFonts w:ascii="Times New Roman" w:hAnsi="Times New Roman" w:cs="Times New Roman"/>
        </w:rPr>
        <w:t xml:space="preserve">Si bien, el conjunto de entrenamiento presenta el menor MAE, </w:t>
      </w:r>
      <w:r w:rsidR="00C125A2">
        <w:rPr>
          <w:rFonts w:ascii="Times New Roman" w:hAnsi="Times New Roman" w:cs="Times New Roman"/>
        </w:rPr>
        <w:t xml:space="preserve">a su vez, </w:t>
      </w:r>
      <w:r>
        <w:rPr>
          <w:rFonts w:ascii="Times New Roman" w:hAnsi="Times New Roman" w:cs="Times New Roman"/>
        </w:rPr>
        <w:t>el conjunto de validación</w:t>
      </w:r>
      <w:r w:rsidR="00C125A2">
        <w:rPr>
          <w:rFonts w:ascii="Times New Roman" w:hAnsi="Times New Roman" w:cs="Times New Roman"/>
        </w:rPr>
        <w:t>,</w:t>
      </w:r>
      <w:r>
        <w:rPr>
          <w:rFonts w:ascii="Times New Roman" w:hAnsi="Times New Roman" w:cs="Times New Roman"/>
        </w:rPr>
        <w:t xml:space="preserve"> presen</w:t>
      </w:r>
      <w:r w:rsidR="00C125A2">
        <w:rPr>
          <w:rFonts w:ascii="Times New Roman" w:hAnsi="Times New Roman" w:cs="Times New Roman"/>
        </w:rPr>
        <w:t>ta el menor RMSE.</w:t>
      </w:r>
      <w:r w:rsidR="00B0213D">
        <w:rPr>
          <w:rFonts w:ascii="Times New Roman" w:hAnsi="Times New Roman" w:cs="Times New Roman"/>
        </w:rPr>
        <w:t xml:space="preserve"> </w:t>
      </w:r>
    </w:p>
    <w:p w14:paraId="5D3A6F38" w14:textId="6D7364BE" w:rsidR="001434F7" w:rsidRDefault="00917E66" w:rsidP="00B02F29">
      <w:pPr>
        <w:jc w:val="both"/>
        <w:rPr>
          <w:rFonts w:ascii="Times New Roman" w:hAnsi="Times New Roman" w:cs="Times New Roman"/>
        </w:rPr>
      </w:pPr>
      <w:r>
        <w:rPr>
          <w:rFonts w:ascii="Times New Roman" w:hAnsi="Times New Roman" w:cs="Times New Roman"/>
        </w:rPr>
        <w:t>Finalmente, para efectos</w:t>
      </w:r>
      <w:r w:rsidR="00B0213D">
        <w:rPr>
          <w:rFonts w:ascii="Times New Roman" w:hAnsi="Times New Roman" w:cs="Times New Roman"/>
        </w:rPr>
        <w:t xml:space="preserve"> de </w:t>
      </w:r>
      <w:r w:rsidR="00C125A2">
        <w:rPr>
          <w:rFonts w:ascii="Times New Roman" w:hAnsi="Times New Roman" w:cs="Times New Roman"/>
        </w:rPr>
        <w:t>apreciar la robustez</w:t>
      </w:r>
      <w:r w:rsidR="00D31B37">
        <w:rPr>
          <w:rFonts w:ascii="Times New Roman" w:hAnsi="Times New Roman" w:cs="Times New Roman"/>
        </w:rPr>
        <w:t xml:space="preserve"> de</w:t>
      </w:r>
      <w:r w:rsidR="00C125A2">
        <w:rPr>
          <w:rFonts w:ascii="Times New Roman" w:hAnsi="Times New Roman" w:cs="Times New Roman"/>
        </w:rPr>
        <w:t xml:space="preserve"> este modelo, llevaremos a cabo la predicción a 8 y 16 pasos respectivamente, en el conjunto de validación</w:t>
      </w:r>
      <w:r w:rsidR="001662E9">
        <w:rPr>
          <w:rFonts w:ascii="Times New Roman" w:hAnsi="Times New Roman" w:cs="Times New Roman"/>
        </w:rPr>
        <w:t xml:space="preserve"> </w:t>
      </w:r>
      <w:r w:rsidR="00AA3EAE">
        <w:rPr>
          <w:rFonts w:ascii="Times New Roman" w:hAnsi="Times New Roman" w:cs="Times New Roman"/>
        </w:rPr>
        <w:t xml:space="preserve">del modelo lineal, </w:t>
      </w:r>
      <w:r w:rsidR="001662E9">
        <w:rPr>
          <w:rFonts w:ascii="Times New Roman" w:hAnsi="Times New Roman" w:cs="Times New Roman"/>
        </w:rPr>
        <w:t xml:space="preserve">para luego compararlos con los demás modelos, a saber, modelo de </w:t>
      </w:r>
      <w:proofErr w:type="spellStart"/>
      <w:r w:rsidR="001662E9">
        <w:rPr>
          <w:rFonts w:ascii="Times New Roman" w:hAnsi="Times New Roman" w:cs="Times New Roman"/>
        </w:rPr>
        <w:t>Takagi</w:t>
      </w:r>
      <w:proofErr w:type="spellEnd"/>
      <w:r w:rsidR="001662E9">
        <w:rPr>
          <w:rFonts w:ascii="Times New Roman" w:hAnsi="Times New Roman" w:cs="Times New Roman"/>
        </w:rPr>
        <w:t xml:space="preserve"> y </w:t>
      </w:r>
      <w:proofErr w:type="spellStart"/>
      <w:r w:rsidR="001662E9">
        <w:rPr>
          <w:rFonts w:ascii="Times New Roman" w:hAnsi="Times New Roman" w:cs="Times New Roman"/>
        </w:rPr>
        <w:t>Sugeno</w:t>
      </w:r>
      <w:proofErr w:type="spellEnd"/>
      <w:r w:rsidR="001662E9">
        <w:rPr>
          <w:rFonts w:ascii="Times New Roman" w:hAnsi="Times New Roman" w:cs="Times New Roman"/>
        </w:rPr>
        <w:t xml:space="preserve"> y Modelo Neuronal</w:t>
      </w:r>
      <w:r w:rsidR="00555960">
        <w:rPr>
          <w:rFonts w:ascii="Times New Roman" w:hAnsi="Times New Roman" w:cs="Times New Roman"/>
        </w:rPr>
        <w:t xml:space="preserve"> para el mismo conjunto de validación</w:t>
      </w:r>
      <w:r w:rsidR="00C125A2">
        <w:rPr>
          <w:rFonts w:ascii="Times New Roman" w:hAnsi="Times New Roman" w:cs="Times New Roman"/>
        </w:rPr>
        <w:t>.</w:t>
      </w:r>
    </w:p>
    <w:p w14:paraId="5397EF4D" w14:textId="474E2128" w:rsidR="001662E9" w:rsidRDefault="00AA3EAE" w:rsidP="00B02F29">
      <w:pPr>
        <w:jc w:val="both"/>
        <w:rPr>
          <w:rFonts w:ascii="Times New Roman" w:hAnsi="Times New Roman" w:cs="Times New Roman"/>
        </w:rPr>
      </w:pPr>
      <w:r w:rsidRPr="007B7EEE">
        <w:rPr>
          <w:rFonts w:ascii="Times New Roman" w:hAnsi="Times New Roman" w:cs="Times New Roman"/>
          <w:noProof/>
          <w:lang w:eastAsia="es-CL"/>
        </w:rPr>
        <w:drawing>
          <wp:anchor distT="0" distB="0" distL="114300" distR="114300" simplePos="0" relativeHeight="251661312" behindDoc="0" locked="0" layoutInCell="1" allowOverlap="1" wp14:anchorId="4ADE470B" wp14:editId="6722B8E8">
            <wp:simplePos x="0" y="0"/>
            <wp:positionH relativeFrom="column">
              <wp:posOffset>662940</wp:posOffset>
            </wp:positionH>
            <wp:positionV relativeFrom="paragraph">
              <wp:posOffset>93980</wp:posOffset>
            </wp:positionV>
            <wp:extent cx="4429125" cy="3321844"/>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33218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D51903" w14:textId="4662A95A" w:rsidR="00AA3EAE" w:rsidRDefault="00AA3EAE" w:rsidP="00B02F29">
      <w:pPr>
        <w:jc w:val="both"/>
        <w:rPr>
          <w:rFonts w:ascii="Times New Roman" w:hAnsi="Times New Roman" w:cs="Times New Roman"/>
        </w:rPr>
      </w:pPr>
    </w:p>
    <w:p w14:paraId="706FE590" w14:textId="3BC9AC47" w:rsidR="00AA3EAE" w:rsidRDefault="00AA3EAE" w:rsidP="00B02F29">
      <w:pPr>
        <w:jc w:val="both"/>
        <w:rPr>
          <w:rFonts w:ascii="Times New Roman" w:hAnsi="Times New Roman" w:cs="Times New Roman"/>
        </w:rPr>
      </w:pPr>
    </w:p>
    <w:p w14:paraId="2F49C8D1" w14:textId="1C1AB2E8" w:rsidR="001662E9" w:rsidRDefault="001662E9" w:rsidP="00B02F29">
      <w:pPr>
        <w:jc w:val="both"/>
        <w:rPr>
          <w:rFonts w:ascii="Times New Roman" w:hAnsi="Times New Roman" w:cs="Times New Roman"/>
        </w:rPr>
      </w:pPr>
    </w:p>
    <w:p w14:paraId="6C95B093" w14:textId="4C200499" w:rsidR="00053A9D" w:rsidRDefault="001662E9" w:rsidP="00B02F29">
      <w:pPr>
        <w:jc w:val="both"/>
        <w:rPr>
          <w:rFonts w:ascii="Times New Roman" w:hAnsi="Times New Roman" w:cs="Times New Roman"/>
        </w:rPr>
      </w:pPr>
      <w:r>
        <w:rPr>
          <w:rFonts w:ascii="Times New Roman" w:hAnsi="Times New Roman" w:cs="Times New Roman"/>
        </w:rPr>
        <w:tab/>
      </w:r>
    </w:p>
    <w:p w14:paraId="34954582" w14:textId="52CE2094" w:rsidR="00053A9D" w:rsidRDefault="000F73C7" w:rsidP="001662E9">
      <w:pPr>
        <w:ind w:left="708" w:firstLine="708"/>
        <w:jc w:val="both"/>
        <w:rPr>
          <w:rFonts w:ascii="Times New Roman" w:hAnsi="Times New Roman" w:cs="Times New Roman"/>
        </w:rPr>
      </w:pPr>
      <w:r>
        <w:rPr>
          <w:rFonts w:ascii="Times New Roman" w:hAnsi="Times New Roman" w:cs="Times New Roman"/>
        </w:rPr>
        <w:t xml:space="preserve">Figura 4: Predicción a </w:t>
      </w:r>
      <w:r w:rsidR="00AA3EAE">
        <w:rPr>
          <w:rFonts w:ascii="Times New Roman" w:hAnsi="Times New Roman" w:cs="Times New Roman"/>
        </w:rPr>
        <w:t>1 paso</w:t>
      </w:r>
      <w:r>
        <w:rPr>
          <w:rFonts w:ascii="Times New Roman" w:hAnsi="Times New Roman" w:cs="Times New Roman"/>
        </w:rPr>
        <w:t xml:space="preserve"> en </w:t>
      </w:r>
      <w:r w:rsidR="00C27E38">
        <w:rPr>
          <w:rFonts w:ascii="Times New Roman" w:hAnsi="Times New Roman" w:cs="Times New Roman"/>
        </w:rPr>
        <w:t>el conjunto de validación para el Modelo Lineal.</w:t>
      </w:r>
    </w:p>
    <w:p w14:paraId="3AA1AB13" w14:textId="77777777" w:rsidR="00053A9D" w:rsidRDefault="00053A9D" w:rsidP="00B02F29">
      <w:pPr>
        <w:jc w:val="both"/>
        <w:rPr>
          <w:rFonts w:ascii="Times New Roman" w:hAnsi="Times New Roman" w:cs="Times New Roman"/>
        </w:rPr>
      </w:pPr>
    </w:p>
    <w:p w14:paraId="39B16326" w14:textId="6AD88727" w:rsidR="00053A9D" w:rsidRDefault="00053A9D" w:rsidP="00B02F29">
      <w:pPr>
        <w:jc w:val="both"/>
        <w:rPr>
          <w:rFonts w:ascii="Times New Roman" w:hAnsi="Times New Roman" w:cs="Times New Roman"/>
        </w:rPr>
      </w:pPr>
    </w:p>
    <w:p w14:paraId="5A5D226C" w14:textId="2D1B6D98" w:rsidR="00AA3EAE" w:rsidRDefault="00BE2255" w:rsidP="00BE2255">
      <w:pPr>
        <w:ind w:left="708" w:firstLine="708"/>
        <w:jc w:val="both"/>
        <w:rPr>
          <w:rFonts w:ascii="Times New Roman" w:hAnsi="Times New Roman" w:cs="Times New Roman"/>
        </w:rPr>
      </w:pPr>
      <w:r w:rsidRPr="00BE2255">
        <w:rPr>
          <w:rFonts w:ascii="Times New Roman" w:hAnsi="Times New Roman" w:cs="Times New Roman"/>
          <w:noProof/>
          <w:lang w:eastAsia="es-CL"/>
        </w:rPr>
        <w:lastRenderedPageBreak/>
        <w:drawing>
          <wp:anchor distT="0" distB="0" distL="114300" distR="114300" simplePos="0" relativeHeight="251662336" behindDoc="0" locked="0" layoutInCell="1" allowOverlap="1" wp14:anchorId="1BD29858" wp14:editId="00452C28">
            <wp:simplePos x="0" y="0"/>
            <wp:positionH relativeFrom="column">
              <wp:posOffset>529590</wp:posOffset>
            </wp:positionH>
            <wp:positionV relativeFrom="paragraph">
              <wp:posOffset>0</wp:posOffset>
            </wp:positionV>
            <wp:extent cx="4648200" cy="348678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486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A3EAE">
        <w:rPr>
          <w:rFonts w:ascii="Times New Roman" w:hAnsi="Times New Roman" w:cs="Times New Roman"/>
        </w:rPr>
        <w:t xml:space="preserve">Figura </w:t>
      </w:r>
      <w:r w:rsidR="00AA3EAE">
        <w:rPr>
          <w:rFonts w:ascii="Times New Roman" w:hAnsi="Times New Roman" w:cs="Times New Roman"/>
        </w:rPr>
        <w:t>5</w:t>
      </w:r>
      <w:r w:rsidR="00AA3EAE">
        <w:rPr>
          <w:rFonts w:ascii="Times New Roman" w:hAnsi="Times New Roman" w:cs="Times New Roman"/>
        </w:rPr>
        <w:t>: Predicción a 8 pasos en el conjunto de validación para el Modelo Lineal.</w:t>
      </w:r>
    </w:p>
    <w:p w14:paraId="6DC40DD4" w14:textId="6DD44F23" w:rsidR="00053A9D" w:rsidRDefault="00053A9D" w:rsidP="00B02F29">
      <w:pPr>
        <w:jc w:val="both"/>
        <w:rPr>
          <w:rFonts w:ascii="Times New Roman" w:hAnsi="Times New Roman" w:cs="Times New Roman"/>
        </w:rPr>
      </w:pPr>
    </w:p>
    <w:p w14:paraId="3AB72EC9" w14:textId="04ECF4EB" w:rsidR="00053A9D" w:rsidRDefault="00FE29DC" w:rsidP="00B02F29">
      <w:pPr>
        <w:jc w:val="both"/>
        <w:rPr>
          <w:rFonts w:ascii="Times New Roman" w:hAnsi="Times New Roman" w:cs="Times New Roman"/>
        </w:rPr>
      </w:pPr>
      <w:r w:rsidRPr="00FE29DC">
        <w:rPr>
          <w:rFonts w:ascii="Times New Roman" w:hAnsi="Times New Roman" w:cs="Times New Roman"/>
          <w:noProof/>
          <w:lang w:eastAsia="es-CL"/>
        </w:rPr>
        <w:drawing>
          <wp:anchor distT="0" distB="0" distL="114300" distR="114300" simplePos="0" relativeHeight="251663360" behindDoc="0" locked="0" layoutInCell="1" allowOverlap="1" wp14:anchorId="27ED0F27" wp14:editId="781C29AE">
            <wp:simplePos x="0" y="0"/>
            <wp:positionH relativeFrom="column">
              <wp:posOffset>415290</wp:posOffset>
            </wp:positionH>
            <wp:positionV relativeFrom="page">
              <wp:posOffset>5078730</wp:posOffset>
            </wp:positionV>
            <wp:extent cx="4651200" cy="34884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1200" cy="348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4B27DB" w14:textId="266F9855" w:rsidR="00D55BDD" w:rsidRDefault="00D55BDD" w:rsidP="00B02F29">
      <w:pPr>
        <w:jc w:val="both"/>
        <w:rPr>
          <w:rFonts w:ascii="Times New Roman" w:hAnsi="Times New Roman" w:cs="Times New Roman"/>
        </w:rPr>
      </w:pPr>
    </w:p>
    <w:p w14:paraId="77B151F1" w14:textId="68A18847" w:rsidR="00D55BDD" w:rsidRDefault="00D55BDD" w:rsidP="00B02F29">
      <w:pPr>
        <w:jc w:val="both"/>
        <w:rPr>
          <w:rFonts w:ascii="Times New Roman" w:hAnsi="Times New Roman" w:cs="Times New Roman"/>
        </w:rPr>
      </w:pPr>
    </w:p>
    <w:p w14:paraId="17F60435" w14:textId="540C14C2" w:rsidR="00D55BDD" w:rsidRDefault="00D55BDD" w:rsidP="00B02F29">
      <w:pPr>
        <w:jc w:val="both"/>
        <w:rPr>
          <w:rFonts w:ascii="Times New Roman" w:hAnsi="Times New Roman" w:cs="Times New Roman"/>
        </w:rPr>
      </w:pPr>
    </w:p>
    <w:p w14:paraId="6E853675" w14:textId="07871A7F" w:rsidR="00D55BDD" w:rsidRDefault="00D55BDD" w:rsidP="00B02F29">
      <w:pPr>
        <w:jc w:val="both"/>
        <w:rPr>
          <w:rFonts w:ascii="Times New Roman" w:hAnsi="Times New Roman" w:cs="Times New Roman"/>
        </w:rPr>
      </w:pPr>
    </w:p>
    <w:p w14:paraId="65103481" w14:textId="39BB25CF" w:rsidR="00D55BDD" w:rsidRDefault="00D55BDD" w:rsidP="00B02F29">
      <w:pPr>
        <w:jc w:val="both"/>
        <w:rPr>
          <w:rFonts w:ascii="Times New Roman" w:hAnsi="Times New Roman" w:cs="Times New Roman"/>
        </w:rPr>
      </w:pPr>
    </w:p>
    <w:p w14:paraId="5BA65415" w14:textId="16F49A53" w:rsidR="00D55BDD" w:rsidRDefault="00D55BDD" w:rsidP="00B02F29">
      <w:pPr>
        <w:jc w:val="both"/>
        <w:rPr>
          <w:rFonts w:ascii="Times New Roman" w:hAnsi="Times New Roman" w:cs="Times New Roman"/>
        </w:rPr>
      </w:pPr>
    </w:p>
    <w:p w14:paraId="40D11CD2" w14:textId="314B86BF" w:rsidR="00D55BDD" w:rsidRDefault="00D55BDD" w:rsidP="00B02F29">
      <w:pPr>
        <w:jc w:val="both"/>
        <w:rPr>
          <w:rFonts w:ascii="Times New Roman" w:hAnsi="Times New Roman" w:cs="Times New Roman"/>
        </w:rPr>
      </w:pPr>
    </w:p>
    <w:p w14:paraId="397D1ACA" w14:textId="0F798337" w:rsidR="00D55BDD" w:rsidRDefault="00D55BDD" w:rsidP="00B02F29">
      <w:pPr>
        <w:jc w:val="both"/>
        <w:rPr>
          <w:rFonts w:ascii="Times New Roman" w:hAnsi="Times New Roman" w:cs="Times New Roman"/>
        </w:rPr>
      </w:pPr>
    </w:p>
    <w:p w14:paraId="43AB8190" w14:textId="25964E13" w:rsidR="00D55BDD" w:rsidRDefault="00D55BDD" w:rsidP="00B02F29">
      <w:pPr>
        <w:jc w:val="both"/>
        <w:rPr>
          <w:rFonts w:ascii="Times New Roman" w:hAnsi="Times New Roman" w:cs="Times New Roman"/>
        </w:rPr>
      </w:pPr>
    </w:p>
    <w:p w14:paraId="123E03CD" w14:textId="77777777" w:rsidR="00D55BDD" w:rsidRDefault="00D55BDD" w:rsidP="00B02F29">
      <w:pPr>
        <w:jc w:val="both"/>
        <w:rPr>
          <w:rFonts w:ascii="Times New Roman" w:hAnsi="Times New Roman" w:cs="Times New Roman"/>
        </w:rPr>
      </w:pPr>
    </w:p>
    <w:p w14:paraId="5C8EE2B1" w14:textId="098757C8" w:rsidR="000F73C7" w:rsidRDefault="000F73C7" w:rsidP="00B02F29">
      <w:pPr>
        <w:jc w:val="both"/>
        <w:rPr>
          <w:rFonts w:ascii="Times New Roman" w:hAnsi="Times New Roman" w:cs="Times New Roman"/>
        </w:rPr>
      </w:pPr>
    </w:p>
    <w:p w14:paraId="283F4EED" w14:textId="72C078A3" w:rsidR="000F73C7" w:rsidRDefault="000F73C7" w:rsidP="00B02F29">
      <w:pPr>
        <w:jc w:val="both"/>
        <w:rPr>
          <w:rFonts w:ascii="Times New Roman" w:hAnsi="Times New Roman" w:cs="Times New Roman"/>
        </w:rPr>
      </w:pPr>
    </w:p>
    <w:p w14:paraId="04FE0D1B" w14:textId="77777777" w:rsidR="00053A9D" w:rsidRDefault="00053A9D" w:rsidP="00B02F29">
      <w:pPr>
        <w:jc w:val="both"/>
        <w:rPr>
          <w:rFonts w:ascii="Times New Roman" w:hAnsi="Times New Roman" w:cs="Times New Roman"/>
        </w:rPr>
      </w:pPr>
    </w:p>
    <w:p w14:paraId="187352E5" w14:textId="210B0537" w:rsidR="00053A9D" w:rsidRDefault="00FE29DC" w:rsidP="00FE29DC">
      <w:pPr>
        <w:ind w:firstLine="708"/>
        <w:jc w:val="both"/>
        <w:rPr>
          <w:rFonts w:ascii="Times New Roman" w:hAnsi="Times New Roman" w:cs="Times New Roman"/>
        </w:rPr>
      </w:pPr>
      <w:r>
        <w:rPr>
          <w:rFonts w:ascii="Times New Roman" w:hAnsi="Times New Roman" w:cs="Times New Roman"/>
        </w:rPr>
        <w:t xml:space="preserve">Figura </w:t>
      </w:r>
      <w:r>
        <w:rPr>
          <w:rFonts w:ascii="Times New Roman" w:hAnsi="Times New Roman" w:cs="Times New Roman"/>
        </w:rPr>
        <w:t>6</w:t>
      </w:r>
      <w:r>
        <w:rPr>
          <w:rFonts w:ascii="Times New Roman" w:hAnsi="Times New Roman" w:cs="Times New Roman"/>
        </w:rPr>
        <w:t xml:space="preserve">: Predicción a </w:t>
      </w:r>
      <w:r>
        <w:rPr>
          <w:rFonts w:ascii="Times New Roman" w:hAnsi="Times New Roman" w:cs="Times New Roman"/>
        </w:rPr>
        <w:t>16</w:t>
      </w:r>
      <w:r>
        <w:rPr>
          <w:rFonts w:ascii="Times New Roman" w:hAnsi="Times New Roman" w:cs="Times New Roman"/>
        </w:rPr>
        <w:t xml:space="preserve"> pasos en el conjunto de validación para el Modelo Lineal.</w:t>
      </w:r>
    </w:p>
    <w:p w14:paraId="7CD0C64B" w14:textId="7F292EC0" w:rsidR="00053A9D" w:rsidRDefault="00053A9D" w:rsidP="00B02F29">
      <w:pPr>
        <w:jc w:val="both"/>
        <w:rPr>
          <w:rFonts w:ascii="Times New Roman" w:hAnsi="Times New Roman" w:cs="Times New Roman"/>
        </w:rPr>
      </w:pPr>
    </w:p>
    <w:p w14:paraId="69F388B0" w14:textId="3ECFBB67" w:rsidR="001473A0" w:rsidRDefault="001473A0" w:rsidP="00B02F29">
      <w:pPr>
        <w:jc w:val="both"/>
        <w:rPr>
          <w:rFonts w:ascii="Times New Roman" w:hAnsi="Times New Roman" w:cs="Times New Roman"/>
        </w:rPr>
      </w:pPr>
    </w:p>
    <w:p w14:paraId="425534BC" w14:textId="59D4F3BA" w:rsidR="001473A0" w:rsidRDefault="001473A0" w:rsidP="00B02F29">
      <w:pPr>
        <w:jc w:val="both"/>
        <w:rPr>
          <w:rFonts w:ascii="Times New Roman" w:hAnsi="Times New Roman" w:cs="Times New Roman"/>
        </w:rPr>
      </w:pPr>
    </w:p>
    <w:p w14:paraId="599701D5" w14:textId="112E2B5D" w:rsidR="001473A0" w:rsidRDefault="001473A0" w:rsidP="00B02F29">
      <w:pPr>
        <w:jc w:val="both"/>
        <w:rPr>
          <w:rFonts w:ascii="Times New Roman" w:hAnsi="Times New Roman" w:cs="Times New Roman"/>
        </w:rPr>
      </w:pPr>
    </w:p>
    <w:p w14:paraId="3342403D" w14:textId="0FA73982" w:rsidR="001473A0" w:rsidRDefault="001473A0" w:rsidP="00B02F29">
      <w:pPr>
        <w:jc w:val="both"/>
        <w:rPr>
          <w:rFonts w:ascii="Times New Roman" w:hAnsi="Times New Roman" w:cs="Times New Roman"/>
        </w:rPr>
      </w:pPr>
    </w:p>
    <w:p w14:paraId="1D55DF6F" w14:textId="02696970" w:rsidR="001473A0" w:rsidRDefault="001473A0" w:rsidP="00B02F29">
      <w:pPr>
        <w:jc w:val="both"/>
        <w:rPr>
          <w:rFonts w:ascii="Times New Roman" w:hAnsi="Times New Roman" w:cs="Times New Roman"/>
        </w:rPr>
      </w:pPr>
    </w:p>
    <w:p w14:paraId="20FEA570" w14:textId="641D728F" w:rsidR="001473A0" w:rsidRDefault="001473A0" w:rsidP="00B02F29">
      <w:pPr>
        <w:jc w:val="both"/>
        <w:rPr>
          <w:rFonts w:ascii="Times New Roman" w:hAnsi="Times New Roman" w:cs="Times New Roman"/>
        </w:rPr>
      </w:pPr>
    </w:p>
    <w:p w14:paraId="58C0C39F" w14:textId="761D8546" w:rsidR="001473A0" w:rsidRDefault="001473A0" w:rsidP="00B02F29">
      <w:pPr>
        <w:jc w:val="both"/>
        <w:rPr>
          <w:rFonts w:ascii="Times New Roman" w:hAnsi="Times New Roman" w:cs="Times New Roman"/>
        </w:rPr>
      </w:pPr>
    </w:p>
    <w:p w14:paraId="658EB874" w14:textId="2F4714E1" w:rsidR="001473A0" w:rsidRDefault="001473A0" w:rsidP="00B02F29">
      <w:pPr>
        <w:jc w:val="both"/>
        <w:rPr>
          <w:rFonts w:ascii="Times New Roman" w:hAnsi="Times New Roman" w:cs="Times New Roman"/>
        </w:rPr>
      </w:pPr>
    </w:p>
    <w:p w14:paraId="54F8D44D" w14:textId="68F582A2" w:rsidR="001473A0" w:rsidRDefault="001473A0" w:rsidP="00B02F29">
      <w:pPr>
        <w:jc w:val="both"/>
        <w:rPr>
          <w:rFonts w:ascii="Times New Roman" w:hAnsi="Times New Roman" w:cs="Times New Roman"/>
        </w:rPr>
      </w:pPr>
    </w:p>
    <w:p w14:paraId="2DA179F0" w14:textId="26CFB40C" w:rsidR="001473A0" w:rsidRDefault="001473A0" w:rsidP="00B02F29">
      <w:pPr>
        <w:jc w:val="both"/>
        <w:rPr>
          <w:rFonts w:ascii="Times New Roman" w:hAnsi="Times New Roman" w:cs="Times New Roman"/>
        </w:rPr>
      </w:pPr>
    </w:p>
    <w:p w14:paraId="093AEB42" w14:textId="345FED9D" w:rsidR="001473A0" w:rsidRDefault="001473A0" w:rsidP="00B02F29">
      <w:pPr>
        <w:jc w:val="both"/>
        <w:rPr>
          <w:rFonts w:ascii="Times New Roman" w:hAnsi="Times New Roman" w:cs="Times New Roman"/>
        </w:rPr>
      </w:pPr>
    </w:p>
    <w:p w14:paraId="5F2B6112" w14:textId="67ADFBDC" w:rsidR="001473A0" w:rsidRDefault="001473A0" w:rsidP="00B02F29">
      <w:pPr>
        <w:jc w:val="both"/>
        <w:rPr>
          <w:rFonts w:ascii="Times New Roman" w:hAnsi="Times New Roman" w:cs="Times New Roman"/>
        </w:rPr>
      </w:pPr>
    </w:p>
    <w:p w14:paraId="18A409DE" w14:textId="681B4AD5" w:rsidR="0055149A" w:rsidRDefault="0055149A" w:rsidP="00B02F29">
      <w:pPr>
        <w:jc w:val="both"/>
        <w:rPr>
          <w:rFonts w:ascii="Times New Roman" w:hAnsi="Times New Roman" w:cs="Times New Roman"/>
        </w:rPr>
      </w:pPr>
    </w:p>
    <w:p w14:paraId="7A12CEA1" w14:textId="3E8DDCFE" w:rsidR="0055149A" w:rsidRDefault="0055149A" w:rsidP="00B02F29">
      <w:pPr>
        <w:jc w:val="both"/>
        <w:rPr>
          <w:rFonts w:ascii="Times New Roman" w:hAnsi="Times New Roman" w:cs="Times New Roman"/>
        </w:rPr>
      </w:pPr>
    </w:p>
    <w:p w14:paraId="6363C254" w14:textId="05230A5A" w:rsidR="0055149A" w:rsidRDefault="0055149A" w:rsidP="00B02F29">
      <w:pPr>
        <w:jc w:val="both"/>
        <w:rPr>
          <w:rFonts w:ascii="Times New Roman" w:hAnsi="Times New Roman" w:cs="Times New Roman"/>
        </w:rPr>
      </w:pPr>
    </w:p>
    <w:p w14:paraId="2C50DF83" w14:textId="359B5CA3" w:rsidR="0055149A" w:rsidRDefault="0055149A" w:rsidP="00B02F29">
      <w:pPr>
        <w:jc w:val="both"/>
        <w:rPr>
          <w:rFonts w:ascii="Times New Roman" w:hAnsi="Times New Roman" w:cs="Times New Roman"/>
        </w:rPr>
      </w:pPr>
    </w:p>
    <w:p w14:paraId="243DADF6" w14:textId="4E0D7358" w:rsidR="0055149A" w:rsidRDefault="0055149A" w:rsidP="00B02F29">
      <w:pPr>
        <w:jc w:val="both"/>
        <w:rPr>
          <w:rFonts w:ascii="Times New Roman" w:hAnsi="Times New Roman" w:cs="Times New Roman"/>
        </w:rPr>
      </w:pPr>
    </w:p>
    <w:p w14:paraId="750EDB4B" w14:textId="55FFD4C4" w:rsidR="007B7EEE" w:rsidRDefault="007B7EEE" w:rsidP="00B02F29">
      <w:pPr>
        <w:jc w:val="both"/>
        <w:rPr>
          <w:rFonts w:ascii="Times New Roman" w:hAnsi="Times New Roman" w:cs="Times New Roman"/>
        </w:rPr>
      </w:pPr>
    </w:p>
    <w:p w14:paraId="52923B3E" w14:textId="4EF7A3C5" w:rsidR="007B7EEE" w:rsidRDefault="007B7EEE" w:rsidP="00B02F29">
      <w:pPr>
        <w:jc w:val="both"/>
        <w:rPr>
          <w:rFonts w:ascii="Times New Roman" w:hAnsi="Times New Roman" w:cs="Times New Roman"/>
        </w:rPr>
      </w:pPr>
    </w:p>
    <w:p w14:paraId="0D52AC23" w14:textId="37A27FF3" w:rsidR="007B7EEE" w:rsidRDefault="007B7EEE" w:rsidP="00B02F29">
      <w:pPr>
        <w:jc w:val="both"/>
        <w:rPr>
          <w:rFonts w:ascii="Times New Roman" w:hAnsi="Times New Roman" w:cs="Times New Roman"/>
        </w:rPr>
      </w:pPr>
    </w:p>
    <w:p w14:paraId="701360D2" w14:textId="3276466F" w:rsidR="007B7EEE" w:rsidRDefault="007B7EEE" w:rsidP="00B02F29">
      <w:pPr>
        <w:jc w:val="both"/>
        <w:rPr>
          <w:rFonts w:ascii="Times New Roman" w:hAnsi="Times New Roman" w:cs="Times New Roman"/>
        </w:rPr>
      </w:pPr>
    </w:p>
    <w:p w14:paraId="7E78EAC2" w14:textId="7FD31DE4" w:rsidR="007B7EEE" w:rsidRDefault="007B7EEE" w:rsidP="00B02F29">
      <w:pPr>
        <w:jc w:val="both"/>
        <w:rPr>
          <w:rFonts w:ascii="Times New Roman" w:hAnsi="Times New Roman" w:cs="Times New Roman"/>
        </w:rPr>
      </w:pPr>
    </w:p>
    <w:p w14:paraId="612EB920" w14:textId="5880DFDC" w:rsidR="007B7EEE" w:rsidRDefault="007B7EEE" w:rsidP="00B02F29">
      <w:pPr>
        <w:jc w:val="both"/>
        <w:rPr>
          <w:rFonts w:ascii="Times New Roman" w:hAnsi="Times New Roman" w:cs="Times New Roman"/>
        </w:rPr>
      </w:pPr>
    </w:p>
    <w:p w14:paraId="6318CF97" w14:textId="2AF30A1A" w:rsidR="007B7EEE" w:rsidRDefault="007B7EEE" w:rsidP="00B02F29">
      <w:pPr>
        <w:jc w:val="both"/>
        <w:rPr>
          <w:rFonts w:ascii="Times New Roman" w:hAnsi="Times New Roman" w:cs="Times New Roman"/>
        </w:rPr>
      </w:pPr>
    </w:p>
    <w:p w14:paraId="48D745EF" w14:textId="05A2CE66" w:rsidR="001468E7" w:rsidRDefault="001468E7" w:rsidP="00B02F29">
      <w:pPr>
        <w:jc w:val="both"/>
        <w:rPr>
          <w:rFonts w:ascii="Times New Roman" w:hAnsi="Times New Roman" w:cs="Times New Roman"/>
        </w:rPr>
      </w:pPr>
    </w:p>
    <w:p w14:paraId="51D4DA19" w14:textId="6DBFD004" w:rsidR="001468E7" w:rsidRDefault="001468E7" w:rsidP="00B02F29">
      <w:pPr>
        <w:jc w:val="both"/>
        <w:rPr>
          <w:rFonts w:ascii="Times New Roman" w:hAnsi="Times New Roman" w:cs="Times New Roman"/>
        </w:rPr>
      </w:pPr>
    </w:p>
    <w:p w14:paraId="729C089C" w14:textId="77777777" w:rsidR="001468E7" w:rsidRDefault="001468E7" w:rsidP="00B02F29">
      <w:pPr>
        <w:jc w:val="both"/>
        <w:rPr>
          <w:rFonts w:ascii="Times New Roman" w:hAnsi="Times New Roman" w:cs="Times New Roman"/>
        </w:rPr>
      </w:pPr>
    </w:p>
    <w:p w14:paraId="6A35584C" w14:textId="1B895D2A" w:rsidR="0055149A" w:rsidRDefault="0055149A" w:rsidP="00B02F29">
      <w:pPr>
        <w:jc w:val="both"/>
        <w:rPr>
          <w:rFonts w:ascii="Times New Roman" w:hAnsi="Times New Roman" w:cs="Times New Roman"/>
        </w:rPr>
      </w:pPr>
    </w:p>
    <w:p w14:paraId="7FC7C9E7" w14:textId="2E99A538" w:rsidR="0055149A" w:rsidRDefault="0055149A" w:rsidP="00B02F29">
      <w:pPr>
        <w:jc w:val="both"/>
        <w:rPr>
          <w:rFonts w:ascii="Times New Roman" w:hAnsi="Times New Roman" w:cs="Times New Roman"/>
        </w:rPr>
      </w:pPr>
    </w:p>
    <w:p w14:paraId="57642A63" w14:textId="54A54159" w:rsidR="0055149A" w:rsidRPr="001468E7" w:rsidRDefault="0055149A" w:rsidP="00B02F29">
      <w:pPr>
        <w:jc w:val="both"/>
        <w:rPr>
          <w:rFonts w:ascii="Times New Roman" w:hAnsi="Times New Roman" w:cs="Times New Roman"/>
          <w:color w:val="FF0000"/>
        </w:rPr>
      </w:pPr>
      <w:r w:rsidRPr="001468E7">
        <w:rPr>
          <w:rFonts w:ascii="Times New Roman" w:hAnsi="Times New Roman" w:cs="Times New Roman"/>
          <w:color w:val="FF0000"/>
        </w:rPr>
        <w:lastRenderedPageBreak/>
        <w:t>Esta tabla debe ir al final de la parte b)</w:t>
      </w:r>
    </w:p>
    <w:p w14:paraId="69080174" w14:textId="77777777" w:rsidR="00053A9D" w:rsidRDefault="00053A9D" w:rsidP="00B02F29">
      <w:pPr>
        <w:jc w:val="both"/>
        <w:rPr>
          <w:rFonts w:ascii="Times New Roman" w:hAnsi="Times New Roman" w:cs="Times New Roman"/>
        </w:rPr>
      </w:pPr>
    </w:p>
    <w:p w14:paraId="7AB7C39A" w14:textId="2CED990E" w:rsidR="00613114" w:rsidRPr="001609A4" w:rsidRDefault="00B37B84" w:rsidP="00B02F29">
      <w:pPr>
        <w:jc w:val="both"/>
        <w:rPr>
          <w:rFonts w:ascii="Times New Roman" w:hAnsi="Times New Roman" w:cs="Times New Roman"/>
        </w:rPr>
      </w:pPr>
      <w:r>
        <w:rPr>
          <w:rFonts w:ascii="Times New Roman" w:hAnsi="Times New Roman" w:cs="Times New Roman"/>
        </w:rPr>
        <w:t xml:space="preserve">A continuación, en la Tabla </w:t>
      </w:r>
      <w:proofErr w:type="spellStart"/>
      <w:r>
        <w:rPr>
          <w:rFonts w:ascii="Times New Roman" w:hAnsi="Times New Roman" w:cs="Times New Roman"/>
        </w:rPr>
        <w:t>N°</w:t>
      </w:r>
      <w:r w:rsidR="0055149A" w:rsidRPr="001468E7">
        <w:rPr>
          <w:rFonts w:ascii="Times New Roman" w:hAnsi="Times New Roman" w:cs="Times New Roman"/>
          <w:color w:val="FF0000"/>
        </w:rPr>
        <w:t>xx</w:t>
      </w:r>
      <w:proofErr w:type="spellEnd"/>
      <w:r>
        <w:rPr>
          <w:rFonts w:ascii="Times New Roman" w:hAnsi="Times New Roman" w:cs="Times New Roman"/>
        </w:rPr>
        <w:t xml:space="preserve">, se muestran las </w:t>
      </w:r>
      <w:r w:rsidRPr="001609A4">
        <w:rPr>
          <w:rFonts w:ascii="Times New Roman" w:hAnsi="Times New Roman" w:cs="Times New Roman"/>
        </w:rPr>
        <w:t xml:space="preserve">diversas métricas de bondad </w:t>
      </w:r>
      <w:r w:rsidR="00682631">
        <w:rPr>
          <w:rFonts w:ascii="Times New Roman" w:hAnsi="Times New Roman" w:cs="Times New Roman"/>
        </w:rPr>
        <w:t>de</w:t>
      </w:r>
      <w:r w:rsidRPr="001609A4">
        <w:rPr>
          <w:rFonts w:ascii="Times New Roman" w:hAnsi="Times New Roman" w:cs="Times New Roman"/>
        </w:rPr>
        <w:t xml:space="preserve"> predicción para los diferentes </w:t>
      </w:r>
      <w:r w:rsidR="0055149A">
        <w:rPr>
          <w:rFonts w:ascii="Times New Roman" w:hAnsi="Times New Roman" w:cs="Times New Roman"/>
        </w:rPr>
        <w:t xml:space="preserve">modelos </w:t>
      </w:r>
      <w:r w:rsidR="00682631">
        <w:rPr>
          <w:rFonts w:ascii="Times New Roman" w:hAnsi="Times New Roman" w:cs="Times New Roman"/>
        </w:rPr>
        <w:t xml:space="preserve">analizados en este informe </w:t>
      </w:r>
      <w:r w:rsidR="0055149A">
        <w:rPr>
          <w:rFonts w:ascii="Times New Roman" w:hAnsi="Times New Roman" w:cs="Times New Roman"/>
        </w:rPr>
        <w:t xml:space="preserve">(Lineal, </w:t>
      </w:r>
      <w:proofErr w:type="spellStart"/>
      <w:r w:rsidR="0055149A">
        <w:rPr>
          <w:rFonts w:ascii="Times New Roman" w:hAnsi="Times New Roman" w:cs="Times New Roman"/>
        </w:rPr>
        <w:t>Takag</w:t>
      </w:r>
      <w:r w:rsidR="00445F7D">
        <w:rPr>
          <w:rFonts w:ascii="Times New Roman" w:hAnsi="Times New Roman" w:cs="Times New Roman"/>
        </w:rPr>
        <w:t>i</w:t>
      </w:r>
      <w:proofErr w:type="spellEnd"/>
      <w:r w:rsidR="0055149A">
        <w:rPr>
          <w:rFonts w:ascii="Times New Roman" w:hAnsi="Times New Roman" w:cs="Times New Roman"/>
        </w:rPr>
        <w:t xml:space="preserve"> y </w:t>
      </w:r>
      <w:proofErr w:type="spellStart"/>
      <w:r w:rsidR="0055149A">
        <w:rPr>
          <w:rFonts w:ascii="Times New Roman" w:hAnsi="Times New Roman" w:cs="Times New Roman"/>
        </w:rPr>
        <w:t>Sugeno</w:t>
      </w:r>
      <w:proofErr w:type="spellEnd"/>
      <w:r w:rsidR="0055149A">
        <w:rPr>
          <w:rFonts w:ascii="Times New Roman" w:hAnsi="Times New Roman" w:cs="Times New Roman"/>
        </w:rPr>
        <w:t xml:space="preserve"> y Neuronal) usando los datos de validación</w:t>
      </w:r>
      <w:r w:rsidRPr="001609A4">
        <w:rPr>
          <w:rFonts w:ascii="Times New Roman" w:hAnsi="Times New Roman" w:cs="Times New Roman"/>
        </w:rPr>
        <w:t xml:space="preserve">. </w:t>
      </w:r>
      <w:bookmarkStart w:id="0" w:name="_GoBack"/>
      <w:bookmarkEnd w:id="0"/>
    </w:p>
    <w:p w14:paraId="22955411" w14:textId="77777777" w:rsidR="00B37B84" w:rsidRPr="001609A4" w:rsidRDefault="00B37B84" w:rsidP="00B02F29">
      <w:pPr>
        <w:jc w:val="both"/>
        <w:rPr>
          <w:rFonts w:ascii="Times New Roman" w:hAnsi="Times New Roman" w:cs="Times New Roman"/>
        </w:rPr>
      </w:pPr>
    </w:p>
    <w:tbl>
      <w:tblPr>
        <w:tblStyle w:val="Tablaconcuadrcula"/>
        <w:tblpPr w:leftFromText="141" w:rightFromText="141" w:vertAnchor="text" w:horzAnchor="margin" w:tblpXSpec="center" w:tblpY="973"/>
        <w:tblW w:w="11107" w:type="dxa"/>
        <w:tblLayout w:type="fixed"/>
        <w:tblLook w:val="04A0" w:firstRow="1" w:lastRow="0" w:firstColumn="1" w:lastColumn="0" w:noHBand="0" w:noVBand="1"/>
      </w:tblPr>
      <w:tblGrid>
        <w:gridCol w:w="832"/>
        <w:gridCol w:w="1151"/>
        <w:gridCol w:w="1151"/>
        <w:gridCol w:w="1081"/>
        <w:gridCol w:w="1151"/>
        <w:gridCol w:w="1137"/>
        <w:gridCol w:w="1151"/>
        <w:gridCol w:w="11"/>
        <w:gridCol w:w="1140"/>
        <w:gridCol w:w="1151"/>
        <w:gridCol w:w="1151"/>
      </w:tblGrid>
      <w:tr w:rsidR="006919F3" w:rsidRPr="001609A4" w14:paraId="23480806" w14:textId="77777777" w:rsidTr="0055149A">
        <w:tc>
          <w:tcPr>
            <w:tcW w:w="832" w:type="dxa"/>
            <w:tcBorders>
              <w:top w:val="nil"/>
              <w:left w:val="nil"/>
              <w:bottom w:val="nil"/>
            </w:tcBorders>
          </w:tcPr>
          <w:p w14:paraId="56FBD3AF" w14:textId="77777777" w:rsidR="006919F3" w:rsidRPr="001609A4" w:rsidRDefault="006919F3" w:rsidP="0055149A">
            <w:pPr>
              <w:jc w:val="both"/>
              <w:rPr>
                <w:rFonts w:ascii="Times New Roman" w:hAnsi="Times New Roman" w:cs="Times New Roman"/>
              </w:rPr>
            </w:pPr>
          </w:p>
        </w:tc>
        <w:tc>
          <w:tcPr>
            <w:tcW w:w="3383" w:type="dxa"/>
            <w:gridSpan w:val="3"/>
          </w:tcPr>
          <w:p w14:paraId="15F4C954" w14:textId="4D4248A7" w:rsidR="006919F3" w:rsidRPr="001609A4" w:rsidRDefault="0055149A" w:rsidP="0055149A">
            <w:pPr>
              <w:jc w:val="both"/>
              <w:rPr>
                <w:rFonts w:ascii="Times New Roman" w:hAnsi="Times New Roman" w:cs="Times New Roman"/>
              </w:rPr>
            </w:pPr>
            <w:r>
              <w:rPr>
                <w:rFonts w:ascii="Times New Roman" w:hAnsi="Times New Roman" w:cs="Times New Roman"/>
              </w:rPr>
              <w:t>Modelo Lineal</w:t>
            </w:r>
          </w:p>
        </w:tc>
        <w:tc>
          <w:tcPr>
            <w:tcW w:w="3450" w:type="dxa"/>
            <w:gridSpan w:val="4"/>
          </w:tcPr>
          <w:p w14:paraId="6ADC4C71" w14:textId="4C410EF2" w:rsidR="006919F3" w:rsidRPr="001609A4" w:rsidRDefault="0055149A" w:rsidP="0055149A">
            <w:pPr>
              <w:jc w:val="both"/>
              <w:rPr>
                <w:rFonts w:ascii="Times New Roman" w:hAnsi="Times New Roman" w:cs="Times New Roman"/>
              </w:rPr>
            </w:pPr>
            <w:r>
              <w:rPr>
                <w:rFonts w:ascii="Times New Roman" w:hAnsi="Times New Roman" w:cs="Times New Roman"/>
              </w:rPr>
              <w:t xml:space="preserve">Modelo de </w:t>
            </w:r>
            <w:proofErr w:type="spellStart"/>
            <w:r>
              <w:rPr>
                <w:rFonts w:ascii="Times New Roman" w:hAnsi="Times New Roman" w:cs="Times New Roman"/>
              </w:rPr>
              <w:t>Takagi</w:t>
            </w:r>
            <w:proofErr w:type="spellEnd"/>
            <w:r>
              <w:rPr>
                <w:rFonts w:ascii="Times New Roman" w:hAnsi="Times New Roman" w:cs="Times New Roman"/>
              </w:rPr>
              <w:t xml:space="preserve"> y </w:t>
            </w:r>
            <w:proofErr w:type="spellStart"/>
            <w:r>
              <w:rPr>
                <w:rFonts w:ascii="Times New Roman" w:hAnsi="Times New Roman" w:cs="Times New Roman"/>
              </w:rPr>
              <w:t>Sugeno</w:t>
            </w:r>
            <w:proofErr w:type="spellEnd"/>
          </w:p>
        </w:tc>
        <w:tc>
          <w:tcPr>
            <w:tcW w:w="3442" w:type="dxa"/>
            <w:gridSpan w:val="3"/>
          </w:tcPr>
          <w:p w14:paraId="206D7C58" w14:textId="2F46DE9B" w:rsidR="006919F3" w:rsidRPr="001609A4" w:rsidRDefault="0055149A" w:rsidP="0055149A">
            <w:pPr>
              <w:jc w:val="both"/>
              <w:rPr>
                <w:rFonts w:ascii="Times New Roman" w:hAnsi="Times New Roman" w:cs="Times New Roman"/>
              </w:rPr>
            </w:pPr>
            <w:r>
              <w:rPr>
                <w:rFonts w:ascii="Times New Roman" w:hAnsi="Times New Roman" w:cs="Times New Roman"/>
              </w:rPr>
              <w:t>Modelo Neuronal</w:t>
            </w:r>
          </w:p>
        </w:tc>
      </w:tr>
      <w:tr w:rsidR="006919F3" w:rsidRPr="001609A4" w14:paraId="750D7325" w14:textId="77777777" w:rsidTr="0055149A">
        <w:tc>
          <w:tcPr>
            <w:tcW w:w="832" w:type="dxa"/>
            <w:tcBorders>
              <w:top w:val="nil"/>
              <w:left w:val="nil"/>
            </w:tcBorders>
          </w:tcPr>
          <w:p w14:paraId="1D688FAB" w14:textId="77777777" w:rsidR="006919F3" w:rsidRPr="001609A4" w:rsidRDefault="006919F3" w:rsidP="0055149A">
            <w:pPr>
              <w:jc w:val="both"/>
              <w:rPr>
                <w:rFonts w:ascii="Times New Roman" w:hAnsi="Times New Roman" w:cs="Times New Roman"/>
              </w:rPr>
            </w:pPr>
          </w:p>
        </w:tc>
        <w:tc>
          <w:tcPr>
            <w:tcW w:w="1151" w:type="dxa"/>
          </w:tcPr>
          <w:p w14:paraId="4F5C6385"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 paso</w:t>
            </w:r>
          </w:p>
        </w:tc>
        <w:tc>
          <w:tcPr>
            <w:tcW w:w="1151" w:type="dxa"/>
          </w:tcPr>
          <w:p w14:paraId="2662BB56"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8 pasos</w:t>
            </w:r>
          </w:p>
        </w:tc>
        <w:tc>
          <w:tcPr>
            <w:tcW w:w="1081" w:type="dxa"/>
          </w:tcPr>
          <w:p w14:paraId="34B999CD"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16 pasos</w:t>
            </w:r>
          </w:p>
        </w:tc>
        <w:tc>
          <w:tcPr>
            <w:tcW w:w="1151" w:type="dxa"/>
          </w:tcPr>
          <w:p w14:paraId="4F4E12DB"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 paso</w:t>
            </w:r>
          </w:p>
        </w:tc>
        <w:tc>
          <w:tcPr>
            <w:tcW w:w="1137" w:type="dxa"/>
          </w:tcPr>
          <w:p w14:paraId="01363D0B"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8 pasos</w:t>
            </w:r>
          </w:p>
        </w:tc>
        <w:tc>
          <w:tcPr>
            <w:tcW w:w="1151" w:type="dxa"/>
          </w:tcPr>
          <w:p w14:paraId="18D08E8A"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16 pasos</w:t>
            </w:r>
          </w:p>
        </w:tc>
        <w:tc>
          <w:tcPr>
            <w:tcW w:w="1151" w:type="dxa"/>
            <w:gridSpan w:val="2"/>
          </w:tcPr>
          <w:p w14:paraId="13F8F8D0"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 paso</w:t>
            </w:r>
          </w:p>
        </w:tc>
        <w:tc>
          <w:tcPr>
            <w:tcW w:w="1151" w:type="dxa"/>
          </w:tcPr>
          <w:p w14:paraId="516DF6C6"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8 pasos</w:t>
            </w:r>
          </w:p>
        </w:tc>
        <w:tc>
          <w:tcPr>
            <w:tcW w:w="1151" w:type="dxa"/>
          </w:tcPr>
          <w:p w14:paraId="02A0FCC3"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16 pasos</w:t>
            </w:r>
          </w:p>
        </w:tc>
      </w:tr>
      <w:tr w:rsidR="0055149A" w:rsidRPr="001609A4" w14:paraId="7A06351D" w14:textId="77777777" w:rsidTr="0055149A">
        <w:tc>
          <w:tcPr>
            <w:tcW w:w="832" w:type="dxa"/>
          </w:tcPr>
          <w:p w14:paraId="20073607" w14:textId="77777777" w:rsidR="0055149A" w:rsidRPr="001609A4" w:rsidRDefault="0055149A" w:rsidP="0055149A">
            <w:pPr>
              <w:jc w:val="both"/>
              <w:rPr>
                <w:rFonts w:ascii="Times New Roman" w:hAnsi="Times New Roman" w:cs="Times New Roman"/>
              </w:rPr>
            </w:pPr>
            <w:r w:rsidRPr="001609A4">
              <w:rPr>
                <w:rFonts w:ascii="Times New Roman" w:hAnsi="Times New Roman" w:cs="Times New Roman"/>
              </w:rPr>
              <w:t>RMSE</w:t>
            </w:r>
          </w:p>
        </w:tc>
        <w:tc>
          <w:tcPr>
            <w:tcW w:w="1151" w:type="dxa"/>
          </w:tcPr>
          <w:p w14:paraId="4FB05E05" w14:textId="1556E84C" w:rsidR="0055149A" w:rsidRPr="001609A4" w:rsidRDefault="0055149A" w:rsidP="0055149A">
            <w:pPr>
              <w:jc w:val="both"/>
              <w:rPr>
                <w:rFonts w:ascii="Times New Roman" w:hAnsi="Times New Roman" w:cs="Times New Roman"/>
              </w:rPr>
            </w:pPr>
            <w:r w:rsidRPr="001609A4">
              <w:rPr>
                <w:rFonts w:ascii="Times New Roman" w:hAnsi="Times New Roman" w:cs="Times New Roman"/>
              </w:rPr>
              <w:t>0,0</w:t>
            </w:r>
            <w:r>
              <w:rPr>
                <w:rFonts w:ascii="Times New Roman" w:hAnsi="Times New Roman" w:cs="Times New Roman"/>
              </w:rPr>
              <w:t>968</w:t>
            </w:r>
          </w:p>
        </w:tc>
        <w:tc>
          <w:tcPr>
            <w:tcW w:w="1151" w:type="dxa"/>
            <w:shd w:val="clear" w:color="auto" w:fill="00B0F0"/>
          </w:tcPr>
          <w:p w14:paraId="3C13B77D" w14:textId="0A2310A2" w:rsidR="0055149A" w:rsidRPr="001609A4" w:rsidRDefault="0055149A" w:rsidP="0055149A">
            <w:pPr>
              <w:jc w:val="both"/>
              <w:rPr>
                <w:rFonts w:ascii="Times New Roman" w:hAnsi="Times New Roman" w:cs="Times New Roman"/>
              </w:rPr>
            </w:pPr>
            <w:r>
              <w:rPr>
                <w:rFonts w:ascii="Times New Roman" w:hAnsi="Times New Roman" w:cs="Times New Roman"/>
              </w:rPr>
              <w:t>0,0977</w:t>
            </w:r>
          </w:p>
        </w:tc>
        <w:tc>
          <w:tcPr>
            <w:tcW w:w="1081" w:type="dxa"/>
            <w:shd w:val="clear" w:color="auto" w:fill="FFFF00"/>
          </w:tcPr>
          <w:p w14:paraId="5B730FCC" w14:textId="3B13202C" w:rsidR="0055149A" w:rsidRPr="001609A4" w:rsidRDefault="0055149A" w:rsidP="0055149A">
            <w:pPr>
              <w:jc w:val="both"/>
              <w:rPr>
                <w:rFonts w:ascii="Times New Roman" w:hAnsi="Times New Roman" w:cs="Times New Roman"/>
              </w:rPr>
            </w:pPr>
            <w:r>
              <w:rPr>
                <w:rFonts w:ascii="Times New Roman" w:hAnsi="Times New Roman" w:cs="Times New Roman"/>
              </w:rPr>
              <w:t>0,0970</w:t>
            </w:r>
          </w:p>
        </w:tc>
        <w:tc>
          <w:tcPr>
            <w:tcW w:w="1151" w:type="dxa"/>
          </w:tcPr>
          <w:p w14:paraId="6831F9B2" w14:textId="41900E69" w:rsidR="0055149A" w:rsidRPr="001609A4" w:rsidRDefault="0055149A" w:rsidP="0055149A">
            <w:pPr>
              <w:jc w:val="both"/>
              <w:rPr>
                <w:rFonts w:ascii="Times New Roman" w:hAnsi="Times New Roman" w:cs="Times New Roman"/>
              </w:rPr>
            </w:pPr>
          </w:p>
        </w:tc>
        <w:tc>
          <w:tcPr>
            <w:tcW w:w="1137" w:type="dxa"/>
            <w:shd w:val="clear" w:color="auto" w:fill="00B0F0"/>
          </w:tcPr>
          <w:p w14:paraId="604513C7" w14:textId="69461B3E" w:rsidR="0055149A" w:rsidRPr="001609A4" w:rsidRDefault="0055149A" w:rsidP="0055149A">
            <w:pPr>
              <w:jc w:val="both"/>
              <w:rPr>
                <w:rFonts w:ascii="Times New Roman" w:hAnsi="Times New Roman" w:cs="Times New Roman"/>
              </w:rPr>
            </w:pPr>
          </w:p>
        </w:tc>
        <w:tc>
          <w:tcPr>
            <w:tcW w:w="1151" w:type="dxa"/>
            <w:shd w:val="clear" w:color="auto" w:fill="FFFF00"/>
          </w:tcPr>
          <w:p w14:paraId="5514ABA2" w14:textId="39C8D953" w:rsidR="0055149A" w:rsidRPr="001609A4" w:rsidRDefault="0055149A" w:rsidP="0055149A">
            <w:pPr>
              <w:jc w:val="both"/>
              <w:rPr>
                <w:rFonts w:ascii="Times New Roman" w:hAnsi="Times New Roman" w:cs="Times New Roman"/>
              </w:rPr>
            </w:pPr>
          </w:p>
        </w:tc>
        <w:tc>
          <w:tcPr>
            <w:tcW w:w="1151" w:type="dxa"/>
            <w:gridSpan w:val="2"/>
          </w:tcPr>
          <w:p w14:paraId="150946BD" w14:textId="102014C1" w:rsidR="0055149A" w:rsidRPr="001609A4" w:rsidRDefault="0055149A" w:rsidP="0055149A">
            <w:pPr>
              <w:jc w:val="both"/>
              <w:rPr>
                <w:rFonts w:ascii="Times New Roman" w:hAnsi="Times New Roman" w:cs="Times New Roman"/>
              </w:rPr>
            </w:pPr>
          </w:p>
        </w:tc>
        <w:tc>
          <w:tcPr>
            <w:tcW w:w="1151" w:type="dxa"/>
            <w:shd w:val="clear" w:color="auto" w:fill="00B0F0"/>
          </w:tcPr>
          <w:p w14:paraId="1FEB6ED1" w14:textId="1E752BDA" w:rsidR="0055149A" w:rsidRPr="001609A4" w:rsidRDefault="0055149A" w:rsidP="0055149A">
            <w:pPr>
              <w:jc w:val="both"/>
              <w:rPr>
                <w:rFonts w:ascii="Times New Roman" w:hAnsi="Times New Roman" w:cs="Times New Roman"/>
              </w:rPr>
            </w:pPr>
          </w:p>
        </w:tc>
        <w:tc>
          <w:tcPr>
            <w:tcW w:w="1151" w:type="dxa"/>
            <w:shd w:val="clear" w:color="auto" w:fill="FFFF00"/>
          </w:tcPr>
          <w:p w14:paraId="26071D92" w14:textId="52B5AB30" w:rsidR="0055149A" w:rsidRPr="001609A4" w:rsidRDefault="0055149A" w:rsidP="0055149A">
            <w:pPr>
              <w:jc w:val="both"/>
              <w:rPr>
                <w:rFonts w:ascii="Times New Roman" w:hAnsi="Times New Roman" w:cs="Times New Roman"/>
              </w:rPr>
            </w:pPr>
          </w:p>
        </w:tc>
      </w:tr>
      <w:tr w:rsidR="0055149A" w:rsidRPr="001609A4" w14:paraId="419C1637" w14:textId="77777777" w:rsidTr="0055149A">
        <w:tc>
          <w:tcPr>
            <w:tcW w:w="832" w:type="dxa"/>
          </w:tcPr>
          <w:p w14:paraId="5B3099E3" w14:textId="77777777" w:rsidR="0055149A" w:rsidRPr="001609A4" w:rsidRDefault="0055149A" w:rsidP="0055149A">
            <w:pPr>
              <w:jc w:val="both"/>
              <w:rPr>
                <w:rFonts w:ascii="Times New Roman" w:hAnsi="Times New Roman" w:cs="Times New Roman"/>
              </w:rPr>
            </w:pPr>
            <w:r w:rsidRPr="001609A4">
              <w:rPr>
                <w:rFonts w:ascii="Times New Roman" w:hAnsi="Times New Roman" w:cs="Times New Roman"/>
              </w:rPr>
              <w:t>MAPE</w:t>
            </w:r>
          </w:p>
        </w:tc>
        <w:tc>
          <w:tcPr>
            <w:tcW w:w="1151" w:type="dxa"/>
          </w:tcPr>
          <w:p w14:paraId="728C7925" w14:textId="36168CC5" w:rsidR="0055149A" w:rsidRPr="001609A4" w:rsidRDefault="0055149A" w:rsidP="0055149A">
            <w:pPr>
              <w:jc w:val="both"/>
              <w:rPr>
                <w:rFonts w:ascii="Times New Roman" w:hAnsi="Times New Roman" w:cs="Times New Roman"/>
              </w:rPr>
            </w:pPr>
            <w:r>
              <w:rPr>
                <w:rFonts w:ascii="Times New Roman" w:hAnsi="Times New Roman" w:cs="Times New Roman"/>
              </w:rPr>
              <w:t>284,9286</w:t>
            </w:r>
          </w:p>
        </w:tc>
        <w:tc>
          <w:tcPr>
            <w:tcW w:w="1151" w:type="dxa"/>
            <w:shd w:val="clear" w:color="auto" w:fill="00B0F0"/>
          </w:tcPr>
          <w:p w14:paraId="12107EEC" w14:textId="560986AD" w:rsidR="0055149A" w:rsidRPr="001609A4" w:rsidRDefault="0055149A" w:rsidP="0055149A">
            <w:pPr>
              <w:jc w:val="both"/>
              <w:rPr>
                <w:rFonts w:ascii="Times New Roman" w:hAnsi="Times New Roman" w:cs="Times New Roman"/>
              </w:rPr>
            </w:pPr>
            <w:r>
              <w:rPr>
                <w:rFonts w:ascii="Times New Roman" w:hAnsi="Times New Roman" w:cs="Times New Roman"/>
              </w:rPr>
              <w:t>282,0252</w:t>
            </w:r>
          </w:p>
        </w:tc>
        <w:tc>
          <w:tcPr>
            <w:tcW w:w="1081" w:type="dxa"/>
            <w:shd w:val="clear" w:color="auto" w:fill="FFFF00"/>
          </w:tcPr>
          <w:p w14:paraId="1DE1EE97" w14:textId="485CDD5E" w:rsidR="0055149A" w:rsidRPr="001609A4" w:rsidRDefault="0055149A" w:rsidP="0055149A">
            <w:pPr>
              <w:jc w:val="both"/>
              <w:rPr>
                <w:rFonts w:ascii="Times New Roman" w:hAnsi="Times New Roman" w:cs="Times New Roman"/>
              </w:rPr>
            </w:pPr>
            <w:r>
              <w:rPr>
                <w:rFonts w:ascii="Times New Roman" w:hAnsi="Times New Roman" w:cs="Times New Roman"/>
              </w:rPr>
              <w:t>286,7331</w:t>
            </w:r>
          </w:p>
        </w:tc>
        <w:tc>
          <w:tcPr>
            <w:tcW w:w="1151" w:type="dxa"/>
          </w:tcPr>
          <w:p w14:paraId="7F8ADBF0" w14:textId="1277BDFB" w:rsidR="0055149A" w:rsidRPr="001609A4" w:rsidRDefault="0055149A" w:rsidP="0055149A">
            <w:pPr>
              <w:jc w:val="both"/>
              <w:rPr>
                <w:rFonts w:ascii="Times New Roman" w:hAnsi="Times New Roman" w:cs="Times New Roman"/>
              </w:rPr>
            </w:pPr>
          </w:p>
        </w:tc>
        <w:tc>
          <w:tcPr>
            <w:tcW w:w="1137" w:type="dxa"/>
            <w:shd w:val="clear" w:color="auto" w:fill="00B0F0"/>
          </w:tcPr>
          <w:p w14:paraId="0D24722A" w14:textId="64C5C732" w:rsidR="0055149A" w:rsidRPr="001609A4" w:rsidRDefault="0055149A" w:rsidP="0055149A">
            <w:pPr>
              <w:jc w:val="both"/>
              <w:rPr>
                <w:rFonts w:ascii="Times New Roman" w:hAnsi="Times New Roman" w:cs="Times New Roman"/>
              </w:rPr>
            </w:pPr>
          </w:p>
        </w:tc>
        <w:tc>
          <w:tcPr>
            <w:tcW w:w="1151" w:type="dxa"/>
            <w:shd w:val="clear" w:color="auto" w:fill="FFFF00"/>
          </w:tcPr>
          <w:p w14:paraId="4A3C5EFE" w14:textId="3CB41CE8" w:rsidR="0055149A" w:rsidRPr="001609A4" w:rsidRDefault="0055149A" w:rsidP="0055149A">
            <w:pPr>
              <w:jc w:val="both"/>
              <w:rPr>
                <w:rFonts w:ascii="Times New Roman" w:hAnsi="Times New Roman" w:cs="Times New Roman"/>
              </w:rPr>
            </w:pPr>
          </w:p>
        </w:tc>
        <w:tc>
          <w:tcPr>
            <w:tcW w:w="1151" w:type="dxa"/>
            <w:gridSpan w:val="2"/>
          </w:tcPr>
          <w:p w14:paraId="091516C9" w14:textId="2C61BD9E" w:rsidR="0055149A" w:rsidRPr="001609A4" w:rsidRDefault="0055149A" w:rsidP="0055149A">
            <w:pPr>
              <w:jc w:val="both"/>
              <w:rPr>
                <w:rFonts w:ascii="Times New Roman" w:hAnsi="Times New Roman" w:cs="Times New Roman"/>
              </w:rPr>
            </w:pPr>
          </w:p>
        </w:tc>
        <w:tc>
          <w:tcPr>
            <w:tcW w:w="1151" w:type="dxa"/>
            <w:shd w:val="clear" w:color="auto" w:fill="00B0F0"/>
          </w:tcPr>
          <w:p w14:paraId="0917CEB3" w14:textId="7B349C6B" w:rsidR="0055149A" w:rsidRPr="001609A4" w:rsidRDefault="0055149A" w:rsidP="0055149A">
            <w:pPr>
              <w:jc w:val="both"/>
              <w:rPr>
                <w:rFonts w:ascii="Times New Roman" w:hAnsi="Times New Roman" w:cs="Times New Roman"/>
              </w:rPr>
            </w:pPr>
          </w:p>
        </w:tc>
        <w:tc>
          <w:tcPr>
            <w:tcW w:w="1151" w:type="dxa"/>
            <w:shd w:val="clear" w:color="auto" w:fill="FFFF00"/>
          </w:tcPr>
          <w:p w14:paraId="71616CE9" w14:textId="4E85B9C5" w:rsidR="0055149A" w:rsidRPr="001609A4" w:rsidRDefault="0055149A" w:rsidP="0055149A">
            <w:pPr>
              <w:jc w:val="both"/>
              <w:rPr>
                <w:rFonts w:ascii="Times New Roman" w:hAnsi="Times New Roman" w:cs="Times New Roman"/>
              </w:rPr>
            </w:pPr>
          </w:p>
        </w:tc>
      </w:tr>
      <w:tr w:rsidR="0055149A" w:rsidRPr="001609A4" w14:paraId="43FF2411" w14:textId="77777777" w:rsidTr="0055149A">
        <w:tc>
          <w:tcPr>
            <w:tcW w:w="832" w:type="dxa"/>
          </w:tcPr>
          <w:p w14:paraId="1C0D014B" w14:textId="77777777" w:rsidR="0055149A" w:rsidRPr="001609A4" w:rsidRDefault="0055149A" w:rsidP="0055149A">
            <w:pPr>
              <w:jc w:val="both"/>
              <w:rPr>
                <w:rFonts w:ascii="Times New Roman" w:hAnsi="Times New Roman" w:cs="Times New Roman"/>
              </w:rPr>
            </w:pPr>
            <w:r w:rsidRPr="001609A4">
              <w:rPr>
                <w:rFonts w:ascii="Times New Roman" w:hAnsi="Times New Roman" w:cs="Times New Roman"/>
              </w:rPr>
              <w:t>MAE</w:t>
            </w:r>
          </w:p>
        </w:tc>
        <w:tc>
          <w:tcPr>
            <w:tcW w:w="1151" w:type="dxa"/>
          </w:tcPr>
          <w:p w14:paraId="39F74E66" w14:textId="390636DF" w:rsidR="0055149A" w:rsidRPr="001609A4" w:rsidRDefault="0055149A" w:rsidP="0055149A">
            <w:pPr>
              <w:jc w:val="both"/>
              <w:rPr>
                <w:rFonts w:ascii="Times New Roman" w:hAnsi="Times New Roman" w:cs="Times New Roman"/>
              </w:rPr>
            </w:pPr>
            <w:r>
              <w:rPr>
                <w:rFonts w:ascii="Times New Roman" w:hAnsi="Times New Roman" w:cs="Times New Roman"/>
              </w:rPr>
              <w:t>0</w:t>
            </w:r>
            <w:r w:rsidRPr="001609A4">
              <w:rPr>
                <w:rFonts w:ascii="Times New Roman" w:hAnsi="Times New Roman" w:cs="Times New Roman"/>
              </w:rPr>
              <w:t>,</w:t>
            </w:r>
            <w:r>
              <w:rPr>
                <w:rFonts w:ascii="Times New Roman" w:hAnsi="Times New Roman" w:cs="Times New Roman"/>
              </w:rPr>
              <w:t>9970</w:t>
            </w:r>
          </w:p>
        </w:tc>
        <w:tc>
          <w:tcPr>
            <w:tcW w:w="1151" w:type="dxa"/>
            <w:shd w:val="clear" w:color="auto" w:fill="00B0F0"/>
          </w:tcPr>
          <w:p w14:paraId="5F8762B7" w14:textId="7FA18D8D" w:rsidR="0055149A" w:rsidRPr="001609A4" w:rsidRDefault="0055149A" w:rsidP="0055149A">
            <w:pPr>
              <w:jc w:val="both"/>
              <w:rPr>
                <w:rFonts w:ascii="Times New Roman" w:hAnsi="Times New Roman" w:cs="Times New Roman"/>
              </w:rPr>
            </w:pPr>
            <w:r>
              <w:rPr>
                <w:rFonts w:ascii="Times New Roman" w:hAnsi="Times New Roman" w:cs="Times New Roman"/>
              </w:rPr>
              <w:t>0,9900</w:t>
            </w:r>
          </w:p>
        </w:tc>
        <w:tc>
          <w:tcPr>
            <w:tcW w:w="1081" w:type="dxa"/>
            <w:shd w:val="clear" w:color="auto" w:fill="FFFF00"/>
          </w:tcPr>
          <w:p w14:paraId="67E2E124" w14:textId="36CF8888" w:rsidR="0055149A" w:rsidRPr="001609A4" w:rsidRDefault="0055149A" w:rsidP="0055149A">
            <w:pPr>
              <w:jc w:val="both"/>
              <w:rPr>
                <w:rFonts w:ascii="Times New Roman" w:hAnsi="Times New Roman" w:cs="Times New Roman"/>
              </w:rPr>
            </w:pPr>
            <w:r>
              <w:rPr>
                <w:rFonts w:ascii="Times New Roman" w:hAnsi="Times New Roman" w:cs="Times New Roman"/>
              </w:rPr>
              <w:t>0,9994</w:t>
            </w:r>
          </w:p>
        </w:tc>
        <w:tc>
          <w:tcPr>
            <w:tcW w:w="1151" w:type="dxa"/>
          </w:tcPr>
          <w:p w14:paraId="05E41A0B" w14:textId="3EA5FAF3" w:rsidR="0055149A" w:rsidRPr="001609A4" w:rsidRDefault="0055149A" w:rsidP="0055149A">
            <w:pPr>
              <w:jc w:val="both"/>
              <w:rPr>
                <w:rFonts w:ascii="Times New Roman" w:hAnsi="Times New Roman" w:cs="Times New Roman"/>
              </w:rPr>
            </w:pPr>
          </w:p>
        </w:tc>
        <w:tc>
          <w:tcPr>
            <w:tcW w:w="1137" w:type="dxa"/>
            <w:shd w:val="clear" w:color="auto" w:fill="00B0F0"/>
          </w:tcPr>
          <w:p w14:paraId="1AC7C40E" w14:textId="2D4EAF40" w:rsidR="0055149A" w:rsidRPr="001609A4" w:rsidRDefault="0055149A" w:rsidP="0055149A">
            <w:pPr>
              <w:jc w:val="both"/>
              <w:rPr>
                <w:rFonts w:ascii="Times New Roman" w:hAnsi="Times New Roman" w:cs="Times New Roman"/>
              </w:rPr>
            </w:pPr>
          </w:p>
        </w:tc>
        <w:tc>
          <w:tcPr>
            <w:tcW w:w="1151" w:type="dxa"/>
            <w:shd w:val="clear" w:color="auto" w:fill="FFFF00"/>
          </w:tcPr>
          <w:p w14:paraId="7CB91F6E" w14:textId="2164A65B" w:rsidR="0055149A" w:rsidRPr="001609A4" w:rsidRDefault="0055149A" w:rsidP="0055149A">
            <w:pPr>
              <w:jc w:val="both"/>
              <w:rPr>
                <w:rFonts w:ascii="Times New Roman" w:hAnsi="Times New Roman" w:cs="Times New Roman"/>
              </w:rPr>
            </w:pPr>
          </w:p>
        </w:tc>
        <w:tc>
          <w:tcPr>
            <w:tcW w:w="1151" w:type="dxa"/>
            <w:gridSpan w:val="2"/>
          </w:tcPr>
          <w:p w14:paraId="64F7B0B3" w14:textId="32FFFB9E" w:rsidR="0055149A" w:rsidRPr="001609A4" w:rsidRDefault="0055149A" w:rsidP="0055149A">
            <w:pPr>
              <w:jc w:val="both"/>
              <w:rPr>
                <w:rFonts w:ascii="Times New Roman" w:hAnsi="Times New Roman" w:cs="Times New Roman"/>
              </w:rPr>
            </w:pPr>
          </w:p>
        </w:tc>
        <w:tc>
          <w:tcPr>
            <w:tcW w:w="1151" w:type="dxa"/>
            <w:shd w:val="clear" w:color="auto" w:fill="00B0F0"/>
          </w:tcPr>
          <w:p w14:paraId="0D42B90B" w14:textId="5EDF2E4C" w:rsidR="0055149A" w:rsidRPr="001609A4" w:rsidRDefault="0055149A" w:rsidP="0055149A">
            <w:pPr>
              <w:jc w:val="both"/>
              <w:rPr>
                <w:rFonts w:ascii="Times New Roman" w:hAnsi="Times New Roman" w:cs="Times New Roman"/>
              </w:rPr>
            </w:pPr>
          </w:p>
        </w:tc>
        <w:tc>
          <w:tcPr>
            <w:tcW w:w="1151" w:type="dxa"/>
            <w:shd w:val="clear" w:color="auto" w:fill="FFFF00"/>
          </w:tcPr>
          <w:p w14:paraId="53C191B1" w14:textId="16C0007B" w:rsidR="0055149A" w:rsidRPr="001609A4" w:rsidRDefault="0055149A" w:rsidP="0055149A">
            <w:pPr>
              <w:jc w:val="both"/>
              <w:rPr>
                <w:rFonts w:ascii="Times New Roman" w:hAnsi="Times New Roman" w:cs="Times New Roman"/>
              </w:rPr>
            </w:pPr>
          </w:p>
        </w:tc>
      </w:tr>
    </w:tbl>
    <w:p w14:paraId="76D7D26B" w14:textId="1F3C4EF6" w:rsidR="005E4C49" w:rsidRPr="001609A4" w:rsidRDefault="0055149A" w:rsidP="00B02F29">
      <w:pPr>
        <w:jc w:val="both"/>
        <w:rPr>
          <w:rFonts w:ascii="Times New Roman" w:hAnsi="Times New Roman" w:cs="Times New Roman"/>
        </w:rPr>
      </w:pPr>
      <w:r>
        <w:rPr>
          <w:rFonts w:ascii="Times New Roman" w:hAnsi="Times New Roman" w:cs="Times New Roman"/>
        </w:rPr>
        <w:t xml:space="preserve">Tabla </w:t>
      </w:r>
      <w:r w:rsidRPr="001468E7">
        <w:rPr>
          <w:rFonts w:ascii="Times New Roman" w:hAnsi="Times New Roman" w:cs="Times New Roman"/>
          <w:color w:val="FF0000"/>
        </w:rPr>
        <w:t>xx</w:t>
      </w:r>
      <w:r w:rsidR="005E4C49" w:rsidRPr="001609A4">
        <w:rPr>
          <w:rFonts w:ascii="Times New Roman" w:hAnsi="Times New Roman" w:cs="Times New Roman"/>
        </w:rPr>
        <w:t xml:space="preserve">: Errores </w:t>
      </w:r>
      <w:proofErr w:type="spellStart"/>
      <w:r w:rsidR="00B37B84" w:rsidRPr="001609A4">
        <w:rPr>
          <w:rFonts w:ascii="Times New Roman" w:hAnsi="Times New Roman" w:cs="Times New Roman"/>
        </w:rPr>
        <w:t>ó</w:t>
      </w:r>
      <w:proofErr w:type="spellEnd"/>
      <w:r w:rsidR="005E4C49" w:rsidRPr="001609A4">
        <w:rPr>
          <w:rFonts w:ascii="Times New Roman" w:hAnsi="Times New Roman" w:cs="Times New Roman"/>
        </w:rPr>
        <w:t xml:space="preserve"> Métricas de bondad de ajuste </w:t>
      </w:r>
      <w:r w:rsidR="00EA2213" w:rsidRPr="001609A4">
        <w:rPr>
          <w:rFonts w:ascii="Times New Roman" w:hAnsi="Times New Roman" w:cs="Times New Roman"/>
        </w:rPr>
        <w:t xml:space="preserve">para predicción </w:t>
      </w:r>
      <w:r w:rsidR="005E4C49" w:rsidRPr="001609A4">
        <w:rPr>
          <w:rFonts w:ascii="Times New Roman" w:hAnsi="Times New Roman" w:cs="Times New Roman"/>
        </w:rPr>
        <w:t>resumida</w:t>
      </w:r>
      <w:r>
        <w:rPr>
          <w:rFonts w:ascii="Times New Roman" w:hAnsi="Times New Roman" w:cs="Times New Roman"/>
        </w:rPr>
        <w:t xml:space="preserve"> en los conjuntos de validación para los tres modelos obtenidos.</w:t>
      </w:r>
    </w:p>
    <w:p w14:paraId="08906CD0" w14:textId="77777777" w:rsidR="005E4C49" w:rsidRPr="001609A4" w:rsidRDefault="005E4C49" w:rsidP="00B02F29">
      <w:pPr>
        <w:jc w:val="both"/>
        <w:rPr>
          <w:rFonts w:ascii="Times New Roman" w:hAnsi="Times New Roman" w:cs="Times New Roman"/>
        </w:rPr>
      </w:pPr>
    </w:p>
    <w:p w14:paraId="74CA87FB" w14:textId="18CF95CE" w:rsidR="00053A9D" w:rsidRDefault="00053A9D" w:rsidP="00B02F29">
      <w:pPr>
        <w:jc w:val="both"/>
        <w:rPr>
          <w:rFonts w:ascii="Times New Roman" w:hAnsi="Times New Roman" w:cs="Times New Roman"/>
        </w:rPr>
      </w:pPr>
    </w:p>
    <w:p w14:paraId="6EB2CFC8" w14:textId="5CDA2497" w:rsidR="00053A9D" w:rsidRDefault="00053A9D" w:rsidP="00B02F29">
      <w:pPr>
        <w:jc w:val="both"/>
        <w:rPr>
          <w:rFonts w:ascii="Times New Roman" w:hAnsi="Times New Roman" w:cs="Times New Roman"/>
        </w:rPr>
      </w:pPr>
    </w:p>
    <w:p w14:paraId="37BA954A" w14:textId="0BFE08F5" w:rsidR="00053A9D" w:rsidRDefault="00053A9D" w:rsidP="00B02F29">
      <w:pPr>
        <w:jc w:val="both"/>
        <w:rPr>
          <w:rFonts w:ascii="Times New Roman" w:hAnsi="Times New Roman" w:cs="Times New Roman"/>
        </w:rPr>
      </w:pPr>
    </w:p>
    <w:p w14:paraId="2BAA6703" w14:textId="77777777" w:rsidR="00053A9D" w:rsidRPr="001609A4" w:rsidRDefault="00053A9D" w:rsidP="00B02F29">
      <w:pPr>
        <w:jc w:val="both"/>
        <w:rPr>
          <w:rFonts w:ascii="Times New Roman" w:hAnsi="Times New Roman" w:cs="Times New Roman"/>
        </w:rPr>
      </w:pPr>
    </w:p>
    <w:p w14:paraId="68FA0EA8" w14:textId="77777777" w:rsidR="00613114" w:rsidRPr="00877E2C" w:rsidRDefault="00613114" w:rsidP="00B02F29">
      <w:pPr>
        <w:jc w:val="both"/>
        <w:rPr>
          <w:rFonts w:ascii="Times New Roman" w:hAnsi="Times New Roman" w:cs="Times New Roman"/>
        </w:rPr>
      </w:pPr>
    </w:p>
    <w:sectPr w:rsidR="00613114" w:rsidRPr="00877E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E2C"/>
    <w:rsid w:val="00045CCE"/>
    <w:rsid w:val="00053A9D"/>
    <w:rsid w:val="00092CF7"/>
    <w:rsid w:val="000C609D"/>
    <w:rsid w:val="000D7046"/>
    <w:rsid w:val="000F0FD3"/>
    <w:rsid w:val="000F1636"/>
    <w:rsid w:val="000F73C7"/>
    <w:rsid w:val="001434F7"/>
    <w:rsid w:val="001468E7"/>
    <w:rsid w:val="001473A0"/>
    <w:rsid w:val="001609A4"/>
    <w:rsid w:val="001662E9"/>
    <w:rsid w:val="001C1CCF"/>
    <w:rsid w:val="001D7593"/>
    <w:rsid w:val="00240BC9"/>
    <w:rsid w:val="00260DD5"/>
    <w:rsid w:val="00266ACF"/>
    <w:rsid w:val="00316AE4"/>
    <w:rsid w:val="003328B0"/>
    <w:rsid w:val="00337178"/>
    <w:rsid w:val="00363826"/>
    <w:rsid w:val="00365F62"/>
    <w:rsid w:val="0038216C"/>
    <w:rsid w:val="003A1CFC"/>
    <w:rsid w:val="003E29BF"/>
    <w:rsid w:val="00445F7D"/>
    <w:rsid w:val="00480F52"/>
    <w:rsid w:val="004C4C4B"/>
    <w:rsid w:val="004F220F"/>
    <w:rsid w:val="0055149A"/>
    <w:rsid w:val="00555960"/>
    <w:rsid w:val="00583CF3"/>
    <w:rsid w:val="005E4C49"/>
    <w:rsid w:val="00613114"/>
    <w:rsid w:val="006219DC"/>
    <w:rsid w:val="00625032"/>
    <w:rsid w:val="006343CC"/>
    <w:rsid w:val="00682631"/>
    <w:rsid w:val="006919F3"/>
    <w:rsid w:val="006A57BC"/>
    <w:rsid w:val="006B1B1B"/>
    <w:rsid w:val="006B63A3"/>
    <w:rsid w:val="00702CD9"/>
    <w:rsid w:val="00785B68"/>
    <w:rsid w:val="0079344C"/>
    <w:rsid w:val="007B7EEE"/>
    <w:rsid w:val="007E73E4"/>
    <w:rsid w:val="00850A01"/>
    <w:rsid w:val="00853447"/>
    <w:rsid w:val="0087315B"/>
    <w:rsid w:val="00877E2C"/>
    <w:rsid w:val="00917E66"/>
    <w:rsid w:val="0093537F"/>
    <w:rsid w:val="0097575D"/>
    <w:rsid w:val="0098758B"/>
    <w:rsid w:val="009877B1"/>
    <w:rsid w:val="00A025EC"/>
    <w:rsid w:val="00A247C0"/>
    <w:rsid w:val="00A77588"/>
    <w:rsid w:val="00AA3EAE"/>
    <w:rsid w:val="00AB2D2C"/>
    <w:rsid w:val="00AE3AD7"/>
    <w:rsid w:val="00B0213D"/>
    <w:rsid w:val="00B02F29"/>
    <w:rsid w:val="00B23B98"/>
    <w:rsid w:val="00B37B84"/>
    <w:rsid w:val="00B40F30"/>
    <w:rsid w:val="00BB3E78"/>
    <w:rsid w:val="00BE2255"/>
    <w:rsid w:val="00C125A2"/>
    <w:rsid w:val="00C27E38"/>
    <w:rsid w:val="00C57EF8"/>
    <w:rsid w:val="00C875BA"/>
    <w:rsid w:val="00C92311"/>
    <w:rsid w:val="00CB7B21"/>
    <w:rsid w:val="00CF4D57"/>
    <w:rsid w:val="00D31B37"/>
    <w:rsid w:val="00D52CE9"/>
    <w:rsid w:val="00D55BDD"/>
    <w:rsid w:val="00D9230F"/>
    <w:rsid w:val="00DB56DB"/>
    <w:rsid w:val="00EA2213"/>
    <w:rsid w:val="00F62308"/>
    <w:rsid w:val="00FE29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CC4A"/>
  <w15:chartTrackingRefBased/>
  <w15:docId w15:val="{486AEE43-205A-495E-8764-6BC816F7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3537F"/>
    <w:rPr>
      <w:color w:val="808080"/>
    </w:rPr>
  </w:style>
  <w:style w:type="table" w:styleId="Tablaconcuadrcula">
    <w:name w:val="Table Grid"/>
    <w:basedOn w:val="Tablanormal"/>
    <w:uiPriority w:val="39"/>
    <w:rsid w:val="0062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D0F04-95BD-4654-9569-255A4FBE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613</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Cadiz</dc:creator>
  <cp:keywords/>
  <dc:description/>
  <cp:lastModifiedBy>Manuel Duarte</cp:lastModifiedBy>
  <cp:revision>2</cp:revision>
  <dcterms:created xsi:type="dcterms:W3CDTF">2020-05-14T22:03:00Z</dcterms:created>
  <dcterms:modified xsi:type="dcterms:W3CDTF">2020-05-14T22:03:00Z</dcterms:modified>
</cp:coreProperties>
</file>