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6735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3ª AVALIAÇÃO DE LINGUAGEM DE PROGRAMAÇÃO III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__________________________________________________</w:t>
      </w:r>
      <w:r w:rsidDel="00000000" w:rsidR="00000000" w:rsidRPr="00000000">
        <w:rPr>
          <w:b w:val="1"/>
          <w:rtl w:val="0"/>
        </w:rPr>
        <w:t xml:space="preserve"> Data: </w:t>
      </w:r>
      <w:r w:rsidDel="00000000" w:rsidR="00000000" w:rsidRPr="00000000">
        <w:rPr>
          <w:rtl w:val="0"/>
        </w:rPr>
        <w:t xml:space="preserve">___/___/___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Sobre o uso do Tratamento de Exceção em C#, responda: </w:t>
      </w:r>
      <w:r w:rsidDel="00000000" w:rsidR="00000000" w:rsidRPr="00000000">
        <w:rPr>
          <w:b w:val="1"/>
          <w:rtl w:val="0"/>
        </w:rPr>
        <w:t xml:space="preserve">(2ptos)</w:t>
        <w:br w:type="textWrapping"/>
      </w:r>
      <w:r w:rsidDel="00000000" w:rsidR="00000000" w:rsidRPr="00000000">
        <w:rPr>
          <w:rtl w:val="0"/>
        </w:rPr>
        <w:t xml:space="preserve">a) Quais as três palavras-chave, para o uso básico do Tratamento de Exceções no C# (1,0)</w:t>
        <w:br w:type="textWrapping"/>
        <w:t xml:space="preserve">b)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Explique a finalidade de cada uma. (1,0)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o uso de Generics no C#, responda: </w:t>
      </w:r>
      <w:r w:rsidDel="00000000" w:rsidR="00000000" w:rsidRPr="00000000">
        <w:rPr>
          <w:b w:val="1"/>
          <w:rtl w:val="0"/>
        </w:rPr>
        <w:t xml:space="preserve">(2ptos)</w:t>
        <w:br w:type="textWrapping"/>
      </w:r>
      <w:r w:rsidDel="00000000" w:rsidR="00000000" w:rsidRPr="00000000">
        <w:rPr>
          <w:rtl w:val="0"/>
        </w:rPr>
        <w:t xml:space="preserve">a) Como podemos fazer uso do Generics em uma declaração de uma Classe? (1,0)</w:t>
        <w:br w:type="textWrapping"/>
        <w:t xml:space="preserve">b) Qual a finalidade das Restrições no uso de Generics quando usado na declaração de uma Classe? (1,0)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Responda às questões abaixo, utilizando o trecho de código da classe Professor. </w:t>
      </w:r>
      <w:r w:rsidDel="00000000" w:rsidR="00000000" w:rsidRPr="00000000">
        <w:rPr>
          <w:b w:val="1"/>
          <w:rtl w:val="0"/>
        </w:rPr>
        <w:t xml:space="preserve">(2ptos)</w:t>
        <w:br w:type="textWrapping"/>
      </w:r>
      <w:r w:rsidDel="00000000" w:rsidR="00000000" w:rsidRPr="00000000">
        <w:rPr>
          <w:rtl w:val="0"/>
        </w:rPr>
        <w:t xml:space="preserve">O trecho de código abaixo representa um Professor. Baseado neste trecho de código, apresente o que se pede:</w:t>
      </w:r>
    </w:p>
    <w:p w:rsidR="00000000" w:rsidDel="00000000" w:rsidP="00000000" w:rsidRDefault="00000000" w:rsidRPr="00000000" w14:paraId="0000000A">
      <w:pPr>
        <w:spacing w:after="200" w:line="276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Professor</w:t>
        <w:br w:type="textWrapping"/>
        <w:t xml:space="preserve">{</w:t>
        <w:br w:type="textWrapping"/>
        <w:tab/>
        <w:t xml:space="preserve">private int matrícula;</w:t>
        <w:br w:type="textWrapping"/>
        <w:tab/>
        <w:t xml:space="preserve">private string nome;</w:t>
        <w:br w:type="textWrapping"/>
        <w:br w:type="textWrapping"/>
        <w:tab/>
        <w:t xml:space="preserve">public Professor(int matrícula, string nome)</w:t>
        <w:br w:type="textWrapping"/>
        <w:tab/>
        <w:t xml:space="preserve">{</w:t>
        <w:br w:type="textWrapping"/>
        <w:tab/>
        <w:tab/>
        <w:t xml:space="preserve">this.matrícula = matrícula;</w:t>
        <w:br w:type="textWrapping"/>
        <w:tab/>
        <w:tab/>
        <w:t xml:space="preserve">this.nome = nome;</w:t>
        <w:br w:type="textWrapping"/>
        <w:tab/>
        <w:t xml:space="preserve">}</w:t>
        <w:br w:type="textWrapping"/>
        <w:tab/>
        <w:br w:type="textWrapping"/>
        <w:tab/>
        <w:t xml:space="preserve">public int Matrícula { get =&gt; matrícula; set =&gt; matrícula = value; </w:t>
        <w:br w:type="textWrapping"/>
        <w:tab/>
        <w:t xml:space="preserve">public int Nome { get =&gt; nome; set =&gt; nome = value; }</w:t>
        <w:br w:type="textWrapping"/>
        <w:t xml:space="preserve">}</w:t>
      </w:r>
    </w:p>
    <w:p w:rsidR="00000000" w:rsidDel="00000000" w:rsidP="00000000" w:rsidRDefault="00000000" w:rsidRPr="00000000" w14:paraId="0000000B">
      <w:pPr>
        <w:spacing w:after="200"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a) Apresente o trecho de código que cria uma instância de uma Lista de Professores (Lista Simples). (0,5)</w:t>
        <w:br w:type="textWrapping"/>
        <w:t xml:space="preserve">b) Apresente o trecho de código que cria dois professores e os inclua em sua lista criada no item “a”. (0,5)</w:t>
        <w:br w:type="textWrapping"/>
        <w:t xml:space="preserve">c) Apresente o trecho de código que navega pela lista criada e preenchida no item “b”, e mostra uma caixa de mensagem o nome dos professores. (1,0)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usarmos o MySql ADO.NET Provider (MySqlConnector) temos acesso a um conjunto de classes. Cite duas destas Classes e explique as suas responsabilidades no processo de interação com um Banco de Dados. </w:t>
      </w:r>
      <w:r w:rsidDel="00000000" w:rsidR="00000000" w:rsidRPr="00000000">
        <w:rPr>
          <w:b w:val="1"/>
          <w:rtl w:val="0"/>
        </w:rPr>
        <w:t xml:space="preserve">(2ptos)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 nossas aulas trouxemos como podemos realizar a leitura de dados de um Banco de Dados (graficamente). Faça uma explanação de como esta ação acontece (não é obrigatório apresentar código-fonte). </w:t>
      </w:r>
      <w:r w:rsidDel="00000000" w:rsidR="00000000" w:rsidRPr="00000000">
        <w:rPr>
          <w:b w:val="1"/>
          <w:rtl w:val="0"/>
        </w:rPr>
        <w:t xml:space="preserve">(2ptos)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