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606060"/>
          <w:sz w:val="24"/>
        </w:rPr>
        <w:t>DUOC UC — Escuela de Informática y Telecomunicaciones</w:t>
      </w:r>
    </w:p>
    <w:p>
      <w:pPr>
        <w:jc w:val="center"/>
      </w:pPr>
      <w:r>
        <w:rPr>
          <w:b/>
          <w:color w:val="1F6FB2"/>
          <w:sz w:val="48"/>
        </w:rPr>
        <w:t>Examen Final Transversal</w:t>
      </w:r>
    </w:p>
    <w:p>
      <w:pPr>
        <w:jc w:val="center"/>
      </w:pPr>
      <w:r>
        <w:rPr>
          <w:color w:val="202020"/>
          <w:sz w:val="28"/>
        </w:rPr>
        <w:t>Plataforma de Datos Batch + Streaming en Google Cloud Platform</w:t>
      </w:r>
    </w:p>
    <w:p>
      <w:pPr>
        <w:jc w:val="center"/>
      </w:pPr>
      <w:r>
        <w:rPr>
          <w:i/>
          <w:color w:val="606060"/>
          <w:sz w:val="24"/>
        </w:rPr>
        <w:t>RED Santiago — Análisis de Congestión del Transporte Público en Tiempo Real</w:t>
      </w:r>
    </w:p>
    <w:p/>
    <w:p/>
    <w:tbl>
      <w:tblPr>
        <w:tblStyle w:val="TableGrid"/>
        <w:tblW w:type="auto" w:w="0"/>
        <w:jc w:val="center"/>
        <w:tblLook w:firstColumn="1" w:firstRow="1" w:lastColumn="0" w:lastRow="0" w:noHBand="0" w:noVBand="1" w:val="04A0"/>
      </w:tblPr>
      <w:tblGrid>
        <w:gridCol w:w="4320"/>
        <w:gridCol w:w="4320"/>
      </w:tblGrid>
      <w:tr>
        <w:tc>
          <w:tcPr>
            <w:tcW w:type="dxa" w:w="4320"/>
            <w:shd w:val="clear" w:fill="1F6FB2"/>
          </w:tcPr>
          <w:p>
            <w:r>
              <w:rPr>
                <w:b/>
                <w:color w:val="FFFFFF"/>
                <w:sz w:val="19"/>
              </w:rPr>
              <w:t>Campo</w:t>
            </w:r>
          </w:p>
        </w:tc>
        <w:tc>
          <w:tcPr>
            <w:tcW w:type="dxa" w:w="4320"/>
            <w:shd w:val="clear" w:fill="1F6FB2"/>
          </w:tcPr>
          <w:p>
            <w:r>
              <w:rPr>
                <w:b/>
                <w:color w:val="FFFFFF"/>
                <w:sz w:val="19"/>
              </w:rPr>
              <w:t>Detalle</w:t>
            </w:r>
          </w:p>
        </w:tc>
      </w:tr>
      <w:tr>
        <w:tc>
          <w:tcPr>
            <w:tcW w:type="dxa" w:w="4320"/>
          </w:tcPr>
          <w:p>
            <w:r>
              <w:rPr>
                <w:sz w:val="19"/>
              </w:rPr>
              <w:t>Asignatura</w:t>
            </w:r>
          </w:p>
        </w:tc>
        <w:tc>
          <w:tcPr>
            <w:tcW w:type="dxa" w:w="4320"/>
          </w:tcPr>
          <w:p>
            <w:r>
              <w:rPr>
                <w:sz w:val="19"/>
              </w:rPr>
              <w:t>BIY7131 — Big Data</w:t>
            </w:r>
          </w:p>
        </w:tc>
      </w:tr>
      <w:tr>
        <w:tc>
          <w:tcPr>
            <w:tcW w:type="dxa" w:w="4320"/>
          </w:tcPr>
          <w:p>
            <w:r>
              <w:rPr>
                <w:sz w:val="19"/>
              </w:rPr>
              <w:t>Sección</w:t>
            </w:r>
          </w:p>
        </w:tc>
        <w:tc>
          <w:tcPr>
            <w:tcW w:type="dxa" w:w="4320"/>
          </w:tcPr>
          <w:p>
            <w:r>
              <w:rPr>
                <w:sz w:val="19"/>
              </w:rPr>
              <w:t>006D</w:t>
            </w:r>
          </w:p>
        </w:tc>
      </w:tr>
      <w:tr>
        <w:tc>
          <w:tcPr>
            <w:tcW w:type="dxa" w:w="4320"/>
          </w:tcPr>
          <w:p>
            <w:r>
              <w:rPr>
                <w:sz w:val="19"/>
              </w:rPr>
              <w:t>Integrantes</w:t>
            </w:r>
          </w:p>
        </w:tc>
        <w:tc>
          <w:tcPr>
            <w:tcW w:type="dxa" w:w="4320"/>
          </w:tcPr>
          <w:p>
            <w:r>
              <w:rPr>
                <w:sz w:val="19"/>
              </w:rPr>
              <w:t>Benjamín Pumarino · Elías Sánchez · Felipe Villanueva</w:t>
            </w:r>
          </w:p>
        </w:tc>
      </w:tr>
      <w:tr>
        <w:tc>
          <w:tcPr>
            <w:tcW w:type="dxa" w:w="4320"/>
          </w:tcPr>
          <w:p>
            <w:r>
              <w:rPr>
                <w:sz w:val="19"/>
              </w:rPr>
              <w:t>RUT</w:t>
            </w:r>
          </w:p>
        </w:tc>
        <w:tc>
          <w:tcPr>
            <w:tcW w:type="dxa" w:w="4320"/>
          </w:tcPr>
          <w:p>
            <w:r>
              <w:rPr>
                <w:sz w:val="19"/>
              </w:rPr>
              <w:t>[RUT Benjamín] / [RUT Elías] / [RUT Felipe]</w:t>
            </w:r>
          </w:p>
        </w:tc>
      </w:tr>
      <w:tr>
        <w:tc>
          <w:tcPr>
            <w:tcW w:type="dxa" w:w="4320"/>
          </w:tcPr>
          <w:p>
            <w:r>
              <w:rPr>
                <w:sz w:val="19"/>
              </w:rPr>
              <w:t>Docente</w:t>
            </w:r>
          </w:p>
        </w:tc>
        <w:tc>
          <w:tcPr>
            <w:tcW w:type="dxa" w:w="4320"/>
          </w:tcPr>
          <w:p>
            <w:r>
              <w:rPr>
                <w:sz w:val="19"/>
              </w:rPr>
              <w:t>Matías Rojas</w:t>
            </w:r>
          </w:p>
        </w:tc>
      </w:tr>
      <w:tr>
        <w:tc>
          <w:tcPr>
            <w:tcW w:type="dxa" w:w="4320"/>
          </w:tcPr>
          <w:p>
            <w:r>
              <w:rPr>
                <w:sz w:val="19"/>
              </w:rPr>
              <w:t>Ponderación</w:t>
            </w:r>
          </w:p>
        </w:tc>
        <w:tc>
          <w:tcPr>
            <w:tcW w:type="dxa" w:w="4320"/>
          </w:tcPr>
          <w:p>
            <w:r>
              <w:rPr>
                <w:sz w:val="19"/>
              </w:rPr>
              <w:t>40% — Encargo 20% + Presentación 80%</w:t>
            </w:r>
          </w:p>
        </w:tc>
      </w:tr>
      <w:tr>
        <w:tc>
          <w:tcPr>
            <w:tcW w:type="dxa" w:w="4320"/>
          </w:tcPr>
          <w:p>
            <w:r>
              <w:rPr>
                <w:sz w:val="19"/>
              </w:rPr>
              <w:t>Fecha de entrega</w:t>
            </w:r>
          </w:p>
        </w:tc>
        <w:tc>
          <w:tcPr>
            <w:tcW w:type="dxa" w:w="4320"/>
          </w:tcPr>
          <w:p>
            <w:r>
              <w:rPr>
                <w:sz w:val="19"/>
              </w:rPr>
              <w:t>Julio de 2026</w:t>
            </w:r>
          </w:p>
        </w:tc>
      </w:tr>
    </w:tbl>
    <w:p>
      <w:pPr>
        <w:spacing w:after="40"/>
      </w:pPr>
    </w:p>
    <w:p>
      <w:r>
        <w:br w:type="page"/>
      </w:r>
    </w:p>
    <w:p>
      <w:pPr>
        <w:spacing w:before="280" w:after="80"/>
      </w:pPr>
      <w:r>
        <w:rPr>
          <w:b/>
          <w:color w:val="1F6FB2"/>
          <w:sz w:val="28"/>
        </w:rPr>
        <w:t>Índice</w:t>
      </w:r>
    </w:p>
    <w:p>
      <w:r>
        <w:rPr>
          <w:sz w:val="22"/>
        </w:rPr>
        <w:t>1.  Introducción</w:t>
      </w:r>
    </w:p>
    <w:p>
      <w:r>
        <w:rPr>
          <w:sz w:val="22"/>
        </w:rPr>
        <w:t>2.  Justificación de la solución Big Data</w:t>
      </w:r>
    </w:p>
    <w:p>
      <w:r>
        <w:rPr>
          <w:sz w:val="22"/>
        </w:rPr>
        <w:t>3.  Arquitectura, gobierno de datos y ciclo de vida del dato</w:t>
      </w:r>
    </w:p>
    <w:p>
      <w:r>
        <w:rPr>
          <w:sz w:val="22"/>
        </w:rPr>
        <w:t>4.  Procesos, flujos y orquestación (batch + streaming en paralelo)</w:t>
      </w:r>
    </w:p>
    <w:p>
      <w:r>
        <w:rPr>
          <w:sz w:val="22"/>
        </w:rPr>
        <w:t>5.  Conexión con las fuentes de datos</w:t>
      </w:r>
    </w:p>
    <w:p>
      <w:r>
        <w:rPr>
          <w:sz w:val="22"/>
        </w:rPr>
        <w:t>6.  Generación de archivos en el Data Lake</w:t>
      </w:r>
    </w:p>
    <w:p>
      <w:r>
        <w:rPr>
          <w:sz w:val="22"/>
        </w:rPr>
        <w:t>7.  Limpieza, transformación y carga al modelo final</w:t>
      </w:r>
    </w:p>
    <w:p>
      <w:r>
        <w:rPr>
          <w:sz w:val="22"/>
        </w:rPr>
        <w:t>8.  Reportes y panel de control (dashboard)</w:t>
      </w:r>
    </w:p>
    <w:p>
      <w:r>
        <w:rPr>
          <w:sz w:val="22"/>
        </w:rPr>
        <w:t>9.  Conclusiones</w:t>
      </w:r>
    </w:p>
    <w:p>
      <w:r>
        <w:rPr>
          <w:sz w:val="22"/>
        </w:rPr>
        <w:t>10.  Anexos (controles, evidencias y código)</w:t>
      </w:r>
    </w:p>
    <w:p>
      <w:r>
        <w:br w:type="page"/>
      </w:r>
    </w:p>
    <w:p>
      <w:pPr>
        <w:spacing w:before="280" w:after="80"/>
      </w:pPr>
      <w:r>
        <w:rPr>
          <w:b/>
          <w:color w:val="1F6FB2"/>
          <w:sz w:val="28"/>
        </w:rPr>
        <w:t>1. Introducción</w:t>
      </w:r>
    </w:p>
    <w:p>
      <w:pPr>
        <w:jc w:val="both"/>
      </w:pPr>
      <w:r>
        <w:rPr>
          <w:i w:val="0"/>
          <w:sz w:val="22"/>
        </w:rPr>
        <w:t>El presente informe documenta el proyecto final de la asignatura BIY7131 Big Data: la construcción de una plataforma de datos que integra procesamiento batch y streaming en tiempo real sobre Google Cloud Platform. El caso de estudio es la RED de Transporte Público de Santiago, cuyo objetivo de negocio es analizar la congestión de la flota de buses para responder preguntas sobre disponibilidad del servicio por ruta, horario y condición climática.</w:t>
      </w:r>
    </w:p>
    <w:p>
      <w:pPr>
        <w:jc w:val="both"/>
      </w:pPr>
      <w:r>
        <w:rPr>
          <w:i w:val="0"/>
          <w:sz w:val="22"/>
        </w:rPr>
        <w:t>El proyecto consolida el trabajo de las etapas previas: el diseño de la arquitectura y la justificación Big Data (Etapa 1), el pipeline batch histórico sobre BigQuery (Etapa 2) y la ingesta streaming mediante una API en Cloud Run (Etapa 3). En esta etapa final, ambos procesos —batch y streaming— se ejecutan de forma simultánea sobre el mismo Data Lake y el mismo Data Warehouse, sintetizando la información en un panel de control interactivo.</w:t>
      </w:r>
    </w:p>
    <w:p>
      <w:pPr>
        <w:spacing w:before="280" w:after="80"/>
      </w:pPr>
      <w:r>
        <w:rPr>
          <w:b/>
          <w:color w:val="1F6FB2"/>
          <w:sz w:val="28"/>
        </w:rPr>
        <w:t>2. Justificación de la solución Big Data</w:t>
      </w:r>
    </w:p>
    <w:p>
      <w:pPr>
        <w:jc w:val="both"/>
      </w:pPr>
      <w:r>
        <w:rPr>
          <w:i w:val="0"/>
          <w:sz w:val="22"/>
        </w:rPr>
        <w:t>La gestión de la RED Santiago cumple con las dimensiones fundamentales del Big Data debido a la naturaleza masiva y veloz de los datos GPS de la flota. Se justifica el uso de tecnología cloud y no de una solución tradicional:</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B2"/>
          </w:tcPr>
          <w:p>
            <w:r>
              <w:rPr>
                <w:b/>
                <w:color w:val="FFFFFF"/>
                <w:sz w:val="19"/>
              </w:rPr>
              <w:t>Las 5 V</w:t>
            </w:r>
          </w:p>
        </w:tc>
        <w:tc>
          <w:tcPr>
            <w:tcW w:type="dxa" w:w="4320"/>
            <w:shd w:val="clear" w:fill="1F6FB2"/>
          </w:tcPr>
          <w:p>
            <w:r>
              <w:rPr>
                <w:b/>
                <w:color w:val="FFFFFF"/>
                <w:sz w:val="19"/>
              </w:rPr>
              <w:t>Aplicación en el proyecto</w:t>
            </w:r>
          </w:p>
        </w:tc>
      </w:tr>
      <w:tr>
        <w:tc>
          <w:tcPr>
            <w:tcW w:type="dxa" w:w="4320"/>
          </w:tcPr>
          <w:p>
            <w:r>
              <w:rPr>
                <w:sz w:val="19"/>
              </w:rPr>
              <w:t>Volumen</w:t>
            </w:r>
          </w:p>
        </w:tc>
        <w:tc>
          <w:tcPr>
            <w:tcW w:type="dxa" w:w="4320"/>
          </w:tcPr>
          <w:p>
            <w:r>
              <w:rPr>
                <w:sz w:val="19"/>
              </w:rPr>
              <w:t>Millones de registros GPS generados diariamente por la flota de buses.</w:t>
            </w:r>
          </w:p>
        </w:tc>
      </w:tr>
      <w:tr>
        <w:tc>
          <w:tcPr>
            <w:tcW w:type="dxa" w:w="4320"/>
          </w:tcPr>
          <w:p>
            <w:r>
              <w:rPr>
                <w:sz w:val="19"/>
              </w:rPr>
              <w:t>Velocidad</w:t>
            </w:r>
          </w:p>
        </w:tc>
        <w:tc>
          <w:tcPr>
            <w:tcW w:type="dxa" w:w="4320"/>
          </w:tcPr>
          <w:p>
            <w:r>
              <w:rPr>
                <w:sz w:val="19"/>
              </w:rPr>
              <w:t>Las posiciones se actualizan cada pocos segundos; requieren procesamiento inmediato.</w:t>
            </w:r>
          </w:p>
        </w:tc>
      </w:tr>
      <w:tr>
        <w:tc>
          <w:tcPr>
            <w:tcW w:type="dxa" w:w="4320"/>
          </w:tcPr>
          <w:p>
            <w:r>
              <w:rPr>
                <w:sz w:val="19"/>
              </w:rPr>
              <w:t>Variedad</w:t>
            </w:r>
          </w:p>
        </w:tc>
        <w:tc>
          <w:tcPr>
            <w:tcW w:type="dxa" w:w="4320"/>
          </w:tcPr>
          <w:p>
            <w:r>
              <w:rPr>
                <w:sz w:val="19"/>
              </w:rPr>
              <w:t>Datos estructurados (CSV GPS), semiestructurados (JSON de clima) y geoespaciales.</w:t>
            </w:r>
          </w:p>
        </w:tc>
      </w:tr>
      <w:tr>
        <w:tc>
          <w:tcPr>
            <w:tcW w:type="dxa" w:w="4320"/>
          </w:tcPr>
          <w:p>
            <w:r>
              <w:rPr>
                <w:sz w:val="19"/>
              </w:rPr>
              <w:t>Veracidad</w:t>
            </w:r>
          </w:p>
        </w:tc>
        <w:tc>
          <w:tcPr>
            <w:tcW w:type="dxa" w:w="4320"/>
          </w:tcPr>
          <w:p>
            <w:r>
              <w:rPr>
                <w:sz w:val="19"/>
              </w:rPr>
              <w:t>Manejo de inconsistencias de señal GPS, nulos y registros duplicados.</w:t>
            </w:r>
          </w:p>
        </w:tc>
      </w:tr>
      <w:tr>
        <w:tc>
          <w:tcPr>
            <w:tcW w:type="dxa" w:w="4320"/>
          </w:tcPr>
          <w:p>
            <w:r>
              <w:rPr>
                <w:sz w:val="19"/>
              </w:rPr>
              <w:t>Valor</w:t>
            </w:r>
          </w:p>
        </w:tc>
        <w:tc>
          <w:tcPr>
            <w:tcW w:type="dxa" w:w="4320"/>
          </w:tcPr>
          <w:p>
            <w:r>
              <w:rPr>
                <w:sz w:val="19"/>
              </w:rPr>
              <w:t>Transformación de coordenadas crudas en métricas de congestión para decidir refuerzos.</w:t>
            </w:r>
          </w:p>
        </w:tc>
      </w:tr>
    </w:tbl>
    <w:p>
      <w:pPr>
        <w:spacing w:after="40"/>
      </w:pPr>
    </w:p>
    <w:p>
      <w:pPr>
        <w:jc w:val="both"/>
      </w:pPr>
      <w:r>
        <w:rPr>
          <w:i w:val="0"/>
          <w:sz w:val="22"/>
        </w:rPr>
        <w:t>Por qué NO otras soluciones:</w:t>
      </w:r>
    </w:p>
    <w:p>
      <w:pPr>
        <w:pStyle w:val="ListBullet"/>
      </w:pPr>
      <w:r>
        <w:rPr>
          <w:sz w:val="22"/>
        </w:rPr>
        <w:t>Excel: no escala para procesar millones de registros ni datos en streaming.</w:t>
      </w:r>
    </w:p>
    <w:p>
      <w:pPr>
        <w:pStyle w:val="ListBullet"/>
      </w:pPr>
      <w:r>
        <w:rPr>
          <w:sz w:val="22"/>
        </w:rPr>
        <w:t>Cloud SQL (MySQL): servicio de nube, pero no diseñado para analítica masiva ni streaming a gran escala.</w:t>
      </w:r>
    </w:p>
    <w:p>
      <w:pPr>
        <w:jc w:val="both"/>
      </w:pPr>
      <w:r>
        <w:rPr>
          <w:i w:val="0"/>
          <w:sz w:val="22"/>
        </w:rPr>
        <w:t>Tiempos de respuesta adecuados y manejo de gran variedad de tipos de datos sobre tecnología cloud (GCP) confirman que Big Data es la solución apropiada.</w:t>
      </w:r>
    </w:p>
    <w:p>
      <w:pPr>
        <w:spacing w:before="280" w:after="80"/>
      </w:pPr>
      <w:r>
        <w:rPr>
          <w:b/>
          <w:color w:val="1F6FB2"/>
          <w:sz w:val="28"/>
        </w:rPr>
        <w:t>3. Arquitectura, gobierno de datos y ciclo de vida del dato</w:t>
      </w:r>
    </w:p>
    <w:p>
      <w:pPr>
        <w:jc w:val="both"/>
      </w:pPr>
      <w:r>
        <w:rPr>
          <w:i w:val="0"/>
          <w:sz w:val="22"/>
        </w:rPr>
        <w:t>Se implementa una Arquitectura Lambda, que combina una capa batch (análisis histórico profundo) y una capa de velocidad (reacción en tiempo real), unificadas en una capa de servicio para el dashboard. El mapeo a servicios de Google Cloud es el siguiente: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B2"/>
          </w:tcPr>
          <w:p>
            <w:r>
              <w:rPr>
                <w:b/>
                <w:color w:val="FFFFFF"/>
                <w:sz w:val="19"/>
              </w:rPr>
              <w:t>Capa Lambda</w:t>
            </w:r>
          </w:p>
        </w:tc>
        <w:tc>
          <w:tcPr>
            <w:tcW w:type="dxa" w:w="2880"/>
            <w:shd w:val="clear" w:fill="1F6FB2"/>
          </w:tcPr>
          <w:p>
            <w:r>
              <w:rPr>
                <w:b/>
                <w:color w:val="FFFFFF"/>
                <w:sz w:val="19"/>
              </w:rPr>
              <w:t>Servicio GCP</w:t>
            </w:r>
          </w:p>
        </w:tc>
        <w:tc>
          <w:tcPr>
            <w:tcW w:type="dxa" w:w="2880"/>
            <w:shd w:val="clear" w:fill="1F6FB2"/>
          </w:tcPr>
          <w:p>
            <w:r>
              <w:rPr>
                <w:b/>
                <w:color w:val="FFFFFF"/>
                <w:sz w:val="19"/>
              </w:rPr>
              <w:t>Rol en el proyecto</w:t>
            </w:r>
          </w:p>
        </w:tc>
      </w:tr>
      <w:tr>
        <w:tc>
          <w:tcPr>
            <w:tcW w:type="dxa" w:w="2880"/>
          </w:tcPr>
          <w:p>
            <w:r>
              <w:rPr>
                <w:sz w:val="19"/>
              </w:rPr>
              <w:t>Batch Layer</w:t>
            </w:r>
          </w:p>
        </w:tc>
        <w:tc>
          <w:tcPr>
            <w:tcW w:type="dxa" w:w="2880"/>
          </w:tcPr>
          <w:p>
            <w:r>
              <w:rPr>
                <w:sz w:val="19"/>
              </w:rPr>
              <w:t>Cloud Storage + BigQuery</w:t>
            </w:r>
          </w:p>
        </w:tc>
        <w:tc>
          <w:tcPr>
            <w:tcW w:type="dxa" w:w="2880"/>
          </w:tcPr>
          <w:p>
            <w:r>
              <w:rPr>
                <w:sz w:val="19"/>
              </w:rPr>
              <w:t>Ingesta y modelado del histórico GPS + clima.</w:t>
            </w:r>
          </w:p>
        </w:tc>
      </w:tr>
      <w:tr>
        <w:tc>
          <w:tcPr>
            <w:tcW w:type="dxa" w:w="2880"/>
          </w:tcPr>
          <w:p>
            <w:r>
              <w:rPr>
                <w:sz w:val="19"/>
              </w:rPr>
              <w:t>Speed Layer</w:t>
            </w:r>
          </w:p>
        </w:tc>
        <w:tc>
          <w:tcPr>
            <w:tcW w:type="dxa" w:w="2880"/>
          </w:tcPr>
          <w:p>
            <w:r>
              <w:rPr>
                <w:sz w:val="19"/>
              </w:rPr>
              <w:t>Cloud Run (API Flask)</w:t>
            </w:r>
          </w:p>
        </w:tc>
        <w:tc>
          <w:tcPr>
            <w:tcW w:type="dxa" w:w="2880"/>
          </w:tcPr>
          <w:p>
            <w:r>
              <w:rPr>
                <w:sz w:val="19"/>
              </w:rPr>
              <w:t>Ingesta streaming de posiciones GPS en vivo.</w:t>
            </w:r>
          </w:p>
        </w:tc>
      </w:tr>
      <w:tr>
        <w:tc>
          <w:tcPr>
            <w:tcW w:type="dxa" w:w="2880"/>
          </w:tcPr>
          <w:p>
            <w:r>
              <w:rPr>
                <w:sz w:val="19"/>
              </w:rPr>
              <w:t>Serving Layer</w:t>
            </w:r>
          </w:p>
        </w:tc>
        <w:tc>
          <w:tcPr>
            <w:tcW w:type="dxa" w:w="2880"/>
          </w:tcPr>
          <w:p>
            <w:r>
              <w:rPr>
                <w:sz w:val="19"/>
              </w:rPr>
              <w:t>BigQuery + Looker Studio</w:t>
            </w:r>
          </w:p>
        </w:tc>
        <w:tc>
          <w:tcPr>
            <w:tcW w:type="dxa" w:w="2880"/>
          </w:tcPr>
          <w:p>
            <w:r>
              <w:rPr>
                <w:sz w:val="19"/>
              </w:rPr>
              <w:t>Vistas analíticas y panel de control interactivo.</w:t>
            </w:r>
          </w:p>
        </w:tc>
      </w:tr>
    </w:tbl>
    <w:p>
      <w:pPr>
        <w:spacing w:after="40"/>
      </w:pPr>
    </w:p>
    <w:p>
      <w:pPr>
        <w:jc w:val="both"/>
      </w:pPr>
      <w:r>
        <w:rPr>
          <w:i w:val="0"/>
          <w:sz w:val="22"/>
        </w:rPr>
        <w:t>Análisis de la arquitectura (aspectos característicos y sus beneficios):</w:t>
      </w:r>
    </w:p>
    <w:p>
      <w:pPr>
        <w:pStyle w:val="ListBullet"/>
      </w:pPr>
      <w:r>
        <w:rPr>
          <w:sz w:val="22"/>
        </w:rPr>
        <w:t>Escalabilidad: Cloud Run auto-escala con la demanda; BigQuery procesa grandes volúmenes sin administrar servidores.</w:t>
      </w:r>
    </w:p>
    <w:p>
      <w:pPr>
        <w:pStyle w:val="ListBullet"/>
      </w:pPr>
      <w:r>
        <w:rPr>
          <w:sz w:val="22"/>
        </w:rPr>
        <w:t>Calidad de datos: validación de rangos y deduplicación en cada capa antes de almacenar.</w:t>
      </w:r>
    </w:p>
    <w:p>
      <w:pPr>
        <w:pStyle w:val="ListBullet"/>
      </w:pPr>
      <w:r>
        <w:rPr>
          <w:sz w:val="22"/>
        </w:rPr>
        <w:t>Optimización del procesamiento: transformaciones en SQL sobre BigQuery (procesamiento distribuido).</w:t>
      </w:r>
    </w:p>
    <w:p>
      <w:pPr>
        <w:pStyle w:val="ListBullet"/>
      </w:pPr>
      <w:r>
        <w:rPr>
          <w:sz w:val="22"/>
        </w:rPr>
        <w:t>Seguridad y privacidad: autenticación por cuenta de servicio (sin contraseñas); anonimización de identificadores de bus.</w:t>
      </w:r>
    </w:p>
    <w:p>
      <w:pPr>
        <w:jc w:val="both"/>
      </w:pPr>
      <w:r>
        <w:rPr>
          <w:i w:val="0"/>
          <w:sz w:val="22"/>
        </w:rPr>
        <w:t>Gobierno de datos — roles definidos:</w:t>
      </w:r>
    </w:p>
    <w:p>
      <w:pPr>
        <w:pStyle w:val="ListBullet"/>
      </w:pPr>
      <w:r>
        <w:rPr>
          <w:sz w:val="22"/>
        </w:rPr>
        <w:t>Data Owner: define políticas de uso, acceso y seguridad de la información.</w:t>
      </w:r>
    </w:p>
    <w:p>
      <w:pPr>
        <w:pStyle w:val="ListBullet"/>
      </w:pPr>
      <w:r>
        <w:rPr>
          <w:sz w:val="22"/>
        </w:rPr>
        <w:t>Data Steward: aplica reglas de validación y controla inconsistencias para asegurar datos confiables.</w:t>
      </w:r>
    </w:p>
    <w:p>
      <w:pPr>
        <w:pStyle w:val="ListBullet"/>
      </w:pPr>
      <w:r>
        <w:rPr>
          <w:sz w:val="22"/>
        </w:rPr>
        <w:t>Data Engineer: diseña e implementa los pipelines, el almacenamiento y las transformaciones.</w:t>
      </w:r>
    </w:p>
    <w:p>
      <w:pPr>
        <w:jc w:val="both"/>
      </w:pPr>
      <w:r>
        <w:rPr>
          <w:i w:val="0"/>
          <w:sz w:val="22"/>
        </w:rPr>
        <w:t>Prácticas de gobierno aplicadas: calidad de datos (filtros de coordenadas fuera del rango de Santiago), privacidad (anonimización de IDs) y metadata (catálogo de rutas y esquemas). El ciclo de vida del dato recorre cuatro fases: creación/captura (GPS y clima) → almacenamiento (Data Lake raw) → procesamiento (limpio y agregado) → consumo/archivado (dashboard y curated).</w:t>
      </w:r>
    </w:p>
    <w:p>
      <w:pPr>
        <w:spacing w:before="280" w:after="80"/>
      </w:pPr>
      <w:r>
        <w:rPr>
          <w:b/>
          <w:color w:val="1F6FB2"/>
          <w:sz w:val="28"/>
        </w:rPr>
        <w:t>4. Procesos, flujos y orquestación (batch + streaming en paralelo)</w:t>
      </w:r>
    </w:p>
    <w:p>
      <w:pPr>
        <w:jc w:val="both"/>
      </w:pPr>
      <w:r>
        <w:rPr>
          <w:i w:val="0"/>
          <w:sz w:val="22"/>
        </w:rPr>
        <w:t>El flujo de datos de extremo a extremo integra ambos procesos, ejecutándose de forma simultánea mediante un orquestador que lanza los dos hilos concurrentes:</w:t>
      </w:r>
    </w:p>
    <w:p>
      <w:pPr>
        <w:spacing w:after="160"/>
        <w:ind w:left="120"/>
        <w:shd w:val="clear" w:fill="F0F4F8"/>
      </w:pPr>
      <w:r>
        <w:rPr>
          <w:rFonts w:ascii="Consolas" w:hAnsi="Consolas" w:eastAsia="Consolas"/>
          <w:sz w:val="17"/>
        </w:rPr>
        <w:t>Buses GPS ── BATCH  ─▶ Cloud Storage (CSV+JSON) ─▶ BigQuery (raw) ─▶ limpieza/agregación</w:t>
        <w:br/>
      </w:r>
      <w:r>
        <w:rPr>
          <w:rFonts w:ascii="Consolas" w:hAnsi="Consolas" w:eastAsia="Consolas"/>
          <w:sz w:val="17"/>
        </w:rPr>
        <w:t xml:space="preserve">          └─ STREAM ─▶ API Cloud Run (/api/posicion) ─▶ GCS NDJSON + BigQuery (posiciones_stream)</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Dataset red_santiago  ─▶  Looker Studio (dashboard)</w:t>
        <w:br/>
      </w:r>
    </w:p>
    <w:p>
      <w:pPr>
        <w:jc w:val="both"/>
      </w:pPr>
      <w:r>
        <w:rPr>
          <w:i w:val="0"/>
          <w:sz w:val="22"/>
        </w:rPr>
        <w:t>El orquestador (orquestador.py) arranca el proceso batch (gcp_pipeline.py) y el proceso streaming (generador de la API) en el mismo instante; ambos escriben en el dataset red_santiago en tablas separadas, evitando duplicidad entre capas.</w:t>
      </w:r>
    </w:p>
    <w:p>
      <w:pPr>
        <w:spacing w:before="120"/>
        <w:jc w:val="center"/>
        <w:shd w:val="clear" w:fill="FFF7E6"/>
      </w:pPr>
      <w:r>
        <w:rPr>
          <w:i/>
          <w:color w:val="606060"/>
          <w:sz w:val="19"/>
        </w:rPr>
        <w:t>[  INSERTAR CAPTURA:  log del orquestador con líneas BATCH | ... y STREAM | ... intercaladas  ]</w:t>
      </w:r>
    </w:p>
    <w:p>
      <w:pPr>
        <w:jc w:val="center"/>
      </w:pPr>
      <w:r>
        <w:rPr>
          <w:i/>
          <w:color w:val="606060"/>
          <w:sz w:val="17"/>
        </w:rPr>
        <w:t>Figura 1 — Orquestador ejecutando BATCH y STREAMING en paralelo (hilos entrelazados).</w:t>
      </w:r>
    </w:p>
    <w:p>
      <w:pPr>
        <w:spacing w:before="120"/>
        <w:jc w:val="center"/>
        <w:shd w:val="clear" w:fill="FFF7E6"/>
      </w:pPr>
      <w:r>
        <w:rPr>
          <w:i/>
          <w:color w:val="606060"/>
          <w:sz w:val="19"/>
        </w:rPr>
        <w:t>[  INSERTAR CAPTURA:  mensaje 'ORQUESTACIÓN COMPLETADA. Batch y streaming corrieron en paralelo'  ]</w:t>
      </w:r>
    </w:p>
    <w:p>
      <w:pPr>
        <w:jc w:val="center"/>
      </w:pPr>
      <w:r>
        <w:rPr>
          <w:i/>
          <w:color w:val="606060"/>
          <w:sz w:val="17"/>
        </w:rPr>
        <w:t>Figura 2 — Orquestación completada: ambos procesos escribieron en red_santiago.</w:t>
      </w:r>
    </w:p>
    <w:p>
      <w:pPr>
        <w:spacing w:before="280" w:after="80"/>
      </w:pPr>
      <w:r>
        <w:rPr>
          <w:b/>
          <w:color w:val="1F6FB2"/>
          <w:sz w:val="28"/>
        </w:rPr>
        <w:t>5. Conexión con las fuentes de datos</w:t>
      </w:r>
    </w:p>
    <w:p>
      <w:pPr>
        <w:jc w:val="both"/>
      </w:pPr>
      <w:r>
        <w:rPr>
          <w:i w:val="0"/>
          <w:sz w:val="22"/>
        </w:rPr>
        <w:t>Batch — dos fuentes en formatos distintos, cargadas al Data Lake: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6FB2"/>
          </w:tcPr>
          <w:p>
            <w:r>
              <w:rPr>
                <w:b/>
                <w:color w:val="FFFFFF"/>
                <w:sz w:val="19"/>
              </w:rPr>
              <w:t>Archivo</w:t>
            </w:r>
          </w:p>
        </w:tc>
        <w:tc>
          <w:tcPr>
            <w:tcW w:type="dxa" w:w="2160"/>
            <w:shd w:val="clear" w:fill="1F6FB2"/>
          </w:tcPr>
          <w:p>
            <w:r>
              <w:rPr>
                <w:b/>
                <w:color w:val="FFFFFF"/>
                <w:sz w:val="19"/>
              </w:rPr>
              <w:t>Formato</w:t>
            </w:r>
          </w:p>
        </w:tc>
        <w:tc>
          <w:tcPr>
            <w:tcW w:type="dxa" w:w="2160"/>
            <w:shd w:val="clear" w:fill="1F6FB2"/>
          </w:tcPr>
          <w:p>
            <w:r>
              <w:rPr>
                <w:b/>
                <w:color w:val="FFFFFF"/>
                <w:sz w:val="19"/>
              </w:rPr>
              <w:t>Descripción</w:t>
            </w:r>
          </w:p>
        </w:tc>
        <w:tc>
          <w:tcPr>
            <w:tcW w:type="dxa" w:w="2160"/>
            <w:shd w:val="clear" w:fill="1F6FB2"/>
          </w:tcPr>
          <w:p>
            <w:r>
              <w:rPr>
                <w:b/>
                <w:color w:val="FFFFFF"/>
                <w:sz w:val="19"/>
              </w:rPr>
              <w:t>Registros</w:t>
            </w:r>
          </w:p>
        </w:tc>
      </w:tr>
      <w:tr>
        <w:tc>
          <w:tcPr>
            <w:tcW w:type="dxa" w:w="2160"/>
          </w:tcPr>
          <w:p>
            <w:r>
              <w:rPr>
                <w:sz w:val="19"/>
              </w:rPr>
              <w:t>historial_rutas_DTPM.csv</w:t>
            </w:r>
          </w:p>
        </w:tc>
        <w:tc>
          <w:tcPr>
            <w:tcW w:type="dxa" w:w="2160"/>
          </w:tcPr>
          <w:p>
            <w:r>
              <w:rPr>
                <w:sz w:val="19"/>
              </w:rPr>
              <w:t>CSV</w:t>
            </w:r>
          </w:p>
        </w:tc>
        <w:tc>
          <w:tcPr>
            <w:tcW w:type="dxa" w:w="2160"/>
          </w:tcPr>
          <w:p>
            <w:r>
              <w:rPr>
                <w:sz w:val="19"/>
              </w:rPr>
              <w:t>GPS de buses: ID, ruta, velocidad, coordenadas, timestamp</w:t>
            </w:r>
          </w:p>
        </w:tc>
        <w:tc>
          <w:tcPr>
            <w:tcW w:type="dxa" w:w="2160"/>
          </w:tcPr>
          <w:p>
            <w:r>
              <w:rPr>
                <w:sz w:val="19"/>
              </w:rPr>
              <w:t>10.000</w:t>
            </w:r>
          </w:p>
        </w:tc>
      </w:tr>
      <w:tr>
        <w:tc>
          <w:tcPr>
            <w:tcW w:type="dxa" w:w="2160"/>
          </w:tcPr>
          <w:p>
            <w:r>
              <w:rPr>
                <w:sz w:val="19"/>
              </w:rPr>
              <w:t>clima_santiago.json</w:t>
            </w:r>
          </w:p>
        </w:tc>
        <w:tc>
          <w:tcPr>
            <w:tcW w:type="dxa" w:w="2160"/>
          </w:tcPr>
          <w:p>
            <w:r>
              <w:rPr>
                <w:sz w:val="19"/>
              </w:rPr>
              <w:t>JSON</w:t>
            </w:r>
          </w:p>
        </w:tc>
        <w:tc>
          <w:tcPr>
            <w:tcW w:type="dxa" w:w="2160"/>
          </w:tcPr>
          <w:p>
            <w:r>
              <w:rPr>
                <w:sz w:val="19"/>
              </w:rPr>
              <w:t>Clima de Santiago: fecha, condición, temperatura</w:t>
            </w:r>
          </w:p>
        </w:tc>
        <w:tc>
          <w:tcPr>
            <w:tcW w:type="dxa" w:w="2160"/>
          </w:tcPr>
          <w:p>
            <w:r>
              <w:rPr>
                <w:sz w:val="19"/>
              </w:rPr>
              <w:t>31</w:t>
            </w:r>
          </w:p>
        </w:tc>
      </w:tr>
    </w:tbl>
    <w:p>
      <w:pPr>
        <w:spacing w:after="40"/>
      </w:pPr>
    </w:p>
    <w:p>
      <w:pPr>
        <w:jc w:val="both"/>
      </w:pPr>
      <w:r>
        <w:rPr>
          <w:i w:val="0"/>
          <w:sz w:val="22"/>
        </w:rPr>
        <w:t>Streaming — una API propia desplegada en Cloud Run que recibe los pings GPS en línea vía HTTP POST. La conexión a GCP no usa contraseñas: emplea Application Default Credentials (cuenta de servicio del servicio de Cloud Run). Parámetros del despliegue:</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B2"/>
          </w:tcPr>
          <w:p>
            <w:r>
              <w:rPr>
                <w:b/>
                <w:color w:val="FFFFFF"/>
                <w:sz w:val="19"/>
              </w:rPr>
              <w:t>Parámetro</w:t>
            </w:r>
          </w:p>
        </w:tc>
        <w:tc>
          <w:tcPr>
            <w:tcW w:type="dxa" w:w="4320"/>
            <w:shd w:val="clear" w:fill="1F6FB2"/>
          </w:tcPr>
          <w:p>
            <w:r>
              <w:rPr>
                <w:b/>
                <w:color w:val="FFFFFF"/>
                <w:sz w:val="19"/>
              </w:rPr>
              <w:t>Valor</w:t>
            </w:r>
          </w:p>
        </w:tc>
      </w:tr>
      <w:tr>
        <w:tc>
          <w:tcPr>
            <w:tcW w:type="dxa" w:w="4320"/>
          </w:tcPr>
          <w:p>
            <w:r>
              <w:rPr>
                <w:sz w:val="19"/>
              </w:rPr>
              <w:t>Proyecto GCP</w:t>
            </w:r>
          </w:p>
        </w:tc>
        <w:tc>
          <w:tcPr>
            <w:tcW w:type="dxa" w:w="4320"/>
          </w:tcPr>
          <w:p>
            <w:r>
              <w:rPr>
                <w:sz w:val="19"/>
              </w:rPr>
              <w:t>qwiklabs-gcp-04-7730387358a9</w:t>
            </w:r>
          </w:p>
        </w:tc>
      </w:tr>
      <w:tr>
        <w:tc>
          <w:tcPr>
            <w:tcW w:type="dxa" w:w="4320"/>
          </w:tcPr>
          <w:p>
            <w:r>
              <w:rPr>
                <w:sz w:val="19"/>
              </w:rPr>
              <w:t>Región</w:t>
            </w:r>
          </w:p>
        </w:tc>
        <w:tc>
          <w:tcPr>
            <w:tcW w:type="dxa" w:w="4320"/>
          </w:tcPr>
          <w:p>
            <w:r>
              <w:rPr>
                <w:sz w:val="19"/>
              </w:rPr>
              <w:t>europe-west1 (Bélgica)</w:t>
            </w:r>
          </w:p>
        </w:tc>
      </w:tr>
      <w:tr>
        <w:tc>
          <w:tcPr>
            <w:tcW w:type="dxa" w:w="4320"/>
          </w:tcPr>
          <w:p>
            <w:r>
              <w:rPr>
                <w:sz w:val="19"/>
              </w:rPr>
              <w:t>Bucket (Data Lake)</w:t>
            </w:r>
          </w:p>
        </w:tc>
        <w:tc>
          <w:tcPr>
            <w:tcW w:type="dxa" w:w="4320"/>
          </w:tcPr>
          <w:p>
            <w:r>
              <w:rPr>
                <w:sz w:val="19"/>
              </w:rPr>
              <w:t>gs://buses-red-examen-2024</w:t>
            </w:r>
          </w:p>
        </w:tc>
      </w:tr>
      <w:tr>
        <w:tc>
          <w:tcPr>
            <w:tcW w:type="dxa" w:w="4320"/>
          </w:tcPr>
          <w:p>
            <w:r>
              <w:rPr>
                <w:sz w:val="19"/>
              </w:rPr>
              <w:t>Dataset BigQuery</w:t>
            </w:r>
          </w:p>
        </w:tc>
        <w:tc>
          <w:tcPr>
            <w:tcW w:type="dxa" w:w="4320"/>
          </w:tcPr>
          <w:p>
            <w:r>
              <w:rPr>
                <w:sz w:val="19"/>
              </w:rPr>
              <w:t>red_santiago</w:t>
            </w:r>
          </w:p>
        </w:tc>
      </w:tr>
      <w:tr>
        <w:tc>
          <w:tcPr>
            <w:tcW w:type="dxa" w:w="4320"/>
          </w:tcPr>
          <w:p>
            <w:r>
              <w:rPr>
                <w:sz w:val="19"/>
              </w:rPr>
              <w:t>Servicio Cloud Run</w:t>
            </w:r>
          </w:p>
        </w:tc>
        <w:tc>
          <w:tcPr>
            <w:tcW w:type="dxa" w:w="4320"/>
          </w:tcPr>
          <w:p>
            <w:r>
              <w:rPr>
                <w:sz w:val="19"/>
              </w:rPr>
              <w:t>red-gps-api</w:t>
            </w:r>
          </w:p>
        </w:tc>
      </w:tr>
      <w:tr>
        <w:tc>
          <w:tcPr>
            <w:tcW w:type="dxa" w:w="4320"/>
          </w:tcPr>
          <w:p>
            <w:r>
              <w:rPr>
                <w:sz w:val="19"/>
              </w:rPr>
              <w:t>URL de la API</w:t>
            </w:r>
          </w:p>
        </w:tc>
        <w:tc>
          <w:tcPr>
            <w:tcW w:type="dxa" w:w="4320"/>
          </w:tcPr>
          <w:p>
            <w:r>
              <w:rPr>
                <w:sz w:val="19"/>
              </w:rPr>
              <w:t>https://red-gps-api-973349414694.europe-west1.run.app</w:t>
            </w:r>
          </w:p>
        </w:tc>
      </w:tr>
    </w:tbl>
    <w:p>
      <w:pPr>
        <w:spacing w:after="40"/>
      </w:pPr>
    </w:p>
    <w:p>
      <w:pPr>
        <w:spacing w:before="120"/>
        <w:jc w:val="center"/>
        <w:shd w:val="clear" w:fill="FFF7E6"/>
      </w:pPr>
      <w:r>
        <w:rPr>
          <w:i/>
          <w:color w:val="606060"/>
          <w:sz w:val="19"/>
        </w:rPr>
        <w:t>[  INSERTAR CAPTURA:  grep de gcp_config.py mostrando PROJECT_ID, REGION=europe-west1, BUCKET_NAME  ]</w:t>
      </w:r>
    </w:p>
    <w:p>
      <w:pPr>
        <w:jc w:val="center"/>
      </w:pPr>
      <w:r>
        <w:rPr>
          <w:i/>
          <w:color w:val="606060"/>
          <w:sz w:val="17"/>
        </w:rPr>
        <w:t>Figura 3 — Configuración del pipeline batch (Project ID, región y bucket).</w:t>
      </w:r>
    </w:p>
    <w:p>
      <w:pPr>
        <w:spacing w:before="120"/>
        <w:jc w:val="center"/>
        <w:shd w:val="clear" w:fill="FFF7E6"/>
      </w:pPr>
      <w:r>
        <w:rPr>
          <w:i/>
          <w:color w:val="606060"/>
          <w:sz w:val="19"/>
        </w:rPr>
        <w:t>[  INSERTAR CAPTURA:  respuesta JSON del POST /api/posicion con status 'aceptado'  ]</w:t>
      </w:r>
    </w:p>
    <w:p>
      <w:pPr>
        <w:jc w:val="center"/>
      </w:pPr>
      <w:r>
        <w:rPr>
          <w:i/>
          <w:color w:val="606060"/>
          <w:sz w:val="17"/>
        </w:rPr>
        <w:t>Figura 4 — Despliegue de la API en Cloud Run y prueba de ingesta (ruta 502c → 502C).</w:t>
      </w:r>
    </w:p>
    <w:p>
      <w:pPr>
        <w:spacing w:before="280" w:after="80"/>
      </w:pPr>
      <w:r>
        <w:rPr>
          <w:b/>
          <w:color w:val="1F6FB2"/>
          <w:sz w:val="28"/>
        </w:rPr>
        <w:t>6. Generación de archivos en el Data Lake</w:t>
      </w:r>
    </w:p>
    <w:p>
      <w:pPr>
        <w:jc w:val="both"/>
      </w:pPr>
      <w:r>
        <w:rPr>
          <w:i w:val="0"/>
          <w:sz w:val="22"/>
        </w:rPr>
        <w:t>El Data Lake en Cloud Storage organiza los datos por capa y por proceso:</w:t>
      </w:r>
    </w:p>
    <w:p>
      <w:pPr>
        <w:spacing w:after="160"/>
        <w:ind w:left="120"/>
        <w:shd w:val="clear" w:fill="F0F4F8"/>
      </w:pPr>
      <w:r>
        <w:rPr>
          <w:rFonts w:ascii="Consolas" w:hAnsi="Consolas" w:eastAsia="Consolas"/>
          <w:sz w:val="17"/>
        </w:rPr>
        <w:t>gs://buses-red-examen-2024/</w:t>
        <w:br/>
      </w:r>
      <w:r>
        <w:rPr>
          <w:rFonts w:ascii="Consolas" w:hAnsi="Consolas" w:eastAsia="Consolas"/>
          <w:sz w:val="17"/>
        </w:rPr>
        <w:t>├── datalake/raw/        (BATCH)  historial_rutas_DTPM.csv, clima_ndjson.json</w:t>
        <w:br/>
      </w:r>
      <w:r>
        <w:rPr>
          <w:rFonts w:ascii="Consolas" w:hAnsi="Consolas" w:eastAsia="Consolas"/>
          <w:sz w:val="17"/>
        </w:rPr>
        <w:t>├── datalake/curated/    (BATCH)  datos_enriquecidos.csv, datos_agregados.csv</w:t>
        <w:br/>
      </w:r>
      <w:r>
        <w:rPr>
          <w:rFonts w:ascii="Consolas" w:hAnsi="Consolas" w:eastAsia="Consolas"/>
          <w:sz w:val="17"/>
        </w:rPr>
        <w:t>└── streaming/posiciones/(STREAM) YYYYMMDD/&lt;viaje_id&gt;.json  (NDJSON en vivo)</w:t>
        <w:br/>
      </w:r>
    </w:p>
    <w:p>
      <w:pPr>
        <w:spacing w:before="120"/>
        <w:jc w:val="center"/>
        <w:shd w:val="clear" w:fill="FFF7E6"/>
      </w:pPr>
      <w:r>
        <w:rPr>
          <w:i/>
          <w:color w:val="606060"/>
          <w:sz w:val="19"/>
        </w:rPr>
        <w:t>[  INSERTAR CAPTURA:  consola de Cloud Storage con los archivos del proyecto  ]</w:t>
      </w:r>
    </w:p>
    <w:p>
      <w:pPr>
        <w:jc w:val="center"/>
      </w:pPr>
      <w:r>
        <w:rPr>
          <w:i/>
          <w:color w:val="606060"/>
          <w:sz w:val="17"/>
        </w:rPr>
        <w:t>Figura 5 — Estructura del bucket y carga de archivos al Data Lake.</w:t>
      </w:r>
    </w:p>
    <w:p>
      <w:pPr>
        <w:spacing w:before="280" w:after="80"/>
      </w:pPr>
      <w:r>
        <w:rPr>
          <w:b/>
          <w:color w:val="1F6FB2"/>
          <w:sz w:val="28"/>
        </w:rPr>
        <w:t>7. Limpieza, transformación y carga al modelo final</w:t>
      </w:r>
    </w:p>
    <w:p>
      <w:pPr>
        <w:jc w:val="both"/>
      </w:pPr>
      <w:r>
        <w:rPr>
          <w:i w:val="0"/>
          <w:sz w:val="22"/>
        </w:rPr>
        <w:t>Batch — sobre BigQuery se aplican los seis tratamientos exigidos, produciendo las tablas datos_enriquecidos (10.000 filas) y datos_agregados (por ruta y hora):</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B2"/>
          </w:tcPr>
          <w:p>
            <w:r>
              <w:rPr>
                <w:b/>
                <w:color w:val="FFFFFF"/>
                <w:sz w:val="19"/>
              </w:rPr>
              <w:t>Tratamiento</w:t>
            </w:r>
          </w:p>
        </w:tc>
        <w:tc>
          <w:tcPr>
            <w:tcW w:type="dxa" w:w="4320"/>
            <w:shd w:val="clear" w:fill="1F6FB2"/>
          </w:tcPr>
          <w:p>
            <w:r>
              <w:rPr>
                <w:b/>
                <w:color w:val="FFFFFF"/>
                <w:sz w:val="19"/>
              </w:rPr>
              <w:t>Aplicación en batch</w:t>
            </w:r>
          </w:p>
        </w:tc>
      </w:tr>
      <w:tr>
        <w:tc>
          <w:tcPr>
            <w:tcW w:type="dxa" w:w="4320"/>
          </w:tcPr>
          <w:p>
            <w:r>
              <w:rPr>
                <w:sz w:val="19"/>
              </w:rPr>
              <w:t>Validación</w:t>
            </w:r>
          </w:p>
        </w:tc>
        <w:tc>
          <w:tcPr>
            <w:tcW w:type="dxa" w:w="4320"/>
          </w:tcPr>
          <w:p>
            <w:r>
              <w:rPr>
                <w:sz w:val="19"/>
              </w:rPr>
              <w:t>Rangos de velocidad (0–120) y coordenadas dentro de Santiago.</w:t>
            </w:r>
          </w:p>
        </w:tc>
      </w:tr>
      <w:tr>
        <w:tc>
          <w:tcPr>
            <w:tcW w:type="dxa" w:w="4320"/>
          </w:tcPr>
          <w:p>
            <w:r>
              <w:rPr>
                <w:sz w:val="19"/>
              </w:rPr>
              <w:t>Limpieza</w:t>
            </w:r>
          </w:p>
        </w:tc>
        <w:tc>
          <w:tcPr>
            <w:tcW w:type="dxa" w:w="4320"/>
          </w:tcPr>
          <w:p>
            <w:r>
              <w:rPr>
                <w:sz w:val="19"/>
              </w:rPr>
              <w:t>Imputación de nulos de temperatura con el promedio histórico.</w:t>
            </w:r>
          </w:p>
        </w:tc>
      </w:tr>
      <w:tr>
        <w:tc>
          <w:tcPr>
            <w:tcW w:type="dxa" w:w="4320"/>
          </w:tcPr>
          <w:p>
            <w:r>
              <w:rPr>
                <w:sz w:val="19"/>
              </w:rPr>
              <w:t>Deduplicación</w:t>
            </w:r>
          </w:p>
        </w:tc>
        <w:tc>
          <w:tcPr>
            <w:tcW w:type="dxa" w:w="4320"/>
          </w:tcPr>
          <w:p>
            <w:r>
              <w:rPr>
                <w:sz w:val="19"/>
              </w:rPr>
              <w:t>COUNT(DISTINCT ...) y ROW_NUMBER por hash compuesto de campos.</w:t>
            </w:r>
          </w:p>
        </w:tc>
      </w:tr>
      <w:tr>
        <w:tc>
          <w:tcPr>
            <w:tcW w:type="dxa" w:w="4320"/>
          </w:tcPr>
          <w:p>
            <w:r>
              <w:rPr>
                <w:sz w:val="19"/>
              </w:rPr>
              <w:t>Normalización</w:t>
            </w:r>
          </w:p>
        </w:tc>
        <w:tc>
          <w:tcPr>
            <w:tcW w:type="dxa" w:w="4320"/>
          </w:tcPr>
          <w:p>
            <w:r>
              <w:rPr>
                <w:sz w:val="19"/>
              </w:rPr>
              <w:t>UPPER(Ruta) y extracción de dimensiones temporales (fecha, hora, día).</w:t>
            </w:r>
          </w:p>
        </w:tc>
      </w:tr>
      <w:tr>
        <w:tc>
          <w:tcPr>
            <w:tcW w:type="dxa" w:w="4320"/>
          </w:tcPr>
          <w:p>
            <w:r>
              <w:rPr>
                <w:sz w:val="19"/>
              </w:rPr>
              <w:t>Enriquecimiento</w:t>
            </w:r>
          </w:p>
        </w:tc>
        <w:tc>
          <w:tcPr>
            <w:tcW w:type="dxa" w:w="4320"/>
          </w:tcPr>
          <w:p>
            <w:r>
              <w:rPr>
                <w:sz w:val="19"/>
              </w:rPr>
              <w:t>LEFT JOIN con clima; categoría de congestión (Fluido/Moderado/Congestionado).</w:t>
            </w:r>
          </w:p>
        </w:tc>
      </w:tr>
      <w:tr>
        <w:tc>
          <w:tcPr>
            <w:tcW w:type="dxa" w:w="4320"/>
          </w:tcPr>
          <w:p>
            <w:r>
              <w:rPr>
                <w:sz w:val="19"/>
              </w:rPr>
              <w:t>Agregación</w:t>
            </w:r>
          </w:p>
        </w:tc>
        <w:tc>
          <w:tcPr>
            <w:tcW w:type="dxa" w:w="4320"/>
          </w:tcPr>
          <w:p>
            <w:r>
              <w:rPr>
                <w:sz w:val="19"/>
              </w:rPr>
              <w:t>Velocidad promedio/std/min/max y total de buses por ruta y hora.</w:t>
            </w:r>
          </w:p>
        </w:tc>
      </w:tr>
    </w:tbl>
    <w:p>
      <w:pPr>
        <w:spacing w:after="40"/>
      </w:pPr>
    </w:p>
    <w:p>
      <w:pPr>
        <w:jc w:val="both"/>
      </w:pPr>
      <w:r>
        <w:rPr>
          <w:i w:val="0"/>
          <w:sz w:val="22"/>
        </w:rPr>
        <w:t>Streaming — la API ejecuta en línea, por cada ping, cuatro tratamientos: normalización (502c → 502C), validación + limpieza + deduplicación (clave bus_id|minuto) y enriquecimiento (hora, día, nivel de congestión, clima). La agregación se expone en la vista analytics_congestion_stream.</w:t>
      </w:r>
    </w:p>
    <w:p>
      <w:pPr>
        <w:jc w:val="both"/>
      </w:pPr>
      <w:r>
        <w:rPr>
          <w:i w:val="0"/>
          <w:sz w:val="22"/>
        </w:rPr>
        <w:t>Métricas de calidad (registros leídos vs. cargados y nulos):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6FB2"/>
          </w:tcPr>
          <w:p>
            <w:r>
              <w:rPr>
                <w:b/>
                <w:color w:val="FFFFFF"/>
                <w:sz w:val="19"/>
              </w:rPr>
              <w:t>Proceso</w:t>
            </w:r>
          </w:p>
        </w:tc>
        <w:tc>
          <w:tcPr>
            <w:tcW w:type="dxa" w:w="1728"/>
            <w:shd w:val="clear" w:fill="1F6FB2"/>
          </w:tcPr>
          <w:p>
            <w:r>
              <w:rPr>
                <w:b/>
                <w:color w:val="FFFFFF"/>
                <w:sz w:val="19"/>
              </w:rPr>
              <w:t>Leídos</w:t>
            </w:r>
          </w:p>
        </w:tc>
        <w:tc>
          <w:tcPr>
            <w:tcW w:type="dxa" w:w="1728"/>
            <w:shd w:val="clear" w:fill="1F6FB2"/>
          </w:tcPr>
          <w:p>
            <w:r>
              <w:rPr>
                <w:b/>
                <w:color w:val="FFFFFF"/>
                <w:sz w:val="19"/>
              </w:rPr>
              <w:t>Cargados</w:t>
            </w:r>
          </w:p>
        </w:tc>
        <w:tc>
          <w:tcPr>
            <w:tcW w:type="dxa" w:w="1728"/>
            <w:shd w:val="clear" w:fill="1F6FB2"/>
          </w:tcPr>
          <w:p>
            <w:r>
              <w:rPr>
                <w:b/>
                <w:color w:val="FFFFFF"/>
                <w:sz w:val="19"/>
              </w:rPr>
              <w:t>Nulos</w:t>
            </w:r>
          </w:p>
        </w:tc>
        <w:tc>
          <w:tcPr>
            <w:tcW w:type="dxa" w:w="1728"/>
            <w:shd w:val="clear" w:fill="1F6FB2"/>
          </w:tcPr>
          <w:p>
            <w:r>
              <w:rPr>
                <w:b/>
                <w:color w:val="FFFFFF"/>
                <w:sz w:val="19"/>
              </w:rPr>
              <w:t>Observación</w:t>
            </w:r>
          </w:p>
        </w:tc>
      </w:tr>
      <w:tr>
        <w:tc>
          <w:tcPr>
            <w:tcW w:type="dxa" w:w="1728"/>
          </w:tcPr>
          <w:p>
            <w:r>
              <w:rPr>
                <w:sz w:val="19"/>
              </w:rPr>
              <w:t>Batch GPS (gps_raw → enriquecido)</w:t>
            </w:r>
          </w:p>
        </w:tc>
        <w:tc>
          <w:tcPr>
            <w:tcW w:type="dxa" w:w="1728"/>
          </w:tcPr>
          <w:p>
            <w:r>
              <w:rPr>
                <w:sz w:val="19"/>
              </w:rPr>
              <w:t>10.000</w:t>
            </w:r>
          </w:p>
        </w:tc>
        <w:tc>
          <w:tcPr>
            <w:tcW w:type="dxa" w:w="1728"/>
          </w:tcPr>
          <w:p>
            <w:r>
              <w:rPr>
                <w:sz w:val="19"/>
              </w:rPr>
              <w:t>10.000</w:t>
            </w:r>
          </w:p>
        </w:tc>
        <w:tc>
          <w:tcPr>
            <w:tcW w:type="dxa" w:w="1728"/>
          </w:tcPr>
          <w:p>
            <w:r>
              <w:rPr>
                <w:sz w:val="19"/>
              </w:rPr>
              <w:t>0</w:t>
            </w:r>
          </w:p>
        </w:tc>
        <w:tc>
          <w:tcPr>
            <w:tcW w:type="dxa" w:w="1728"/>
          </w:tcPr>
          <w:p>
            <w:r>
              <w:rPr>
                <w:sz w:val="19"/>
              </w:rPr>
              <w:t>Sin nulos en columnas críticas.</w:t>
            </w:r>
          </w:p>
        </w:tc>
      </w:tr>
      <w:tr>
        <w:tc>
          <w:tcPr>
            <w:tcW w:type="dxa" w:w="1728"/>
          </w:tcPr>
          <w:p>
            <w:r>
              <w:rPr>
                <w:sz w:val="19"/>
              </w:rPr>
              <w:t>Batch Clima</w:t>
            </w:r>
          </w:p>
        </w:tc>
        <w:tc>
          <w:tcPr>
            <w:tcW w:type="dxa" w:w="1728"/>
          </w:tcPr>
          <w:p>
            <w:r>
              <w:rPr>
                <w:sz w:val="19"/>
              </w:rPr>
              <w:t>31</w:t>
            </w:r>
          </w:p>
        </w:tc>
        <w:tc>
          <w:tcPr>
            <w:tcW w:type="dxa" w:w="1728"/>
          </w:tcPr>
          <w:p>
            <w:r>
              <w:rPr>
                <w:sz w:val="19"/>
              </w:rPr>
              <w:t>31</w:t>
            </w:r>
          </w:p>
        </w:tc>
        <w:tc>
          <w:tcPr>
            <w:tcW w:type="dxa" w:w="1728"/>
          </w:tcPr>
          <w:p>
            <w:r>
              <w:rPr>
                <w:sz w:val="19"/>
              </w:rPr>
              <w:t>4</w:t>
            </w:r>
          </w:p>
        </w:tc>
        <w:tc>
          <w:tcPr>
            <w:tcW w:type="dxa" w:w="1728"/>
          </w:tcPr>
          <w:p>
            <w:r>
              <w:rPr>
                <w:sz w:val="19"/>
              </w:rPr>
              <w:t>4 nulos de temperatura imputados con el promedio.</w:t>
            </w:r>
          </w:p>
        </w:tc>
      </w:tr>
      <w:tr>
        <w:tc>
          <w:tcPr>
            <w:tcW w:type="dxa" w:w="1728"/>
          </w:tcPr>
          <w:p>
            <w:r>
              <w:rPr>
                <w:sz w:val="19"/>
              </w:rPr>
              <w:t>Streaming (API)</w:t>
            </w:r>
          </w:p>
        </w:tc>
        <w:tc>
          <w:tcPr>
            <w:tcW w:type="dxa" w:w="1728"/>
          </w:tcPr>
          <w:p>
            <w:r>
              <w:rPr>
                <w:sz w:val="19"/>
              </w:rPr>
              <w:t>según flujo</w:t>
            </w:r>
          </w:p>
        </w:tc>
        <w:tc>
          <w:tcPr>
            <w:tcW w:type="dxa" w:w="1728"/>
          </w:tcPr>
          <w:p>
            <w:r>
              <w:rPr>
                <w:sz w:val="19"/>
              </w:rPr>
              <w:t>aceptados</w:t>
            </w:r>
          </w:p>
        </w:tc>
        <w:tc>
          <w:tcPr>
            <w:tcW w:type="dxa" w:w="1728"/>
          </w:tcPr>
          <w:p>
            <w:r>
              <w:rPr>
                <w:sz w:val="19"/>
              </w:rPr>
              <w:t>—</w:t>
            </w:r>
          </w:p>
        </w:tc>
        <w:tc>
          <w:tcPr>
            <w:tcW w:type="dxa" w:w="1728"/>
          </w:tcPr>
          <w:p>
            <w:r>
              <w:rPr>
                <w:sz w:val="19"/>
              </w:rPr>
              <w:t>Rechazos por validación y duplicados registrados.</w:t>
            </w:r>
          </w:p>
        </w:tc>
      </w:tr>
    </w:tbl>
    <w:p>
      <w:pPr>
        <w:spacing w:after="40"/>
      </w:pPr>
    </w:p>
    <w:p>
      <w:pPr>
        <w:spacing w:before="120"/>
        <w:jc w:val="center"/>
        <w:shd w:val="clear" w:fill="FFF7E6"/>
      </w:pPr>
      <w:r>
        <w:rPr>
          <w:i/>
          <w:color w:val="606060"/>
          <w:sz w:val="19"/>
        </w:rPr>
        <w:t>[  INSERTAR CAPTURA:  traceback del error BadRequest FLOAT64 + comando sed de corrección  ]</w:t>
      </w:r>
    </w:p>
    <w:p>
      <w:pPr>
        <w:jc w:val="center"/>
      </w:pPr>
      <w:r>
        <w:rPr>
          <w:i/>
          <w:color w:val="606060"/>
          <w:sz w:val="17"/>
        </w:rPr>
        <w:t>Figura 6 — Control de errores real: detección y corrección del error de particionado FLOAT64.</w:t>
      </w:r>
    </w:p>
    <w:p>
      <w:pPr>
        <w:spacing w:before="120"/>
        <w:jc w:val="center"/>
        <w:shd w:val="clear" w:fill="FFF7E6"/>
      </w:pPr>
      <w:r>
        <w:rPr>
          <w:i/>
          <w:color w:val="606060"/>
          <w:sz w:val="19"/>
        </w:rPr>
        <w:t>[  INSERTAR CAPTURA:  salida 'PIPELINE GCP COMPLETADO EXITOSAMENTE' con las tablas del dataset  ]</w:t>
      </w:r>
    </w:p>
    <w:p>
      <w:pPr>
        <w:jc w:val="center"/>
      </w:pPr>
      <w:r>
        <w:rPr>
          <w:i/>
          <w:color w:val="606060"/>
          <w:sz w:val="17"/>
        </w:rPr>
        <w:t>Figura 7 — Pipeline batch completado: 10.000 filas enriquecidas y tablas creadas.</w:t>
      </w:r>
    </w:p>
    <w:p>
      <w:pPr>
        <w:spacing w:before="280" w:after="80"/>
      </w:pPr>
      <w:r>
        <w:rPr>
          <w:b/>
          <w:color w:val="1F6FB2"/>
          <w:sz w:val="28"/>
        </w:rPr>
        <w:t>8. Reportes y panel de control (dashboard)</w:t>
      </w:r>
    </w:p>
    <w:p>
      <w:pPr>
        <w:jc w:val="both"/>
      </w:pPr>
      <w:r>
        <w:rPr>
          <w:i w:val="0"/>
          <w:sz w:val="22"/>
        </w:rPr>
        <w:t>El panel se construyó en Looker Studio conectado a dos fuentes de BigQuery: analytics_congestion_stream (streaming en vivo) y datos_agregados (histórico batch), con auto-refresh para reflejar el flujo en tiempo real. Responde directamente a las preguntas de negocio sobre congestión por ruta, horario y clima.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B2"/>
          </w:tcPr>
          <w:p>
            <w:r>
              <w:rPr>
                <w:b/>
                <w:color w:val="FFFFFF"/>
                <w:sz w:val="19"/>
              </w:rPr>
              <w:t>Gráfico</w:t>
            </w:r>
          </w:p>
        </w:tc>
        <w:tc>
          <w:tcPr>
            <w:tcW w:type="dxa" w:w="2880"/>
            <w:shd w:val="clear" w:fill="1F6FB2"/>
          </w:tcPr>
          <w:p>
            <w:r>
              <w:rPr>
                <w:b/>
                <w:color w:val="FFFFFF"/>
                <w:sz w:val="19"/>
              </w:rPr>
              <w:t>Pregunta que responde</w:t>
            </w:r>
          </w:p>
        </w:tc>
        <w:tc>
          <w:tcPr>
            <w:tcW w:type="dxa" w:w="2880"/>
            <w:shd w:val="clear" w:fill="1F6FB2"/>
          </w:tcPr>
          <w:p>
            <w:r>
              <w:rPr>
                <w:b/>
                <w:color w:val="FFFFFF"/>
                <w:sz w:val="19"/>
              </w:rPr>
              <w:t>Insight</w:t>
            </w:r>
          </w:p>
        </w:tc>
      </w:tr>
      <w:tr>
        <w:tc>
          <w:tcPr>
            <w:tcW w:type="dxa" w:w="2880"/>
          </w:tcPr>
          <w:p>
            <w:r>
              <w:rPr>
                <w:sz w:val="19"/>
              </w:rPr>
              <w:t>Congestión por ruta (barras apiladas)</w:t>
            </w:r>
          </w:p>
        </w:tc>
        <w:tc>
          <w:tcPr>
            <w:tcW w:type="dxa" w:w="2880"/>
          </w:tcPr>
          <w:p>
            <w:r>
              <w:rPr>
                <w:sz w:val="19"/>
              </w:rPr>
              <w:t>¿Qué rutas se congestionan más?</w:t>
            </w:r>
          </w:p>
        </w:tc>
        <w:tc>
          <w:tcPr>
            <w:tcW w:type="dxa" w:w="2880"/>
          </w:tcPr>
          <w:p>
            <w:r>
              <w:rPr>
                <w:sz w:val="19"/>
              </w:rPr>
              <w:t>502 y 210E concentran más tramos congestionados.</w:t>
            </w:r>
          </w:p>
        </w:tc>
      </w:tr>
      <w:tr>
        <w:tc>
          <w:tcPr>
            <w:tcW w:type="dxa" w:w="2880"/>
          </w:tcPr>
          <w:p>
            <w:r>
              <w:rPr>
                <w:sz w:val="19"/>
              </w:rPr>
              <w:t>Distribución de congestión (dona)</w:t>
            </w:r>
          </w:p>
        </w:tc>
        <w:tc>
          <w:tcPr>
            <w:tcW w:type="dxa" w:w="2880"/>
          </w:tcPr>
          <w:p>
            <w:r>
              <w:rPr>
                <w:sz w:val="19"/>
              </w:rPr>
              <w:t>¿Cómo se reparte el tráfico?</w:t>
            </w:r>
          </w:p>
        </w:tc>
        <w:tc>
          <w:tcPr>
            <w:tcW w:type="dxa" w:w="2880"/>
          </w:tcPr>
          <w:p>
            <w:r>
              <w:rPr>
                <w:sz w:val="19"/>
              </w:rPr>
              <w:t>65,1% Fluido · 18,6% Congestionado · 16,3% Moderado.</w:t>
            </w:r>
          </w:p>
        </w:tc>
      </w:tr>
      <w:tr>
        <w:tc>
          <w:tcPr>
            <w:tcW w:type="dxa" w:w="2880"/>
          </w:tcPr>
          <w:p>
            <w:r>
              <w:rPr>
                <w:sz w:val="19"/>
              </w:rPr>
              <w:t>Pings en vivo (time series)</w:t>
            </w:r>
          </w:p>
        </w:tc>
        <w:tc>
          <w:tcPr>
            <w:tcW w:type="dxa" w:w="2880"/>
          </w:tcPr>
          <w:p>
            <w:r>
              <w:rPr>
                <w:sz w:val="19"/>
              </w:rPr>
              <w:t>¿El streaming está activo?</w:t>
            </w:r>
          </w:p>
        </w:tc>
        <w:tc>
          <w:tcPr>
            <w:tcW w:type="dxa" w:w="2880"/>
          </w:tcPr>
          <w:p>
            <w:r>
              <w:rPr>
                <w:sz w:val="19"/>
              </w:rPr>
              <w:t>La línea crece con cada ping ingerido.</w:t>
            </w:r>
          </w:p>
        </w:tc>
      </w:tr>
      <w:tr>
        <w:tc>
          <w:tcPr>
            <w:tcW w:type="dxa" w:w="2880"/>
          </w:tcPr>
          <w:p>
            <w:r>
              <w:rPr>
                <w:sz w:val="19"/>
              </w:rPr>
              <w:t>KPIs (scorecards)</w:t>
            </w:r>
          </w:p>
        </w:tc>
        <w:tc>
          <w:tcPr>
            <w:tcW w:type="dxa" w:w="2880"/>
          </w:tcPr>
          <w:p>
            <w:r>
              <w:rPr>
                <w:sz w:val="19"/>
              </w:rPr>
              <w:t>Estado general</w:t>
            </w:r>
          </w:p>
        </w:tc>
        <w:tc>
          <w:tcPr>
            <w:tcW w:type="dxa" w:w="2880"/>
          </w:tcPr>
          <w:p>
            <w:r>
              <w:rPr>
                <w:sz w:val="19"/>
              </w:rPr>
              <w:t>Total de pings, buses activos y velocidad promedio.</w:t>
            </w:r>
          </w:p>
        </w:tc>
      </w:tr>
    </w:tbl>
    <w:p>
      <w:pPr>
        <w:spacing w:after="40"/>
      </w:pPr>
    </w:p>
    <w:p>
      <w:pPr>
        <w:spacing w:before="120"/>
        <w:jc w:val="center"/>
        <w:shd w:val="clear" w:fill="FFF7E6"/>
      </w:pPr>
      <w:r>
        <w:rPr>
          <w:i/>
          <w:color w:val="606060"/>
          <w:sz w:val="19"/>
        </w:rPr>
        <w:t>[  INSERTAR CAPTURA:  selector de BigQuery con proyecto, dataset red_santiago y tablas  ]</w:t>
      </w:r>
    </w:p>
    <w:p>
      <w:pPr>
        <w:jc w:val="center"/>
      </w:pPr>
      <w:r>
        <w:rPr>
          <w:i/>
          <w:color w:val="606060"/>
          <w:sz w:val="17"/>
        </w:rPr>
        <w:t>Figura 8 — Conexión de Looker Studio a las tablas del dataset red_santiago.</w:t>
      </w:r>
    </w:p>
    <w:p>
      <w:pPr>
        <w:spacing w:before="120"/>
        <w:jc w:val="center"/>
        <w:shd w:val="clear" w:fill="FFF7E6"/>
      </w:pPr>
      <w:r>
        <w:rPr>
          <w:i/>
          <w:color w:val="606060"/>
          <w:sz w:val="19"/>
        </w:rPr>
        <w:t>[  INSERTAR CAPTURA:  captura del dashboard completo en Looker Studio  ]</w:t>
      </w:r>
    </w:p>
    <w:p>
      <w:pPr>
        <w:jc w:val="center"/>
      </w:pPr>
      <w:r>
        <w:rPr>
          <w:i/>
          <w:color w:val="606060"/>
          <w:sz w:val="17"/>
        </w:rPr>
        <w:t>Figura 9 — Dashboard final: congestión por ruta, distribución, KPIs y streaming en vivo.</w:t>
      </w:r>
    </w:p>
    <w:p>
      <w:pPr>
        <w:spacing w:before="280" w:after="80"/>
      </w:pPr>
      <w:r>
        <w:rPr>
          <w:b/>
          <w:color w:val="1F6FB2"/>
          <w:sz w:val="28"/>
        </w:rPr>
        <w:t>9. Conclusiones</w:t>
      </w:r>
    </w:p>
    <w:p>
      <w:pPr>
        <w:jc w:val="both"/>
      </w:pPr>
      <w:r>
        <w:rPr>
          <w:i w:val="0"/>
          <w:sz w:val="22"/>
        </w:rPr>
        <w:t>El proyecto demuestra una plataforma Big Data completa y funcional sobre GCP que integra procesamiento batch y streaming ejecutándose en paralelo, cumpliendo la arquitectura Lambda propuesta en la etapa de diseño. Se cubrieron la ingesta desde diversas fuentes y formatos, la limpieza/transformación con los tratamientos exigidos, los controles obligatorios y la síntesis en un panel de control interactivo.</w:t>
      </w:r>
    </w:p>
    <w:p>
      <w:pPr>
        <w:pStyle w:val="ListBullet"/>
      </w:pPr>
      <w:r>
        <w:rPr>
          <w:sz w:val="22"/>
        </w:rPr>
        <w:t>Batch: 10.000 registros GPS + 31 climáticos modelados y agregados en BigQuery.</w:t>
      </w:r>
    </w:p>
    <w:p>
      <w:pPr>
        <w:pStyle w:val="ListBullet"/>
      </w:pPr>
      <w:r>
        <w:rPr>
          <w:sz w:val="22"/>
        </w:rPr>
        <w:t>Streaming: API en Cloud Run ingiriendo posiciones en vivo con validación y deduplicación.</w:t>
      </w:r>
    </w:p>
    <w:p>
      <w:pPr>
        <w:pStyle w:val="ListBullet"/>
      </w:pPr>
      <w:r>
        <w:rPr>
          <w:sz w:val="22"/>
        </w:rPr>
        <w:t>Ambos procesos poblaron el dataset red_santiago simultáneamente, verificado por conteos &gt; 0.</w:t>
      </w:r>
    </w:p>
    <w:p>
      <w:pPr>
        <w:pStyle w:val="ListBullet"/>
      </w:pPr>
      <w:r>
        <w:rPr>
          <w:sz w:val="22"/>
        </w:rPr>
        <w:t>El dashboard revela que ~65% del tráfico circula fluido, con las rutas 502 y 210E como focos de congestión.</w:t>
      </w:r>
    </w:p>
    <w:p>
      <w:r>
        <w:br w:type="page"/>
      </w:r>
    </w:p>
    <w:p>
      <w:pPr>
        <w:spacing w:before="280" w:after="80"/>
      </w:pPr>
      <w:r>
        <w:rPr>
          <w:b/>
          <w:color w:val="1F6FB2"/>
          <w:sz w:val="28"/>
        </w:rPr>
        <w:t>Anexo A — Controles obligatorios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B2"/>
          </w:tcPr>
          <w:p>
            <w:r>
              <w:rPr>
                <w:b/>
                <w:color w:val="FFFFFF"/>
                <w:sz w:val="19"/>
              </w:rPr>
              <w:t>Control</w:t>
            </w:r>
          </w:p>
        </w:tc>
        <w:tc>
          <w:tcPr>
            <w:tcW w:type="dxa" w:w="2880"/>
            <w:shd w:val="clear" w:fill="1F6FB2"/>
          </w:tcPr>
          <w:p>
            <w:r>
              <w:rPr>
                <w:b/>
                <w:color w:val="FFFFFF"/>
                <w:sz w:val="19"/>
              </w:rPr>
              <w:t>Batch</w:t>
            </w:r>
          </w:p>
        </w:tc>
        <w:tc>
          <w:tcPr>
            <w:tcW w:type="dxa" w:w="2880"/>
            <w:shd w:val="clear" w:fill="1F6FB2"/>
          </w:tcPr>
          <w:p>
            <w:r>
              <w:rPr>
                <w:b/>
                <w:color w:val="FFFFFF"/>
                <w:sz w:val="19"/>
              </w:rPr>
              <w:t>Streaming</w:t>
            </w:r>
          </w:p>
        </w:tc>
      </w:tr>
      <w:tr>
        <w:tc>
          <w:tcPr>
            <w:tcW w:type="dxa" w:w="2880"/>
          </w:tcPr>
          <w:p>
            <w:r>
              <w:rPr>
                <w:sz w:val="19"/>
              </w:rPr>
              <w:t>a) Control de errores</w:t>
            </w:r>
          </w:p>
        </w:tc>
        <w:tc>
          <w:tcPr>
            <w:tcW w:type="dxa" w:w="2880"/>
          </w:tcPr>
          <w:p>
            <w:r>
              <w:rPr>
                <w:sz w:val="19"/>
              </w:rPr>
              <w:t>try/except por etapa; CREATE OR REPLACE (idempotencia).</w:t>
            </w:r>
          </w:p>
        </w:tc>
        <w:tc>
          <w:tcPr>
            <w:tcW w:type="dxa" w:w="2880"/>
          </w:tcPr>
          <w:p>
            <w:r>
              <w:rPr>
                <w:sz w:val="19"/>
              </w:rPr>
              <w:t>try/except en GCS/BigQuery; la API no se cae si un destino falla.</w:t>
            </w:r>
          </w:p>
        </w:tc>
      </w:tr>
      <w:tr>
        <w:tc>
          <w:tcPr>
            <w:tcW w:type="dxa" w:w="2880"/>
          </w:tcPr>
          <w:p>
            <w:r>
              <w:rPr>
                <w:sz w:val="19"/>
              </w:rPr>
              <w:t>b) Control de duplicidad</w:t>
            </w:r>
          </w:p>
        </w:tc>
        <w:tc>
          <w:tcPr>
            <w:tcW w:type="dxa" w:w="2880"/>
          </w:tcPr>
          <w:p>
            <w:r>
              <w:rPr>
                <w:sz w:val="19"/>
              </w:rPr>
              <w:t>SELECT DISTINCT + hash compuesto (0 duplicados).</w:t>
            </w:r>
          </w:p>
        </w:tc>
        <w:tc>
          <w:tcPr>
            <w:tcW w:type="dxa" w:w="2880"/>
          </w:tcPr>
          <w:p>
            <w:r>
              <w:rPr>
                <w:sz w:val="19"/>
              </w:rPr>
              <w:t>Deduplicación por clave bus_id|minuto, política SKIP.</w:t>
            </w:r>
          </w:p>
        </w:tc>
      </w:tr>
      <w:tr>
        <w:tc>
          <w:tcPr>
            <w:tcW w:type="dxa" w:w="2880"/>
          </w:tcPr>
          <w:p>
            <w:r>
              <w:rPr>
                <w:sz w:val="19"/>
              </w:rPr>
              <w:t>c) Registro de actividad</w:t>
            </w:r>
          </w:p>
        </w:tc>
        <w:tc>
          <w:tcPr>
            <w:tcW w:type="dxa" w:w="2880"/>
          </w:tcPr>
          <w:p>
            <w:r>
              <w:rPr>
                <w:sz w:val="19"/>
              </w:rPr>
              <w:t>estado_ejecuciones_gcp.json + proceso_log + jobs BigQuery.</w:t>
            </w:r>
          </w:p>
        </w:tc>
        <w:tc>
          <w:tcPr>
            <w:tcW w:type="dxa" w:w="2880"/>
          </w:tcPr>
          <w:p>
            <w:r>
              <w:rPr>
                <w:sz w:val="19"/>
              </w:rPr>
              <w:t>api_log (rechazos, duplicados, start/stop).</w:t>
            </w:r>
          </w:p>
        </w:tc>
      </w:tr>
      <w:tr>
        <w:tc>
          <w:tcPr>
            <w:tcW w:type="dxa" w:w="2880"/>
          </w:tcPr>
          <w:p>
            <w:r>
              <w:rPr>
                <w:sz w:val="19"/>
              </w:rPr>
              <w:t>d) Validación / calidad</w:t>
            </w:r>
          </w:p>
        </w:tc>
        <w:tc>
          <w:tcPr>
            <w:tcW w:type="dxa" w:w="2880"/>
          </w:tcPr>
          <w:p>
            <w:r>
              <w:rPr>
                <w:sz w:val="19"/>
              </w:rPr>
              <w:t>Rangos, nulos, leídos vs cargados.</w:t>
            </w:r>
          </w:p>
        </w:tc>
        <w:tc>
          <w:tcPr>
            <w:tcW w:type="dxa" w:w="2880"/>
          </w:tcPr>
          <w:p>
            <w:r>
              <w:rPr>
                <w:sz w:val="19"/>
              </w:rPr>
              <w:t>Validación en línea + vistas v_dq_duplicados / v_dq_velocidad_anomala / v_dq_fuera_santiago.</w:t>
            </w:r>
          </w:p>
        </w:tc>
      </w:tr>
    </w:tbl>
    <w:p>
      <w:pPr>
        <w:spacing w:after="40"/>
      </w:pPr>
    </w:p>
    <w:p>
      <w:pPr>
        <w:spacing w:before="280" w:after="80"/>
      </w:pPr>
      <w:r>
        <w:rPr>
          <w:b/>
          <w:color w:val="1F6FB2"/>
          <w:sz w:val="26"/>
        </w:rPr>
        <w:t>Anexo B — Evidencias adicionales</w:t>
      </w:r>
    </w:p>
    <w:p>
      <w:pPr>
        <w:spacing w:before="120"/>
        <w:jc w:val="center"/>
        <w:shd w:val="clear" w:fill="FFF7E6"/>
      </w:pPr>
      <w:r>
        <w:rPr>
          <w:i/>
          <w:color w:val="606060"/>
          <w:sz w:val="19"/>
        </w:rPr>
        <w:t>[  INSERTAR CAPTURA:  salida de gcloud storage cp con 'Completed files 10/10'  ]</w:t>
      </w:r>
    </w:p>
    <w:p>
      <w:pPr>
        <w:jc w:val="center"/>
      </w:pPr>
      <w:r>
        <w:rPr>
          <w:i/>
          <w:color w:val="606060"/>
          <w:sz w:val="17"/>
        </w:rPr>
        <w:t>Figura 10 — Descarga de los archivos del proyecto a Cloud Shell (10/10).</w:t>
      </w:r>
    </w:p>
    <w:p>
      <w:pPr>
        <w:spacing w:before="120"/>
        <w:jc w:val="center"/>
        <w:shd w:val="clear" w:fill="FFF7E6"/>
      </w:pPr>
      <w:r>
        <w:rPr>
          <w:i/>
          <w:color w:val="606060"/>
          <w:sz w:val="19"/>
        </w:rPr>
        <w:t>[  INSERTAR CAPTURA:  bq ls red_santiago con posiciones_stream, api_log, proceso_log y vistas v_dq_*  ]</w:t>
      </w:r>
    </w:p>
    <w:p>
      <w:pPr>
        <w:jc w:val="center"/>
      </w:pPr>
      <w:r>
        <w:rPr>
          <w:i/>
          <w:color w:val="606060"/>
          <w:sz w:val="17"/>
        </w:rPr>
        <w:t>Figura 11 — Tablas y vistas creadas en BigQuery (setup streaming + log).</w:t>
      </w:r>
    </w:p>
    <w:p>
      <w:pPr>
        <w:spacing w:before="120"/>
        <w:jc w:val="center"/>
        <w:shd w:val="clear" w:fill="FFF7E6"/>
      </w:pPr>
      <w:r>
        <w:rPr>
          <w:i/>
          <w:color w:val="606060"/>
          <w:sz w:val="19"/>
        </w:rPr>
        <w:t>[  INSERTAR CAPTURA:  salida de gcloud builds submit finalizando en SUCCESS  ]</w:t>
      </w:r>
    </w:p>
    <w:p>
      <w:pPr>
        <w:jc w:val="center"/>
      </w:pPr>
      <w:r>
        <w:rPr>
          <w:i/>
          <w:color w:val="606060"/>
          <w:sz w:val="17"/>
        </w:rPr>
        <w:t>Figura 12 — Construcción de la imagen Docker (STATUS: SUCCESS).</w:t>
      </w:r>
    </w:p>
    <w:p>
      <w:pPr>
        <w:spacing w:before="280" w:after="80"/>
      </w:pPr>
      <w:r>
        <w:rPr>
          <w:b/>
          <w:color w:val="1F6FB2"/>
          <w:sz w:val="26"/>
        </w:rPr>
        <w:t>Anexo C — Estructura del repositorio y comandos clave</w:t>
      </w:r>
    </w:p>
    <w:p>
      <w:pPr>
        <w:spacing w:after="160"/>
        <w:ind w:left="120"/>
        <w:shd w:val="clear" w:fill="F0F4F8"/>
      </w:pPr>
      <w:r>
        <w:rPr>
          <w:rFonts w:ascii="Consolas" w:hAnsi="Consolas" w:eastAsia="Consolas"/>
          <w:sz w:val="17"/>
        </w:rPr>
        <w:t>Repositorio del proyecto:</w:t>
        <w:br/>
      </w:r>
      <w:r>
        <w:rPr>
          <w:rFonts w:ascii="Consolas" w:hAnsi="Consolas" w:eastAsia="Consolas"/>
          <w:sz w:val="17"/>
        </w:rPr>
        <w:t xml:space="preserve">  historial_rutas_DTPM.csv / clima_santiago.json   (fuentes batch)</w:t>
        <w:br/>
      </w:r>
      <w:r>
        <w:rPr>
          <w:rFonts w:ascii="Consolas" w:hAnsi="Consolas" w:eastAsia="Consolas"/>
          <w:sz w:val="17"/>
        </w:rPr>
        <w:t xml:space="preserve">  config.py / gcp_config.py / gcp_pipeline.py      (pipeline batch)</w:t>
        <w:br/>
      </w:r>
      <w:r>
        <w:rPr>
          <w:rFonts w:ascii="Consolas" w:hAnsi="Consolas" w:eastAsia="Consolas"/>
          <w:sz w:val="17"/>
        </w:rPr>
        <w:t xml:space="preserve">  api_red.py / Dockerfile / requirements.txt        (API streaming Cloud Run)</w:t>
        <w:br/>
      </w:r>
      <w:r>
        <w:rPr>
          <w:rFonts w:ascii="Consolas" w:hAnsi="Consolas" w:eastAsia="Consolas"/>
          <w:sz w:val="17"/>
        </w:rPr>
        <w:t xml:space="preserve">  setup_bq_red.sql                                  (tablas y vistas streaming)</w:t>
        <w:br/>
      </w:r>
      <w:r>
        <w:rPr>
          <w:rFonts w:ascii="Consolas" w:hAnsi="Consolas" w:eastAsia="Consolas"/>
          <w:sz w:val="17"/>
        </w:rPr>
        <w:t xml:space="preserve">  orquestador.py                                    (ejecución batch + streaming en paralelo)</w:t>
        <w:br/>
      </w:r>
      <w:r>
        <w:rPr>
          <w:rFonts w:ascii="Consolas" w:hAnsi="Consolas" w:eastAsia="Consolas"/>
          <w:sz w:val="17"/>
        </w:rPr>
        <w:br/>
      </w:r>
      <w:r>
        <w:rPr>
          <w:rFonts w:ascii="Consolas" w:hAnsi="Consolas" w:eastAsia="Consolas"/>
          <w:sz w:val="17"/>
        </w:rPr>
        <w:t>Comandos clave (Cloud Shell):</w:t>
        <w:br/>
      </w:r>
      <w:r>
        <w:rPr>
          <w:rFonts w:ascii="Consolas" w:hAnsi="Consolas" w:eastAsia="Consolas"/>
          <w:sz w:val="17"/>
        </w:rPr>
        <w:t xml:space="preserve">  bq mk --dataset --location=europe-west1 red_santiago</w:t>
        <w:br/>
      </w:r>
      <w:r>
        <w:rPr>
          <w:rFonts w:ascii="Consolas" w:hAnsi="Consolas" w:eastAsia="Consolas"/>
          <w:sz w:val="17"/>
        </w:rPr>
        <w:t xml:space="preserve">  cat setup_bq_red.sql | bq query --nouse_legacy_sql</w:t>
        <w:br/>
      </w:r>
      <w:r>
        <w:rPr>
          <w:rFonts w:ascii="Consolas" w:hAnsi="Consolas" w:eastAsia="Consolas"/>
          <w:sz w:val="17"/>
        </w:rPr>
        <w:t xml:space="preserve">  gcloud builds submit --tag gcr.io/$PROJECT_ID/red-gps-api</w:t>
        <w:br/>
      </w:r>
      <w:r>
        <w:rPr>
          <w:rFonts w:ascii="Consolas" w:hAnsi="Consolas" w:eastAsia="Consolas"/>
          <w:sz w:val="17"/>
        </w:rPr>
        <w:t xml:space="preserve">  gcloud run deploy red-gps-api --image gcr.io/$PROJECT_ID/red-gps-api \</w:t>
        <w:br/>
      </w:r>
      <w:r>
        <w:rPr>
          <w:rFonts w:ascii="Consolas" w:hAnsi="Consolas" w:eastAsia="Consolas"/>
          <w:sz w:val="17"/>
        </w:rPr>
        <w:t xml:space="preserve">    --region europe-west1 --allow-unauthenticated \</w:t>
        <w:br/>
      </w:r>
      <w:r>
        <w:rPr>
          <w:rFonts w:ascii="Consolas" w:hAnsi="Consolas" w:eastAsia="Consolas"/>
          <w:sz w:val="17"/>
        </w:rPr>
        <w:t xml:space="preserve">    --set-env-vars "GCP_PROJECT=$PROJECT_ID,BQ_DATASET=red_santiago,GCS_BUCKET=buses-red-examen-2024"</w:t>
        <w:br/>
      </w:r>
      <w:r>
        <w:rPr>
          <w:rFonts w:ascii="Consolas" w:hAnsi="Consolas" w:eastAsia="Consolas"/>
          <w:sz w:val="17"/>
        </w:rPr>
        <w:t xml:space="preserve">  python orquestador.py "$API_URL"     # batch + streaming al mismo tiempo</w:t>
        <w:br/>
      </w:r>
    </w:p>
    <w:p>
      <w:pPr>
        <w:jc w:val="both"/>
      </w:pPr>
      <w:r>
        <w:rPr>
          <w:i/>
          <w:sz w:val="20"/>
        </w:rPr>
        <w:t>Nota: el código fuente completo (config.py, gcp_config.py, gcp_pipeline.py, api_red.py, orquestador.py, setup_bq_red.sql, Dockerfile y requirements.txt) se entrega como archivos adjuntos del proyecto, disponibles en el bucket gs://buses-red-examen-2024 y en el repositorio del equipo.</w:t>
      </w:r>
    </w:p>
    <w:p>
      <w:pPr>
        <w:jc w:val="center"/>
      </w:pPr>
      <w:r>
        <w:rPr>
          <w:color w:val="606060"/>
          <w:sz w:val="19"/>
        </w:rPr>
        <w:t>— Fin del informe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