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66E14" w14:textId="77777777" w:rsidR="0072229C" w:rsidRPr="0072229C" w:rsidRDefault="0072229C" w:rsidP="0072229C">
      <w:pPr>
        <w:spacing w:after="0" w:line="240" w:lineRule="auto"/>
        <w:jc w:val="center"/>
        <w:rPr>
          <w:rFonts w:ascii="Times New Roman" w:eastAsia="Times New Roman" w:hAnsi="Times New Roman" w:cs="Times New Roman"/>
          <w:color w:val="303030"/>
          <w:sz w:val="40"/>
          <w:szCs w:val="40"/>
          <w:lang w:eastAsia="pt-BR"/>
        </w:rPr>
      </w:pPr>
      <w:r w:rsidRPr="0072229C">
        <w:rPr>
          <w:rFonts w:ascii="Times New Roman" w:eastAsia="Times New Roman" w:hAnsi="Times New Roman" w:cs="Times New Roman"/>
          <w:b/>
          <w:bCs/>
          <w:color w:val="303030"/>
          <w:sz w:val="40"/>
          <w:szCs w:val="40"/>
          <w:lang w:eastAsia="pt-BR"/>
        </w:rPr>
        <w:t>Capítulo 7</w:t>
      </w:r>
    </w:p>
    <w:p w14:paraId="7AF9FF0E" w14:textId="7D8E4E75" w:rsidR="0072229C" w:rsidRPr="0072229C" w:rsidRDefault="0072229C" w:rsidP="0072229C">
      <w:pPr>
        <w:spacing w:after="0" w:line="240" w:lineRule="auto"/>
        <w:jc w:val="center"/>
        <w:rPr>
          <w:rFonts w:ascii="Times New Roman" w:eastAsia="Times New Roman" w:hAnsi="Times New Roman" w:cs="Times New Roman"/>
          <w:b/>
          <w:bCs/>
          <w:color w:val="303030"/>
          <w:sz w:val="40"/>
          <w:szCs w:val="40"/>
          <w:lang w:eastAsia="pt-BR"/>
        </w:rPr>
      </w:pPr>
      <w:r w:rsidRPr="0072229C">
        <w:rPr>
          <w:rFonts w:ascii="Times New Roman" w:eastAsia="Times New Roman" w:hAnsi="Times New Roman" w:cs="Times New Roman"/>
          <w:b/>
          <w:bCs/>
          <w:color w:val="303030"/>
          <w:sz w:val="40"/>
          <w:szCs w:val="40"/>
          <w:lang w:eastAsia="pt-BR"/>
        </w:rPr>
        <w:t>Quando o Espírito Sopra em Éfeso</w:t>
      </w:r>
    </w:p>
    <w:p w14:paraId="5764D856"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p>
    <w:p w14:paraId="63BABDC9"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INTRODUÇÃO</w:t>
      </w:r>
      <w:r w:rsidRPr="0072229C">
        <w:rPr>
          <w:rFonts w:ascii="Times New Roman" w:eastAsia="Times New Roman" w:hAnsi="Times New Roman" w:cs="Times New Roman"/>
          <w:color w:val="303030"/>
          <w:sz w:val="24"/>
          <w:szCs w:val="24"/>
          <w:lang w:eastAsia="pt-BR"/>
        </w:rPr>
        <w:t xml:space="preserve"> A terceira viagem missionária do apóstolo Paulo marca o auge do seu ministério apostólico, representando um período de maturidade, profundidade e consolidação do seu ministério. Diferentemente das viagens anteriores, não se trata apenas de expansão geográfica. O foco agora não é apenas plantar igrejas, mas consolidar, ensinar e aprofundar a fé cristã, visando o fortalecimento doutrinário e espiritual das igrejas já estabelecidas. E nesse contexto que Paulo chega a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uma das metrópoles mais importantes do mundo antigo e capital da província da Ásia Menor (parte da atual Turquia Ocidental). Nessa época, eram contados cerca de 600 mil habitantes.</w:t>
      </w:r>
    </w:p>
    <w:p w14:paraId="0E0FB20C"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era um grande centro comercial entre o oriente e o ocidente; era um centro de transporte marítimo e terrestre e uma das maiores cidades no litoral do mar </w:t>
      </w:r>
      <w:proofErr w:type="spellStart"/>
      <w:r w:rsidRPr="0072229C">
        <w:rPr>
          <w:rFonts w:ascii="Times New Roman" w:eastAsia="Times New Roman" w:hAnsi="Times New Roman" w:cs="Times New Roman"/>
          <w:color w:val="303030"/>
          <w:sz w:val="24"/>
          <w:szCs w:val="24"/>
          <w:lang w:eastAsia="pt-BR"/>
        </w:rPr>
        <w:t>Mediterâneo</w:t>
      </w:r>
      <w:proofErr w:type="spellEnd"/>
      <w:r w:rsidRPr="0072229C">
        <w:rPr>
          <w:rFonts w:ascii="Times New Roman" w:eastAsia="Times New Roman" w:hAnsi="Times New Roman" w:cs="Times New Roman"/>
          <w:color w:val="303030"/>
          <w:sz w:val="24"/>
          <w:szCs w:val="24"/>
          <w:lang w:eastAsia="pt-BR"/>
        </w:rPr>
        <w:t xml:space="preserve">. Também era um grande centro religioso, marcado por idolatria e práticas ocultistas, conhecido, sobretudo, pelo templo de </w:t>
      </w:r>
      <w:proofErr w:type="spellStart"/>
      <w:r w:rsidRPr="0072229C">
        <w:rPr>
          <w:rFonts w:ascii="Times New Roman" w:eastAsia="Times New Roman" w:hAnsi="Times New Roman" w:cs="Times New Roman"/>
          <w:color w:val="303030"/>
          <w:sz w:val="24"/>
          <w:szCs w:val="24"/>
          <w:lang w:eastAsia="pt-BR"/>
        </w:rPr>
        <w:t>Artemis</w:t>
      </w:r>
      <w:proofErr w:type="spellEnd"/>
      <w:r w:rsidRPr="0072229C">
        <w:rPr>
          <w:rFonts w:ascii="Times New Roman" w:eastAsia="Times New Roman" w:hAnsi="Times New Roman" w:cs="Times New Roman"/>
          <w:color w:val="303030"/>
          <w:sz w:val="24"/>
          <w:szCs w:val="24"/>
          <w:lang w:eastAsia="pt-BR"/>
        </w:rPr>
        <w:t xml:space="preserve"> (deusa grega do amor e da fertilidade) e considerado uma das sete maravilhas do mundo antigo, tendo sido também um polo de mágicas e práticas ocultistas.</w:t>
      </w:r>
    </w:p>
    <w:p w14:paraId="0B2E2AAA"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Foi nessa cidade que Paulo passou mais tempo do que em qualquer outro lugar e onde houve o maior avivamento de todos do Novo Testamento, não caracterizado apenas por sinais e maravilhas, mas por arrependimento genuíno, transformação de vidas e crescimento poderoso da Palavra de Deus (At 19.20). Esse texto ensina-nos que o verdadeiro avivamento não é apenas emocional ou momentâneo, mas começa com a doutrina correta, é confirmado pelo poder do Espírito Santo e produz impacto público e missionário. Avivamento esse, cuja profundidade teológica, manifestação espiritual e transformação social tornam-no um modelo para a igreja contemporânea.</w:t>
      </w:r>
    </w:p>
    <w:p w14:paraId="052766FF"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I - O ESPÍRITO SANTO SOBRE O MINISTÉRIO DE PAULO</w:t>
      </w:r>
    </w:p>
    <w:p w14:paraId="53A6F0B2"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1. A restauração da verdadeira doutrina (vv. 1-7)</w:t>
      </w:r>
      <w:r w:rsidRPr="0072229C">
        <w:rPr>
          <w:rFonts w:ascii="Times New Roman" w:eastAsia="Times New Roman" w:hAnsi="Times New Roman" w:cs="Times New Roman"/>
          <w:color w:val="303030"/>
          <w:sz w:val="24"/>
          <w:szCs w:val="24"/>
          <w:lang w:eastAsia="pt-BR"/>
        </w:rPr>
        <w:t xml:space="preserve"> Paulo encontra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alguns discípulos (“cerca de doze”, v. 7) que haviam recebido apenas o batismo de João Batista. Eram homens sinceros, comprometidos com uma mensagem de arrependimento, mas ainda desconhecedores da plenitude da revelação em Cristo.</w:t>
      </w:r>
    </w:p>
    <w:p w14:paraId="466CAF03"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A pergunta de Paulo é direta e teologicamente profunda: “Recebestes vós já o Espírito Santo quando crestes?” (v. 2). Todo cristão recebe o Espírito Santo como marca de filiação (</w:t>
      </w:r>
      <w:proofErr w:type="spellStart"/>
      <w:r w:rsidRPr="0072229C">
        <w:rPr>
          <w:rFonts w:ascii="Times New Roman" w:eastAsia="Times New Roman" w:hAnsi="Times New Roman" w:cs="Times New Roman"/>
          <w:color w:val="303030"/>
          <w:sz w:val="24"/>
          <w:szCs w:val="24"/>
          <w:lang w:eastAsia="pt-BR"/>
        </w:rPr>
        <w:t>Rm</w:t>
      </w:r>
      <w:proofErr w:type="spellEnd"/>
      <w:r w:rsidRPr="0072229C">
        <w:rPr>
          <w:rFonts w:ascii="Times New Roman" w:eastAsia="Times New Roman" w:hAnsi="Times New Roman" w:cs="Times New Roman"/>
          <w:color w:val="303030"/>
          <w:sz w:val="24"/>
          <w:szCs w:val="24"/>
          <w:lang w:eastAsia="pt-BR"/>
        </w:rPr>
        <w:t xml:space="preserve"> 8.14-16) e recebe-o em certa medida quando se converte (</w:t>
      </w:r>
      <w:proofErr w:type="spellStart"/>
      <w:r w:rsidRPr="0072229C">
        <w:rPr>
          <w:rFonts w:ascii="Times New Roman" w:eastAsia="Times New Roman" w:hAnsi="Times New Roman" w:cs="Times New Roman"/>
          <w:color w:val="303030"/>
          <w:sz w:val="24"/>
          <w:szCs w:val="24"/>
          <w:lang w:eastAsia="pt-BR"/>
        </w:rPr>
        <w:t>Rm</w:t>
      </w:r>
      <w:proofErr w:type="spellEnd"/>
      <w:r w:rsidRPr="0072229C">
        <w:rPr>
          <w:rFonts w:ascii="Times New Roman" w:eastAsia="Times New Roman" w:hAnsi="Times New Roman" w:cs="Times New Roman"/>
          <w:color w:val="303030"/>
          <w:sz w:val="24"/>
          <w:szCs w:val="24"/>
          <w:lang w:eastAsia="pt-BR"/>
        </w:rPr>
        <w:t xml:space="preserve"> 8.9), mas não era disso que Paulo estava falando. Ele estava perguntando a respeito do batismo com o Espírito Santo que João havia pregado (v. 4; </w:t>
      </w:r>
      <w:proofErr w:type="spellStart"/>
      <w:r w:rsidRPr="0072229C">
        <w:rPr>
          <w:rFonts w:ascii="Times New Roman" w:eastAsia="Times New Roman" w:hAnsi="Times New Roman" w:cs="Times New Roman"/>
          <w:color w:val="303030"/>
          <w:sz w:val="24"/>
          <w:szCs w:val="24"/>
          <w:lang w:eastAsia="pt-BR"/>
        </w:rPr>
        <w:t>Mt</w:t>
      </w:r>
      <w:proofErr w:type="spellEnd"/>
      <w:r w:rsidRPr="0072229C">
        <w:rPr>
          <w:rFonts w:ascii="Times New Roman" w:eastAsia="Times New Roman" w:hAnsi="Times New Roman" w:cs="Times New Roman"/>
          <w:color w:val="303030"/>
          <w:sz w:val="24"/>
          <w:szCs w:val="24"/>
          <w:lang w:eastAsia="pt-BR"/>
        </w:rPr>
        <w:t xml:space="preserve"> 3.11; </w:t>
      </w:r>
      <w:proofErr w:type="spellStart"/>
      <w:r w:rsidRPr="0072229C">
        <w:rPr>
          <w:rFonts w:ascii="Times New Roman" w:eastAsia="Times New Roman" w:hAnsi="Times New Roman" w:cs="Times New Roman"/>
          <w:color w:val="303030"/>
          <w:sz w:val="24"/>
          <w:szCs w:val="24"/>
          <w:lang w:eastAsia="pt-BR"/>
        </w:rPr>
        <w:t>Lc</w:t>
      </w:r>
      <w:proofErr w:type="spellEnd"/>
      <w:r w:rsidRPr="0072229C">
        <w:rPr>
          <w:rFonts w:ascii="Times New Roman" w:eastAsia="Times New Roman" w:hAnsi="Times New Roman" w:cs="Times New Roman"/>
          <w:color w:val="303030"/>
          <w:sz w:val="24"/>
          <w:szCs w:val="24"/>
          <w:lang w:eastAsia="pt-BR"/>
        </w:rPr>
        <w:t xml:space="preserve"> 3.16; </w:t>
      </w:r>
      <w:proofErr w:type="spellStart"/>
      <w:r w:rsidRPr="0072229C">
        <w:rPr>
          <w:rFonts w:ascii="Times New Roman" w:eastAsia="Times New Roman" w:hAnsi="Times New Roman" w:cs="Times New Roman"/>
          <w:color w:val="303030"/>
          <w:sz w:val="24"/>
          <w:szCs w:val="24"/>
          <w:lang w:eastAsia="pt-BR"/>
        </w:rPr>
        <w:t>Jo</w:t>
      </w:r>
      <w:proofErr w:type="spellEnd"/>
      <w:r w:rsidRPr="0072229C">
        <w:rPr>
          <w:rFonts w:ascii="Times New Roman" w:eastAsia="Times New Roman" w:hAnsi="Times New Roman" w:cs="Times New Roman"/>
          <w:color w:val="303030"/>
          <w:sz w:val="24"/>
          <w:szCs w:val="24"/>
          <w:lang w:eastAsia="pt-BR"/>
        </w:rPr>
        <w:t xml:space="preserve"> 1.31-34; At 1,4,5; 11.15-17). Isso não tem nada a ver com o novo nascimento pelo Espírito (</w:t>
      </w:r>
      <w:proofErr w:type="spellStart"/>
      <w:r w:rsidRPr="0072229C">
        <w:rPr>
          <w:rFonts w:ascii="Times New Roman" w:eastAsia="Times New Roman" w:hAnsi="Times New Roman" w:cs="Times New Roman"/>
          <w:color w:val="303030"/>
          <w:sz w:val="24"/>
          <w:szCs w:val="24"/>
          <w:lang w:eastAsia="pt-BR"/>
        </w:rPr>
        <w:t>Jo</w:t>
      </w:r>
      <w:proofErr w:type="spellEnd"/>
      <w:r w:rsidRPr="0072229C">
        <w:rPr>
          <w:rFonts w:ascii="Times New Roman" w:eastAsia="Times New Roman" w:hAnsi="Times New Roman" w:cs="Times New Roman"/>
          <w:color w:val="303030"/>
          <w:sz w:val="24"/>
          <w:szCs w:val="24"/>
          <w:lang w:eastAsia="pt-BR"/>
        </w:rPr>
        <w:t xml:space="preserve"> 3.1-5). E o enchimento de poder que capacita para o serviço (</w:t>
      </w:r>
      <w:proofErr w:type="spellStart"/>
      <w:r w:rsidRPr="0072229C">
        <w:rPr>
          <w:rFonts w:ascii="Times New Roman" w:eastAsia="Times New Roman" w:hAnsi="Times New Roman" w:cs="Times New Roman"/>
          <w:color w:val="303030"/>
          <w:sz w:val="24"/>
          <w:szCs w:val="24"/>
          <w:lang w:eastAsia="pt-BR"/>
        </w:rPr>
        <w:t>Lc</w:t>
      </w:r>
      <w:proofErr w:type="spellEnd"/>
      <w:r w:rsidRPr="0072229C">
        <w:rPr>
          <w:rFonts w:ascii="Times New Roman" w:eastAsia="Times New Roman" w:hAnsi="Times New Roman" w:cs="Times New Roman"/>
          <w:color w:val="303030"/>
          <w:sz w:val="24"/>
          <w:szCs w:val="24"/>
          <w:lang w:eastAsia="pt-BR"/>
        </w:rPr>
        <w:t xml:space="preserve"> 24.49; At 1.4-8; 2.38,39; 5.32). Era privilégio comum dos crentes receber os “rios de água viva” ou a plenitude do Espírito de João 7.37-39 e todos os dons do Espírito Santo de 1 Coríntios 12.4-11 (ver Mc 16.17,18; </w:t>
      </w:r>
      <w:proofErr w:type="spellStart"/>
      <w:r w:rsidRPr="0072229C">
        <w:rPr>
          <w:rFonts w:ascii="Times New Roman" w:eastAsia="Times New Roman" w:hAnsi="Times New Roman" w:cs="Times New Roman"/>
          <w:color w:val="303030"/>
          <w:sz w:val="24"/>
          <w:szCs w:val="24"/>
          <w:lang w:eastAsia="pt-BR"/>
        </w:rPr>
        <w:t>Jo</w:t>
      </w:r>
      <w:proofErr w:type="spellEnd"/>
      <w:r w:rsidRPr="0072229C">
        <w:rPr>
          <w:rFonts w:ascii="Times New Roman" w:eastAsia="Times New Roman" w:hAnsi="Times New Roman" w:cs="Times New Roman"/>
          <w:color w:val="303030"/>
          <w:sz w:val="24"/>
          <w:szCs w:val="24"/>
          <w:lang w:eastAsia="pt-BR"/>
        </w:rPr>
        <w:t xml:space="preserve"> 14.12). Os discípulos de João receberam o batismo nas águas, mas os discípulos de Cristo, o batismo com o Espírito Santo; daí a pergunta de Paulo. Isso foi parte do evangelho que Apoio aprendeu em Atos 18.26. Eles não podiam ter recebido o batismo com o Espírito Santo naquela ocasião (por volta de 26 anos antes disso) quando creram, visto que ainda não fora dado porque Jesus ainda não tinha sido glorificado (</w:t>
      </w:r>
      <w:proofErr w:type="spellStart"/>
      <w:r w:rsidRPr="0072229C">
        <w:rPr>
          <w:rFonts w:ascii="Times New Roman" w:eastAsia="Times New Roman" w:hAnsi="Times New Roman" w:cs="Times New Roman"/>
          <w:color w:val="303030"/>
          <w:sz w:val="24"/>
          <w:szCs w:val="24"/>
          <w:lang w:eastAsia="pt-BR"/>
        </w:rPr>
        <w:t>Jo</w:t>
      </w:r>
      <w:proofErr w:type="spellEnd"/>
      <w:r w:rsidRPr="0072229C">
        <w:rPr>
          <w:rFonts w:ascii="Times New Roman" w:eastAsia="Times New Roman" w:hAnsi="Times New Roman" w:cs="Times New Roman"/>
          <w:color w:val="303030"/>
          <w:sz w:val="24"/>
          <w:szCs w:val="24"/>
          <w:lang w:eastAsia="pt-BR"/>
        </w:rPr>
        <w:t xml:space="preserve"> 7.37-39; At 1.4-8; 2.33-39).</w:t>
      </w:r>
    </w:p>
    <w:p w14:paraId="5282D178"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Isso demonstra que vida cristã sem plena compreensão do Espírito Santo resulta em fé limitada. Essa indagação revela que Paulo compreendia a vida cristã como uma experiência que envolve não só conhecimento intelectual, mas também a atuação viva do Espírito Santo.</w:t>
      </w:r>
    </w:p>
    <w:p w14:paraId="7FAAB817"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lastRenderedPageBreak/>
        <w:t xml:space="preserve">Aqueles discípulos sequer haviam ouvido falar do Espírito Santo, o que evidenciava uma fé incompleta. Paulo, então, apresenta-lhes a verdade completa do evangelho, apontando para Jesus Cristo como o cumprimento da mensagem anunciada por João Batista (cf. </w:t>
      </w:r>
      <w:proofErr w:type="spellStart"/>
      <w:r w:rsidRPr="0072229C">
        <w:rPr>
          <w:rFonts w:ascii="Times New Roman" w:eastAsia="Times New Roman" w:hAnsi="Times New Roman" w:cs="Times New Roman"/>
          <w:color w:val="303030"/>
          <w:sz w:val="24"/>
          <w:szCs w:val="24"/>
          <w:lang w:eastAsia="pt-BR"/>
        </w:rPr>
        <w:t>Mt</w:t>
      </w:r>
      <w:proofErr w:type="spellEnd"/>
      <w:r w:rsidRPr="0072229C">
        <w:rPr>
          <w:rFonts w:ascii="Times New Roman" w:eastAsia="Times New Roman" w:hAnsi="Times New Roman" w:cs="Times New Roman"/>
          <w:color w:val="303030"/>
          <w:sz w:val="24"/>
          <w:szCs w:val="24"/>
          <w:lang w:eastAsia="pt-BR"/>
        </w:rPr>
        <w:t xml:space="preserve"> 3.11; </w:t>
      </w:r>
      <w:proofErr w:type="spellStart"/>
      <w:r w:rsidRPr="0072229C">
        <w:rPr>
          <w:rFonts w:ascii="Times New Roman" w:eastAsia="Times New Roman" w:hAnsi="Times New Roman" w:cs="Times New Roman"/>
          <w:color w:val="303030"/>
          <w:sz w:val="24"/>
          <w:szCs w:val="24"/>
          <w:lang w:eastAsia="pt-BR"/>
        </w:rPr>
        <w:t>Jo</w:t>
      </w:r>
      <w:proofErr w:type="spellEnd"/>
      <w:r w:rsidRPr="0072229C">
        <w:rPr>
          <w:rFonts w:ascii="Times New Roman" w:eastAsia="Times New Roman" w:hAnsi="Times New Roman" w:cs="Times New Roman"/>
          <w:color w:val="303030"/>
          <w:sz w:val="24"/>
          <w:szCs w:val="24"/>
          <w:lang w:eastAsia="pt-BR"/>
        </w:rPr>
        <w:t xml:space="preserve"> 1.29).</w:t>
      </w:r>
    </w:p>
    <w:p w14:paraId="53653FD8"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Paulo, então, explica a eles sobre a obra de Cristo e aponta para Jesus como o cumprimento da mensagem de João Batista (cf. </w:t>
      </w:r>
      <w:proofErr w:type="spellStart"/>
      <w:r w:rsidRPr="0072229C">
        <w:rPr>
          <w:rFonts w:ascii="Times New Roman" w:eastAsia="Times New Roman" w:hAnsi="Times New Roman" w:cs="Times New Roman"/>
          <w:color w:val="303030"/>
          <w:sz w:val="24"/>
          <w:szCs w:val="24"/>
          <w:lang w:eastAsia="pt-BR"/>
        </w:rPr>
        <w:t>Mt</w:t>
      </w:r>
      <w:proofErr w:type="spellEnd"/>
      <w:r w:rsidRPr="0072229C">
        <w:rPr>
          <w:rFonts w:ascii="Times New Roman" w:eastAsia="Times New Roman" w:hAnsi="Times New Roman" w:cs="Times New Roman"/>
          <w:color w:val="303030"/>
          <w:sz w:val="24"/>
          <w:szCs w:val="24"/>
          <w:lang w:eastAsia="pt-BR"/>
        </w:rPr>
        <w:t xml:space="preserve"> 3.11), e, após o batismo, o apóstolo impõe as mãos sobre eles, manifestando-se de forma visível, e recebem o Espírito Santo, e falam em línguas, e profetizam. Esse episódio demonstra que o avivamento genuíno começa com a restauração da verdadeira doutrina, pois não há vida espiritual saudável onde há ignorância da pessoa e da obra do Espírito Santo (</w:t>
      </w:r>
      <w:proofErr w:type="spellStart"/>
      <w:r w:rsidRPr="0072229C">
        <w:rPr>
          <w:rFonts w:ascii="Times New Roman" w:eastAsia="Times New Roman" w:hAnsi="Times New Roman" w:cs="Times New Roman"/>
          <w:color w:val="303030"/>
          <w:sz w:val="24"/>
          <w:szCs w:val="24"/>
          <w:lang w:eastAsia="pt-BR"/>
        </w:rPr>
        <w:t>Rm</w:t>
      </w:r>
      <w:proofErr w:type="spellEnd"/>
      <w:r w:rsidRPr="0072229C">
        <w:rPr>
          <w:rFonts w:ascii="Times New Roman" w:eastAsia="Times New Roman" w:hAnsi="Times New Roman" w:cs="Times New Roman"/>
          <w:color w:val="303030"/>
          <w:sz w:val="24"/>
          <w:szCs w:val="24"/>
          <w:lang w:eastAsia="pt-BR"/>
        </w:rPr>
        <w:t xml:space="preserve"> 8.9; </w:t>
      </w:r>
      <w:proofErr w:type="spellStart"/>
      <w:r w:rsidRPr="0072229C">
        <w:rPr>
          <w:rFonts w:ascii="Times New Roman" w:eastAsia="Times New Roman" w:hAnsi="Times New Roman" w:cs="Times New Roman"/>
          <w:color w:val="303030"/>
          <w:sz w:val="24"/>
          <w:szCs w:val="24"/>
          <w:lang w:eastAsia="pt-BR"/>
        </w:rPr>
        <w:t>Ef</w:t>
      </w:r>
      <w:proofErr w:type="spellEnd"/>
      <w:r w:rsidRPr="0072229C">
        <w:rPr>
          <w:rFonts w:ascii="Times New Roman" w:eastAsia="Times New Roman" w:hAnsi="Times New Roman" w:cs="Times New Roman"/>
          <w:color w:val="303030"/>
          <w:sz w:val="24"/>
          <w:szCs w:val="24"/>
          <w:lang w:eastAsia="pt-BR"/>
        </w:rPr>
        <w:t xml:space="preserve"> 1.13,14).</w:t>
      </w:r>
    </w:p>
    <w:p w14:paraId="6E4F141D"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i/>
          <w:iCs/>
          <w:color w:val="303030"/>
          <w:sz w:val="24"/>
          <w:szCs w:val="24"/>
          <w:lang w:eastAsia="pt-BR"/>
        </w:rPr>
        <w:t>O que é a verdadeira doutrina?</w:t>
      </w:r>
      <w:r w:rsidRPr="0072229C">
        <w:rPr>
          <w:rFonts w:ascii="Times New Roman" w:eastAsia="Times New Roman" w:hAnsi="Times New Roman" w:cs="Times New Roman"/>
          <w:color w:val="303030"/>
          <w:sz w:val="24"/>
          <w:szCs w:val="24"/>
          <w:lang w:eastAsia="pt-BR"/>
        </w:rPr>
        <w:t xml:space="preserve"> Doutrina verdadeira refere-se aos ensinamentos autênticos e corretos de uma fé ou sistema de crenças, que vêm de uma fonte divina (Deus). Fundamentados nas escrituras sagradas (como a Bíblia no cristianismo), resultam em mudanças positivas de atitudes e comportamentos, sendo o oposto de doutrinas falsas, que são enganosas, sem base bíblica e prejudiciais. A verdadeira doutrina guia-nos à conduta correta e à compreensão da vontade divina.</w:t>
      </w:r>
    </w:p>
    <w:p w14:paraId="6AC383C9"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As características da verdadeira doutrina são: (1) origem divina; (2) fundamentada nas Escrituras; (3) transformadora; (4) sã e saudável; e (5) focada em Cristo.</w:t>
      </w:r>
    </w:p>
    <w:p w14:paraId="69A39B8C"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2. O ensino perseverante diante da resistência (vv. 8,9)</w:t>
      </w:r>
      <w:r w:rsidRPr="0072229C">
        <w:rPr>
          <w:rFonts w:ascii="Times New Roman" w:eastAsia="Times New Roman" w:hAnsi="Times New Roman" w:cs="Times New Roman"/>
          <w:color w:val="303030"/>
          <w:sz w:val="24"/>
          <w:szCs w:val="24"/>
          <w:lang w:eastAsia="pt-BR"/>
        </w:rPr>
        <w:t xml:space="preserve"> Ao chegar a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Paulo segue o padrão missionário que já caracterizava o seu ministério: dirigir-se primeiramente à sinagoga. Esse comportamento não é meramente estratégico, mas profundamente teológico, pois reflete o princípio paulino de que o evangelho é “primeiro do judeu e também do grego” (</w:t>
      </w:r>
      <w:proofErr w:type="spellStart"/>
      <w:r w:rsidRPr="0072229C">
        <w:rPr>
          <w:rFonts w:ascii="Times New Roman" w:eastAsia="Times New Roman" w:hAnsi="Times New Roman" w:cs="Times New Roman"/>
          <w:color w:val="303030"/>
          <w:sz w:val="24"/>
          <w:szCs w:val="24"/>
          <w:lang w:eastAsia="pt-BR"/>
        </w:rPr>
        <w:t>Rm</w:t>
      </w:r>
      <w:proofErr w:type="spellEnd"/>
      <w:r w:rsidRPr="0072229C">
        <w:rPr>
          <w:rFonts w:ascii="Times New Roman" w:eastAsia="Times New Roman" w:hAnsi="Times New Roman" w:cs="Times New Roman"/>
          <w:color w:val="303030"/>
          <w:sz w:val="24"/>
          <w:szCs w:val="24"/>
          <w:lang w:eastAsia="pt-BR"/>
        </w:rPr>
        <w:t xml:space="preserve"> 1.16). A sinagoga representava o espaço onde as Escrituras eram lidas, interpretadas e debatidas, tornando-se o ambiente ideal para a exposição </w:t>
      </w:r>
      <w:proofErr w:type="spellStart"/>
      <w:r w:rsidRPr="0072229C">
        <w:rPr>
          <w:rFonts w:ascii="Times New Roman" w:eastAsia="Times New Roman" w:hAnsi="Times New Roman" w:cs="Times New Roman"/>
          <w:color w:val="303030"/>
          <w:sz w:val="24"/>
          <w:szCs w:val="24"/>
          <w:lang w:eastAsia="pt-BR"/>
        </w:rPr>
        <w:t>cristológica</w:t>
      </w:r>
      <w:proofErr w:type="spellEnd"/>
      <w:r w:rsidRPr="0072229C">
        <w:rPr>
          <w:rFonts w:ascii="Times New Roman" w:eastAsia="Times New Roman" w:hAnsi="Times New Roman" w:cs="Times New Roman"/>
          <w:color w:val="303030"/>
          <w:sz w:val="24"/>
          <w:szCs w:val="24"/>
          <w:lang w:eastAsia="pt-BR"/>
        </w:rPr>
        <w:t xml:space="preserve"> do Antigo Testamento.</w:t>
      </w:r>
    </w:p>
    <w:p w14:paraId="4493286B"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Lucas registra que Paulo estava ensinando na sinagoga judaica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há cerca de três meses, “falou ousadamente”, “disputando e persuadindo” os judeus acerca do Reino de Deus (At 19.8). O verbo grego </w:t>
      </w:r>
      <w:proofErr w:type="spellStart"/>
      <w:r w:rsidRPr="0072229C">
        <w:rPr>
          <w:rFonts w:ascii="Times New Roman" w:eastAsia="Times New Roman" w:hAnsi="Times New Roman" w:cs="Times New Roman"/>
          <w:i/>
          <w:iCs/>
          <w:color w:val="303030"/>
          <w:sz w:val="24"/>
          <w:szCs w:val="24"/>
          <w:lang w:eastAsia="pt-BR"/>
        </w:rPr>
        <w:t>parresiazomai</w:t>
      </w:r>
      <w:proofErr w:type="spellEnd"/>
      <w:r w:rsidRPr="0072229C">
        <w:rPr>
          <w:rFonts w:ascii="Times New Roman" w:eastAsia="Times New Roman" w:hAnsi="Times New Roman" w:cs="Times New Roman"/>
          <w:color w:val="303030"/>
          <w:sz w:val="24"/>
          <w:szCs w:val="24"/>
          <w:lang w:eastAsia="pt-BR"/>
        </w:rPr>
        <w:t xml:space="preserve"> (ousadia) indica liberdade de expressão, coragem espiritual e convicção profunda. Paulo não se limita a proclamações superficiais; ele dialoga, argumenta e demonstra, à luz das Escrituras, que Jesus é o Messias prometido (At 17.2,3).</w:t>
      </w:r>
    </w:p>
    <w:p w14:paraId="5C82738D"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seu ministério não era emocionalista. O seu método não é baseado em retórica vazia, mas bíblico e racional, apelando ao entendimento e ao coração. O seu ensino não era meramente expositivo, mas dialógico, argumentativo e apologético, conduzindo os seus ouvintes a uma compreensão mais profunda da revelação divina. O Reino de Deus, tema central da sua pregação, aponta para o governo soberano de Deus manifestado em Cristo, que cumpre e transcende as expectativas messiânicas do judaísmo. Esse dado ensina-nos que os grandes avivamentos da história bíblica não foram sustentados apenas por experiências sobrenaturais, mas por ensino contínuo, discipulado fiel e compromisso com as Escrituras (Cl 1.28; 2 </w:t>
      </w:r>
      <w:proofErr w:type="spellStart"/>
      <w:r w:rsidRPr="0072229C">
        <w:rPr>
          <w:rFonts w:ascii="Times New Roman" w:eastAsia="Times New Roman" w:hAnsi="Times New Roman" w:cs="Times New Roman"/>
          <w:color w:val="303030"/>
          <w:sz w:val="24"/>
          <w:szCs w:val="24"/>
          <w:lang w:eastAsia="pt-BR"/>
        </w:rPr>
        <w:t>Tm</w:t>
      </w:r>
      <w:proofErr w:type="spellEnd"/>
      <w:r w:rsidRPr="0072229C">
        <w:rPr>
          <w:rFonts w:ascii="Times New Roman" w:eastAsia="Times New Roman" w:hAnsi="Times New Roman" w:cs="Times New Roman"/>
          <w:color w:val="303030"/>
          <w:sz w:val="24"/>
          <w:szCs w:val="24"/>
          <w:lang w:eastAsia="pt-BR"/>
        </w:rPr>
        <w:t xml:space="preserve"> 2.2).</w:t>
      </w:r>
    </w:p>
    <w:p w14:paraId="1397CA88"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ensino de Paulo na sinagoga tinha como eixo central o Reino de Deus, tema que conecta a expectativa messiânica judaica à revelação plena em Cristo. Ao anunciar o Reino, Paulo apresenta Jesus não apenas como Salvador, mas também como Senhor soberano, </w:t>
      </w:r>
      <w:proofErr w:type="spellStart"/>
      <w:r w:rsidRPr="0072229C">
        <w:rPr>
          <w:rFonts w:ascii="Times New Roman" w:eastAsia="Times New Roman" w:hAnsi="Times New Roman" w:cs="Times New Roman"/>
          <w:color w:val="303030"/>
          <w:sz w:val="24"/>
          <w:szCs w:val="24"/>
          <w:lang w:eastAsia="pt-BR"/>
        </w:rPr>
        <w:t>aquEle</w:t>
      </w:r>
      <w:proofErr w:type="spellEnd"/>
      <w:r w:rsidRPr="0072229C">
        <w:rPr>
          <w:rFonts w:ascii="Times New Roman" w:eastAsia="Times New Roman" w:hAnsi="Times New Roman" w:cs="Times New Roman"/>
          <w:color w:val="303030"/>
          <w:sz w:val="24"/>
          <w:szCs w:val="24"/>
          <w:lang w:eastAsia="pt-BR"/>
        </w:rPr>
        <w:t xml:space="preserve"> que cumpre a Lei e os Profetas (</w:t>
      </w:r>
      <w:proofErr w:type="spellStart"/>
      <w:r w:rsidRPr="0072229C">
        <w:rPr>
          <w:rFonts w:ascii="Times New Roman" w:eastAsia="Times New Roman" w:hAnsi="Times New Roman" w:cs="Times New Roman"/>
          <w:color w:val="303030"/>
          <w:sz w:val="24"/>
          <w:szCs w:val="24"/>
          <w:lang w:eastAsia="pt-BR"/>
        </w:rPr>
        <w:t>Mt</w:t>
      </w:r>
      <w:proofErr w:type="spellEnd"/>
      <w:r w:rsidRPr="0072229C">
        <w:rPr>
          <w:rFonts w:ascii="Times New Roman" w:eastAsia="Times New Roman" w:hAnsi="Times New Roman" w:cs="Times New Roman"/>
          <w:color w:val="303030"/>
          <w:sz w:val="24"/>
          <w:szCs w:val="24"/>
          <w:lang w:eastAsia="pt-BR"/>
        </w:rPr>
        <w:t xml:space="preserve"> 5.17; </w:t>
      </w:r>
      <w:proofErr w:type="spellStart"/>
      <w:r w:rsidRPr="0072229C">
        <w:rPr>
          <w:rFonts w:ascii="Times New Roman" w:eastAsia="Times New Roman" w:hAnsi="Times New Roman" w:cs="Times New Roman"/>
          <w:color w:val="303030"/>
          <w:sz w:val="24"/>
          <w:szCs w:val="24"/>
          <w:lang w:eastAsia="pt-BR"/>
        </w:rPr>
        <w:t>Lc</w:t>
      </w:r>
      <w:proofErr w:type="spellEnd"/>
      <w:r w:rsidRPr="0072229C">
        <w:rPr>
          <w:rFonts w:ascii="Times New Roman" w:eastAsia="Times New Roman" w:hAnsi="Times New Roman" w:cs="Times New Roman"/>
          <w:color w:val="303030"/>
          <w:sz w:val="24"/>
          <w:szCs w:val="24"/>
          <w:lang w:eastAsia="pt-BR"/>
        </w:rPr>
        <w:t xml:space="preserve"> 24.44).</w:t>
      </w:r>
    </w:p>
    <w:p w14:paraId="414182DF"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O avanço da verdade, entretanto, gera resistência. Os judeus não responderam positivamente, como sempre acontecia quando Paulo falava nas sinagogas (At 19.9). O endurecimento aqui descrito não é intelectual apenas, mas espiritual (</w:t>
      </w:r>
      <w:proofErr w:type="spellStart"/>
      <w:r w:rsidRPr="0072229C">
        <w:rPr>
          <w:rFonts w:ascii="Times New Roman" w:eastAsia="Times New Roman" w:hAnsi="Times New Roman" w:cs="Times New Roman"/>
          <w:i/>
          <w:iCs/>
          <w:color w:val="303030"/>
          <w:sz w:val="24"/>
          <w:szCs w:val="24"/>
          <w:lang w:eastAsia="pt-BR"/>
        </w:rPr>
        <w:t>skleryno</w:t>
      </w:r>
      <w:proofErr w:type="spellEnd"/>
      <w:r w:rsidRPr="0072229C">
        <w:rPr>
          <w:rFonts w:ascii="Times New Roman" w:eastAsia="Times New Roman" w:hAnsi="Times New Roman" w:cs="Times New Roman"/>
          <w:color w:val="303030"/>
          <w:sz w:val="24"/>
          <w:szCs w:val="24"/>
          <w:lang w:eastAsia="pt-BR"/>
        </w:rPr>
        <w:t>), indicando resistência consciente à ação de Deus. Tal rejeição revela que a exposição fiel da Palavra inevitavelmente produz dois efeitos: fé em uns e oposição em outros (2 Co 2.15,16).</w:t>
      </w:r>
    </w:p>
    <w:p w14:paraId="09467916"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lastRenderedPageBreak/>
        <w:t>O termo “Caminho” é usado para designar os cristãos e a sua maneira de viver, incluindo a ideia das suas doutrinas, ainda que a ênfase do termo recaia sobre o estilo da vida deles. E empregado por seis vezes no livro de Atos. O próprio Senhor Jesus chamou a si mesmo de “o Caminho” (</w:t>
      </w:r>
      <w:proofErr w:type="spellStart"/>
      <w:r w:rsidRPr="0072229C">
        <w:rPr>
          <w:rFonts w:ascii="Times New Roman" w:eastAsia="Times New Roman" w:hAnsi="Times New Roman" w:cs="Times New Roman"/>
          <w:color w:val="303030"/>
          <w:sz w:val="24"/>
          <w:szCs w:val="24"/>
          <w:lang w:eastAsia="pt-BR"/>
        </w:rPr>
        <w:t>Jo</w:t>
      </w:r>
      <w:proofErr w:type="spellEnd"/>
      <w:r w:rsidRPr="0072229C">
        <w:rPr>
          <w:rFonts w:ascii="Times New Roman" w:eastAsia="Times New Roman" w:hAnsi="Times New Roman" w:cs="Times New Roman"/>
          <w:color w:val="303030"/>
          <w:sz w:val="24"/>
          <w:szCs w:val="24"/>
          <w:lang w:eastAsia="pt-BR"/>
        </w:rPr>
        <w:t xml:space="preserve"> 14.6).</w:t>
      </w:r>
    </w:p>
    <w:p w14:paraId="6F9FECD3"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Contudo, quando surge resistência, incredulidade e oposição, Paulo demonstra discernimento pastoral e maturidade espiritual. Ele não força permanência onde há dureza, mas muda a estratégia, não abandonando a missão, mas mudando o ambiente, separando os discípulos e dando continuidade ao ensino em outro contexto. Esse movimento não representa recuo, mas avanço estratégico. Evidencia que o avivamento não é impedido pela oposição, mas frequentemente redirecionado por ela, conforme a soberania divina (</w:t>
      </w:r>
      <w:proofErr w:type="spellStart"/>
      <w:r w:rsidRPr="0072229C">
        <w:rPr>
          <w:rFonts w:ascii="Times New Roman" w:eastAsia="Times New Roman" w:hAnsi="Times New Roman" w:cs="Times New Roman"/>
          <w:color w:val="303030"/>
          <w:sz w:val="24"/>
          <w:szCs w:val="24"/>
          <w:lang w:eastAsia="pt-BR"/>
        </w:rPr>
        <w:t>Is</w:t>
      </w:r>
      <w:proofErr w:type="spellEnd"/>
      <w:r w:rsidRPr="0072229C">
        <w:rPr>
          <w:rFonts w:ascii="Times New Roman" w:eastAsia="Times New Roman" w:hAnsi="Times New Roman" w:cs="Times New Roman"/>
          <w:color w:val="303030"/>
          <w:sz w:val="24"/>
          <w:szCs w:val="24"/>
          <w:lang w:eastAsia="pt-BR"/>
        </w:rPr>
        <w:t xml:space="preserve"> 55.11; At 13.46).</w:t>
      </w:r>
    </w:p>
    <w:p w14:paraId="654D3E74"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Em Corinto, quando Paulo foi perseguido, ele mudou-se da sinagoga para a casa particular de Tito Justo (At 18.7). Os judeus não responderam positivamente, como sempre acontecia quando Paulo falava nas sinagogas. Paulo afastou-se deles e separou os discípulos, instruindo-os diariamente na Escola de Tirano (v. 9).</w:t>
      </w:r>
    </w:p>
    <w:p w14:paraId="5F61E63E"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3. Formação sólida que transforma uma região inteira (vv. 9,10)</w:t>
      </w:r>
      <w:r w:rsidRPr="0072229C">
        <w:rPr>
          <w:rFonts w:ascii="Times New Roman" w:eastAsia="Times New Roman" w:hAnsi="Times New Roman" w:cs="Times New Roman"/>
          <w:color w:val="303030"/>
          <w:sz w:val="24"/>
          <w:szCs w:val="24"/>
          <w:lang w:eastAsia="pt-BR"/>
        </w:rPr>
        <w:t xml:space="preserve"> Em todas as ocasiões, Paulo deixou de falar aos judeus e concentrou-se nos gentios (At 13.44-47; 18.5,6). Parece que ele seguiu o mesmo padrão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tendo sofrido oposição pública na sinagoga judaica, Paulo começou a ensinar diariamente (</w:t>
      </w:r>
      <w:proofErr w:type="spellStart"/>
      <w:r w:rsidRPr="0072229C">
        <w:rPr>
          <w:rFonts w:ascii="Times New Roman" w:eastAsia="Times New Roman" w:hAnsi="Times New Roman" w:cs="Times New Roman"/>
          <w:i/>
          <w:iCs/>
          <w:color w:val="303030"/>
          <w:sz w:val="24"/>
          <w:szCs w:val="24"/>
          <w:lang w:eastAsia="pt-BR"/>
        </w:rPr>
        <w:t>kath’hermeran</w:t>
      </w:r>
      <w:proofErr w:type="spellEnd"/>
      <w:r w:rsidRPr="0072229C">
        <w:rPr>
          <w:rFonts w:ascii="Times New Roman" w:eastAsia="Times New Roman" w:hAnsi="Times New Roman" w:cs="Times New Roman"/>
          <w:color w:val="303030"/>
          <w:sz w:val="24"/>
          <w:szCs w:val="24"/>
          <w:lang w:eastAsia="pt-BR"/>
        </w:rPr>
        <w:t>) na Escola de Tirano (At 19.9), provavelmente um centro de ensino filosófico ou retórico, comum no mundo greco-romano. Paulo não apenas evangeliza, mas também discípula, forma líderes e prepara obreiros. Esse detalhe revela a extraordinária capacidade de o apóstolo contextualizar o evangelho sem comprometer a sua essência, indicando regularidade, disciplina e profundidade pedagógica. Paulo leva a mensagem do Reino para um espaço secular, demonstrando que o evangelho não está restrito a ambientes religiosos.</w:t>
      </w:r>
    </w:p>
    <w:p w14:paraId="49CACD43"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não foi sustentado só por eventos sobrenaturais, mas também por formação contínua, ensino sistemático e discipulado intencional. Esse modelo ecoa o mandato apostólico de edificar a Igreja por meio do ensino da Palavra (</w:t>
      </w:r>
      <w:proofErr w:type="spellStart"/>
      <w:r w:rsidRPr="0072229C">
        <w:rPr>
          <w:rFonts w:ascii="Times New Roman" w:eastAsia="Times New Roman" w:hAnsi="Times New Roman" w:cs="Times New Roman"/>
          <w:color w:val="303030"/>
          <w:sz w:val="24"/>
          <w:szCs w:val="24"/>
          <w:lang w:eastAsia="pt-BR"/>
        </w:rPr>
        <w:t>Ef</w:t>
      </w:r>
      <w:proofErr w:type="spellEnd"/>
      <w:r w:rsidRPr="0072229C">
        <w:rPr>
          <w:rFonts w:ascii="Times New Roman" w:eastAsia="Times New Roman" w:hAnsi="Times New Roman" w:cs="Times New Roman"/>
          <w:color w:val="303030"/>
          <w:sz w:val="24"/>
          <w:szCs w:val="24"/>
          <w:lang w:eastAsia="pt-BR"/>
        </w:rPr>
        <w:t xml:space="preserve"> 4.11-13; Cl 1.28).</w:t>
      </w:r>
    </w:p>
    <w:p w14:paraId="04315D08"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Tirano é mencionado apenas uma vez nas Escrituras, em conjunto com o ministério de Paulo. O seu nome é grego e significa “príncipe” ou “governante”, e alguns estudiosos acreditam que Tirano era um professor, filósofo ou retórico — um especialista em discurso persuasivo — que alugava o seu salão para filósofos e professores viajantes para a realização de conferências e outras reuniões.</w:t>
      </w:r>
    </w:p>
    <w:p w14:paraId="74CABFA3"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Paulo passa a ensinar diariamente na escola de Tirano por cerca de dois anos. Em 1 Coríntios 16.8,9, o apóstolo Paulo chegou a afirmar que o motivo da sua permanência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foi “porque uma porta grande e eficaz se me abriu”, referindo-se ao trabalho do Senhor naquela cidade. O resultado é extraordinário: esse ensino diário promove crescimento e estabilidade. A Palavra, firmemente ensinada, foi o alicerce para os milagres extraordinários que Deus realizou por meio das mãos de Paulo (At 19.10). Isso não significa que Paulo pregou pessoalmente a todos, mas que os seus discípulos, formados naquele ambiente de ensino, tornaram-se multiplicadores do evangelho. Aqui se evidencia um princípio </w:t>
      </w:r>
      <w:proofErr w:type="spellStart"/>
      <w:r w:rsidRPr="0072229C">
        <w:rPr>
          <w:rFonts w:ascii="Times New Roman" w:eastAsia="Times New Roman" w:hAnsi="Times New Roman" w:cs="Times New Roman"/>
          <w:color w:val="303030"/>
          <w:sz w:val="24"/>
          <w:szCs w:val="24"/>
          <w:lang w:eastAsia="pt-BR"/>
        </w:rPr>
        <w:t>missiológico</w:t>
      </w:r>
      <w:proofErr w:type="spellEnd"/>
      <w:r w:rsidRPr="0072229C">
        <w:rPr>
          <w:rFonts w:ascii="Times New Roman" w:eastAsia="Times New Roman" w:hAnsi="Times New Roman" w:cs="Times New Roman"/>
          <w:color w:val="303030"/>
          <w:sz w:val="24"/>
          <w:szCs w:val="24"/>
          <w:lang w:eastAsia="pt-BR"/>
        </w:rPr>
        <w:t xml:space="preserve"> fundamental: o ensino gera expansão.</w:t>
      </w:r>
    </w:p>
    <w:p w14:paraId="2126D836"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A Escola de Tirano torna-se, portanto, um verdadeiro centro de treinamento missionário. Igrejas como Colossos, Laodiceia e </w:t>
      </w:r>
      <w:proofErr w:type="spellStart"/>
      <w:r w:rsidRPr="0072229C">
        <w:rPr>
          <w:rFonts w:ascii="Times New Roman" w:eastAsia="Times New Roman" w:hAnsi="Times New Roman" w:cs="Times New Roman"/>
          <w:color w:val="303030"/>
          <w:sz w:val="24"/>
          <w:szCs w:val="24"/>
          <w:lang w:eastAsia="pt-BR"/>
        </w:rPr>
        <w:t>Hierápolis</w:t>
      </w:r>
      <w:proofErr w:type="spellEnd"/>
      <w:r w:rsidRPr="0072229C">
        <w:rPr>
          <w:rFonts w:ascii="Times New Roman" w:eastAsia="Times New Roman" w:hAnsi="Times New Roman" w:cs="Times New Roman"/>
          <w:color w:val="303030"/>
          <w:sz w:val="24"/>
          <w:szCs w:val="24"/>
          <w:lang w:eastAsia="pt-BR"/>
        </w:rPr>
        <w:t xml:space="preserve"> provavelmente foram alcançadas nesse período (Cl 1.7; 4.12,13). 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transcende o local e assume proporções regionais, confirmando que a Palavra de Deus, quando ensinada com fidelidade e perseverança, cresce, prevalece e frutifica abundantemente (</w:t>
      </w:r>
      <w:proofErr w:type="spellStart"/>
      <w:r w:rsidRPr="0072229C">
        <w:rPr>
          <w:rFonts w:ascii="Times New Roman" w:eastAsia="Times New Roman" w:hAnsi="Times New Roman" w:cs="Times New Roman"/>
          <w:color w:val="303030"/>
          <w:sz w:val="24"/>
          <w:szCs w:val="24"/>
          <w:lang w:eastAsia="pt-BR"/>
        </w:rPr>
        <w:t>Sl</w:t>
      </w:r>
      <w:proofErr w:type="spellEnd"/>
      <w:r w:rsidRPr="0072229C">
        <w:rPr>
          <w:rFonts w:ascii="Times New Roman" w:eastAsia="Times New Roman" w:hAnsi="Times New Roman" w:cs="Times New Roman"/>
          <w:color w:val="303030"/>
          <w:sz w:val="24"/>
          <w:szCs w:val="24"/>
          <w:lang w:eastAsia="pt-BR"/>
        </w:rPr>
        <w:t xml:space="preserve"> 1.1-3; 2 </w:t>
      </w:r>
      <w:proofErr w:type="spellStart"/>
      <w:r w:rsidRPr="0072229C">
        <w:rPr>
          <w:rFonts w:ascii="Times New Roman" w:eastAsia="Times New Roman" w:hAnsi="Times New Roman" w:cs="Times New Roman"/>
          <w:color w:val="303030"/>
          <w:sz w:val="24"/>
          <w:szCs w:val="24"/>
          <w:lang w:eastAsia="pt-BR"/>
        </w:rPr>
        <w:t>Tm</w:t>
      </w:r>
      <w:proofErr w:type="spellEnd"/>
      <w:r w:rsidRPr="0072229C">
        <w:rPr>
          <w:rFonts w:ascii="Times New Roman" w:eastAsia="Times New Roman" w:hAnsi="Times New Roman" w:cs="Times New Roman"/>
          <w:color w:val="303030"/>
          <w:sz w:val="24"/>
          <w:szCs w:val="24"/>
          <w:lang w:eastAsia="pt-BR"/>
        </w:rPr>
        <w:t xml:space="preserve"> 2.2). Avivamentos verdadeiros não sobrevivem sem ensino sistemático da Palavra (Cl 1.28).</w:t>
      </w:r>
    </w:p>
    <w:p w14:paraId="6A415D2A"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lastRenderedPageBreak/>
        <w:t>Os dois ambientes, sinagoga e escola, revelam a amplitude do ministério do apóstolo Paulo. Na sinagoga, ele confronta a tradição religiosa com a revelação messiânica. Na escola, ele forma discípulos e envia missionários ao mundo. Ambos os contextos demonstram que o avivamento bíblico é sustentado pelo ensino fiel, produz discernimento diante da oposição, forma discípulos maduros e gera expansão missionária.</w:t>
      </w:r>
    </w:p>
    <w:p w14:paraId="68A01462"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Dessa forma, o ensino de Paulo, tanto na sinagoga quanto na Escola de Tirano, revela um princípio fundamental para a compreensão do avivamento bíblico: não há avivamento duradouro sem ensino sólido da Palavra. O Espírito Santo age poderosamente, mas Ele faz isso em harmonia com a verdade revelada, produzindo transformação espiritual, maturidade cristã e expansão missionária. 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portanto, não é apenas um evento histórico, mas também um modelo permanente para a Igreja na sua missão no mundo.</w:t>
      </w:r>
    </w:p>
    <w:p w14:paraId="603AE4AB"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Além disso, esse episódio revela que o Espírito Santo atua tanto em ambientes religiosos quanto acadêmicos, confrontando cosmovisões, transformando mentes e estabelecendo o senhorio de Cristo sobre todas as áreas da vida (2 Co 10.4,5).</w:t>
      </w:r>
    </w:p>
    <w:p w14:paraId="4E6351A2"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II - O DERRAMAMENTO DO ESPÍRITO SANTO E O IMPACTO DO EVANGELHO NA CIDADE (At 19.11-20)</w:t>
      </w:r>
    </w:p>
    <w:p w14:paraId="533F81B4"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1. Manifestações extraordinárias do poder do Espírito (vv. 11,12)</w:t>
      </w:r>
      <w:r w:rsidRPr="0072229C">
        <w:rPr>
          <w:rFonts w:ascii="Times New Roman" w:eastAsia="Times New Roman" w:hAnsi="Times New Roman" w:cs="Times New Roman"/>
          <w:color w:val="303030"/>
          <w:sz w:val="24"/>
          <w:szCs w:val="24"/>
          <w:lang w:eastAsia="pt-BR"/>
        </w:rPr>
        <w:t xml:space="preserve"> Além da pregação ungida, Paulo também faz milagres, descritos como “maravilhas extraordinárias”, isto é, manifestações carismáticas especiais do Espírito Santo. Pelo Espírito Santo, Paulo ministra às necessidades humanas mediante milagres incríveis, curas e libertações (</w:t>
      </w:r>
      <w:proofErr w:type="spellStart"/>
      <w:r w:rsidRPr="0072229C">
        <w:rPr>
          <w:rFonts w:ascii="Times New Roman" w:eastAsia="Times New Roman" w:hAnsi="Times New Roman" w:cs="Times New Roman"/>
          <w:color w:val="303030"/>
          <w:sz w:val="24"/>
          <w:szCs w:val="24"/>
          <w:lang w:eastAsia="pt-BR"/>
        </w:rPr>
        <w:t>Rm</w:t>
      </w:r>
      <w:proofErr w:type="spellEnd"/>
      <w:r w:rsidRPr="0072229C">
        <w:rPr>
          <w:rFonts w:ascii="Times New Roman" w:eastAsia="Times New Roman" w:hAnsi="Times New Roman" w:cs="Times New Roman"/>
          <w:color w:val="303030"/>
          <w:sz w:val="24"/>
          <w:szCs w:val="24"/>
          <w:lang w:eastAsia="pt-BR"/>
        </w:rPr>
        <w:t xml:space="preserve"> 15.18,19; 2 Co 12.12).</w:t>
      </w:r>
    </w:p>
    <w:p w14:paraId="465FA5AA"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Deus faz esses milagres incomuns diretamente pela imposição das mãos de Paulo sobre os doentes, mas também por lenços e aventais que tocavam o seu corpo que eram levadas às pessoas impossibilitadas de ir ao apóstolo e eram curadas por contato indireto com ele, bem como libertas de espíritos malignos, o que comprova que o Espírito Santo estava atuando de maneira incomum naquele tempo (At 19.11).</w:t>
      </w:r>
    </w:p>
    <w:p w14:paraId="5E634B57"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proofErr w:type="spellStart"/>
      <w:r w:rsidRPr="0072229C">
        <w:rPr>
          <w:rFonts w:ascii="Times New Roman" w:eastAsia="Times New Roman" w:hAnsi="Times New Roman" w:cs="Times New Roman"/>
          <w:color w:val="303030"/>
          <w:sz w:val="24"/>
          <w:szCs w:val="24"/>
          <w:lang w:eastAsia="pt-BR"/>
        </w:rPr>
        <w:t>E</w:t>
      </w:r>
      <w:proofErr w:type="spellEnd"/>
      <w:r w:rsidRPr="0072229C">
        <w:rPr>
          <w:rFonts w:ascii="Times New Roman" w:eastAsia="Times New Roman" w:hAnsi="Times New Roman" w:cs="Times New Roman"/>
          <w:color w:val="303030"/>
          <w:sz w:val="24"/>
          <w:szCs w:val="24"/>
          <w:lang w:eastAsia="pt-BR"/>
        </w:rPr>
        <w:t xml:space="preserve"> importante notar que o texto atribui claramente a iniciativa a Deus, e não ao apóstolo ou aos objetos utilizados. Os sinais não substituíam a Palavra, mas confirmavam-na (Mc 16.20; </w:t>
      </w:r>
      <w:proofErr w:type="spellStart"/>
      <w:r w:rsidRPr="0072229C">
        <w:rPr>
          <w:rFonts w:ascii="Times New Roman" w:eastAsia="Times New Roman" w:hAnsi="Times New Roman" w:cs="Times New Roman"/>
          <w:color w:val="303030"/>
          <w:sz w:val="24"/>
          <w:szCs w:val="24"/>
          <w:lang w:eastAsia="pt-BR"/>
        </w:rPr>
        <w:t>Hb</w:t>
      </w:r>
      <w:proofErr w:type="spellEnd"/>
      <w:r w:rsidRPr="0072229C">
        <w:rPr>
          <w:rFonts w:ascii="Times New Roman" w:eastAsia="Times New Roman" w:hAnsi="Times New Roman" w:cs="Times New Roman"/>
          <w:color w:val="303030"/>
          <w:sz w:val="24"/>
          <w:szCs w:val="24"/>
          <w:lang w:eastAsia="pt-BR"/>
        </w:rPr>
        <w:t xml:space="preserve"> 2.3,4). 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foi marcado por uma ação soberana do Espírito Santo que autenticava a mensagem do evangelho num contexto profundamente idólatra e espiritualizado pelo ocultismo.</w:t>
      </w:r>
    </w:p>
    <w:p w14:paraId="224E279E"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Tais curas são um paralelo claro do ministério de Jesus: a) a cura de uma mulher que tinha um fluxo de sangue, a qual foi curada tocando as vestes que Jesus estava usando quando, no mesmo instante, Ele percebeu que virtude saiu de si (Mc 5.25-34; </w:t>
      </w:r>
      <w:proofErr w:type="spellStart"/>
      <w:r w:rsidRPr="0072229C">
        <w:rPr>
          <w:rFonts w:ascii="Times New Roman" w:eastAsia="Times New Roman" w:hAnsi="Times New Roman" w:cs="Times New Roman"/>
          <w:color w:val="303030"/>
          <w:sz w:val="24"/>
          <w:szCs w:val="24"/>
          <w:lang w:eastAsia="pt-BR"/>
        </w:rPr>
        <w:t>Lc</w:t>
      </w:r>
      <w:proofErr w:type="spellEnd"/>
      <w:r w:rsidRPr="0072229C">
        <w:rPr>
          <w:rFonts w:ascii="Times New Roman" w:eastAsia="Times New Roman" w:hAnsi="Times New Roman" w:cs="Times New Roman"/>
          <w:color w:val="303030"/>
          <w:sz w:val="24"/>
          <w:szCs w:val="24"/>
          <w:lang w:eastAsia="pt-BR"/>
        </w:rPr>
        <w:t xml:space="preserve"> 8.43-48); b) do apóstolo Pedro: nas cidades, as pessoas transportavam os enfermos para as ruas e punham-nos em leitos e em camilhas — porque estavam fracos demais para andar ou ficar em pé — para que, ao menos, a sombra de Pedro, quando este passasse, cobrisse alguns deles (At 5.12-16). A colocação dos doentes de modo que a sombra de Pedro caísse sobre eles não deve ser impingida como superstição popular, sobretudo levando-se em conta o fato de que “todos eram curados” (At 5.16).</w:t>
      </w:r>
    </w:p>
    <w:p w14:paraId="2B52982A"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Em Lucas 1.35 e 9.34, a “sombra” refere-se à presença e poder de Deus. As curas feitas pela sombra de Pedro são semelhantes ao poder de cura das roupas de Jesus (Mc 6.56) e dos lenços e aventais tocados na pele de Paulo (At 19.12). Essas peças de tecido, que Paulo usava no trabalho, não produziam nenhuma cura.</w:t>
      </w:r>
    </w:p>
    <w:p w14:paraId="1AA44CD7"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Deus, porém, ajustou-se à demanda humana por alguma coisa tangível, e até o Senhor Jesus usou terra e saliva (</w:t>
      </w:r>
      <w:proofErr w:type="spellStart"/>
      <w:r w:rsidRPr="0072229C">
        <w:rPr>
          <w:rFonts w:ascii="Times New Roman" w:eastAsia="Times New Roman" w:hAnsi="Times New Roman" w:cs="Times New Roman"/>
          <w:color w:val="303030"/>
          <w:sz w:val="24"/>
          <w:szCs w:val="24"/>
          <w:lang w:eastAsia="pt-BR"/>
        </w:rPr>
        <w:t>Jo</w:t>
      </w:r>
      <w:proofErr w:type="spellEnd"/>
      <w:r w:rsidRPr="0072229C">
        <w:rPr>
          <w:rFonts w:ascii="Times New Roman" w:eastAsia="Times New Roman" w:hAnsi="Times New Roman" w:cs="Times New Roman"/>
          <w:color w:val="303030"/>
          <w:sz w:val="24"/>
          <w:szCs w:val="24"/>
          <w:lang w:eastAsia="pt-BR"/>
        </w:rPr>
        <w:t xml:space="preserve"> 9.6). O poder de Deus salva os que creem no evangelho, cura os doentes e liberta os </w:t>
      </w:r>
      <w:proofErr w:type="gramStart"/>
      <w:r w:rsidRPr="0072229C">
        <w:rPr>
          <w:rFonts w:ascii="Times New Roman" w:eastAsia="Times New Roman" w:hAnsi="Times New Roman" w:cs="Times New Roman"/>
          <w:color w:val="303030"/>
          <w:sz w:val="24"/>
          <w:szCs w:val="24"/>
          <w:lang w:eastAsia="pt-BR"/>
        </w:rPr>
        <w:t>endemoninhados!.</w:t>
      </w:r>
      <w:proofErr w:type="gramEnd"/>
      <w:r w:rsidRPr="0072229C">
        <w:rPr>
          <w:rFonts w:ascii="Times New Roman" w:eastAsia="Times New Roman" w:hAnsi="Times New Roman" w:cs="Times New Roman"/>
          <w:color w:val="303030"/>
          <w:sz w:val="24"/>
          <w:szCs w:val="24"/>
          <w:lang w:eastAsia="pt-BR"/>
        </w:rPr>
        <w:t xml:space="preserve"> Sinais acompanham a Palavra, mas nunca a substituem (Mc 16.20).</w:t>
      </w:r>
    </w:p>
    <w:p w14:paraId="2C2495D2"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lastRenderedPageBreak/>
        <w:t>2. Confronto espiritual e ruptura com o ocultismo (vv. 13-19)</w:t>
      </w:r>
      <w:r w:rsidRPr="0072229C">
        <w:rPr>
          <w:rFonts w:ascii="Times New Roman" w:eastAsia="Times New Roman" w:hAnsi="Times New Roman" w:cs="Times New Roman"/>
          <w:color w:val="303030"/>
          <w:sz w:val="24"/>
          <w:szCs w:val="24"/>
          <w:lang w:eastAsia="pt-BR"/>
        </w:rPr>
        <w:t xml:space="preserve"> Um dos aspectos mais marcantes do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foi a ruptura radical com práticas pecaminosas e ocultistas. O confronto com o pecado é outro marco. Os sete filhos </w:t>
      </w:r>
      <w:proofErr w:type="gramStart"/>
      <w:r w:rsidRPr="0072229C">
        <w:rPr>
          <w:rFonts w:ascii="Times New Roman" w:eastAsia="Times New Roman" w:hAnsi="Times New Roman" w:cs="Times New Roman"/>
          <w:color w:val="303030"/>
          <w:sz w:val="24"/>
          <w:szCs w:val="24"/>
          <w:lang w:eastAsia="pt-BR"/>
        </w:rPr>
        <w:t>de Ceva</w:t>
      </w:r>
      <w:proofErr w:type="gramEnd"/>
      <w:r w:rsidRPr="0072229C">
        <w:rPr>
          <w:rFonts w:ascii="Times New Roman" w:eastAsia="Times New Roman" w:hAnsi="Times New Roman" w:cs="Times New Roman"/>
          <w:color w:val="303030"/>
          <w:sz w:val="24"/>
          <w:szCs w:val="24"/>
          <w:lang w:eastAsia="pt-BR"/>
        </w:rPr>
        <w:t xml:space="preserve">, que eram exorcistas judeus, tentam imitar a autoridade de Paulo e são envergonhados. Os demônios </w:t>
      </w:r>
      <w:proofErr w:type="spellStart"/>
      <w:r w:rsidRPr="0072229C">
        <w:rPr>
          <w:rFonts w:ascii="Times New Roman" w:eastAsia="Times New Roman" w:hAnsi="Times New Roman" w:cs="Times New Roman"/>
          <w:color w:val="303030"/>
          <w:sz w:val="24"/>
          <w:szCs w:val="24"/>
          <w:lang w:eastAsia="pt-BR"/>
        </w:rPr>
        <w:t>sao</w:t>
      </w:r>
      <w:proofErr w:type="spellEnd"/>
      <w:r w:rsidRPr="0072229C">
        <w:rPr>
          <w:rFonts w:ascii="Times New Roman" w:eastAsia="Times New Roman" w:hAnsi="Times New Roman" w:cs="Times New Roman"/>
          <w:color w:val="303030"/>
          <w:sz w:val="24"/>
          <w:szCs w:val="24"/>
          <w:lang w:eastAsia="pt-BR"/>
        </w:rPr>
        <w:t xml:space="preserve"> expulsos, tendo que reconhecer quem é Jesus e quem é Paulo (At 19.13-19). O episódio dos filhos </w:t>
      </w:r>
      <w:proofErr w:type="gramStart"/>
      <w:r w:rsidRPr="0072229C">
        <w:rPr>
          <w:rFonts w:ascii="Times New Roman" w:eastAsia="Times New Roman" w:hAnsi="Times New Roman" w:cs="Times New Roman"/>
          <w:color w:val="303030"/>
          <w:sz w:val="24"/>
          <w:szCs w:val="24"/>
          <w:lang w:eastAsia="pt-BR"/>
        </w:rPr>
        <w:t>de Ceva</w:t>
      </w:r>
      <w:proofErr w:type="gramEnd"/>
      <w:r w:rsidRPr="0072229C">
        <w:rPr>
          <w:rFonts w:ascii="Times New Roman" w:eastAsia="Times New Roman" w:hAnsi="Times New Roman" w:cs="Times New Roman"/>
          <w:color w:val="303030"/>
          <w:sz w:val="24"/>
          <w:szCs w:val="24"/>
          <w:lang w:eastAsia="pt-BR"/>
        </w:rPr>
        <w:t xml:space="preserve"> revela que autoridade espiritual não se imita. O temor do Senhor espalhou-se pela cidade, levando muitos à confissão pública dos seus pecados e abandono do ocultismo. Livros de magia são queimados publicamente, totalizando grande valor financeiro. A soma de todos </w:t>
      </w:r>
      <w:proofErr w:type="gramStart"/>
      <w:r w:rsidRPr="0072229C">
        <w:rPr>
          <w:rFonts w:ascii="Times New Roman" w:eastAsia="Times New Roman" w:hAnsi="Times New Roman" w:cs="Times New Roman"/>
          <w:color w:val="303030"/>
          <w:sz w:val="24"/>
          <w:szCs w:val="24"/>
          <w:lang w:eastAsia="pt-BR"/>
        </w:rPr>
        <w:t>eles foi</w:t>
      </w:r>
      <w:proofErr w:type="gramEnd"/>
      <w:r w:rsidRPr="0072229C">
        <w:rPr>
          <w:rFonts w:ascii="Times New Roman" w:eastAsia="Times New Roman" w:hAnsi="Times New Roman" w:cs="Times New Roman"/>
          <w:color w:val="303030"/>
          <w:sz w:val="24"/>
          <w:szCs w:val="24"/>
          <w:lang w:eastAsia="pt-BR"/>
        </w:rPr>
        <w:t xml:space="preserve"> avaliada em 50 mil peças de prata, correspondendo a 50 mil dias de trabalho — mais do que cinco homens podiam ganhar trabalhando trinta anos.</w:t>
      </w:r>
    </w:p>
    <w:p w14:paraId="1294583B"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A expressão “artes mágicas” refere-se à prática da feitiçaria. A queima pública dos livros de magia demonstra que aqueles novos crentes em Cristo eram imediatamente ensinados a largarem as práticas do ocultismo. A bruxaria, a magia negra, a feitiçaria, o espiritismo e outras práticas de ocultismo são atividades satânicas totalmente incompatíveis com o evangelho de Cristo. Deus proíbe e condena todas essas práticas por serem abominações (</w:t>
      </w:r>
      <w:proofErr w:type="spellStart"/>
      <w:r w:rsidRPr="0072229C">
        <w:rPr>
          <w:rFonts w:ascii="Times New Roman" w:eastAsia="Times New Roman" w:hAnsi="Times New Roman" w:cs="Times New Roman"/>
          <w:color w:val="303030"/>
          <w:sz w:val="24"/>
          <w:szCs w:val="24"/>
          <w:lang w:eastAsia="pt-BR"/>
        </w:rPr>
        <w:t>Dt</w:t>
      </w:r>
      <w:proofErr w:type="spellEnd"/>
      <w:r w:rsidRPr="0072229C">
        <w:rPr>
          <w:rFonts w:ascii="Times New Roman" w:eastAsia="Times New Roman" w:hAnsi="Times New Roman" w:cs="Times New Roman"/>
          <w:color w:val="303030"/>
          <w:sz w:val="24"/>
          <w:szCs w:val="24"/>
          <w:lang w:eastAsia="pt-BR"/>
        </w:rPr>
        <w:t xml:space="preserve"> 18.9-13). Mexer com ocultismo é expor-se à poderosa influência satânica e à possessão demoníaca.</w:t>
      </w:r>
    </w:p>
    <w:p w14:paraId="60099916"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Esse gesto de trazerem os livros de magia para serem queimados demonstra que o verdadeiro avivamento não se limita a palavras, mas produz mudanças práticas, renúncia ao pecado e testemunho público (2 Co 7.10; 1 </w:t>
      </w:r>
      <w:proofErr w:type="spellStart"/>
      <w:r w:rsidRPr="0072229C">
        <w:rPr>
          <w:rFonts w:ascii="Times New Roman" w:eastAsia="Times New Roman" w:hAnsi="Times New Roman" w:cs="Times New Roman"/>
          <w:color w:val="303030"/>
          <w:sz w:val="24"/>
          <w:szCs w:val="24"/>
          <w:lang w:eastAsia="pt-BR"/>
        </w:rPr>
        <w:t>Ts</w:t>
      </w:r>
      <w:proofErr w:type="spellEnd"/>
      <w:r w:rsidRPr="0072229C">
        <w:rPr>
          <w:rFonts w:ascii="Times New Roman" w:eastAsia="Times New Roman" w:hAnsi="Times New Roman" w:cs="Times New Roman"/>
          <w:color w:val="303030"/>
          <w:sz w:val="24"/>
          <w:szCs w:val="24"/>
          <w:lang w:eastAsia="pt-BR"/>
        </w:rPr>
        <w:t xml:space="preserve"> 1.9). Da mesma forma ocorre hoje: muitos ignoram ouvir a Palavra de Deus, que está à disposição de todos os que desejam, para pagar por atendimentos com pessoas usadas por espíritos enganadores a fim de terem o seu futuro “revelado” ou receberem algum benefício. Essa prática ilusória é, portanto, prejudicial à fé e à salvação da alma.</w:t>
      </w:r>
    </w:p>
    <w:p w14:paraId="6B42D009"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Lucas conclui esse relato com uma declaração poderosa (v. 20), mostrando que o verdadeiro avivamento leva a pessoa a um profundo arrependimento prático, à renúncia do pecado, à ruptura com práticas pecaminosas, bem como à transformação visível (2 Co 5.17; 1 </w:t>
      </w:r>
      <w:proofErr w:type="spellStart"/>
      <w:r w:rsidRPr="0072229C">
        <w:rPr>
          <w:rFonts w:ascii="Times New Roman" w:eastAsia="Times New Roman" w:hAnsi="Times New Roman" w:cs="Times New Roman"/>
          <w:color w:val="303030"/>
          <w:sz w:val="24"/>
          <w:szCs w:val="24"/>
          <w:lang w:eastAsia="pt-BR"/>
        </w:rPr>
        <w:t>Ts</w:t>
      </w:r>
      <w:proofErr w:type="spellEnd"/>
      <w:r w:rsidRPr="0072229C">
        <w:rPr>
          <w:rFonts w:ascii="Times New Roman" w:eastAsia="Times New Roman" w:hAnsi="Times New Roman" w:cs="Times New Roman"/>
          <w:color w:val="303030"/>
          <w:sz w:val="24"/>
          <w:szCs w:val="24"/>
          <w:lang w:eastAsia="pt-BR"/>
        </w:rPr>
        <w:t xml:space="preserve"> 1.9). O crescimento do evangelho foi resultado direto da ação do Espírito Santo aliada à fidelidade na proclamação da Palavra.</w:t>
      </w:r>
    </w:p>
    <w:p w14:paraId="7D33CA73"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3. A Palavra que cresce e transforma uma cidade inteira (v. 20)</w:t>
      </w:r>
      <w:r w:rsidRPr="0072229C">
        <w:rPr>
          <w:rFonts w:ascii="Times New Roman" w:eastAsia="Times New Roman" w:hAnsi="Times New Roman" w:cs="Times New Roman"/>
          <w:color w:val="303030"/>
          <w:sz w:val="24"/>
          <w:szCs w:val="24"/>
          <w:lang w:eastAsia="pt-BR"/>
        </w:rPr>
        <w:t xml:space="preserve"> O resumo de Lucas é marcante. A narrativa geral do progresso e sucesso do evangelho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e arredores está sintetizada no versículo 20. E uma visão grandiosa ver a palavra do Senhor crescendo e prevalecendo poderosamente, como ocorre aqui. O crescimento não é numérico apenas, mas espiritual, moral e missionário. Onde o Espírito Santo age, a Palavra cresce, a Igreja amadurece, e a sociedade é impactada.</w:t>
      </w:r>
    </w:p>
    <w:p w14:paraId="46EA8E3F"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progresso do evangelho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pode ser observado em três dimensões principais: espiritual, social e cultural. Espiritualmente, há arrependimento genuíno, confissão pública de pecados e abandono de práticas incompatíveis com a fé cristã. Socialmente, o impacto do evangelho começa a afetar estruturas estabelecidas, gerando tensão com aqueles que lucravam com a idolatria. Culturalmente, o senhorio de Cristo confronta valores profundamente enraizados, especialmente o culto a </w:t>
      </w:r>
      <w:proofErr w:type="spellStart"/>
      <w:r w:rsidRPr="0072229C">
        <w:rPr>
          <w:rFonts w:ascii="Times New Roman" w:eastAsia="Times New Roman" w:hAnsi="Times New Roman" w:cs="Times New Roman"/>
          <w:color w:val="303030"/>
          <w:sz w:val="24"/>
          <w:szCs w:val="24"/>
          <w:lang w:eastAsia="pt-BR"/>
        </w:rPr>
        <w:t>Artemis</w:t>
      </w:r>
      <w:proofErr w:type="spellEnd"/>
      <w:r w:rsidRPr="0072229C">
        <w:rPr>
          <w:rFonts w:ascii="Times New Roman" w:eastAsia="Times New Roman" w:hAnsi="Times New Roman" w:cs="Times New Roman"/>
          <w:color w:val="303030"/>
          <w:sz w:val="24"/>
          <w:szCs w:val="24"/>
          <w:lang w:eastAsia="pt-BR"/>
        </w:rPr>
        <w:t xml:space="preserve"> e a prática da magia, elementos centrais da identidade efésia.</w:t>
      </w:r>
    </w:p>
    <w:p w14:paraId="2F5FD317"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era uma cidade estratégica do Império Romano, com forte influência econômica e religiosa. O templo de </w:t>
      </w:r>
      <w:proofErr w:type="spellStart"/>
      <w:r w:rsidRPr="0072229C">
        <w:rPr>
          <w:rFonts w:ascii="Times New Roman" w:eastAsia="Times New Roman" w:hAnsi="Times New Roman" w:cs="Times New Roman"/>
          <w:color w:val="303030"/>
          <w:sz w:val="24"/>
          <w:szCs w:val="24"/>
          <w:lang w:eastAsia="pt-BR"/>
        </w:rPr>
        <w:t>Artemis</w:t>
      </w:r>
      <w:proofErr w:type="spellEnd"/>
      <w:r w:rsidRPr="0072229C">
        <w:rPr>
          <w:rFonts w:ascii="Times New Roman" w:eastAsia="Times New Roman" w:hAnsi="Times New Roman" w:cs="Times New Roman"/>
          <w:color w:val="303030"/>
          <w:sz w:val="24"/>
          <w:szCs w:val="24"/>
          <w:lang w:eastAsia="pt-BR"/>
        </w:rPr>
        <w:t xml:space="preserve"> não era só um centro de culto, mas também um polo econômico que movimentava artesãos, comerciantes e peregrinos. O avivamento cristão, ao promover a conversão de muitos e o abandono da idolatria, provoca uma reação em cadeia que atinge diretamente a economia local, como se evidencia na revolta liderada por Demétrio (At 19.23-27). Isso demonstra que o verdadeiro avivamento não é neutro; ele confronta sistemas injustos e estruturas que se opõem ao Reino de Deus.</w:t>
      </w:r>
    </w:p>
    <w:p w14:paraId="0A31E8C8"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lastRenderedPageBreak/>
        <w:t xml:space="preserve">Dessa forma, 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revela que o evangelho possui poder transformador não só sobre indivíduos, mas também sobre cidades inteiras. Onde Cristo é proclamado como Senhor, valores são redefinidos, prioridades são reorganizadas, e a vida comunitária é impactada. Esse padrão confirma que o Reino de Deus possui implicações públicas e sociais, ainda que a sua natureza não seja política, e sim espiritual (</w:t>
      </w:r>
      <w:proofErr w:type="spellStart"/>
      <w:r w:rsidRPr="0072229C">
        <w:rPr>
          <w:rFonts w:ascii="Times New Roman" w:eastAsia="Times New Roman" w:hAnsi="Times New Roman" w:cs="Times New Roman"/>
          <w:color w:val="303030"/>
          <w:sz w:val="24"/>
          <w:szCs w:val="24"/>
          <w:lang w:eastAsia="pt-BR"/>
        </w:rPr>
        <w:t>Mt</w:t>
      </w:r>
      <w:proofErr w:type="spellEnd"/>
      <w:r w:rsidRPr="0072229C">
        <w:rPr>
          <w:rFonts w:ascii="Times New Roman" w:eastAsia="Times New Roman" w:hAnsi="Times New Roman" w:cs="Times New Roman"/>
          <w:color w:val="303030"/>
          <w:sz w:val="24"/>
          <w:szCs w:val="24"/>
          <w:lang w:eastAsia="pt-BR"/>
        </w:rPr>
        <w:t xml:space="preserve"> 6.33; </w:t>
      </w:r>
      <w:proofErr w:type="spellStart"/>
      <w:r w:rsidRPr="0072229C">
        <w:rPr>
          <w:rFonts w:ascii="Times New Roman" w:eastAsia="Times New Roman" w:hAnsi="Times New Roman" w:cs="Times New Roman"/>
          <w:color w:val="303030"/>
          <w:sz w:val="24"/>
          <w:szCs w:val="24"/>
          <w:lang w:eastAsia="pt-BR"/>
        </w:rPr>
        <w:t>Rm</w:t>
      </w:r>
      <w:proofErr w:type="spellEnd"/>
      <w:r w:rsidRPr="0072229C">
        <w:rPr>
          <w:rFonts w:ascii="Times New Roman" w:eastAsia="Times New Roman" w:hAnsi="Times New Roman" w:cs="Times New Roman"/>
          <w:color w:val="303030"/>
          <w:sz w:val="24"/>
          <w:szCs w:val="24"/>
          <w:lang w:eastAsia="pt-BR"/>
        </w:rPr>
        <w:t xml:space="preserve"> 14.17).</w:t>
      </w:r>
    </w:p>
    <w:p w14:paraId="37BC08D0"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Quando cada vez mais pessoas são convencidas e aceitam o evangelho, mais a palavra do Senhor cresce. Quando pessoas menos propensas a aceitar e mais ferrenhas em opor-se ao evangelho são levadas cativas à obediência do evangelho, então podemos dizer que a palavra do Senhor cresce poderosamente.</w:t>
      </w:r>
    </w:p>
    <w:p w14:paraId="43AAEA54"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A palavra do Senhor prevalece amplamente pelo avanço em conhecimento e graça dos que são acrescentados à igreja. Ela prevalece poderosamente quando as pessoas mortificam fortes perversões, mudam hábitos depravados, interrompem maus costumes de há muito tempo e abandonam pecados aprazíveis, vantajosos e que seguem a moda.</w:t>
      </w:r>
    </w:p>
    <w:p w14:paraId="0EEC7F65"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III - A MANIFESTAÇÃO DO PODER DE DEUS ENTRE OS GENTIOS</w:t>
      </w:r>
    </w:p>
    <w:p w14:paraId="21E0083B"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1. O impacto do derramamento do Espírito em uma cidade</w:t>
      </w:r>
      <w:r w:rsidRPr="0072229C">
        <w:rPr>
          <w:rFonts w:ascii="Times New Roman" w:eastAsia="Times New Roman" w:hAnsi="Times New Roman" w:cs="Times New Roman"/>
          <w:color w:val="303030"/>
          <w:sz w:val="24"/>
          <w:szCs w:val="24"/>
          <w:lang w:eastAsia="pt-BR"/>
        </w:rPr>
        <w:t xml:space="preserve"> Quando o Espírito Santo opera um avivamento verdadeiro, toda a cidade é impactada espiritual, social e economicamente. 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(At 19) é um exemplo poderoso de como Deus pode transformar uma cidade inteira por meio do mover do Espírito Santo. O avivamento é caracterizado por um retorno sincero à fé, busca por santidade, arrependimento e um impacto missional na sociedade.</w:t>
      </w:r>
    </w:p>
    <w:p w14:paraId="2AA87E4D"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avivamento ocorrido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durante a terceira viagem missionária do apóstolo Paulo manifestou-se não só por meio do ensino fiel da Palavra, como também mediante a poderosa atuação de Deus, confirmando o evangelho com sinais extraordinários (At 19.11), destacando inequivocamente que a origem do poder não estava no apóstolo, mas em Deus. Essa ênfase é teologicamente significativa, pois preserva a centralidade divina e evita qualquer forma de personalismo ou superstição.</w:t>
      </w:r>
    </w:p>
    <w:p w14:paraId="1D0212A9"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O avivamento impacta a cultura e os costumes. O avivamento em uma cidade pode gerar transformações profundas e abrangentes, afetando tanto a esfera espiritual quanto a social. Ele pode levar a um aumento da fé e do compromisso religioso, resultando em um afastamento do pecado e uma busca por uma vida mais justa e santificada. Além disso, um avivamento genuíno pode gerar frutos sociais significativos, como a redução da criminalidade, a restauração de lares e famílias, bem como a promoção da justiça e reconciliação. Não se trata só de crescimento numérico, mas também de santificação visível e abandono do pecado. Pessoas são salvas e cheias do Espírito Santo (</w:t>
      </w:r>
      <w:proofErr w:type="spellStart"/>
      <w:r w:rsidRPr="0072229C">
        <w:rPr>
          <w:rFonts w:ascii="Times New Roman" w:eastAsia="Times New Roman" w:hAnsi="Times New Roman" w:cs="Times New Roman"/>
          <w:color w:val="303030"/>
          <w:sz w:val="24"/>
          <w:szCs w:val="24"/>
          <w:lang w:eastAsia="pt-BR"/>
        </w:rPr>
        <w:t>Jl</w:t>
      </w:r>
      <w:proofErr w:type="spellEnd"/>
      <w:r w:rsidRPr="0072229C">
        <w:rPr>
          <w:rFonts w:ascii="Times New Roman" w:eastAsia="Times New Roman" w:hAnsi="Times New Roman" w:cs="Times New Roman"/>
          <w:color w:val="303030"/>
          <w:sz w:val="24"/>
          <w:szCs w:val="24"/>
          <w:lang w:eastAsia="pt-BR"/>
        </w:rPr>
        <w:t xml:space="preserve"> 2.12-17); pecados ocultos são confessados e abandonados.</w:t>
      </w:r>
    </w:p>
    <w:p w14:paraId="7392AA31"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culto a Diana é ameaçado, e os artífices que lucravam com a idolatria ficam revoltados. Isso demonstra que o evangelho é uma força de transformação que desafia os sistemas opressores e pecaminosos da sociedade (At 19.23-41). A cultura local é confrontada com a verdade. Por fim, o avivamento afeta a estrutura social e econômica de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que não foi só tocada espiritualmente, mas também afetada social e economicamente (At 19.23-27). O evangelho confrontou estruturas idolátricas. Avivamento verdadeiro transforma cidades, não apenas cultos.</w:t>
      </w:r>
    </w:p>
    <w:p w14:paraId="5C9820F8"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2. Exemplos históricos de avivamento</w:t>
      </w:r>
      <w:r w:rsidRPr="0072229C">
        <w:rPr>
          <w:rFonts w:ascii="Times New Roman" w:eastAsia="Times New Roman" w:hAnsi="Times New Roman" w:cs="Times New Roman"/>
          <w:color w:val="303030"/>
          <w:sz w:val="24"/>
          <w:szCs w:val="24"/>
          <w:lang w:eastAsia="pt-BR"/>
        </w:rPr>
        <w:t xml:space="preserve"> O derramamento do Espírito Santo no dia de Pentecostes (At 2) é um exemplo clássico de avivamento onde milhares de pessoas foram convertidas e a Igreja foi estabelecida. A Bíblia Sagrada registra outros avivamentos além do Pentecostes: em Samaria (At 8), em Nínive (</w:t>
      </w:r>
      <w:proofErr w:type="spellStart"/>
      <w:r w:rsidRPr="0072229C">
        <w:rPr>
          <w:rFonts w:ascii="Times New Roman" w:eastAsia="Times New Roman" w:hAnsi="Times New Roman" w:cs="Times New Roman"/>
          <w:color w:val="303030"/>
          <w:sz w:val="24"/>
          <w:szCs w:val="24"/>
          <w:lang w:eastAsia="pt-BR"/>
        </w:rPr>
        <w:t>Jn</w:t>
      </w:r>
      <w:proofErr w:type="spellEnd"/>
      <w:r w:rsidRPr="0072229C">
        <w:rPr>
          <w:rFonts w:ascii="Times New Roman" w:eastAsia="Times New Roman" w:hAnsi="Times New Roman" w:cs="Times New Roman"/>
          <w:color w:val="303030"/>
          <w:sz w:val="24"/>
          <w:szCs w:val="24"/>
          <w:lang w:eastAsia="pt-BR"/>
        </w:rPr>
        <w:t xml:space="preserve"> 3), na Reforma Protestante, com o retorno à Palavra.</w:t>
      </w:r>
    </w:p>
    <w:p w14:paraId="5335BE02"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Avivamento do País de Gales (1904-1905), liderado por Evan Roberts (1878-1951), transformou o País de Gales, com igrejas lotadas, fechamento de bares e cinemas e um impacto notável na sociedade. Esse avivamento levou a uma queda nos índices de </w:t>
      </w:r>
      <w:r w:rsidRPr="0072229C">
        <w:rPr>
          <w:rFonts w:ascii="Times New Roman" w:eastAsia="Times New Roman" w:hAnsi="Times New Roman" w:cs="Times New Roman"/>
          <w:color w:val="303030"/>
          <w:sz w:val="24"/>
          <w:szCs w:val="24"/>
          <w:lang w:eastAsia="pt-BR"/>
        </w:rPr>
        <w:lastRenderedPageBreak/>
        <w:t>criminalidade, onde a redução do consumo de álcool teve forte influência na diminuição da violência.</w:t>
      </w:r>
    </w:p>
    <w:p w14:paraId="4FC72C7D"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Avivamento da Rua </w:t>
      </w:r>
      <w:proofErr w:type="spellStart"/>
      <w:r w:rsidRPr="0072229C">
        <w:rPr>
          <w:rFonts w:ascii="Times New Roman" w:eastAsia="Times New Roman" w:hAnsi="Times New Roman" w:cs="Times New Roman"/>
          <w:color w:val="303030"/>
          <w:sz w:val="24"/>
          <w:szCs w:val="24"/>
          <w:lang w:eastAsia="pt-BR"/>
        </w:rPr>
        <w:t>Azusa</w:t>
      </w:r>
      <w:proofErr w:type="spellEnd"/>
      <w:r w:rsidRPr="0072229C">
        <w:rPr>
          <w:rFonts w:ascii="Times New Roman" w:eastAsia="Times New Roman" w:hAnsi="Times New Roman" w:cs="Times New Roman"/>
          <w:color w:val="303030"/>
          <w:sz w:val="24"/>
          <w:szCs w:val="24"/>
          <w:lang w:eastAsia="pt-BR"/>
        </w:rPr>
        <w:t>, iniciado em 1906 e liderado por William Seymour (1870-1922), foi um marco no movimento pentecostal, caracterizado por oração intensa, manifestações do Espírito Santo, com dons espirituais, com pregações espontâneas e grande impacto na luta contra o racismo na sociedade americana.</w:t>
      </w:r>
    </w:p>
    <w:p w14:paraId="2702A87B"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Avivamento Pentecostal no Brasil, com a chegada dos missionários Daniel Berg (1884—1963) e Gunnar </w:t>
      </w:r>
      <w:proofErr w:type="spellStart"/>
      <w:r w:rsidRPr="0072229C">
        <w:rPr>
          <w:rFonts w:ascii="Times New Roman" w:eastAsia="Times New Roman" w:hAnsi="Times New Roman" w:cs="Times New Roman"/>
          <w:color w:val="303030"/>
          <w:sz w:val="24"/>
          <w:szCs w:val="24"/>
          <w:lang w:eastAsia="pt-BR"/>
        </w:rPr>
        <w:t>Vingren</w:t>
      </w:r>
      <w:proofErr w:type="spellEnd"/>
      <w:r w:rsidRPr="0072229C">
        <w:rPr>
          <w:rFonts w:ascii="Times New Roman" w:eastAsia="Times New Roman" w:hAnsi="Times New Roman" w:cs="Times New Roman"/>
          <w:color w:val="303030"/>
          <w:sz w:val="24"/>
          <w:szCs w:val="24"/>
          <w:lang w:eastAsia="pt-BR"/>
        </w:rPr>
        <w:t xml:space="preserve"> (1879-1933) em Belém do Pará em 1910, marcou o início do maior avivamento espiritual em terras brasileiras. “Jesus Cristo salva, Jesus Cristo cura, Jesus Cristo batiza com o Espírito Santo e Jesus Cristo breve voltará para buscar a sua Igreja”.</w:t>
      </w:r>
    </w:p>
    <w:p w14:paraId="2C062DD5"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Avivamento em </w:t>
      </w:r>
      <w:proofErr w:type="spellStart"/>
      <w:r w:rsidRPr="0072229C">
        <w:rPr>
          <w:rFonts w:ascii="Times New Roman" w:eastAsia="Times New Roman" w:hAnsi="Times New Roman" w:cs="Times New Roman"/>
          <w:color w:val="303030"/>
          <w:sz w:val="24"/>
          <w:szCs w:val="24"/>
          <w:lang w:eastAsia="pt-BR"/>
        </w:rPr>
        <w:t>Asbury</w:t>
      </w:r>
      <w:proofErr w:type="spellEnd"/>
      <w:r w:rsidRPr="0072229C">
        <w:rPr>
          <w:rFonts w:ascii="Times New Roman" w:eastAsia="Times New Roman" w:hAnsi="Times New Roman" w:cs="Times New Roman"/>
          <w:color w:val="303030"/>
          <w:sz w:val="24"/>
          <w:szCs w:val="24"/>
          <w:lang w:eastAsia="pt-BR"/>
        </w:rPr>
        <w:t xml:space="preserve">, ocorrido em 2023, foi um movimento religioso que se iniciou na Universidade </w:t>
      </w:r>
      <w:proofErr w:type="spellStart"/>
      <w:r w:rsidRPr="0072229C">
        <w:rPr>
          <w:rFonts w:ascii="Times New Roman" w:eastAsia="Times New Roman" w:hAnsi="Times New Roman" w:cs="Times New Roman"/>
          <w:color w:val="303030"/>
          <w:sz w:val="24"/>
          <w:szCs w:val="24"/>
          <w:lang w:eastAsia="pt-BR"/>
        </w:rPr>
        <w:t>Asbury</w:t>
      </w:r>
      <w:proofErr w:type="spellEnd"/>
      <w:r w:rsidRPr="0072229C">
        <w:rPr>
          <w:rFonts w:ascii="Times New Roman" w:eastAsia="Times New Roman" w:hAnsi="Times New Roman" w:cs="Times New Roman"/>
          <w:color w:val="303030"/>
          <w:sz w:val="24"/>
          <w:szCs w:val="24"/>
          <w:lang w:eastAsia="pt-BR"/>
        </w:rPr>
        <w:t xml:space="preserve">, em </w:t>
      </w:r>
      <w:proofErr w:type="spellStart"/>
      <w:r w:rsidRPr="0072229C">
        <w:rPr>
          <w:rFonts w:ascii="Times New Roman" w:eastAsia="Times New Roman" w:hAnsi="Times New Roman" w:cs="Times New Roman"/>
          <w:color w:val="303030"/>
          <w:sz w:val="24"/>
          <w:szCs w:val="24"/>
          <w:lang w:eastAsia="pt-BR"/>
        </w:rPr>
        <w:t>Wilmore</w:t>
      </w:r>
      <w:proofErr w:type="spellEnd"/>
      <w:r w:rsidRPr="0072229C">
        <w:rPr>
          <w:rFonts w:ascii="Times New Roman" w:eastAsia="Times New Roman" w:hAnsi="Times New Roman" w:cs="Times New Roman"/>
          <w:color w:val="303030"/>
          <w:sz w:val="24"/>
          <w:szCs w:val="24"/>
          <w:lang w:eastAsia="pt-BR"/>
        </w:rPr>
        <w:t xml:space="preserve">, Kentucky, nos Estados Unidos. O evento começou de forma espontânea, com alunos permanecendo na capela após os cultos semanais, e rapidamente atraiu milhares de pessoas, incluindo estudantes e visitantes de outras partes do país. O avivamento, que durou até o </w:t>
      </w:r>
      <w:proofErr w:type="spellStart"/>
      <w:r w:rsidRPr="0072229C">
        <w:rPr>
          <w:rFonts w:ascii="Times New Roman" w:eastAsia="Times New Roman" w:hAnsi="Times New Roman" w:cs="Times New Roman"/>
          <w:color w:val="303030"/>
          <w:sz w:val="24"/>
          <w:szCs w:val="24"/>
          <w:lang w:eastAsia="pt-BR"/>
        </w:rPr>
        <w:t>fun</w:t>
      </w:r>
      <w:proofErr w:type="spellEnd"/>
      <w:r w:rsidRPr="0072229C">
        <w:rPr>
          <w:rFonts w:ascii="Times New Roman" w:eastAsia="Times New Roman" w:hAnsi="Times New Roman" w:cs="Times New Roman"/>
          <w:color w:val="303030"/>
          <w:sz w:val="24"/>
          <w:szCs w:val="24"/>
          <w:lang w:eastAsia="pt-BR"/>
        </w:rPr>
        <w:t xml:space="preserve"> de fevereiro, foi caracterizado por cultos ininterruptos, oração, adoração e forte senso de comunidade e amor entre os participantes. Muitos jovens experimentaram um derramar do Espírito Santo de forma intensa, impactando a Geração Z de maneira significativa. Avivamentos modernos sempre são marcados por Palavra, oração e arrependimento.</w:t>
      </w:r>
    </w:p>
    <w:p w14:paraId="0419123C"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Você deseja ver um avivamento em sua </w:t>
      </w:r>
      <w:proofErr w:type="gramStart"/>
      <w:r w:rsidRPr="0072229C">
        <w:rPr>
          <w:rFonts w:ascii="Times New Roman" w:eastAsia="Times New Roman" w:hAnsi="Times New Roman" w:cs="Times New Roman"/>
          <w:color w:val="303030"/>
          <w:sz w:val="24"/>
          <w:szCs w:val="24"/>
          <w:lang w:eastAsia="pt-BR"/>
        </w:rPr>
        <w:t>cidade?.</w:t>
      </w:r>
      <w:proofErr w:type="gramEnd"/>
      <w:r w:rsidRPr="0072229C">
        <w:rPr>
          <w:rFonts w:ascii="Times New Roman" w:eastAsia="Times New Roman" w:hAnsi="Times New Roman" w:cs="Times New Roman"/>
          <w:color w:val="303030"/>
          <w:sz w:val="24"/>
          <w:szCs w:val="24"/>
          <w:lang w:eastAsia="pt-BR"/>
        </w:rPr>
        <w:t xml:space="preserve"> Comece orando (</w:t>
      </w:r>
      <w:proofErr w:type="spellStart"/>
      <w:r w:rsidRPr="0072229C">
        <w:rPr>
          <w:rFonts w:ascii="Times New Roman" w:eastAsia="Times New Roman" w:hAnsi="Times New Roman" w:cs="Times New Roman"/>
          <w:color w:val="303030"/>
          <w:sz w:val="24"/>
          <w:szCs w:val="24"/>
          <w:lang w:eastAsia="pt-BR"/>
        </w:rPr>
        <w:t>Hc</w:t>
      </w:r>
      <w:proofErr w:type="spellEnd"/>
      <w:r w:rsidRPr="0072229C">
        <w:rPr>
          <w:rFonts w:ascii="Times New Roman" w:eastAsia="Times New Roman" w:hAnsi="Times New Roman" w:cs="Times New Roman"/>
          <w:color w:val="303030"/>
          <w:sz w:val="24"/>
          <w:szCs w:val="24"/>
          <w:lang w:eastAsia="pt-BR"/>
        </w:rPr>
        <w:t xml:space="preserve"> 3.2), pregando a verdade com ousadia e vivendo de forma consagrada. Deus ainda deseja impactar cidades por meio da sua </w:t>
      </w:r>
      <w:proofErr w:type="gramStart"/>
      <w:r w:rsidRPr="0072229C">
        <w:rPr>
          <w:rFonts w:ascii="Times New Roman" w:eastAsia="Times New Roman" w:hAnsi="Times New Roman" w:cs="Times New Roman"/>
          <w:color w:val="303030"/>
          <w:sz w:val="24"/>
          <w:szCs w:val="24"/>
          <w:lang w:eastAsia="pt-BR"/>
        </w:rPr>
        <w:t>Igreja!.</w:t>
      </w:r>
      <w:proofErr w:type="gramEnd"/>
      <w:r w:rsidRPr="0072229C">
        <w:rPr>
          <w:rFonts w:ascii="Times New Roman" w:eastAsia="Times New Roman" w:hAnsi="Times New Roman" w:cs="Times New Roman"/>
          <w:color w:val="303030"/>
          <w:sz w:val="24"/>
          <w:szCs w:val="24"/>
          <w:lang w:eastAsia="pt-BR"/>
        </w:rPr>
        <w:t xml:space="preserve"> E uma promessa abundante de Deus, e Ele pode manifestar-se poderosamente ainda hoje (</w:t>
      </w:r>
      <w:proofErr w:type="spellStart"/>
      <w:r w:rsidRPr="0072229C">
        <w:rPr>
          <w:rFonts w:ascii="Times New Roman" w:eastAsia="Times New Roman" w:hAnsi="Times New Roman" w:cs="Times New Roman"/>
          <w:color w:val="303030"/>
          <w:sz w:val="24"/>
          <w:szCs w:val="24"/>
          <w:lang w:eastAsia="pt-BR"/>
        </w:rPr>
        <w:t>Is</w:t>
      </w:r>
      <w:proofErr w:type="spellEnd"/>
      <w:r w:rsidRPr="0072229C">
        <w:rPr>
          <w:rFonts w:ascii="Times New Roman" w:eastAsia="Times New Roman" w:hAnsi="Times New Roman" w:cs="Times New Roman"/>
          <w:color w:val="303030"/>
          <w:sz w:val="24"/>
          <w:szCs w:val="24"/>
          <w:lang w:eastAsia="pt-BR"/>
        </w:rPr>
        <w:t xml:space="preserve"> 44.3; </w:t>
      </w:r>
      <w:proofErr w:type="spellStart"/>
      <w:r w:rsidRPr="0072229C">
        <w:rPr>
          <w:rFonts w:ascii="Times New Roman" w:eastAsia="Times New Roman" w:hAnsi="Times New Roman" w:cs="Times New Roman"/>
          <w:color w:val="303030"/>
          <w:sz w:val="24"/>
          <w:szCs w:val="24"/>
          <w:lang w:eastAsia="pt-BR"/>
        </w:rPr>
        <w:t>Jl</w:t>
      </w:r>
      <w:proofErr w:type="spellEnd"/>
      <w:r w:rsidRPr="0072229C">
        <w:rPr>
          <w:rFonts w:ascii="Times New Roman" w:eastAsia="Times New Roman" w:hAnsi="Times New Roman" w:cs="Times New Roman"/>
          <w:color w:val="303030"/>
          <w:sz w:val="24"/>
          <w:szCs w:val="24"/>
          <w:lang w:eastAsia="pt-BR"/>
        </w:rPr>
        <w:t xml:space="preserve"> 2.28-32). O mesmo Espírito que foi derramado no Pentecostes e está sempre conosco pode ser derramado outra vez poderosamente (</w:t>
      </w:r>
      <w:proofErr w:type="spellStart"/>
      <w:r w:rsidRPr="0072229C">
        <w:rPr>
          <w:rFonts w:ascii="Times New Roman" w:eastAsia="Times New Roman" w:hAnsi="Times New Roman" w:cs="Times New Roman"/>
          <w:color w:val="303030"/>
          <w:sz w:val="24"/>
          <w:szCs w:val="24"/>
          <w:lang w:eastAsia="pt-BR"/>
        </w:rPr>
        <w:t>Js</w:t>
      </w:r>
      <w:proofErr w:type="spellEnd"/>
      <w:r w:rsidRPr="0072229C">
        <w:rPr>
          <w:rFonts w:ascii="Times New Roman" w:eastAsia="Times New Roman" w:hAnsi="Times New Roman" w:cs="Times New Roman"/>
          <w:color w:val="303030"/>
          <w:sz w:val="24"/>
          <w:szCs w:val="24"/>
          <w:lang w:eastAsia="pt-BR"/>
        </w:rPr>
        <w:t xml:space="preserve"> 3.5; 2 Cr 7.14). Deus continua agindo quando o seu povo </w:t>
      </w:r>
      <w:proofErr w:type="gramStart"/>
      <w:r w:rsidRPr="0072229C">
        <w:rPr>
          <w:rFonts w:ascii="Times New Roman" w:eastAsia="Times New Roman" w:hAnsi="Times New Roman" w:cs="Times New Roman"/>
          <w:color w:val="303030"/>
          <w:sz w:val="24"/>
          <w:szCs w:val="24"/>
          <w:lang w:eastAsia="pt-BR"/>
        </w:rPr>
        <w:t>humilha-se</w:t>
      </w:r>
      <w:proofErr w:type="gramEnd"/>
      <w:r w:rsidRPr="0072229C">
        <w:rPr>
          <w:rFonts w:ascii="Times New Roman" w:eastAsia="Times New Roman" w:hAnsi="Times New Roman" w:cs="Times New Roman"/>
          <w:color w:val="303030"/>
          <w:sz w:val="24"/>
          <w:szCs w:val="24"/>
          <w:lang w:eastAsia="pt-BR"/>
        </w:rPr>
        <w:t xml:space="preserve"> (2 Cr 7.14).</w:t>
      </w:r>
    </w:p>
    <w:p w14:paraId="50DD30B5"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3. O derramamento do Espírito e a missão da Igreja</w:t>
      </w:r>
      <w:r w:rsidRPr="0072229C">
        <w:rPr>
          <w:rFonts w:ascii="Times New Roman" w:eastAsia="Times New Roman" w:hAnsi="Times New Roman" w:cs="Times New Roman"/>
          <w:color w:val="303030"/>
          <w:sz w:val="24"/>
          <w:szCs w:val="24"/>
          <w:lang w:eastAsia="pt-BR"/>
        </w:rPr>
        <w:t xml:space="preserve"> 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fortaleceu a missão na Asia Menor. Não ficou restrito a uma experiência local. Ele transbordou em expansão missionária. A chama que começou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tornou-se um centro irradiador do evangelho para toda a Ásia Menor (At 19.10). 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revela que o evangelho possui poder transformador não só sobre indivíduos, mas sobre cidades inteiras.</w:t>
      </w:r>
    </w:p>
    <w:p w14:paraId="50A27056"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avivamento está intrinsecamente ligado à missão da Igreja. O crescimento da Palavra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resulta na expansão missionária por toda a província da Asia. A Igreja avivada torna-se, inevitavelmente, uma igreja missionária. O Espírito Santo não apenas renova o povo de Deus, como também o envia ao mundo como testemunha viva do evangelho (At 1.8). Assim, avivamento e missão não são realidades distintas, mas faces complementares da mesma obra divina.</w:t>
      </w:r>
    </w:p>
    <w:p w14:paraId="02BC7241"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Todo o avivamento verdadeiro desperta o coração da Igreja para cumprir a Grande Comissão (</w:t>
      </w:r>
      <w:proofErr w:type="spellStart"/>
      <w:r w:rsidRPr="0072229C">
        <w:rPr>
          <w:rFonts w:ascii="Times New Roman" w:eastAsia="Times New Roman" w:hAnsi="Times New Roman" w:cs="Times New Roman"/>
          <w:color w:val="303030"/>
          <w:sz w:val="24"/>
          <w:szCs w:val="24"/>
          <w:lang w:eastAsia="pt-BR"/>
        </w:rPr>
        <w:t>Mt</w:t>
      </w:r>
      <w:proofErr w:type="spellEnd"/>
      <w:r w:rsidRPr="0072229C">
        <w:rPr>
          <w:rFonts w:ascii="Times New Roman" w:eastAsia="Times New Roman" w:hAnsi="Times New Roman" w:cs="Times New Roman"/>
          <w:color w:val="303030"/>
          <w:sz w:val="24"/>
          <w:szCs w:val="24"/>
          <w:lang w:eastAsia="pt-BR"/>
        </w:rPr>
        <w:t xml:space="preserve"> 28.19,20). Quando a Igreja é cheia do Espírito Santo, o medo dá lugar à coragem. O avivamento transforma crentes em testemunhas ousadas (At 1.8). Avivamento não é um fim em si mesmo, mas um meio pelo qual Deus desperta a sua Igreja para alcançar os perdidos. O testemunho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foi tão forte, que idolatrias, costumes e economias foram confrontados (At 19.26,27).</w:t>
      </w:r>
    </w:p>
    <w:p w14:paraId="1277E761"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avivamento expande os limites da Igreja. Durante dois anos de ministério, Paulo treinou, discipulou e enviou obreiros a partir de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Historiadores da Igreja afirmam que, desse período, nasceram comunidades cristãs em Colossos, Laodiceia, </w:t>
      </w:r>
      <w:proofErr w:type="spellStart"/>
      <w:r w:rsidRPr="0072229C">
        <w:rPr>
          <w:rFonts w:ascii="Times New Roman" w:eastAsia="Times New Roman" w:hAnsi="Times New Roman" w:cs="Times New Roman"/>
          <w:color w:val="303030"/>
          <w:sz w:val="24"/>
          <w:szCs w:val="24"/>
          <w:lang w:eastAsia="pt-BR"/>
        </w:rPr>
        <w:t>Hierápolis</w:t>
      </w:r>
      <w:proofErr w:type="spellEnd"/>
      <w:r w:rsidRPr="0072229C">
        <w:rPr>
          <w:rFonts w:ascii="Times New Roman" w:eastAsia="Times New Roman" w:hAnsi="Times New Roman" w:cs="Times New Roman"/>
          <w:color w:val="303030"/>
          <w:sz w:val="24"/>
          <w:szCs w:val="24"/>
          <w:lang w:eastAsia="pt-BR"/>
        </w:rPr>
        <w:t xml:space="preserve"> e outras cidades. O avivamento, portanto, não ficou estagnado, mas gerou multiplicação. Um avivamento que não leva a igreja a crescer em missão e plantar novas comunidades não pode ser chamado de avivamento genuíno.</w:t>
      </w:r>
    </w:p>
    <w:p w14:paraId="1CF43DD3"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lastRenderedPageBreak/>
        <w:t xml:space="preserve">Assim como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foi transformada num polo missionário, o avivamento em nossos dias deve impulsionar a Igreja a sair das quatro paredes e alcançar a sua cidade, o seu país e até os confins da terra. A Igreja não foi edificada por Cristo para construir escolas, fundar hospitais ou assumir cargos políticos, por mais dignas que sejam tais realizações, mas para cumprir com o seu mandado (Mc 16.15).</w:t>
      </w:r>
    </w:p>
    <w:p w14:paraId="60F47A01"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Avivamento não termina no culto; ele expressa-se na missão (</w:t>
      </w:r>
      <w:proofErr w:type="spellStart"/>
      <w:r w:rsidRPr="0072229C">
        <w:rPr>
          <w:rFonts w:ascii="Times New Roman" w:eastAsia="Times New Roman" w:hAnsi="Times New Roman" w:cs="Times New Roman"/>
          <w:color w:val="303030"/>
          <w:sz w:val="24"/>
          <w:szCs w:val="24"/>
          <w:lang w:eastAsia="pt-BR"/>
        </w:rPr>
        <w:t>Mt</w:t>
      </w:r>
      <w:proofErr w:type="spellEnd"/>
      <w:r w:rsidRPr="0072229C">
        <w:rPr>
          <w:rFonts w:ascii="Times New Roman" w:eastAsia="Times New Roman" w:hAnsi="Times New Roman" w:cs="Times New Roman"/>
          <w:color w:val="303030"/>
          <w:sz w:val="24"/>
          <w:szCs w:val="24"/>
          <w:lang w:eastAsia="pt-BR"/>
        </w:rPr>
        <w:t xml:space="preserve"> 28.19,20). A igreja fortalecida torna-se uma igreja missionária. Sempre que Deus aviva o seu povo, Ele também amplia a sua missão no mundo (</w:t>
      </w:r>
      <w:proofErr w:type="spellStart"/>
      <w:r w:rsidRPr="0072229C">
        <w:rPr>
          <w:rFonts w:ascii="Times New Roman" w:eastAsia="Times New Roman" w:hAnsi="Times New Roman" w:cs="Times New Roman"/>
          <w:color w:val="303030"/>
          <w:sz w:val="24"/>
          <w:szCs w:val="24"/>
          <w:lang w:eastAsia="pt-BR"/>
        </w:rPr>
        <w:t>Mt</w:t>
      </w:r>
      <w:proofErr w:type="spellEnd"/>
      <w:r w:rsidRPr="0072229C">
        <w:rPr>
          <w:rFonts w:ascii="Times New Roman" w:eastAsia="Times New Roman" w:hAnsi="Times New Roman" w:cs="Times New Roman"/>
          <w:color w:val="303030"/>
          <w:sz w:val="24"/>
          <w:szCs w:val="24"/>
          <w:lang w:eastAsia="pt-BR"/>
        </w:rPr>
        <w:t xml:space="preserve"> 28.19,20; At 1.8). Ao longo da história, vemos esse mesmo padrão repetir-se: Palavra, Espírito, arrependimento e missão caminham juntos. Avivamentos verdadeiros glorificam a Cristo, edificam a Igreja e impactam a sociedade.</w:t>
      </w:r>
    </w:p>
    <w:p w14:paraId="1DF9549A"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b/>
          <w:bCs/>
          <w:color w:val="303030"/>
          <w:sz w:val="24"/>
          <w:szCs w:val="24"/>
          <w:lang w:eastAsia="pt-BR"/>
        </w:rPr>
        <w:t>CONCLUSÃO</w:t>
      </w:r>
      <w:r w:rsidRPr="0072229C">
        <w:rPr>
          <w:rFonts w:ascii="Times New Roman" w:eastAsia="Times New Roman" w:hAnsi="Times New Roman" w:cs="Times New Roman"/>
          <w:color w:val="303030"/>
          <w:sz w:val="24"/>
          <w:szCs w:val="24"/>
          <w:lang w:eastAsia="pt-BR"/>
        </w:rPr>
        <w:t xml:space="preserve"> 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ensina-nos que: ele começa com doutrina correta; é sustentado pelo ensino da Palavra; é confirmado pelo poder do Espírito Santo; produz arrependimento, transformação e impacto social. 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também nos ensina que, onde há Palavra de Deus, Espírito Santo, arrependimento e compromisso, há poder para transformar vidas e cidades inteiras. 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é um modelo de ação do Espírito com ensino sólido, sinais espirituais e impacto ético-social. Isso só acontece quando a igreja é fiel ao evangelho e aberta ao mover de Deus.</w:t>
      </w:r>
    </w:p>
    <w:p w14:paraId="012F626E"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não foi apenas emocional; foi teológico, ético, espiritual e social. Foi marcado por ensino bíblico, poder de Deus e frutos duradouros. A cidade de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foi transformada porque o evangelho foi pregado com ousadia, vivenciado com santidade e confirmado com poder. A ousadia refere-se à coragem e determinação na proclamação da mensagem; a santidade, à prática de uma vida íntegra e conforme os ensinamentos de Jesus; e o poder, à manifestação sobrenatural de Deus em sinais e maravilhas. O mesmo pode acontecer hoje em nossas </w:t>
      </w:r>
      <w:proofErr w:type="gramStart"/>
      <w:r w:rsidRPr="0072229C">
        <w:rPr>
          <w:rFonts w:ascii="Times New Roman" w:eastAsia="Times New Roman" w:hAnsi="Times New Roman" w:cs="Times New Roman"/>
          <w:color w:val="303030"/>
          <w:sz w:val="24"/>
          <w:szCs w:val="24"/>
          <w:lang w:eastAsia="pt-BR"/>
        </w:rPr>
        <w:t>igrejas!.</w:t>
      </w:r>
      <w:proofErr w:type="gramEnd"/>
    </w:p>
    <w:p w14:paraId="11DFB835"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A Igreja de hoje não precisa de novidades, mas de um retorno ao modelo bíblico de Atos. Que o Senhor nos conceda não só o desejo de ver avivamento, mas também a disposição de viver os princípios que o sustentam. 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apresenta-nos um modelo bíblico e equilibrado para a Igreja contemporânea, ensinando-nos que o verdadeiro avivamento começa com doutrina correta; é sustentado por ensino contínuo da Palavra; é confirmado pelo poder soberano do Espírito Santo; produz arrependimento genuíno e transformação visível e resulta em expansão missionária.</w:t>
      </w:r>
    </w:p>
    <w:p w14:paraId="4EAA7D1B" w14:textId="77777777" w:rsidR="0072229C" w:rsidRPr="0072229C" w:rsidRDefault="0072229C" w:rsidP="0072229C">
      <w:pPr>
        <w:spacing w:after="0" w:line="240" w:lineRule="auto"/>
        <w:jc w:val="both"/>
        <w:rPr>
          <w:rFonts w:ascii="Times New Roman" w:eastAsia="Times New Roman" w:hAnsi="Times New Roman" w:cs="Times New Roman"/>
          <w:color w:val="303030"/>
          <w:sz w:val="24"/>
          <w:szCs w:val="24"/>
          <w:lang w:eastAsia="pt-BR"/>
        </w:rPr>
      </w:pPr>
      <w:r w:rsidRPr="0072229C">
        <w:rPr>
          <w:rFonts w:ascii="Times New Roman" w:eastAsia="Times New Roman" w:hAnsi="Times New Roman" w:cs="Times New Roman"/>
          <w:color w:val="303030"/>
          <w:sz w:val="24"/>
          <w:szCs w:val="24"/>
          <w:lang w:eastAsia="pt-BR"/>
        </w:rPr>
        <w:t xml:space="preserve">Que a Igreja de nossos dias não busque apenas manifestações externas, mas também um retorno sincero ao padrão das Escrituras. Que possamos orar como o profeta: </w:t>
      </w:r>
      <w:proofErr w:type="gramStart"/>
      <w:r w:rsidRPr="0072229C">
        <w:rPr>
          <w:rFonts w:ascii="Times New Roman" w:eastAsia="Times New Roman" w:hAnsi="Times New Roman" w:cs="Times New Roman"/>
          <w:color w:val="303030"/>
          <w:sz w:val="24"/>
          <w:szCs w:val="24"/>
          <w:lang w:eastAsia="pt-BR"/>
        </w:rPr>
        <w:t>“ [...]</w:t>
      </w:r>
      <w:proofErr w:type="gramEnd"/>
      <w:r w:rsidRPr="0072229C">
        <w:rPr>
          <w:rFonts w:ascii="Times New Roman" w:eastAsia="Times New Roman" w:hAnsi="Times New Roman" w:cs="Times New Roman"/>
          <w:color w:val="303030"/>
          <w:sz w:val="24"/>
          <w:szCs w:val="24"/>
          <w:lang w:eastAsia="pt-BR"/>
        </w:rPr>
        <w:t xml:space="preserve"> aviva, ó S e n h o r , a tua obra” (</w:t>
      </w:r>
      <w:proofErr w:type="spellStart"/>
      <w:r w:rsidRPr="0072229C">
        <w:rPr>
          <w:rFonts w:ascii="Times New Roman" w:eastAsia="Times New Roman" w:hAnsi="Times New Roman" w:cs="Times New Roman"/>
          <w:color w:val="303030"/>
          <w:sz w:val="24"/>
          <w:szCs w:val="24"/>
          <w:lang w:eastAsia="pt-BR"/>
        </w:rPr>
        <w:t>Hc</w:t>
      </w:r>
      <w:proofErr w:type="spellEnd"/>
      <w:r w:rsidRPr="0072229C">
        <w:rPr>
          <w:rFonts w:ascii="Times New Roman" w:eastAsia="Times New Roman" w:hAnsi="Times New Roman" w:cs="Times New Roman"/>
          <w:color w:val="303030"/>
          <w:sz w:val="24"/>
          <w:szCs w:val="24"/>
          <w:lang w:eastAsia="pt-BR"/>
        </w:rPr>
        <w:t xml:space="preserve"> 3.2). Conclui-se, portanto, que o avivamento em </w:t>
      </w:r>
      <w:proofErr w:type="spellStart"/>
      <w:r w:rsidRPr="0072229C">
        <w:rPr>
          <w:rFonts w:ascii="Times New Roman" w:eastAsia="Times New Roman" w:hAnsi="Times New Roman" w:cs="Times New Roman"/>
          <w:color w:val="303030"/>
          <w:sz w:val="24"/>
          <w:szCs w:val="24"/>
          <w:lang w:eastAsia="pt-BR"/>
        </w:rPr>
        <w:t>Efeso</w:t>
      </w:r>
      <w:proofErr w:type="spellEnd"/>
      <w:r w:rsidRPr="0072229C">
        <w:rPr>
          <w:rFonts w:ascii="Times New Roman" w:eastAsia="Times New Roman" w:hAnsi="Times New Roman" w:cs="Times New Roman"/>
          <w:color w:val="303030"/>
          <w:sz w:val="24"/>
          <w:szCs w:val="24"/>
          <w:lang w:eastAsia="pt-BR"/>
        </w:rPr>
        <w:t xml:space="preserve"> constitui um modelo bíblico perene para a Igreja contemporânea. Ele demonstra que a combinação entre ensino fiel, manifestação soberana do poder de Deus, arrependimento genuíno e compromisso missionário resulta no crescimento poderoso da Palavra e na transformação da sociedade. A Igreja de hoje é desafiada não só a buscar experiências extraordinárias, mas também a alinhar-se aos princípios eternos da Palavra, permitindo que o Espírito Santo opere para a glória de Deus e o avanço do seu Reino.</w:t>
      </w:r>
    </w:p>
    <w:p w14:paraId="75061786" w14:textId="77777777" w:rsidR="00F6667A" w:rsidRPr="0072229C" w:rsidRDefault="00F6667A" w:rsidP="0072229C">
      <w:pPr>
        <w:jc w:val="both"/>
      </w:pPr>
    </w:p>
    <w:sectPr w:rsidR="00F6667A" w:rsidRPr="007222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7A"/>
    <w:rsid w:val="000A4D5B"/>
    <w:rsid w:val="00274B16"/>
    <w:rsid w:val="004913A1"/>
    <w:rsid w:val="004A29BE"/>
    <w:rsid w:val="005276FE"/>
    <w:rsid w:val="0072229C"/>
    <w:rsid w:val="00F666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21E2"/>
  <w15:chartTrackingRefBased/>
  <w15:docId w15:val="{8C7EEF94-9624-4A77-AFF1-5922B350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g-star-inserted">
    <w:name w:val="ng-star-inserted"/>
    <w:basedOn w:val="Fontepargpadro"/>
    <w:rsid w:val="00F66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1064">
      <w:bodyDiv w:val="1"/>
      <w:marLeft w:val="0"/>
      <w:marRight w:val="0"/>
      <w:marTop w:val="0"/>
      <w:marBottom w:val="0"/>
      <w:divBdr>
        <w:top w:val="none" w:sz="0" w:space="0" w:color="auto"/>
        <w:left w:val="none" w:sz="0" w:space="0" w:color="auto"/>
        <w:bottom w:val="none" w:sz="0" w:space="0" w:color="auto"/>
        <w:right w:val="none" w:sz="0" w:space="0" w:color="auto"/>
      </w:divBdr>
      <w:divsChild>
        <w:div w:id="1470056799">
          <w:marLeft w:val="0"/>
          <w:marRight w:val="0"/>
          <w:marTop w:val="0"/>
          <w:marBottom w:val="0"/>
          <w:divBdr>
            <w:top w:val="none" w:sz="0" w:space="0" w:color="auto"/>
            <w:left w:val="none" w:sz="0" w:space="0" w:color="auto"/>
            <w:bottom w:val="none" w:sz="0" w:space="0" w:color="auto"/>
            <w:right w:val="none" w:sz="0" w:space="0" w:color="auto"/>
          </w:divBdr>
        </w:div>
        <w:div w:id="1296982356">
          <w:marLeft w:val="0"/>
          <w:marRight w:val="0"/>
          <w:marTop w:val="0"/>
          <w:marBottom w:val="0"/>
          <w:divBdr>
            <w:top w:val="none" w:sz="0" w:space="0" w:color="auto"/>
            <w:left w:val="none" w:sz="0" w:space="0" w:color="auto"/>
            <w:bottom w:val="none" w:sz="0" w:space="0" w:color="auto"/>
            <w:right w:val="none" w:sz="0" w:space="0" w:color="auto"/>
          </w:divBdr>
        </w:div>
        <w:div w:id="2047019347">
          <w:marLeft w:val="0"/>
          <w:marRight w:val="0"/>
          <w:marTop w:val="0"/>
          <w:marBottom w:val="0"/>
          <w:divBdr>
            <w:top w:val="none" w:sz="0" w:space="0" w:color="auto"/>
            <w:left w:val="none" w:sz="0" w:space="0" w:color="auto"/>
            <w:bottom w:val="none" w:sz="0" w:space="0" w:color="auto"/>
            <w:right w:val="none" w:sz="0" w:space="0" w:color="auto"/>
          </w:divBdr>
        </w:div>
        <w:div w:id="1084106247">
          <w:marLeft w:val="0"/>
          <w:marRight w:val="0"/>
          <w:marTop w:val="0"/>
          <w:marBottom w:val="0"/>
          <w:divBdr>
            <w:top w:val="none" w:sz="0" w:space="0" w:color="auto"/>
            <w:left w:val="none" w:sz="0" w:space="0" w:color="auto"/>
            <w:bottom w:val="none" w:sz="0" w:space="0" w:color="auto"/>
            <w:right w:val="none" w:sz="0" w:space="0" w:color="auto"/>
          </w:divBdr>
        </w:div>
        <w:div w:id="1653292455">
          <w:marLeft w:val="0"/>
          <w:marRight w:val="0"/>
          <w:marTop w:val="0"/>
          <w:marBottom w:val="0"/>
          <w:divBdr>
            <w:top w:val="none" w:sz="0" w:space="0" w:color="auto"/>
            <w:left w:val="none" w:sz="0" w:space="0" w:color="auto"/>
            <w:bottom w:val="none" w:sz="0" w:space="0" w:color="auto"/>
            <w:right w:val="none" w:sz="0" w:space="0" w:color="auto"/>
          </w:divBdr>
        </w:div>
        <w:div w:id="1380784393">
          <w:marLeft w:val="0"/>
          <w:marRight w:val="0"/>
          <w:marTop w:val="0"/>
          <w:marBottom w:val="0"/>
          <w:divBdr>
            <w:top w:val="none" w:sz="0" w:space="0" w:color="auto"/>
            <w:left w:val="none" w:sz="0" w:space="0" w:color="auto"/>
            <w:bottom w:val="none" w:sz="0" w:space="0" w:color="auto"/>
            <w:right w:val="none" w:sz="0" w:space="0" w:color="auto"/>
          </w:divBdr>
        </w:div>
        <w:div w:id="2024361887">
          <w:marLeft w:val="0"/>
          <w:marRight w:val="0"/>
          <w:marTop w:val="0"/>
          <w:marBottom w:val="0"/>
          <w:divBdr>
            <w:top w:val="none" w:sz="0" w:space="0" w:color="auto"/>
            <w:left w:val="none" w:sz="0" w:space="0" w:color="auto"/>
            <w:bottom w:val="none" w:sz="0" w:space="0" w:color="auto"/>
            <w:right w:val="none" w:sz="0" w:space="0" w:color="auto"/>
          </w:divBdr>
        </w:div>
        <w:div w:id="850802576">
          <w:marLeft w:val="0"/>
          <w:marRight w:val="0"/>
          <w:marTop w:val="0"/>
          <w:marBottom w:val="0"/>
          <w:divBdr>
            <w:top w:val="none" w:sz="0" w:space="0" w:color="auto"/>
            <w:left w:val="none" w:sz="0" w:space="0" w:color="auto"/>
            <w:bottom w:val="none" w:sz="0" w:space="0" w:color="auto"/>
            <w:right w:val="none" w:sz="0" w:space="0" w:color="auto"/>
          </w:divBdr>
        </w:div>
        <w:div w:id="363097027">
          <w:marLeft w:val="0"/>
          <w:marRight w:val="0"/>
          <w:marTop w:val="0"/>
          <w:marBottom w:val="0"/>
          <w:divBdr>
            <w:top w:val="none" w:sz="0" w:space="0" w:color="auto"/>
            <w:left w:val="none" w:sz="0" w:space="0" w:color="auto"/>
            <w:bottom w:val="none" w:sz="0" w:space="0" w:color="auto"/>
            <w:right w:val="none" w:sz="0" w:space="0" w:color="auto"/>
          </w:divBdr>
        </w:div>
        <w:div w:id="855268628">
          <w:marLeft w:val="0"/>
          <w:marRight w:val="0"/>
          <w:marTop w:val="0"/>
          <w:marBottom w:val="0"/>
          <w:divBdr>
            <w:top w:val="none" w:sz="0" w:space="0" w:color="auto"/>
            <w:left w:val="none" w:sz="0" w:space="0" w:color="auto"/>
            <w:bottom w:val="none" w:sz="0" w:space="0" w:color="auto"/>
            <w:right w:val="none" w:sz="0" w:space="0" w:color="auto"/>
          </w:divBdr>
        </w:div>
        <w:div w:id="1760980326">
          <w:marLeft w:val="0"/>
          <w:marRight w:val="0"/>
          <w:marTop w:val="0"/>
          <w:marBottom w:val="0"/>
          <w:divBdr>
            <w:top w:val="none" w:sz="0" w:space="0" w:color="auto"/>
            <w:left w:val="none" w:sz="0" w:space="0" w:color="auto"/>
            <w:bottom w:val="none" w:sz="0" w:space="0" w:color="auto"/>
            <w:right w:val="none" w:sz="0" w:space="0" w:color="auto"/>
          </w:divBdr>
        </w:div>
        <w:div w:id="370306624">
          <w:marLeft w:val="0"/>
          <w:marRight w:val="0"/>
          <w:marTop w:val="0"/>
          <w:marBottom w:val="0"/>
          <w:divBdr>
            <w:top w:val="none" w:sz="0" w:space="0" w:color="auto"/>
            <w:left w:val="none" w:sz="0" w:space="0" w:color="auto"/>
            <w:bottom w:val="none" w:sz="0" w:space="0" w:color="auto"/>
            <w:right w:val="none" w:sz="0" w:space="0" w:color="auto"/>
          </w:divBdr>
        </w:div>
        <w:div w:id="735589186">
          <w:marLeft w:val="0"/>
          <w:marRight w:val="0"/>
          <w:marTop w:val="0"/>
          <w:marBottom w:val="0"/>
          <w:divBdr>
            <w:top w:val="none" w:sz="0" w:space="0" w:color="auto"/>
            <w:left w:val="none" w:sz="0" w:space="0" w:color="auto"/>
            <w:bottom w:val="none" w:sz="0" w:space="0" w:color="auto"/>
            <w:right w:val="none" w:sz="0" w:space="0" w:color="auto"/>
          </w:divBdr>
        </w:div>
        <w:div w:id="1963922092">
          <w:marLeft w:val="0"/>
          <w:marRight w:val="0"/>
          <w:marTop w:val="0"/>
          <w:marBottom w:val="0"/>
          <w:divBdr>
            <w:top w:val="none" w:sz="0" w:space="0" w:color="auto"/>
            <w:left w:val="none" w:sz="0" w:space="0" w:color="auto"/>
            <w:bottom w:val="none" w:sz="0" w:space="0" w:color="auto"/>
            <w:right w:val="none" w:sz="0" w:space="0" w:color="auto"/>
          </w:divBdr>
        </w:div>
        <w:div w:id="1790776272">
          <w:marLeft w:val="0"/>
          <w:marRight w:val="0"/>
          <w:marTop w:val="0"/>
          <w:marBottom w:val="0"/>
          <w:divBdr>
            <w:top w:val="none" w:sz="0" w:space="0" w:color="auto"/>
            <w:left w:val="none" w:sz="0" w:space="0" w:color="auto"/>
            <w:bottom w:val="none" w:sz="0" w:space="0" w:color="auto"/>
            <w:right w:val="none" w:sz="0" w:space="0" w:color="auto"/>
          </w:divBdr>
        </w:div>
        <w:div w:id="663358381">
          <w:marLeft w:val="0"/>
          <w:marRight w:val="0"/>
          <w:marTop w:val="0"/>
          <w:marBottom w:val="0"/>
          <w:divBdr>
            <w:top w:val="none" w:sz="0" w:space="0" w:color="auto"/>
            <w:left w:val="none" w:sz="0" w:space="0" w:color="auto"/>
            <w:bottom w:val="none" w:sz="0" w:space="0" w:color="auto"/>
            <w:right w:val="none" w:sz="0" w:space="0" w:color="auto"/>
          </w:divBdr>
        </w:div>
        <w:div w:id="101998803">
          <w:marLeft w:val="0"/>
          <w:marRight w:val="0"/>
          <w:marTop w:val="0"/>
          <w:marBottom w:val="0"/>
          <w:divBdr>
            <w:top w:val="none" w:sz="0" w:space="0" w:color="auto"/>
            <w:left w:val="none" w:sz="0" w:space="0" w:color="auto"/>
            <w:bottom w:val="none" w:sz="0" w:space="0" w:color="auto"/>
            <w:right w:val="none" w:sz="0" w:space="0" w:color="auto"/>
          </w:divBdr>
        </w:div>
        <w:div w:id="572282324">
          <w:marLeft w:val="0"/>
          <w:marRight w:val="0"/>
          <w:marTop w:val="0"/>
          <w:marBottom w:val="0"/>
          <w:divBdr>
            <w:top w:val="none" w:sz="0" w:space="0" w:color="auto"/>
            <w:left w:val="none" w:sz="0" w:space="0" w:color="auto"/>
            <w:bottom w:val="none" w:sz="0" w:space="0" w:color="auto"/>
            <w:right w:val="none" w:sz="0" w:space="0" w:color="auto"/>
          </w:divBdr>
        </w:div>
        <w:div w:id="1203636425">
          <w:marLeft w:val="0"/>
          <w:marRight w:val="0"/>
          <w:marTop w:val="0"/>
          <w:marBottom w:val="0"/>
          <w:divBdr>
            <w:top w:val="none" w:sz="0" w:space="0" w:color="auto"/>
            <w:left w:val="none" w:sz="0" w:space="0" w:color="auto"/>
            <w:bottom w:val="none" w:sz="0" w:space="0" w:color="auto"/>
            <w:right w:val="none" w:sz="0" w:space="0" w:color="auto"/>
          </w:divBdr>
        </w:div>
        <w:div w:id="417361152">
          <w:marLeft w:val="0"/>
          <w:marRight w:val="0"/>
          <w:marTop w:val="0"/>
          <w:marBottom w:val="0"/>
          <w:divBdr>
            <w:top w:val="none" w:sz="0" w:space="0" w:color="auto"/>
            <w:left w:val="none" w:sz="0" w:space="0" w:color="auto"/>
            <w:bottom w:val="none" w:sz="0" w:space="0" w:color="auto"/>
            <w:right w:val="none" w:sz="0" w:space="0" w:color="auto"/>
          </w:divBdr>
        </w:div>
        <w:div w:id="1336611344">
          <w:marLeft w:val="0"/>
          <w:marRight w:val="0"/>
          <w:marTop w:val="0"/>
          <w:marBottom w:val="0"/>
          <w:divBdr>
            <w:top w:val="none" w:sz="0" w:space="0" w:color="auto"/>
            <w:left w:val="none" w:sz="0" w:space="0" w:color="auto"/>
            <w:bottom w:val="none" w:sz="0" w:space="0" w:color="auto"/>
            <w:right w:val="none" w:sz="0" w:space="0" w:color="auto"/>
          </w:divBdr>
        </w:div>
        <w:div w:id="1983122126">
          <w:marLeft w:val="0"/>
          <w:marRight w:val="0"/>
          <w:marTop w:val="0"/>
          <w:marBottom w:val="0"/>
          <w:divBdr>
            <w:top w:val="none" w:sz="0" w:space="0" w:color="auto"/>
            <w:left w:val="none" w:sz="0" w:space="0" w:color="auto"/>
            <w:bottom w:val="none" w:sz="0" w:space="0" w:color="auto"/>
            <w:right w:val="none" w:sz="0" w:space="0" w:color="auto"/>
          </w:divBdr>
        </w:div>
        <w:div w:id="203295418">
          <w:marLeft w:val="0"/>
          <w:marRight w:val="0"/>
          <w:marTop w:val="0"/>
          <w:marBottom w:val="0"/>
          <w:divBdr>
            <w:top w:val="none" w:sz="0" w:space="0" w:color="auto"/>
            <w:left w:val="none" w:sz="0" w:space="0" w:color="auto"/>
            <w:bottom w:val="none" w:sz="0" w:space="0" w:color="auto"/>
            <w:right w:val="none" w:sz="0" w:space="0" w:color="auto"/>
          </w:divBdr>
        </w:div>
        <w:div w:id="172035497">
          <w:marLeft w:val="0"/>
          <w:marRight w:val="0"/>
          <w:marTop w:val="0"/>
          <w:marBottom w:val="0"/>
          <w:divBdr>
            <w:top w:val="none" w:sz="0" w:space="0" w:color="auto"/>
            <w:left w:val="none" w:sz="0" w:space="0" w:color="auto"/>
            <w:bottom w:val="none" w:sz="0" w:space="0" w:color="auto"/>
            <w:right w:val="none" w:sz="0" w:space="0" w:color="auto"/>
          </w:divBdr>
        </w:div>
        <w:div w:id="107168727">
          <w:marLeft w:val="0"/>
          <w:marRight w:val="0"/>
          <w:marTop w:val="0"/>
          <w:marBottom w:val="0"/>
          <w:divBdr>
            <w:top w:val="none" w:sz="0" w:space="0" w:color="auto"/>
            <w:left w:val="none" w:sz="0" w:space="0" w:color="auto"/>
            <w:bottom w:val="none" w:sz="0" w:space="0" w:color="auto"/>
            <w:right w:val="none" w:sz="0" w:space="0" w:color="auto"/>
          </w:divBdr>
        </w:div>
        <w:div w:id="420565320">
          <w:marLeft w:val="0"/>
          <w:marRight w:val="0"/>
          <w:marTop w:val="0"/>
          <w:marBottom w:val="0"/>
          <w:divBdr>
            <w:top w:val="none" w:sz="0" w:space="0" w:color="auto"/>
            <w:left w:val="none" w:sz="0" w:space="0" w:color="auto"/>
            <w:bottom w:val="none" w:sz="0" w:space="0" w:color="auto"/>
            <w:right w:val="none" w:sz="0" w:space="0" w:color="auto"/>
          </w:divBdr>
        </w:div>
        <w:div w:id="1472554672">
          <w:marLeft w:val="0"/>
          <w:marRight w:val="0"/>
          <w:marTop w:val="0"/>
          <w:marBottom w:val="0"/>
          <w:divBdr>
            <w:top w:val="none" w:sz="0" w:space="0" w:color="auto"/>
            <w:left w:val="none" w:sz="0" w:space="0" w:color="auto"/>
            <w:bottom w:val="none" w:sz="0" w:space="0" w:color="auto"/>
            <w:right w:val="none" w:sz="0" w:space="0" w:color="auto"/>
          </w:divBdr>
        </w:div>
        <w:div w:id="59255997">
          <w:marLeft w:val="0"/>
          <w:marRight w:val="0"/>
          <w:marTop w:val="0"/>
          <w:marBottom w:val="0"/>
          <w:divBdr>
            <w:top w:val="none" w:sz="0" w:space="0" w:color="auto"/>
            <w:left w:val="none" w:sz="0" w:space="0" w:color="auto"/>
            <w:bottom w:val="none" w:sz="0" w:space="0" w:color="auto"/>
            <w:right w:val="none" w:sz="0" w:space="0" w:color="auto"/>
          </w:divBdr>
        </w:div>
        <w:div w:id="1413700527">
          <w:marLeft w:val="0"/>
          <w:marRight w:val="0"/>
          <w:marTop w:val="0"/>
          <w:marBottom w:val="0"/>
          <w:divBdr>
            <w:top w:val="none" w:sz="0" w:space="0" w:color="auto"/>
            <w:left w:val="none" w:sz="0" w:space="0" w:color="auto"/>
            <w:bottom w:val="none" w:sz="0" w:space="0" w:color="auto"/>
            <w:right w:val="none" w:sz="0" w:space="0" w:color="auto"/>
          </w:divBdr>
        </w:div>
        <w:div w:id="1858302478">
          <w:marLeft w:val="0"/>
          <w:marRight w:val="0"/>
          <w:marTop w:val="0"/>
          <w:marBottom w:val="0"/>
          <w:divBdr>
            <w:top w:val="none" w:sz="0" w:space="0" w:color="auto"/>
            <w:left w:val="none" w:sz="0" w:space="0" w:color="auto"/>
            <w:bottom w:val="none" w:sz="0" w:space="0" w:color="auto"/>
            <w:right w:val="none" w:sz="0" w:space="0" w:color="auto"/>
          </w:divBdr>
        </w:div>
        <w:div w:id="662120966">
          <w:marLeft w:val="0"/>
          <w:marRight w:val="0"/>
          <w:marTop w:val="0"/>
          <w:marBottom w:val="0"/>
          <w:divBdr>
            <w:top w:val="none" w:sz="0" w:space="0" w:color="auto"/>
            <w:left w:val="none" w:sz="0" w:space="0" w:color="auto"/>
            <w:bottom w:val="none" w:sz="0" w:space="0" w:color="auto"/>
            <w:right w:val="none" w:sz="0" w:space="0" w:color="auto"/>
          </w:divBdr>
        </w:div>
        <w:div w:id="1303652774">
          <w:marLeft w:val="0"/>
          <w:marRight w:val="0"/>
          <w:marTop w:val="0"/>
          <w:marBottom w:val="0"/>
          <w:divBdr>
            <w:top w:val="none" w:sz="0" w:space="0" w:color="auto"/>
            <w:left w:val="none" w:sz="0" w:space="0" w:color="auto"/>
            <w:bottom w:val="none" w:sz="0" w:space="0" w:color="auto"/>
            <w:right w:val="none" w:sz="0" w:space="0" w:color="auto"/>
          </w:divBdr>
        </w:div>
        <w:div w:id="1665011517">
          <w:marLeft w:val="0"/>
          <w:marRight w:val="0"/>
          <w:marTop w:val="0"/>
          <w:marBottom w:val="0"/>
          <w:divBdr>
            <w:top w:val="none" w:sz="0" w:space="0" w:color="auto"/>
            <w:left w:val="none" w:sz="0" w:space="0" w:color="auto"/>
            <w:bottom w:val="none" w:sz="0" w:space="0" w:color="auto"/>
            <w:right w:val="none" w:sz="0" w:space="0" w:color="auto"/>
          </w:divBdr>
        </w:div>
        <w:div w:id="647979574">
          <w:marLeft w:val="0"/>
          <w:marRight w:val="0"/>
          <w:marTop w:val="0"/>
          <w:marBottom w:val="0"/>
          <w:divBdr>
            <w:top w:val="none" w:sz="0" w:space="0" w:color="auto"/>
            <w:left w:val="none" w:sz="0" w:space="0" w:color="auto"/>
            <w:bottom w:val="none" w:sz="0" w:space="0" w:color="auto"/>
            <w:right w:val="none" w:sz="0" w:space="0" w:color="auto"/>
          </w:divBdr>
        </w:div>
        <w:div w:id="1661620740">
          <w:marLeft w:val="0"/>
          <w:marRight w:val="0"/>
          <w:marTop w:val="0"/>
          <w:marBottom w:val="0"/>
          <w:divBdr>
            <w:top w:val="none" w:sz="0" w:space="0" w:color="auto"/>
            <w:left w:val="none" w:sz="0" w:space="0" w:color="auto"/>
            <w:bottom w:val="none" w:sz="0" w:space="0" w:color="auto"/>
            <w:right w:val="none" w:sz="0" w:space="0" w:color="auto"/>
          </w:divBdr>
        </w:div>
        <w:div w:id="179777320">
          <w:marLeft w:val="0"/>
          <w:marRight w:val="0"/>
          <w:marTop w:val="0"/>
          <w:marBottom w:val="0"/>
          <w:divBdr>
            <w:top w:val="none" w:sz="0" w:space="0" w:color="auto"/>
            <w:left w:val="none" w:sz="0" w:space="0" w:color="auto"/>
            <w:bottom w:val="none" w:sz="0" w:space="0" w:color="auto"/>
            <w:right w:val="none" w:sz="0" w:space="0" w:color="auto"/>
          </w:divBdr>
        </w:div>
        <w:div w:id="763064745">
          <w:marLeft w:val="0"/>
          <w:marRight w:val="0"/>
          <w:marTop w:val="0"/>
          <w:marBottom w:val="0"/>
          <w:divBdr>
            <w:top w:val="none" w:sz="0" w:space="0" w:color="auto"/>
            <w:left w:val="none" w:sz="0" w:space="0" w:color="auto"/>
            <w:bottom w:val="none" w:sz="0" w:space="0" w:color="auto"/>
            <w:right w:val="none" w:sz="0" w:space="0" w:color="auto"/>
          </w:divBdr>
        </w:div>
        <w:div w:id="462432789">
          <w:marLeft w:val="0"/>
          <w:marRight w:val="0"/>
          <w:marTop w:val="0"/>
          <w:marBottom w:val="0"/>
          <w:divBdr>
            <w:top w:val="none" w:sz="0" w:space="0" w:color="auto"/>
            <w:left w:val="none" w:sz="0" w:space="0" w:color="auto"/>
            <w:bottom w:val="none" w:sz="0" w:space="0" w:color="auto"/>
            <w:right w:val="none" w:sz="0" w:space="0" w:color="auto"/>
          </w:divBdr>
        </w:div>
        <w:div w:id="133761802">
          <w:marLeft w:val="0"/>
          <w:marRight w:val="0"/>
          <w:marTop w:val="0"/>
          <w:marBottom w:val="0"/>
          <w:divBdr>
            <w:top w:val="none" w:sz="0" w:space="0" w:color="auto"/>
            <w:left w:val="none" w:sz="0" w:space="0" w:color="auto"/>
            <w:bottom w:val="none" w:sz="0" w:space="0" w:color="auto"/>
            <w:right w:val="none" w:sz="0" w:space="0" w:color="auto"/>
          </w:divBdr>
        </w:div>
        <w:div w:id="1993024056">
          <w:marLeft w:val="0"/>
          <w:marRight w:val="0"/>
          <w:marTop w:val="0"/>
          <w:marBottom w:val="0"/>
          <w:divBdr>
            <w:top w:val="none" w:sz="0" w:space="0" w:color="auto"/>
            <w:left w:val="none" w:sz="0" w:space="0" w:color="auto"/>
            <w:bottom w:val="none" w:sz="0" w:space="0" w:color="auto"/>
            <w:right w:val="none" w:sz="0" w:space="0" w:color="auto"/>
          </w:divBdr>
        </w:div>
        <w:div w:id="1058673480">
          <w:marLeft w:val="0"/>
          <w:marRight w:val="0"/>
          <w:marTop w:val="0"/>
          <w:marBottom w:val="0"/>
          <w:divBdr>
            <w:top w:val="none" w:sz="0" w:space="0" w:color="auto"/>
            <w:left w:val="none" w:sz="0" w:space="0" w:color="auto"/>
            <w:bottom w:val="none" w:sz="0" w:space="0" w:color="auto"/>
            <w:right w:val="none" w:sz="0" w:space="0" w:color="auto"/>
          </w:divBdr>
        </w:div>
        <w:div w:id="1045181723">
          <w:marLeft w:val="0"/>
          <w:marRight w:val="0"/>
          <w:marTop w:val="0"/>
          <w:marBottom w:val="0"/>
          <w:divBdr>
            <w:top w:val="none" w:sz="0" w:space="0" w:color="auto"/>
            <w:left w:val="none" w:sz="0" w:space="0" w:color="auto"/>
            <w:bottom w:val="none" w:sz="0" w:space="0" w:color="auto"/>
            <w:right w:val="none" w:sz="0" w:space="0" w:color="auto"/>
          </w:divBdr>
        </w:div>
        <w:div w:id="1711883890">
          <w:marLeft w:val="0"/>
          <w:marRight w:val="0"/>
          <w:marTop w:val="0"/>
          <w:marBottom w:val="0"/>
          <w:divBdr>
            <w:top w:val="none" w:sz="0" w:space="0" w:color="auto"/>
            <w:left w:val="none" w:sz="0" w:space="0" w:color="auto"/>
            <w:bottom w:val="none" w:sz="0" w:space="0" w:color="auto"/>
            <w:right w:val="none" w:sz="0" w:space="0" w:color="auto"/>
          </w:divBdr>
        </w:div>
        <w:div w:id="245770248">
          <w:marLeft w:val="0"/>
          <w:marRight w:val="0"/>
          <w:marTop w:val="0"/>
          <w:marBottom w:val="0"/>
          <w:divBdr>
            <w:top w:val="none" w:sz="0" w:space="0" w:color="auto"/>
            <w:left w:val="none" w:sz="0" w:space="0" w:color="auto"/>
            <w:bottom w:val="none" w:sz="0" w:space="0" w:color="auto"/>
            <w:right w:val="none" w:sz="0" w:space="0" w:color="auto"/>
          </w:divBdr>
        </w:div>
        <w:div w:id="1376269613">
          <w:marLeft w:val="0"/>
          <w:marRight w:val="0"/>
          <w:marTop w:val="0"/>
          <w:marBottom w:val="0"/>
          <w:divBdr>
            <w:top w:val="none" w:sz="0" w:space="0" w:color="auto"/>
            <w:left w:val="none" w:sz="0" w:space="0" w:color="auto"/>
            <w:bottom w:val="none" w:sz="0" w:space="0" w:color="auto"/>
            <w:right w:val="none" w:sz="0" w:space="0" w:color="auto"/>
          </w:divBdr>
        </w:div>
      </w:divsChild>
    </w:div>
    <w:div w:id="274289564">
      <w:bodyDiv w:val="1"/>
      <w:marLeft w:val="0"/>
      <w:marRight w:val="0"/>
      <w:marTop w:val="0"/>
      <w:marBottom w:val="0"/>
      <w:divBdr>
        <w:top w:val="none" w:sz="0" w:space="0" w:color="auto"/>
        <w:left w:val="none" w:sz="0" w:space="0" w:color="auto"/>
        <w:bottom w:val="none" w:sz="0" w:space="0" w:color="auto"/>
        <w:right w:val="none" w:sz="0" w:space="0" w:color="auto"/>
      </w:divBdr>
      <w:divsChild>
        <w:div w:id="1366295257">
          <w:marLeft w:val="0"/>
          <w:marRight w:val="0"/>
          <w:marTop w:val="0"/>
          <w:marBottom w:val="0"/>
          <w:divBdr>
            <w:top w:val="none" w:sz="0" w:space="0" w:color="auto"/>
            <w:left w:val="none" w:sz="0" w:space="0" w:color="auto"/>
            <w:bottom w:val="none" w:sz="0" w:space="0" w:color="auto"/>
            <w:right w:val="none" w:sz="0" w:space="0" w:color="auto"/>
          </w:divBdr>
        </w:div>
        <w:div w:id="882212173">
          <w:marLeft w:val="0"/>
          <w:marRight w:val="0"/>
          <w:marTop w:val="0"/>
          <w:marBottom w:val="0"/>
          <w:divBdr>
            <w:top w:val="none" w:sz="0" w:space="0" w:color="auto"/>
            <w:left w:val="none" w:sz="0" w:space="0" w:color="auto"/>
            <w:bottom w:val="none" w:sz="0" w:space="0" w:color="auto"/>
            <w:right w:val="none" w:sz="0" w:space="0" w:color="auto"/>
          </w:divBdr>
        </w:div>
        <w:div w:id="394278783">
          <w:marLeft w:val="0"/>
          <w:marRight w:val="0"/>
          <w:marTop w:val="0"/>
          <w:marBottom w:val="0"/>
          <w:divBdr>
            <w:top w:val="none" w:sz="0" w:space="0" w:color="auto"/>
            <w:left w:val="none" w:sz="0" w:space="0" w:color="auto"/>
            <w:bottom w:val="none" w:sz="0" w:space="0" w:color="auto"/>
            <w:right w:val="none" w:sz="0" w:space="0" w:color="auto"/>
          </w:divBdr>
        </w:div>
        <w:div w:id="423376835">
          <w:marLeft w:val="0"/>
          <w:marRight w:val="0"/>
          <w:marTop w:val="0"/>
          <w:marBottom w:val="0"/>
          <w:divBdr>
            <w:top w:val="none" w:sz="0" w:space="0" w:color="auto"/>
            <w:left w:val="none" w:sz="0" w:space="0" w:color="auto"/>
            <w:bottom w:val="none" w:sz="0" w:space="0" w:color="auto"/>
            <w:right w:val="none" w:sz="0" w:space="0" w:color="auto"/>
          </w:divBdr>
        </w:div>
        <w:div w:id="1229464895">
          <w:marLeft w:val="0"/>
          <w:marRight w:val="0"/>
          <w:marTop w:val="0"/>
          <w:marBottom w:val="0"/>
          <w:divBdr>
            <w:top w:val="none" w:sz="0" w:space="0" w:color="auto"/>
            <w:left w:val="none" w:sz="0" w:space="0" w:color="auto"/>
            <w:bottom w:val="none" w:sz="0" w:space="0" w:color="auto"/>
            <w:right w:val="none" w:sz="0" w:space="0" w:color="auto"/>
          </w:divBdr>
        </w:div>
        <w:div w:id="1684817283">
          <w:marLeft w:val="0"/>
          <w:marRight w:val="0"/>
          <w:marTop w:val="0"/>
          <w:marBottom w:val="0"/>
          <w:divBdr>
            <w:top w:val="none" w:sz="0" w:space="0" w:color="auto"/>
            <w:left w:val="none" w:sz="0" w:space="0" w:color="auto"/>
            <w:bottom w:val="none" w:sz="0" w:space="0" w:color="auto"/>
            <w:right w:val="none" w:sz="0" w:space="0" w:color="auto"/>
          </w:divBdr>
        </w:div>
        <w:div w:id="1186482956">
          <w:marLeft w:val="0"/>
          <w:marRight w:val="0"/>
          <w:marTop w:val="0"/>
          <w:marBottom w:val="0"/>
          <w:divBdr>
            <w:top w:val="none" w:sz="0" w:space="0" w:color="auto"/>
            <w:left w:val="none" w:sz="0" w:space="0" w:color="auto"/>
            <w:bottom w:val="none" w:sz="0" w:space="0" w:color="auto"/>
            <w:right w:val="none" w:sz="0" w:space="0" w:color="auto"/>
          </w:divBdr>
        </w:div>
        <w:div w:id="856849666">
          <w:marLeft w:val="0"/>
          <w:marRight w:val="0"/>
          <w:marTop w:val="0"/>
          <w:marBottom w:val="0"/>
          <w:divBdr>
            <w:top w:val="none" w:sz="0" w:space="0" w:color="auto"/>
            <w:left w:val="none" w:sz="0" w:space="0" w:color="auto"/>
            <w:bottom w:val="none" w:sz="0" w:space="0" w:color="auto"/>
            <w:right w:val="none" w:sz="0" w:space="0" w:color="auto"/>
          </w:divBdr>
        </w:div>
        <w:div w:id="1978487476">
          <w:marLeft w:val="0"/>
          <w:marRight w:val="0"/>
          <w:marTop w:val="0"/>
          <w:marBottom w:val="0"/>
          <w:divBdr>
            <w:top w:val="none" w:sz="0" w:space="0" w:color="auto"/>
            <w:left w:val="none" w:sz="0" w:space="0" w:color="auto"/>
            <w:bottom w:val="none" w:sz="0" w:space="0" w:color="auto"/>
            <w:right w:val="none" w:sz="0" w:space="0" w:color="auto"/>
          </w:divBdr>
        </w:div>
        <w:div w:id="1583098010">
          <w:marLeft w:val="0"/>
          <w:marRight w:val="0"/>
          <w:marTop w:val="0"/>
          <w:marBottom w:val="0"/>
          <w:divBdr>
            <w:top w:val="none" w:sz="0" w:space="0" w:color="auto"/>
            <w:left w:val="none" w:sz="0" w:space="0" w:color="auto"/>
            <w:bottom w:val="none" w:sz="0" w:space="0" w:color="auto"/>
            <w:right w:val="none" w:sz="0" w:space="0" w:color="auto"/>
          </w:divBdr>
        </w:div>
        <w:div w:id="924729424">
          <w:marLeft w:val="0"/>
          <w:marRight w:val="0"/>
          <w:marTop w:val="0"/>
          <w:marBottom w:val="0"/>
          <w:divBdr>
            <w:top w:val="none" w:sz="0" w:space="0" w:color="auto"/>
            <w:left w:val="none" w:sz="0" w:space="0" w:color="auto"/>
            <w:bottom w:val="none" w:sz="0" w:space="0" w:color="auto"/>
            <w:right w:val="none" w:sz="0" w:space="0" w:color="auto"/>
          </w:divBdr>
        </w:div>
        <w:div w:id="1739553196">
          <w:marLeft w:val="0"/>
          <w:marRight w:val="0"/>
          <w:marTop w:val="0"/>
          <w:marBottom w:val="0"/>
          <w:divBdr>
            <w:top w:val="none" w:sz="0" w:space="0" w:color="auto"/>
            <w:left w:val="none" w:sz="0" w:space="0" w:color="auto"/>
            <w:bottom w:val="none" w:sz="0" w:space="0" w:color="auto"/>
            <w:right w:val="none" w:sz="0" w:space="0" w:color="auto"/>
          </w:divBdr>
        </w:div>
        <w:div w:id="1570118931">
          <w:marLeft w:val="0"/>
          <w:marRight w:val="0"/>
          <w:marTop w:val="0"/>
          <w:marBottom w:val="0"/>
          <w:divBdr>
            <w:top w:val="none" w:sz="0" w:space="0" w:color="auto"/>
            <w:left w:val="none" w:sz="0" w:space="0" w:color="auto"/>
            <w:bottom w:val="none" w:sz="0" w:space="0" w:color="auto"/>
            <w:right w:val="none" w:sz="0" w:space="0" w:color="auto"/>
          </w:divBdr>
        </w:div>
        <w:div w:id="31393258">
          <w:marLeft w:val="0"/>
          <w:marRight w:val="0"/>
          <w:marTop w:val="0"/>
          <w:marBottom w:val="0"/>
          <w:divBdr>
            <w:top w:val="none" w:sz="0" w:space="0" w:color="auto"/>
            <w:left w:val="none" w:sz="0" w:space="0" w:color="auto"/>
            <w:bottom w:val="none" w:sz="0" w:space="0" w:color="auto"/>
            <w:right w:val="none" w:sz="0" w:space="0" w:color="auto"/>
          </w:divBdr>
        </w:div>
        <w:div w:id="2028407128">
          <w:marLeft w:val="0"/>
          <w:marRight w:val="0"/>
          <w:marTop w:val="0"/>
          <w:marBottom w:val="0"/>
          <w:divBdr>
            <w:top w:val="none" w:sz="0" w:space="0" w:color="auto"/>
            <w:left w:val="none" w:sz="0" w:space="0" w:color="auto"/>
            <w:bottom w:val="none" w:sz="0" w:space="0" w:color="auto"/>
            <w:right w:val="none" w:sz="0" w:space="0" w:color="auto"/>
          </w:divBdr>
        </w:div>
        <w:div w:id="1933779071">
          <w:marLeft w:val="0"/>
          <w:marRight w:val="0"/>
          <w:marTop w:val="0"/>
          <w:marBottom w:val="0"/>
          <w:divBdr>
            <w:top w:val="none" w:sz="0" w:space="0" w:color="auto"/>
            <w:left w:val="none" w:sz="0" w:space="0" w:color="auto"/>
            <w:bottom w:val="none" w:sz="0" w:space="0" w:color="auto"/>
            <w:right w:val="none" w:sz="0" w:space="0" w:color="auto"/>
          </w:divBdr>
        </w:div>
        <w:div w:id="995961665">
          <w:marLeft w:val="0"/>
          <w:marRight w:val="0"/>
          <w:marTop w:val="0"/>
          <w:marBottom w:val="0"/>
          <w:divBdr>
            <w:top w:val="none" w:sz="0" w:space="0" w:color="auto"/>
            <w:left w:val="none" w:sz="0" w:space="0" w:color="auto"/>
            <w:bottom w:val="none" w:sz="0" w:space="0" w:color="auto"/>
            <w:right w:val="none" w:sz="0" w:space="0" w:color="auto"/>
          </w:divBdr>
        </w:div>
        <w:div w:id="2045010933">
          <w:marLeft w:val="0"/>
          <w:marRight w:val="0"/>
          <w:marTop w:val="0"/>
          <w:marBottom w:val="0"/>
          <w:divBdr>
            <w:top w:val="none" w:sz="0" w:space="0" w:color="auto"/>
            <w:left w:val="none" w:sz="0" w:space="0" w:color="auto"/>
            <w:bottom w:val="none" w:sz="0" w:space="0" w:color="auto"/>
            <w:right w:val="none" w:sz="0" w:space="0" w:color="auto"/>
          </w:divBdr>
        </w:div>
        <w:div w:id="1352612722">
          <w:marLeft w:val="0"/>
          <w:marRight w:val="0"/>
          <w:marTop w:val="0"/>
          <w:marBottom w:val="0"/>
          <w:divBdr>
            <w:top w:val="none" w:sz="0" w:space="0" w:color="auto"/>
            <w:left w:val="none" w:sz="0" w:space="0" w:color="auto"/>
            <w:bottom w:val="none" w:sz="0" w:space="0" w:color="auto"/>
            <w:right w:val="none" w:sz="0" w:space="0" w:color="auto"/>
          </w:divBdr>
        </w:div>
        <w:div w:id="291062715">
          <w:marLeft w:val="0"/>
          <w:marRight w:val="0"/>
          <w:marTop w:val="0"/>
          <w:marBottom w:val="0"/>
          <w:divBdr>
            <w:top w:val="none" w:sz="0" w:space="0" w:color="auto"/>
            <w:left w:val="none" w:sz="0" w:space="0" w:color="auto"/>
            <w:bottom w:val="none" w:sz="0" w:space="0" w:color="auto"/>
            <w:right w:val="none" w:sz="0" w:space="0" w:color="auto"/>
          </w:divBdr>
        </w:div>
        <w:div w:id="141973627">
          <w:marLeft w:val="0"/>
          <w:marRight w:val="0"/>
          <w:marTop w:val="0"/>
          <w:marBottom w:val="0"/>
          <w:divBdr>
            <w:top w:val="none" w:sz="0" w:space="0" w:color="auto"/>
            <w:left w:val="none" w:sz="0" w:space="0" w:color="auto"/>
            <w:bottom w:val="none" w:sz="0" w:space="0" w:color="auto"/>
            <w:right w:val="none" w:sz="0" w:space="0" w:color="auto"/>
          </w:divBdr>
        </w:div>
        <w:div w:id="112556937">
          <w:marLeft w:val="0"/>
          <w:marRight w:val="0"/>
          <w:marTop w:val="0"/>
          <w:marBottom w:val="0"/>
          <w:divBdr>
            <w:top w:val="none" w:sz="0" w:space="0" w:color="auto"/>
            <w:left w:val="none" w:sz="0" w:space="0" w:color="auto"/>
            <w:bottom w:val="none" w:sz="0" w:space="0" w:color="auto"/>
            <w:right w:val="none" w:sz="0" w:space="0" w:color="auto"/>
          </w:divBdr>
        </w:div>
        <w:div w:id="1905598243">
          <w:marLeft w:val="0"/>
          <w:marRight w:val="0"/>
          <w:marTop w:val="0"/>
          <w:marBottom w:val="0"/>
          <w:divBdr>
            <w:top w:val="none" w:sz="0" w:space="0" w:color="auto"/>
            <w:left w:val="none" w:sz="0" w:space="0" w:color="auto"/>
            <w:bottom w:val="none" w:sz="0" w:space="0" w:color="auto"/>
            <w:right w:val="none" w:sz="0" w:space="0" w:color="auto"/>
          </w:divBdr>
        </w:div>
        <w:div w:id="464926959">
          <w:marLeft w:val="0"/>
          <w:marRight w:val="0"/>
          <w:marTop w:val="0"/>
          <w:marBottom w:val="0"/>
          <w:divBdr>
            <w:top w:val="none" w:sz="0" w:space="0" w:color="auto"/>
            <w:left w:val="none" w:sz="0" w:space="0" w:color="auto"/>
            <w:bottom w:val="none" w:sz="0" w:space="0" w:color="auto"/>
            <w:right w:val="none" w:sz="0" w:space="0" w:color="auto"/>
          </w:divBdr>
        </w:div>
        <w:div w:id="1291395628">
          <w:marLeft w:val="0"/>
          <w:marRight w:val="0"/>
          <w:marTop w:val="0"/>
          <w:marBottom w:val="0"/>
          <w:divBdr>
            <w:top w:val="none" w:sz="0" w:space="0" w:color="auto"/>
            <w:left w:val="none" w:sz="0" w:space="0" w:color="auto"/>
            <w:bottom w:val="none" w:sz="0" w:space="0" w:color="auto"/>
            <w:right w:val="none" w:sz="0" w:space="0" w:color="auto"/>
          </w:divBdr>
        </w:div>
        <w:div w:id="1928613860">
          <w:marLeft w:val="0"/>
          <w:marRight w:val="0"/>
          <w:marTop w:val="0"/>
          <w:marBottom w:val="0"/>
          <w:divBdr>
            <w:top w:val="none" w:sz="0" w:space="0" w:color="auto"/>
            <w:left w:val="none" w:sz="0" w:space="0" w:color="auto"/>
            <w:bottom w:val="none" w:sz="0" w:space="0" w:color="auto"/>
            <w:right w:val="none" w:sz="0" w:space="0" w:color="auto"/>
          </w:divBdr>
        </w:div>
        <w:div w:id="2005545473">
          <w:marLeft w:val="0"/>
          <w:marRight w:val="0"/>
          <w:marTop w:val="0"/>
          <w:marBottom w:val="0"/>
          <w:divBdr>
            <w:top w:val="none" w:sz="0" w:space="0" w:color="auto"/>
            <w:left w:val="none" w:sz="0" w:space="0" w:color="auto"/>
            <w:bottom w:val="none" w:sz="0" w:space="0" w:color="auto"/>
            <w:right w:val="none" w:sz="0" w:space="0" w:color="auto"/>
          </w:divBdr>
        </w:div>
        <w:div w:id="1523933457">
          <w:marLeft w:val="0"/>
          <w:marRight w:val="0"/>
          <w:marTop w:val="0"/>
          <w:marBottom w:val="0"/>
          <w:divBdr>
            <w:top w:val="none" w:sz="0" w:space="0" w:color="auto"/>
            <w:left w:val="none" w:sz="0" w:space="0" w:color="auto"/>
            <w:bottom w:val="none" w:sz="0" w:space="0" w:color="auto"/>
            <w:right w:val="none" w:sz="0" w:space="0" w:color="auto"/>
          </w:divBdr>
        </w:div>
        <w:div w:id="1768186323">
          <w:marLeft w:val="0"/>
          <w:marRight w:val="0"/>
          <w:marTop w:val="0"/>
          <w:marBottom w:val="0"/>
          <w:divBdr>
            <w:top w:val="none" w:sz="0" w:space="0" w:color="auto"/>
            <w:left w:val="none" w:sz="0" w:space="0" w:color="auto"/>
            <w:bottom w:val="none" w:sz="0" w:space="0" w:color="auto"/>
            <w:right w:val="none" w:sz="0" w:space="0" w:color="auto"/>
          </w:divBdr>
        </w:div>
        <w:div w:id="109397540">
          <w:marLeft w:val="0"/>
          <w:marRight w:val="0"/>
          <w:marTop w:val="0"/>
          <w:marBottom w:val="0"/>
          <w:divBdr>
            <w:top w:val="none" w:sz="0" w:space="0" w:color="auto"/>
            <w:left w:val="none" w:sz="0" w:space="0" w:color="auto"/>
            <w:bottom w:val="none" w:sz="0" w:space="0" w:color="auto"/>
            <w:right w:val="none" w:sz="0" w:space="0" w:color="auto"/>
          </w:divBdr>
        </w:div>
        <w:div w:id="2100565434">
          <w:marLeft w:val="0"/>
          <w:marRight w:val="0"/>
          <w:marTop w:val="0"/>
          <w:marBottom w:val="0"/>
          <w:divBdr>
            <w:top w:val="none" w:sz="0" w:space="0" w:color="auto"/>
            <w:left w:val="none" w:sz="0" w:space="0" w:color="auto"/>
            <w:bottom w:val="none" w:sz="0" w:space="0" w:color="auto"/>
            <w:right w:val="none" w:sz="0" w:space="0" w:color="auto"/>
          </w:divBdr>
        </w:div>
        <w:div w:id="181675967">
          <w:marLeft w:val="0"/>
          <w:marRight w:val="0"/>
          <w:marTop w:val="0"/>
          <w:marBottom w:val="0"/>
          <w:divBdr>
            <w:top w:val="none" w:sz="0" w:space="0" w:color="auto"/>
            <w:left w:val="none" w:sz="0" w:space="0" w:color="auto"/>
            <w:bottom w:val="none" w:sz="0" w:space="0" w:color="auto"/>
            <w:right w:val="none" w:sz="0" w:space="0" w:color="auto"/>
          </w:divBdr>
        </w:div>
        <w:div w:id="1361735200">
          <w:marLeft w:val="0"/>
          <w:marRight w:val="0"/>
          <w:marTop w:val="0"/>
          <w:marBottom w:val="0"/>
          <w:divBdr>
            <w:top w:val="none" w:sz="0" w:space="0" w:color="auto"/>
            <w:left w:val="none" w:sz="0" w:space="0" w:color="auto"/>
            <w:bottom w:val="none" w:sz="0" w:space="0" w:color="auto"/>
            <w:right w:val="none" w:sz="0" w:space="0" w:color="auto"/>
          </w:divBdr>
        </w:div>
        <w:div w:id="1922910022">
          <w:marLeft w:val="0"/>
          <w:marRight w:val="0"/>
          <w:marTop w:val="0"/>
          <w:marBottom w:val="0"/>
          <w:divBdr>
            <w:top w:val="none" w:sz="0" w:space="0" w:color="auto"/>
            <w:left w:val="none" w:sz="0" w:space="0" w:color="auto"/>
            <w:bottom w:val="none" w:sz="0" w:space="0" w:color="auto"/>
            <w:right w:val="none" w:sz="0" w:space="0" w:color="auto"/>
          </w:divBdr>
        </w:div>
        <w:div w:id="1514879506">
          <w:marLeft w:val="0"/>
          <w:marRight w:val="0"/>
          <w:marTop w:val="0"/>
          <w:marBottom w:val="0"/>
          <w:divBdr>
            <w:top w:val="none" w:sz="0" w:space="0" w:color="auto"/>
            <w:left w:val="none" w:sz="0" w:space="0" w:color="auto"/>
            <w:bottom w:val="none" w:sz="0" w:space="0" w:color="auto"/>
            <w:right w:val="none" w:sz="0" w:space="0" w:color="auto"/>
          </w:divBdr>
        </w:div>
        <w:div w:id="1606574767">
          <w:marLeft w:val="0"/>
          <w:marRight w:val="0"/>
          <w:marTop w:val="0"/>
          <w:marBottom w:val="0"/>
          <w:divBdr>
            <w:top w:val="none" w:sz="0" w:space="0" w:color="auto"/>
            <w:left w:val="none" w:sz="0" w:space="0" w:color="auto"/>
            <w:bottom w:val="none" w:sz="0" w:space="0" w:color="auto"/>
            <w:right w:val="none" w:sz="0" w:space="0" w:color="auto"/>
          </w:divBdr>
        </w:div>
        <w:div w:id="1784152767">
          <w:marLeft w:val="0"/>
          <w:marRight w:val="0"/>
          <w:marTop w:val="0"/>
          <w:marBottom w:val="0"/>
          <w:divBdr>
            <w:top w:val="none" w:sz="0" w:space="0" w:color="auto"/>
            <w:left w:val="none" w:sz="0" w:space="0" w:color="auto"/>
            <w:bottom w:val="none" w:sz="0" w:space="0" w:color="auto"/>
            <w:right w:val="none" w:sz="0" w:space="0" w:color="auto"/>
          </w:divBdr>
        </w:div>
        <w:div w:id="1558666460">
          <w:marLeft w:val="0"/>
          <w:marRight w:val="0"/>
          <w:marTop w:val="0"/>
          <w:marBottom w:val="0"/>
          <w:divBdr>
            <w:top w:val="none" w:sz="0" w:space="0" w:color="auto"/>
            <w:left w:val="none" w:sz="0" w:space="0" w:color="auto"/>
            <w:bottom w:val="none" w:sz="0" w:space="0" w:color="auto"/>
            <w:right w:val="none" w:sz="0" w:space="0" w:color="auto"/>
          </w:divBdr>
        </w:div>
        <w:div w:id="285308688">
          <w:marLeft w:val="0"/>
          <w:marRight w:val="0"/>
          <w:marTop w:val="0"/>
          <w:marBottom w:val="0"/>
          <w:divBdr>
            <w:top w:val="none" w:sz="0" w:space="0" w:color="auto"/>
            <w:left w:val="none" w:sz="0" w:space="0" w:color="auto"/>
            <w:bottom w:val="none" w:sz="0" w:space="0" w:color="auto"/>
            <w:right w:val="none" w:sz="0" w:space="0" w:color="auto"/>
          </w:divBdr>
        </w:div>
        <w:div w:id="1425415725">
          <w:marLeft w:val="0"/>
          <w:marRight w:val="0"/>
          <w:marTop w:val="0"/>
          <w:marBottom w:val="0"/>
          <w:divBdr>
            <w:top w:val="none" w:sz="0" w:space="0" w:color="auto"/>
            <w:left w:val="none" w:sz="0" w:space="0" w:color="auto"/>
            <w:bottom w:val="none" w:sz="0" w:space="0" w:color="auto"/>
            <w:right w:val="none" w:sz="0" w:space="0" w:color="auto"/>
          </w:divBdr>
        </w:div>
        <w:div w:id="1030882700">
          <w:marLeft w:val="0"/>
          <w:marRight w:val="0"/>
          <w:marTop w:val="0"/>
          <w:marBottom w:val="0"/>
          <w:divBdr>
            <w:top w:val="none" w:sz="0" w:space="0" w:color="auto"/>
            <w:left w:val="none" w:sz="0" w:space="0" w:color="auto"/>
            <w:bottom w:val="none" w:sz="0" w:space="0" w:color="auto"/>
            <w:right w:val="none" w:sz="0" w:space="0" w:color="auto"/>
          </w:divBdr>
        </w:div>
        <w:div w:id="1567033973">
          <w:marLeft w:val="0"/>
          <w:marRight w:val="0"/>
          <w:marTop w:val="0"/>
          <w:marBottom w:val="0"/>
          <w:divBdr>
            <w:top w:val="none" w:sz="0" w:space="0" w:color="auto"/>
            <w:left w:val="none" w:sz="0" w:space="0" w:color="auto"/>
            <w:bottom w:val="none" w:sz="0" w:space="0" w:color="auto"/>
            <w:right w:val="none" w:sz="0" w:space="0" w:color="auto"/>
          </w:divBdr>
        </w:div>
        <w:div w:id="579095182">
          <w:marLeft w:val="0"/>
          <w:marRight w:val="0"/>
          <w:marTop w:val="0"/>
          <w:marBottom w:val="0"/>
          <w:divBdr>
            <w:top w:val="none" w:sz="0" w:space="0" w:color="auto"/>
            <w:left w:val="none" w:sz="0" w:space="0" w:color="auto"/>
            <w:bottom w:val="none" w:sz="0" w:space="0" w:color="auto"/>
            <w:right w:val="none" w:sz="0" w:space="0" w:color="auto"/>
          </w:divBdr>
        </w:div>
        <w:div w:id="1026758493">
          <w:marLeft w:val="0"/>
          <w:marRight w:val="0"/>
          <w:marTop w:val="0"/>
          <w:marBottom w:val="0"/>
          <w:divBdr>
            <w:top w:val="none" w:sz="0" w:space="0" w:color="auto"/>
            <w:left w:val="none" w:sz="0" w:space="0" w:color="auto"/>
            <w:bottom w:val="none" w:sz="0" w:space="0" w:color="auto"/>
            <w:right w:val="none" w:sz="0" w:space="0" w:color="auto"/>
          </w:divBdr>
        </w:div>
        <w:div w:id="1823041095">
          <w:marLeft w:val="0"/>
          <w:marRight w:val="0"/>
          <w:marTop w:val="0"/>
          <w:marBottom w:val="0"/>
          <w:divBdr>
            <w:top w:val="none" w:sz="0" w:space="0" w:color="auto"/>
            <w:left w:val="none" w:sz="0" w:space="0" w:color="auto"/>
            <w:bottom w:val="none" w:sz="0" w:space="0" w:color="auto"/>
            <w:right w:val="none" w:sz="0" w:space="0" w:color="auto"/>
          </w:divBdr>
        </w:div>
        <w:div w:id="1760328565">
          <w:marLeft w:val="0"/>
          <w:marRight w:val="0"/>
          <w:marTop w:val="0"/>
          <w:marBottom w:val="0"/>
          <w:divBdr>
            <w:top w:val="none" w:sz="0" w:space="0" w:color="auto"/>
            <w:left w:val="none" w:sz="0" w:space="0" w:color="auto"/>
            <w:bottom w:val="none" w:sz="0" w:space="0" w:color="auto"/>
            <w:right w:val="none" w:sz="0" w:space="0" w:color="auto"/>
          </w:divBdr>
        </w:div>
        <w:div w:id="1558007436">
          <w:marLeft w:val="0"/>
          <w:marRight w:val="0"/>
          <w:marTop w:val="0"/>
          <w:marBottom w:val="0"/>
          <w:divBdr>
            <w:top w:val="none" w:sz="0" w:space="0" w:color="auto"/>
            <w:left w:val="none" w:sz="0" w:space="0" w:color="auto"/>
            <w:bottom w:val="none" w:sz="0" w:space="0" w:color="auto"/>
            <w:right w:val="none" w:sz="0" w:space="0" w:color="auto"/>
          </w:divBdr>
        </w:div>
        <w:div w:id="2040355340">
          <w:marLeft w:val="0"/>
          <w:marRight w:val="0"/>
          <w:marTop w:val="0"/>
          <w:marBottom w:val="0"/>
          <w:divBdr>
            <w:top w:val="none" w:sz="0" w:space="0" w:color="auto"/>
            <w:left w:val="none" w:sz="0" w:space="0" w:color="auto"/>
            <w:bottom w:val="none" w:sz="0" w:space="0" w:color="auto"/>
            <w:right w:val="none" w:sz="0" w:space="0" w:color="auto"/>
          </w:divBdr>
        </w:div>
        <w:div w:id="705370671">
          <w:marLeft w:val="0"/>
          <w:marRight w:val="0"/>
          <w:marTop w:val="0"/>
          <w:marBottom w:val="0"/>
          <w:divBdr>
            <w:top w:val="none" w:sz="0" w:space="0" w:color="auto"/>
            <w:left w:val="none" w:sz="0" w:space="0" w:color="auto"/>
            <w:bottom w:val="none" w:sz="0" w:space="0" w:color="auto"/>
            <w:right w:val="none" w:sz="0" w:space="0" w:color="auto"/>
          </w:divBdr>
        </w:div>
        <w:div w:id="104809076">
          <w:marLeft w:val="0"/>
          <w:marRight w:val="0"/>
          <w:marTop w:val="0"/>
          <w:marBottom w:val="0"/>
          <w:divBdr>
            <w:top w:val="none" w:sz="0" w:space="0" w:color="auto"/>
            <w:left w:val="none" w:sz="0" w:space="0" w:color="auto"/>
            <w:bottom w:val="none" w:sz="0" w:space="0" w:color="auto"/>
            <w:right w:val="none" w:sz="0" w:space="0" w:color="auto"/>
          </w:divBdr>
        </w:div>
        <w:div w:id="2070611911">
          <w:marLeft w:val="0"/>
          <w:marRight w:val="0"/>
          <w:marTop w:val="0"/>
          <w:marBottom w:val="0"/>
          <w:divBdr>
            <w:top w:val="none" w:sz="0" w:space="0" w:color="auto"/>
            <w:left w:val="none" w:sz="0" w:space="0" w:color="auto"/>
            <w:bottom w:val="none" w:sz="0" w:space="0" w:color="auto"/>
            <w:right w:val="none" w:sz="0" w:space="0" w:color="auto"/>
          </w:divBdr>
        </w:div>
        <w:div w:id="1670137271">
          <w:marLeft w:val="0"/>
          <w:marRight w:val="0"/>
          <w:marTop w:val="0"/>
          <w:marBottom w:val="0"/>
          <w:divBdr>
            <w:top w:val="none" w:sz="0" w:space="0" w:color="auto"/>
            <w:left w:val="none" w:sz="0" w:space="0" w:color="auto"/>
            <w:bottom w:val="none" w:sz="0" w:space="0" w:color="auto"/>
            <w:right w:val="none" w:sz="0" w:space="0" w:color="auto"/>
          </w:divBdr>
        </w:div>
        <w:div w:id="254676722">
          <w:marLeft w:val="0"/>
          <w:marRight w:val="0"/>
          <w:marTop w:val="0"/>
          <w:marBottom w:val="0"/>
          <w:divBdr>
            <w:top w:val="none" w:sz="0" w:space="0" w:color="auto"/>
            <w:left w:val="none" w:sz="0" w:space="0" w:color="auto"/>
            <w:bottom w:val="none" w:sz="0" w:space="0" w:color="auto"/>
            <w:right w:val="none" w:sz="0" w:space="0" w:color="auto"/>
          </w:divBdr>
        </w:div>
        <w:div w:id="1722705272">
          <w:marLeft w:val="0"/>
          <w:marRight w:val="0"/>
          <w:marTop w:val="0"/>
          <w:marBottom w:val="0"/>
          <w:divBdr>
            <w:top w:val="none" w:sz="0" w:space="0" w:color="auto"/>
            <w:left w:val="none" w:sz="0" w:space="0" w:color="auto"/>
            <w:bottom w:val="none" w:sz="0" w:space="0" w:color="auto"/>
            <w:right w:val="none" w:sz="0" w:space="0" w:color="auto"/>
          </w:divBdr>
        </w:div>
        <w:div w:id="1667709348">
          <w:marLeft w:val="0"/>
          <w:marRight w:val="0"/>
          <w:marTop w:val="0"/>
          <w:marBottom w:val="0"/>
          <w:divBdr>
            <w:top w:val="none" w:sz="0" w:space="0" w:color="auto"/>
            <w:left w:val="none" w:sz="0" w:space="0" w:color="auto"/>
            <w:bottom w:val="none" w:sz="0" w:space="0" w:color="auto"/>
            <w:right w:val="none" w:sz="0" w:space="0" w:color="auto"/>
          </w:divBdr>
        </w:div>
        <w:div w:id="1615404652">
          <w:marLeft w:val="0"/>
          <w:marRight w:val="0"/>
          <w:marTop w:val="0"/>
          <w:marBottom w:val="0"/>
          <w:divBdr>
            <w:top w:val="none" w:sz="0" w:space="0" w:color="auto"/>
            <w:left w:val="none" w:sz="0" w:space="0" w:color="auto"/>
            <w:bottom w:val="none" w:sz="0" w:space="0" w:color="auto"/>
            <w:right w:val="none" w:sz="0" w:space="0" w:color="auto"/>
          </w:divBdr>
        </w:div>
        <w:div w:id="344794576">
          <w:marLeft w:val="0"/>
          <w:marRight w:val="0"/>
          <w:marTop w:val="0"/>
          <w:marBottom w:val="0"/>
          <w:divBdr>
            <w:top w:val="none" w:sz="0" w:space="0" w:color="auto"/>
            <w:left w:val="none" w:sz="0" w:space="0" w:color="auto"/>
            <w:bottom w:val="none" w:sz="0" w:space="0" w:color="auto"/>
            <w:right w:val="none" w:sz="0" w:space="0" w:color="auto"/>
          </w:divBdr>
        </w:div>
        <w:div w:id="766122186">
          <w:marLeft w:val="0"/>
          <w:marRight w:val="0"/>
          <w:marTop w:val="0"/>
          <w:marBottom w:val="0"/>
          <w:divBdr>
            <w:top w:val="none" w:sz="0" w:space="0" w:color="auto"/>
            <w:left w:val="none" w:sz="0" w:space="0" w:color="auto"/>
            <w:bottom w:val="none" w:sz="0" w:space="0" w:color="auto"/>
            <w:right w:val="none" w:sz="0" w:space="0" w:color="auto"/>
          </w:divBdr>
        </w:div>
      </w:divsChild>
    </w:div>
    <w:div w:id="1340352106">
      <w:bodyDiv w:val="1"/>
      <w:marLeft w:val="0"/>
      <w:marRight w:val="0"/>
      <w:marTop w:val="0"/>
      <w:marBottom w:val="0"/>
      <w:divBdr>
        <w:top w:val="none" w:sz="0" w:space="0" w:color="auto"/>
        <w:left w:val="none" w:sz="0" w:space="0" w:color="auto"/>
        <w:bottom w:val="none" w:sz="0" w:space="0" w:color="auto"/>
        <w:right w:val="none" w:sz="0" w:space="0" w:color="auto"/>
      </w:divBdr>
      <w:divsChild>
        <w:div w:id="875233808">
          <w:marLeft w:val="0"/>
          <w:marRight w:val="0"/>
          <w:marTop w:val="0"/>
          <w:marBottom w:val="0"/>
          <w:divBdr>
            <w:top w:val="none" w:sz="0" w:space="0" w:color="auto"/>
            <w:left w:val="none" w:sz="0" w:space="0" w:color="auto"/>
            <w:bottom w:val="none" w:sz="0" w:space="0" w:color="auto"/>
            <w:right w:val="none" w:sz="0" w:space="0" w:color="auto"/>
          </w:divBdr>
        </w:div>
        <w:div w:id="373581478">
          <w:marLeft w:val="0"/>
          <w:marRight w:val="0"/>
          <w:marTop w:val="0"/>
          <w:marBottom w:val="0"/>
          <w:divBdr>
            <w:top w:val="none" w:sz="0" w:space="0" w:color="auto"/>
            <w:left w:val="none" w:sz="0" w:space="0" w:color="auto"/>
            <w:bottom w:val="none" w:sz="0" w:space="0" w:color="auto"/>
            <w:right w:val="none" w:sz="0" w:space="0" w:color="auto"/>
          </w:divBdr>
        </w:div>
        <w:div w:id="100928108">
          <w:marLeft w:val="0"/>
          <w:marRight w:val="0"/>
          <w:marTop w:val="0"/>
          <w:marBottom w:val="0"/>
          <w:divBdr>
            <w:top w:val="none" w:sz="0" w:space="0" w:color="auto"/>
            <w:left w:val="none" w:sz="0" w:space="0" w:color="auto"/>
            <w:bottom w:val="none" w:sz="0" w:space="0" w:color="auto"/>
            <w:right w:val="none" w:sz="0" w:space="0" w:color="auto"/>
          </w:divBdr>
        </w:div>
        <w:div w:id="1602956211">
          <w:marLeft w:val="0"/>
          <w:marRight w:val="0"/>
          <w:marTop w:val="0"/>
          <w:marBottom w:val="0"/>
          <w:divBdr>
            <w:top w:val="none" w:sz="0" w:space="0" w:color="auto"/>
            <w:left w:val="none" w:sz="0" w:space="0" w:color="auto"/>
            <w:bottom w:val="none" w:sz="0" w:space="0" w:color="auto"/>
            <w:right w:val="none" w:sz="0" w:space="0" w:color="auto"/>
          </w:divBdr>
        </w:div>
        <w:div w:id="292292061">
          <w:marLeft w:val="0"/>
          <w:marRight w:val="0"/>
          <w:marTop w:val="0"/>
          <w:marBottom w:val="0"/>
          <w:divBdr>
            <w:top w:val="none" w:sz="0" w:space="0" w:color="auto"/>
            <w:left w:val="none" w:sz="0" w:space="0" w:color="auto"/>
            <w:bottom w:val="none" w:sz="0" w:space="0" w:color="auto"/>
            <w:right w:val="none" w:sz="0" w:space="0" w:color="auto"/>
          </w:divBdr>
        </w:div>
        <w:div w:id="1854414966">
          <w:marLeft w:val="0"/>
          <w:marRight w:val="0"/>
          <w:marTop w:val="0"/>
          <w:marBottom w:val="0"/>
          <w:divBdr>
            <w:top w:val="none" w:sz="0" w:space="0" w:color="auto"/>
            <w:left w:val="none" w:sz="0" w:space="0" w:color="auto"/>
            <w:bottom w:val="none" w:sz="0" w:space="0" w:color="auto"/>
            <w:right w:val="none" w:sz="0" w:space="0" w:color="auto"/>
          </w:divBdr>
        </w:div>
        <w:div w:id="1489202186">
          <w:marLeft w:val="0"/>
          <w:marRight w:val="0"/>
          <w:marTop w:val="0"/>
          <w:marBottom w:val="0"/>
          <w:divBdr>
            <w:top w:val="none" w:sz="0" w:space="0" w:color="auto"/>
            <w:left w:val="none" w:sz="0" w:space="0" w:color="auto"/>
            <w:bottom w:val="none" w:sz="0" w:space="0" w:color="auto"/>
            <w:right w:val="none" w:sz="0" w:space="0" w:color="auto"/>
          </w:divBdr>
        </w:div>
        <w:div w:id="1929146327">
          <w:marLeft w:val="0"/>
          <w:marRight w:val="0"/>
          <w:marTop w:val="0"/>
          <w:marBottom w:val="0"/>
          <w:divBdr>
            <w:top w:val="none" w:sz="0" w:space="0" w:color="auto"/>
            <w:left w:val="none" w:sz="0" w:space="0" w:color="auto"/>
            <w:bottom w:val="none" w:sz="0" w:space="0" w:color="auto"/>
            <w:right w:val="none" w:sz="0" w:space="0" w:color="auto"/>
          </w:divBdr>
        </w:div>
        <w:div w:id="1130172383">
          <w:marLeft w:val="0"/>
          <w:marRight w:val="0"/>
          <w:marTop w:val="0"/>
          <w:marBottom w:val="0"/>
          <w:divBdr>
            <w:top w:val="none" w:sz="0" w:space="0" w:color="auto"/>
            <w:left w:val="none" w:sz="0" w:space="0" w:color="auto"/>
            <w:bottom w:val="none" w:sz="0" w:space="0" w:color="auto"/>
            <w:right w:val="none" w:sz="0" w:space="0" w:color="auto"/>
          </w:divBdr>
        </w:div>
        <w:div w:id="2047168994">
          <w:marLeft w:val="0"/>
          <w:marRight w:val="0"/>
          <w:marTop w:val="0"/>
          <w:marBottom w:val="0"/>
          <w:divBdr>
            <w:top w:val="none" w:sz="0" w:space="0" w:color="auto"/>
            <w:left w:val="none" w:sz="0" w:space="0" w:color="auto"/>
            <w:bottom w:val="none" w:sz="0" w:space="0" w:color="auto"/>
            <w:right w:val="none" w:sz="0" w:space="0" w:color="auto"/>
          </w:divBdr>
        </w:div>
        <w:div w:id="1683970079">
          <w:marLeft w:val="0"/>
          <w:marRight w:val="0"/>
          <w:marTop w:val="0"/>
          <w:marBottom w:val="0"/>
          <w:divBdr>
            <w:top w:val="none" w:sz="0" w:space="0" w:color="auto"/>
            <w:left w:val="none" w:sz="0" w:space="0" w:color="auto"/>
            <w:bottom w:val="none" w:sz="0" w:space="0" w:color="auto"/>
            <w:right w:val="none" w:sz="0" w:space="0" w:color="auto"/>
          </w:divBdr>
        </w:div>
        <w:div w:id="1048993084">
          <w:marLeft w:val="0"/>
          <w:marRight w:val="0"/>
          <w:marTop w:val="0"/>
          <w:marBottom w:val="0"/>
          <w:divBdr>
            <w:top w:val="none" w:sz="0" w:space="0" w:color="auto"/>
            <w:left w:val="none" w:sz="0" w:space="0" w:color="auto"/>
            <w:bottom w:val="none" w:sz="0" w:space="0" w:color="auto"/>
            <w:right w:val="none" w:sz="0" w:space="0" w:color="auto"/>
          </w:divBdr>
        </w:div>
        <w:div w:id="1482650365">
          <w:marLeft w:val="0"/>
          <w:marRight w:val="0"/>
          <w:marTop w:val="0"/>
          <w:marBottom w:val="0"/>
          <w:divBdr>
            <w:top w:val="none" w:sz="0" w:space="0" w:color="auto"/>
            <w:left w:val="none" w:sz="0" w:space="0" w:color="auto"/>
            <w:bottom w:val="none" w:sz="0" w:space="0" w:color="auto"/>
            <w:right w:val="none" w:sz="0" w:space="0" w:color="auto"/>
          </w:divBdr>
        </w:div>
        <w:div w:id="2044093155">
          <w:marLeft w:val="0"/>
          <w:marRight w:val="0"/>
          <w:marTop w:val="0"/>
          <w:marBottom w:val="0"/>
          <w:divBdr>
            <w:top w:val="none" w:sz="0" w:space="0" w:color="auto"/>
            <w:left w:val="none" w:sz="0" w:space="0" w:color="auto"/>
            <w:bottom w:val="none" w:sz="0" w:space="0" w:color="auto"/>
            <w:right w:val="none" w:sz="0" w:space="0" w:color="auto"/>
          </w:divBdr>
        </w:div>
        <w:div w:id="1134525536">
          <w:marLeft w:val="0"/>
          <w:marRight w:val="0"/>
          <w:marTop w:val="0"/>
          <w:marBottom w:val="0"/>
          <w:divBdr>
            <w:top w:val="none" w:sz="0" w:space="0" w:color="auto"/>
            <w:left w:val="none" w:sz="0" w:space="0" w:color="auto"/>
            <w:bottom w:val="none" w:sz="0" w:space="0" w:color="auto"/>
            <w:right w:val="none" w:sz="0" w:space="0" w:color="auto"/>
          </w:divBdr>
        </w:div>
        <w:div w:id="654381540">
          <w:marLeft w:val="0"/>
          <w:marRight w:val="0"/>
          <w:marTop w:val="0"/>
          <w:marBottom w:val="0"/>
          <w:divBdr>
            <w:top w:val="none" w:sz="0" w:space="0" w:color="auto"/>
            <w:left w:val="none" w:sz="0" w:space="0" w:color="auto"/>
            <w:bottom w:val="none" w:sz="0" w:space="0" w:color="auto"/>
            <w:right w:val="none" w:sz="0" w:space="0" w:color="auto"/>
          </w:divBdr>
        </w:div>
        <w:div w:id="2003193225">
          <w:marLeft w:val="0"/>
          <w:marRight w:val="0"/>
          <w:marTop w:val="0"/>
          <w:marBottom w:val="0"/>
          <w:divBdr>
            <w:top w:val="none" w:sz="0" w:space="0" w:color="auto"/>
            <w:left w:val="none" w:sz="0" w:space="0" w:color="auto"/>
            <w:bottom w:val="none" w:sz="0" w:space="0" w:color="auto"/>
            <w:right w:val="none" w:sz="0" w:space="0" w:color="auto"/>
          </w:divBdr>
        </w:div>
        <w:div w:id="577639162">
          <w:marLeft w:val="0"/>
          <w:marRight w:val="0"/>
          <w:marTop w:val="0"/>
          <w:marBottom w:val="0"/>
          <w:divBdr>
            <w:top w:val="none" w:sz="0" w:space="0" w:color="auto"/>
            <w:left w:val="none" w:sz="0" w:space="0" w:color="auto"/>
            <w:bottom w:val="none" w:sz="0" w:space="0" w:color="auto"/>
            <w:right w:val="none" w:sz="0" w:space="0" w:color="auto"/>
          </w:divBdr>
        </w:div>
        <w:div w:id="435834601">
          <w:marLeft w:val="0"/>
          <w:marRight w:val="0"/>
          <w:marTop w:val="0"/>
          <w:marBottom w:val="0"/>
          <w:divBdr>
            <w:top w:val="none" w:sz="0" w:space="0" w:color="auto"/>
            <w:left w:val="none" w:sz="0" w:space="0" w:color="auto"/>
            <w:bottom w:val="none" w:sz="0" w:space="0" w:color="auto"/>
            <w:right w:val="none" w:sz="0" w:space="0" w:color="auto"/>
          </w:divBdr>
        </w:div>
        <w:div w:id="1486388676">
          <w:marLeft w:val="0"/>
          <w:marRight w:val="0"/>
          <w:marTop w:val="0"/>
          <w:marBottom w:val="0"/>
          <w:divBdr>
            <w:top w:val="none" w:sz="0" w:space="0" w:color="auto"/>
            <w:left w:val="none" w:sz="0" w:space="0" w:color="auto"/>
            <w:bottom w:val="none" w:sz="0" w:space="0" w:color="auto"/>
            <w:right w:val="none" w:sz="0" w:space="0" w:color="auto"/>
          </w:divBdr>
        </w:div>
        <w:div w:id="1797796509">
          <w:marLeft w:val="0"/>
          <w:marRight w:val="0"/>
          <w:marTop w:val="0"/>
          <w:marBottom w:val="0"/>
          <w:divBdr>
            <w:top w:val="none" w:sz="0" w:space="0" w:color="auto"/>
            <w:left w:val="none" w:sz="0" w:space="0" w:color="auto"/>
            <w:bottom w:val="none" w:sz="0" w:space="0" w:color="auto"/>
            <w:right w:val="none" w:sz="0" w:space="0" w:color="auto"/>
          </w:divBdr>
        </w:div>
        <w:div w:id="1156645281">
          <w:marLeft w:val="0"/>
          <w:marRight w:val="0"/>
          <w:marTop w:val="0"/>
          <w:marBottom w:val="0"/>
          <w:divBdr>
            <w:top w:val="none" w:sz="0" w:space="0" w:color="auto"/>
            <w:left w:val="none" w:sz="0" w:space="0" w:color="auto"/>
            <w:bottom w:val="none" w:sz="0" w:space="0" w:color="auto"/>
            <w:right w:val="none" w:sz="0" w:space="0" w:color="auto"/>
          </w:divBdr>
        </w:div>
        <w:div w:id="419567364">
          <w:marLeft w:val="0"/>
          <w:marRight w:val="0"/>
          <w:marTop w:val="0"/>
          <w:marBottom w:val="0"/>
          <w:divBdr>
            <w:top w:val="none" w:sz="0" w:space="0" w:color="auto"/>
            <w:left w:val="none" w:sz="0" w:space="0" w:color="auto"/>
            <w:bottom w:val="none" w:sz="0" w:space="0" w:color="auto"/>
            <w:right w:val="none" w:sz="0" w:space="0" w:color="auto"/>
          </w:divBdr>
        </w:div>
        <w:div w:id="2126270847">
          <w:marLeft w:val="0"/>
          <w:marRight w:val="0"/>
          <w:marTop w:val="0"/>
          <w:marBottom w:val="0"/>
          <w:divBdr>
            <w:top w:val="none" w:sz="0" w:space="0" w:color="auto"/>
            <w:left w:val="none" w:sz="0" w:space="0" w:color="auto"/>
            <w:bottom w:val="none" w:sz="0" w:space="0" w:color="auto"/>
            <w:right w:val="none" w:sz="0" w:space="0" w:color="auto"/>
          </w:divBdr>
        </w:div>
        <w:div w:id="630133239">
          <w:marLeft w:val="0"/>
          <w:marRight w:val="0"/>
          <w:marTop w:val="0"/>
          <w:marBottom w:val="0"/>
          <w:divBdr>
            <w:top w:val="none" w:sz="0" w:space="0" w:color="auto"/>
            <w:left w:val="none" w:sz="0" w:space="0" w:color="auto"/>
            <w:bottom w:val="none" w:sz="0" w:space="0" w:color="auto"/>
            <w:right w:val="none" w:sz="0" w:space="0" w:color="auto"/>
          </w:divBdr>
        </w:div>
        <w:div w:id="1023167994">
          <w:marLeft w:val="0"/>
          <w:marRight w:val="0"/>
          <w:marTop w:val="0"/>
          <w:marBottom w:val="0"/>
          <w:divBdr>
            <w:top w:val="none" w:sz="0" w:space="0" w:color="auto"/>
            <w:left w:val="none" w:sz="0" w:space="0" w:color="auto"/>
            <w:bottom w:val="none" w:sz="0" w:space="0" w:color="auto"/>
            <w:right w:val="none" w:sz="0" w:space="0" w:color="auto"/>
          </w:divBdr>
        </w:div>
        <w:div w:id="80302448">
          <w:marLeft w:val="0"/>
          <w:marRight w:val="0"/>
          <w:marTop w:val="0"/>
          <w:marBottom w:val="0"/>
          <w:divBdr>
            <w:top w:val="none" w:sz="0" w:space="0" w:color="auto"/>
            <w:left w:val="none" w:sz="0" w:space="0" w:color="auto"/>
            <w:bottom w:val="none" w:sz="0" w:space="0" w:color="auto"/>
            <w:right w:val="none" w:sz="0" w:space="0" w:color="auto"/>
          </w:divBdr>
        </w:div>
        <w:div w:id="1755010813">
          <w:marLeft w:val="0"/>
          <w:marRight w:val="0"/>
          <w:marTop w:val="0"/>
          <w:marBottom w:val="0"/>
          <w:divBdr>
            <w:top w:val="none" w:sz="0" w:space="0" w:color="auto"/>
            <w:left w:val="none" w:sz="0" w:space="0" w:color="auto"/>
            <w:bottom w:val="none" w:sz="0" w:space="0" w:color="auto"/>
            <w:right w:val="none" w:sz="0" w:space="0" w:color="auto"/>
          </w:divBdr>
        </w:div>
        <w:div w:id="1405684764">
          <w:marLeft w:val="0"/>
          <w:marRight w:val="0"/>
          <w:marTop w:val="0"/>
          <w:marBottom w:val="0"/>
          <w:divBdr>
            <w:top w:val="none" w:sz="0" w:space="0" w:color="auto"/>
            <w:left w:val="none" w:sz="0" w:space="0" w:color="auto"/>
            <w:bottom w:val="none" w:sz="0" w:space="0" w:color="auto"/>
            <w:right w:val="none" w:sz="0" w:space="0" w:color="auto"/>
          </w:divBdr>
        </w:div>
        <w:div w:id="572351065">
          <w:marLeft w:val="0"/>
          <w:marRight w:val="0"/>
          <w:marTop w:val="0"/>
          <w:marBottom w:val="0"/>
          <w:divBdr>
            <w:top w:val="none" w:sz="0" w:space="0" w:color="auto"/>
            <w:left w:val="none" w:sz="0" w:space="0" w:color="auto"/>
            <w:bottom w:val="none" w:sz="0" w:space="0" w:color="auto"/>
            <w:right w:val="none" w:sz="0" w:space="0" w:color="auto"/>
          </w:divBdr>
        </w:div>
        <w:div w:id="667294229">
          <w:marLeft w:val="0"/>
          <w:marRight w:val="0"/>
          <w:marTop w:val="0"/>
          <w:marBottom w:val="0"/>
          <w:divBdr>
            <w:top w:val="none" w:sz="0" w:space="0" w:color="auto"/>
            <w:left w:val="none" w:sz="0" w:space="0" w:color="auto"/>
            <w:bottom w:val="none" w:sz="0" w:space="0" w:color="auto"/>
            <w:right w:val="none" w:sz="0" w:space="0" w:color="auto"/>
          </w:divBdr>
        </w:div>
        <w:div w:id="705257199">
          <w:marLeft w:val="0"/>
          <w:marRight w:val="0"/>
          <w:marTop w:val="0"/>
          <w:marBottom w:val="0"/>
          <w:divBdr>
            <w:top w:val="none" w:sz="0" w:space="0" w:color="auto"/>
            <w:left w:val="none" w:sz="0" w:space="0" w:color="auto"/>
            <w:bottom w:val="none" w:sz="0" w:space="0" w:color="auto"/>
            <w:right w:val="none" w:sz="0" w:space="0" w:color="auto"/>
          </w:divBdr>
        </w:div>
        <w:div w:id="726688767">
          <w:marLeft w:val="0"/>
          <w:marRight w:val="0"/>
          <w:marTop w:val="0"/>
          <w:marBottom w:val="0"/>
          <w:divBdr>
            <w:top w:val="none" w:sz="0" w:space="0" w:color="auto"/>
            <w:left w:val="none" w:sz="0" w:space="0" w:color="auto"/>
            <w:bottom w:val="none" w:sz="0" w:space="0" w:color="auto"/>
            <w:right w:val="none" w:sz="0" w:space="0" w:color="auto"/>
          </w:divBdr>
        </w:div>
        <w:div w:id="1162888217">
          <w:marLeft w:val="0"/>
          <w:marRight w:val="0"/>
          <w:marTop w:val="0"/>
          <w:marBottom w:val="0"/>
          <w:divBdr>
            <w:top w:val="none" w:sz="0" w:space="0" w:color="auto"/>
            <w:left w:val="none" w:sz="0" w:space="0" w:color="auto"/>
            <w:bottom w:val="none" w:sz="0" w:space="0" w:color="auto"/>
            <w:right w:val="none" w:sz="0" w:space="0" w:color="auto"/>
          </w:divBdr>
        </w:div>
        <w:div w:id="500126646">
          <w:marLeft w:val="0"/>
          <w:marRight w:val="0"/>
          <w:marTop w:val="0"/>
          <w:marBottom w:val="0"/>
          <w:divBdr>
            <w:top w:val="none" w:sz="0" w:space="0" w:color="auto"/>
            <w:left w:val="none" w:sz="0" w:space="0" w:color="auto"/>
            <w:bottom w:val="none" w:sz="0" w:space="0" w:color="auto"/>
            <w:right w:val="none" w:sz="0" w:space="0" w:color="auto"/>
          </w:divBdr>
        </w:div>
        <w:div w:id="2145002606">
          <w:marLeft w:val="0"/>
          <w:marRight w:val="0"/>
          <w:marTop w:val="0"/>
          <w:marBottom w:val="0"/>
          <w:divBdr>
            <w:top w:val="none" w:sz="0" w:space="0" w:color="auto"/>
            <w:left w:val="none" w:sz="0" w:space="0" w:color="auto"/>
            <w:bottom w:val="none" w:sz="0" w:space="0" w:color="auto"/>
            <w:right w:val="none" w:sz="0" w:space="0" w:color="auto"/>
          </w:divBdr>
        </w:div>
        <w:div w:id="621309199">
          <w:marLeft w:val="0"/>
          <w:marRight w:val="0"/>
          <w:marTop w:val="0"/>
          <w:marBottom w:val="0"/>
          <w:divBdr>
            <w:top w:val="none" w:sz="0" w:space="0" w:color="auto"/>
            <w:left w:val="none" w:sz="0" w:space="0" w:color="auto"/>
            <w:bottom w:val="none" w:sz="0" w:space="0" w:color="auto"/>
            <w:right w:val="none" w:sz="0" w:space="0" w:color="auto"/>
          </w:divBdr>
        </w:div>
        <w:div w:id="1961909169">
          <w:marLeft w:val="0"/>
          <w:marRight w:val="0"/>
          <w:marTop w:val="0"/>
          <w:marBottom w:val="0"/>
          <w:divBdr>
            <w:top w:val="none" w:sz="0" w:space="0" w:color="auto"/>
            <w:left w:val="none" w:sz="0" w:space="0" w:color="auto"/>
            <w:bottom w:val="none" w:sz="0" w:space="0" w:color="auto"/>
            <w:right w:val="none" w:sz="0" w:space="0" w:color="auto"/>
          </w:divBdr>
        </w:div>
        <w:div w:id="1140538072">
          <w:marLeft w:val="0"/>
          <w:marRight w:val="0"/>
          <w:marTop w:val="0"/>
          <w:marBottom w:val="0"/>
          <w:divBdr>
            <w:top w:val="none" w:sz="0" w:space="0" w:color="auto"/>
            <w:left w:val="none" w:sz="0" w:space="0" w:color="auto"/>
            <w:bottom w:val="none" w:sz="0" w:space="0" w:color="auto"/>
            <w:right w:val="none" w:sz="0" w:space="0" w:color="auto"/>
          </w:divBdr>
        </w:div>
        <w:div w:id="369840724">
          <w:marLeft w:val="0"/>
          <w:marRight w:val="0"/>
          <w:marTop w:val="0"/>
          <w:marBottom w:val="0"/>
          <w:divBdr>
            <w:top w:val="none" w:sz="0" w:space="0" w:color="auto"/>
            <w:left w:val="none" w:sz="0" w:space="0" w:color="auto"/>
            <w:bottom w:val="none" w:sz="0" w:space="0" w:color="auto"/>
            <w:right w:val="none" w:sz="0" w:space="0" w:color="auto"/>
          </w:divBdr>
        </w:div>
        <w:div w:id="192037645">
          <w:marLeft w:val="0"/>
          <w:marRight w:val="0"/>
          <w:marTop w:val="0"/>
          <w:marBottom w:val="0"/>
          <w:divBdr>
            <w:top w:val="none" w:sz="0" w:space="0" w:color="auto"/>
            <w:left w:val="none" w:sz="0" w:space="0" w:color="auto"/>
            <w:bottom w:val="none" w:sz="0" w:space="0" w:color="auto"/>
            <w:right w:val="none" w:sz="0" w:space="0" w:color="auto"/>
          </w:divBdr>
        </w:div>
        <w:div w:id="1568808831">
          <w:marLeft w:val="0"/>
          <w:marRight w:val="0"/>
          <w:marTop w:val="0"/>
          <w:marBottom w:val="0"/>
          <w:divBdr>
            <w:top w:val="none" w:sz="0" w:space="0" w:color="auto"/>
            <w:left w:val="none" w:sz="0" w:space="0" w:color="auto"/>
            <w:bottom w:val="none" w:sz="0" w:space="0" w:color="auto"/>
            <w:right w:val="none" w:sz="0" w:space="0" w:color="auto"/>
          </w:divBdr>
        </w:div>
        <w:div w:id="1762532379">
          <w:marLeft w:val="0"/>
          <w:marRight w:val="0"/>
          <w:marTop w:val="0"/>
          <w:marBottom w:val="0"/>
          <w:divBdr>
            <w:top w:val="none" w:sz="0" w:space="0" w:color="auto"/>
            <w:left w:val="none" w:sz="0" w:space="0" w:color="auto"/>
            <w:bottom w:val="none" w:sz="0" w:space="0" w:color="auto"/>
            <w:right w:val="none" w:sz="0" w:space="0" w:color="auto"/>
          </w:divBdr>
        </w:div>
        <w:div w:id="1048577739">
          <w:marLeft w:val="0"/>
          <w:marRight w:val="0"/>
          <w:marTop w:val="0"/>
          <w:marBottom w:val="0"/>
          <w:divBdr>
            <w:top w:val="none" w:sz="0" w:space="0" w:color="auto"/>
            <w:left w:val="none" w:sz="0" w:space="0" w:color="auto"/>
            <w:bottom w:val="none" w:sz="0" w:space="0" w:color="auto"/>
            <w:right w:val="none" w:sz="0" w:space="0" w:color="auto"/>
          </w:divBdr>
        </w:div>
        <w:div w:id="573704263">
          <w:marLeft w:val="0"/>
          <w:marRight w:val="0"/>
          <w:marTop w:val="0"/>
          <w:marBottom w:val="0"/>
          <w:divBdr>
            <w:top w:val="none" w:sz="0" w:space="0" w:color="auto"/>
            <w:left w:val="none" w:sz="0" w:space="0" w:color="auto"/>
            <w:bottom w:val="none" w:sz="0" w:space="0" w:color="auto"/>
            <w:right w:val="none" w:sz="0" w:space="0" w:color="auto"/>
          </w:divBdr>
        </w:div>
        <w:div w:id="75711106">
          <w:marLeft w:val="0"/>
          <w:marRight w:val="0"/>
          <w:marTop w:val="0"/>
          <w:marBottom w:val="0"/>
          <w:divBdr>
            <w:top w:val="none" w:sz="0" w:space="0" w:color="auto"/>
            <w:left w:val="none" w:sz="0" w:space="0" w:color="auto"/>
            <w:bottom w:val="none" w:sz="0" w:space="0" w:color="auto"/>
            <w:right w:val="none" w:sz="0" w:space="0" w:color="auto"/>
          </w:divBdr>
        </w:div>
        <w:div w:id="4016401">
          <w:marLeft w:val="0"/>
          <w:marRight w:val="0"/>
          <w:marTop w:val="0"/>
          <w:marBottom w:val="0"/>
          <w:divBdr>
            <w:top w:val="none" w:sz="0" w:space="0" w:color="auto"/>
            <w:left w:val="none" w:sz="0" w:space="0" w:color="auto"/>
            <w:bottom w:val="none" w:sz="0" w:space="0" w:color="auto"/>
            <w:right w:val="none" w:sz="0" w:space="0" w:color="auto"/>
          </w:divBdr>
        </w:div>
        <w:div w:id="649479234">
          <w:marLeft w:val="0"/>
          <w:marRight w:val="0"/>
          <w:marTop w:val="0"/>
          <w:marBottom w:val="0"/>
          <w:divBdr>
            <w:top w:val="none" w:sz="0" w:space="0" w:color="auto"/>
            <w:left w:val="none" w:sz="0" w:space="0" w:color="auto"/>
            <w:bottom w:val="none" w:sz="0" w:space="0" w:color="auto"/>
            <w:right w:val="none" w:sz="0" w:space="0" w:color="auto"/>
          </w:divBdr>
        </w:div>
        <w:div w:id="1065638459">
          <w:marLeft w:val="0"/>
          <w:marRight w:val="0"/>
          <w:marTop w:val="0"/>
          <w:marBottom w:val="0"/>
          <w:divBdr>
            <w:top w:val="none" w:sz="0" w:space="0" w:color="auto"/>
            <w:left w:val="none" w:sz="0" w:space="0" w:color="auto"/>
            <w:bottom w:val="none" w:sz="0" w:space="0" w:color="auto"/>
            <w:right w:val="none" w:sz="0" w:space="0" w:color="auto"/>
          </w:divBdr>
        </w:div>
        <w:div w:id="577247569">
          <w:marLeft w:val="0"/>
          <w:marRight w:val="0"/>
          <w:marTop w:val="0"/>
          <w:marBottom w:val="0"/>
          <w:divBdr>
            <w:top w:val="none" w:sz="0" w:space="0" w:color="auto"/>
            <w:left w:val="none" w:sz="0" w:space="0" w:color="auto"/>
            <w:bottom w:val="none" w:sz="0" w:space="0" w:color="auto"/>
            <w:right w:val="none" w:sz="0" w:space="0" w:color="auto"/>
          </w:divBdr>
        </w:div>
        <w:div w:id="1523201448">
          <w:marLeft w:val="0"/>
          <w:marRight w:val="0"/>
          <w:marTop w:val="0"/>
          <w:marBottom w:val="0"/>
          <w:divBdr>
            <w:top w:val="none" w:sz="0" w:space="0" w:color="auto"/>
            <w:left w:val="none" w:sz="0" w:space="0" w:color="auto"/>
            <w:bottom w:val="none" w:sz="0" w:space="0" w:color="auto"/>
            <w:right w:val="none" w:sz="0" w:space="0" w:color="auto"/>
          </w:divBdr>
        </w:div>
        <w:div w:id="2116360643">
          <w:marLeft w:val="0"/>
          <w:marRight w:val="0"/>
          <w:marTop w:val="0"/>
          <w:marBottom w:val="0"/>
          <w:divBdr>
            <w:top w:val="none" w:sz="0" w:space="0" w:color="auto"/>
            <w:left w:val="none" w:sz="0" w:space="0" w:color="auto"/>
            <w:bottom w:val="none" w:sz="0" w:space="0" w:color="auto"/>
            <w:right w:val="none" w:sz="0" w:space="0" w:color="auto"/>
          </w:divBdr>
        </w:div>
        <w:div w:id="1671565105">
          <w:marLeft w:val="0"/>
          <w:marRight w:val="0"/>
          <w:marTop w:val="0"/>
          <w:marBottom w:val="0"/>
          <w:divBdr>
            <w:top w:val="none" w:sz="0" w:space="0" w:color="auto"/>
            <w:left w:val="none" w:sz="0" w:space="0" w:color="auto"/>
            <w:bottom w:val="none" w:sz="0" w:space="0" w:color="auto"/>
            <w:right w:val="none" w:sz="0" w:space="0" w:color="auto"/>
          </w:divBdr>
        </w:div>
        <w:div w:id="1296913922">
          <w:marLeft w:val="0"/>
          <w:marRight w:val="0"/>
          <w:marTop w:val="0"/>
          <w:marBottom w:val="0"/>
          <w:divBdr>
            <w:top w:val="none" w:sz="0" w:space="0" w:color="auto"/>
            <w:left w:val="none" w:sz="0" w:space="0" w:color="auto"/>
            <w:bottom w:val="none" w:sz="0" w:space="0" w:color="auto"/>
            <w:right w:val="none" w:sz="0" w:space="0" w:color="auto"/>
          </w:divBdr>
        </w:div>
        <w:div w:id="456604452">
          <w:marLeft w:val="0"/>
          <w:marRight w:val="0"/>
          <w:marTop w:val="0"/>
          <w:marBottom w:val="0"/>
          <w:divBdr>
            <w:top w:val="none" w:sz="0" w:space="0" w:color="auto"/>
            <w:left w:val="none" w:sz="0" w:space="0" w:color="auto"/>
            <w:bottom w:val="none" w:sz="0" w:space="0" w:color="auto"/>
            <w:right w:val="none" w:sz="0" w:space="0" w:color="auto"/>
          </w:divBdr>
        </w:div>
        <w:div w:id="2086028977">
          <w:marLeft w:val="0"/>
          <w:marRight w:val="0"/>
          <w:marTop w:val="0"/>
          <w:marBottom w:val="0"/>
          <w:divBdr>
            <w:top w:val="none" w:sz="0" w:space="0" w:color="auto"/>
            <w:left w:val="none" w:sz="0" w:space="0" w:color="auto"/>
            <w:bottom w:val="none" w:sz="0" w:space="0" w:color="auto"/>
            <w:right w:val="none" w:sz="0" w:space="0" w:color="auto"/>
          </w:divBdr>
        </w:div>
        <w:div w:id="2118795628">
          <w:marLeft w:val="0"/>
          <w:marRight w:val="0"/>
          <w:marTop w:val="0"/>
          <w:marBottom w:val="0"/>
          <w:divBdr>
            <w:top w:val="none" w:sz="0" w:space="0" w:color="auto"/>
            <w:left w:val="none" w:sz="0" w:space="0" w:color="auto"/>
            <w:bottom w:val="none" w:sz="0" w:space="0" w:color="auto"/>
            <w:right w:val="none" w:sz="0" w:space="0" w:color="auto"/>
          </w:divBdr>
        </w:div>
        <w:div w:id="2025011235">
          <w:marLeft w:val="0"/>
          <w:marRight w:val="0"/>
          <w:marTop w:val="0"/>
          <w:marBottom w:val="0"/>
          <w:divBdr>
            <w:top w:val="none" w:sz="0" w:space="0" w:color="auto"/>
            <w:left w:val="none" w:sz="0" w:space="0" w:color="auto"/>
            <w:bottom w:val="none" w:sz="0" w:space="0" w:color="auto"/>
            <w:right w:val="none" w:sz="0" w:space="0" w:color="auto"/>
          </w:divBdr>
        </w:div>
        <w:div w:id="1075250576">
          <w:marLeft w:val="0"/>
          <w:marRight w:val="0"/>
          <w:marTop w:val="0"/>
          <w:marBottom w:val="0"/>
          <w:divBdr>
            <w:top w:val="none" w:sz="0" w:space="0" w:color="auto"/>
            <w:left w:val="none" w:sz="0" w:space="0" w:color="auto"/>
            <w:bottom w:val="none" w:sz="0" w:space="0" w:color="auto"/>
            <w:right w:val="none" w:sz="0" w:space="0" w:color="auto"/>
          </w:divBdr>
        </w:div>
        <w:div w:id="2064405138">
          <w:marLeft w:val="0"/>
          <w:marRight w:val="0"/>
          <w:marTop w:val="0"/>
          <w:marBottom w:val="0"/>
          <w:divBdr>
            <w:top w:val="none" w:sz="0" w:space="0" w:color="auto"/>
            <w:left w:val="none" w:sz="0" w:space="0" w:color="auto"/>
            <w:bottom w:val="none" w:sz="0" w:space="0" w:color="auto"/>
            <w:right w:val="none" w:sz="0" w:space="0" w:color="auto"/>
          </w:divBdr>
        </w:div>
        <w:div w:id="1005867011">
          <w:marLeft w:val="0"/>
          <w:marRight w:val="0"/>
          <w:marTop w:val="0"/>
          <w:marBottom w:val="0"/>
          <w:divBdr>
            <w:top w:val="none" w:sz="0" w:space="0" w:color="auto"/>
            <w:left w:val="none" w:sz="0" w:space="0" w:color="auto"/>
            <w:bottom w:val="none" w:sz="0" w:space="0" w:color="auto"/>
            <w:right w:val="none" w:sz="0" w:space="0" w:color="auto"/>
          </w:divBdr>
        </w:div>
        <w:div w:id="294484795">
          <w:marLeft w:val="0"/>
          <w:marRight w:val="0"/>
          <w:marTop w:val="0"/>
          <w:marBottom w:val="0"/>
          <w:divBdr>
            <w:top w:val="none" w:sz="0" w:space="0" w:color="auto"/>
            <w:left w:val="none" w:sz="0" w:space="0" w:color="auto"/>
            <w:bottom w:val="none" w:sz="0" w:space="0" w:color="auto"/>
            <w:right w:val="none" w:sz="0" w:space="0" w:color="auto"/>
          </w:divBdr>
        </w:div>
        <w:div w:id="1165248139">
          <w:marLeft w:val="0"/>
          <w:marRight w:val="0"/>
          <w:marTop w:val="0"/>
          <w:marBottom w:val="0"/>
          <w:divBdr>
            <w:top w:val="none" w:sz="0" w:space="0" w:color="auto"/>
            <w:left w:val="none" w:sz="0" w:space="0" w:color="auto"/>
            <w:bottom w:val="none" w:sz="0" w:space="0" w:color="auto"/>
            <w:right w:val="none" w:sz="0" w:space="0" w:color="auto"/>
          </w:divBdr>
        </w:div>
        <w:div w:id="1642081026">
          <w:marLeft w:val="0"/>
          <w:marRight w:val="0"/>
          <w:marTop w:val="0"/>
          <w:marBottom w:val="0"/>
          <w:divBdr>
            <w:top w:val="none" w:sz="0" w:space="0" w:color="auto"/>
            <w:left w:val="none" w:sz="0" w:space="0" w:color="auto"/>
            <w:bottom w:val="none" w:sz="0" w:space="0" w:color="auto"/>
            <w:right w:val="none" w:sz="0" w:space="0" w:color="auto"/>
          </w:divBdr>
        </w:div>
        <w:div w:id="1865049843">
          <w:marLeft w:val="0"/>
          <w:marRight w:val="0"/>
          <w:marTop w:val="0"/>
          <w:marBottom w:val="0"/>
          <w:divBdr>
            <w:top w:val="none" w:sz="0" w:space="0" w:color="auto"/>
            <w:left w:val="none" w:sz="0" w:space="0" w:color="auto"/>
            <w:bottom w:val="none" w:sz="0" w:space="0" w:color="auto"/>
            <w:right w:val="none" w:sz="0" w:space="0" w:color="auto"/>
          </w:divBdr>
        </w:div>
        <w:div w:id="373239418">
          <w:marLeft w:val="0"/>
          <w:marRight w:val="0"/>
          <w:marTop w:val="0"/>
          <w:marBottom w:val="0"/>
          <w:divBdr>
            <w:top w:val="none" w:sz="0" w:space="0" w:color="auto"/>
            <w:left w:val="none" w:sz="0" w:space="0" w:color="auto"/>
            <w:bottom w:val="none" w:sz="0" w:space="0" w:color="auto"/>
            <w:right w:val="none" w:sz="0" w:space="0" w:color="auto"/>
          </w:divBdr>
        </w:div>
        <w:div w:id="522475264">
          <w:marLeft w:val="0"/>
          <w:marRight w:val="0"/>
          <w:marTop w:val="0"/>
          <w:marBottom w:val="0"/>
          <w:divBdr>
            <w:top w:val="none" w:sz="0" w:space="0" w:color="auto"/>
            <w:left w:val="none" w:sz="0" w:space="0" w:color="auto"/>
            <w:bottom w:val="none" w:sz="0" w:space="0" w:color="auto"/>
            <w:right w:val="none" w:sz="0" w:space="0" w:color="auto"/>
          </w:divBdr>
        </w:div>
      </w:divsChild>
    </w:div>
    <w:div w:id="1758943168">
      <w:bodyDiv w:val="1"/>
      <w:marLeft w:val="0"/>
      <w:marRight w:val="0"/>
      <w:marTop w:val="0"/>
      <w:marBottom w:val="0"/>
      <w:divBdr>
        <w:top w:val="none" w:sz="0" w:space="0" w:color="auto"/>
        <w:left w:val="none" w:sz="0" w:space="0" w:color="auto"/>
        <w:bottom w:val="none" w:sz="0" w:space="0" w:color="auto"/>
        <w:right w:val="none" w:sz="0" w:space="0" w:color="auto"/>
      </w:divBdr>
      <w:divsChild>
        <w:div w:id="703480330">
          <w:marLeft w:val="0"/>
          <w:marRight w:val="0"/>
          <w:marTop w:val="0"/>
          <w:marBottom w:val="0"/>
          <w:divBdr>
            <w:top w:val="none" w:sz="0" w:space="0" w:color="auto"/>
            <w:left w:val="none" w:sz="0" w:space="0" w:color="auto"/>
            <w:bottom w:val="none" w:sz="0" w:space="0" w:color="auto"/>
            <w:right w:val="none" w:sz="0" w:space="0" w:color="auto"/>
          </w:divBdr>
        </w:div>
        <w:div w:id="422268030">
          <w:marLeft w:val="0"/>
          <w:marRight w:val="0"/>
          <w:marTop w:val="0"/>
          <w:marBottom w:val="0"/>
          <w:divBdr>
            <w:top w:val="none" w:sz="0" w:space="0" w:color="auto"/>
            <w:left w:val="none" w:sz="0" w:space="0" w:color="auto"/>
            <w:bottom w:val="none" w:sz="0" w:space="0" w:color="auto"/>
            <w:right w:val="none" w:sz="0" w:space="0" w:color="auto"/>
          </w:divBdr>
        </w:div>
        <w:div w:id="251551939">
          <w:marLeft w:val="0"/>
          <w:marRight w:val="0"/>
          <w:marTop w:val="0"/>
          <w:marBottom w:val="0"/>
          <w:divBdr>
            <w:top w:val="none" w:sz="0" w:space="0" w:color="auto"/>
            <w:left w:val="none" w:sz="0" w:space="0" w:color="auto"/>
            <w:bottom w:val="none" w:sz="0" w:space="0" w:color="auto"/>
            <w:right w:val="none" w:sz="0" w:space="0" w:color="auto"/>
          </w:divBdr>
        </w:div>
        <w:div w:id="728116160">
          <w:marLeft w:val="0"/>
          <w:marRight w:val="0"/>
          <w:marTop w:val="0"/>
          <w:marBottom w:val="0"/>
          <w:divBdr>
            <w:top w:val="none" w:sz="0" w:space="0" w:color="auto"/>
            <w:left w:val="none" w:sz="0" w:space="0" w:color="auto"/>
            <w:bottom w:val="none" w:sz="0" w:space="0" w:color="auto"/>
            <w:right w:val="none" w:sz="0" w:space="0" w:color="auto"/>
          </w:divBdr>
        </w:div>
        <w:div w:id="59787703">
          <w:marLeft w:val="0"/>
          <w:marRight w:val="0"/>
          <w:marTop w:val="0"/>
          <w:marBottom w:val="0"/>
          <w:divBdr>
            <w:top w:val="none" w:sz="0" w:space="0" w:color="auto"/>
            <w:left w:val="none" w:sz="0" w:space="0" w:color="auto"/>
            <w:bottom w:val="none" w:sz="0" w:space="0" w:color="auto"/>
            <w:right w:val="none" w:sz="0" w:space="0" w:color="auto"/>
          </w:divBdr>
        </w:div>
        <w:div w:id="260769517">
          <w:marLeft w:val="0"/>
          <w:marRight w:val="0"/>
          <w:marTop w:val="0"/>
          <w:marBottom w:val="0"/>
          <w:divBdr>
            <w:top w:val="none" w:sz="0" w:space="0" w:color="auto"/>
            <w:left w:val="none" w:sz="0" w:space="0" w:color="auto"/>
            <w:bottom w:val="none" w:sz="0" w:space="0" w:color="auto"/>
            <w:right w:val="none" w:sz="0" w:space="0" w:color="auto"/>
          </w:divBdr>
        </w:div>
        <w:div w:id="1122962522">
          <w:marLeft w:val="0"/>
          <w:marRight w:val="0"/>
          <w:marTop w:val="0"/>
          <w:marBottom w:val="0"/>
          <w:divBdr>
            <w:top w:val="none" w:sz="0" w:space="0" w:color="auto"/>
            <w:left w:val="none" w:sz="0" w:space="0" w:color="auto"/>
            <w:bottom w:val="none" w:sz="0" w:space="0" w:color="auto"/>
            <w:right w:val="none" w:sz="0" w:space="0" w:color="auto"/>
          </w:divBdr>
        </w:div>
        <w:div w:id="1690597568">
          <w:marLeft w:val="0"/>
          <w:marRight w:val="0"/>
          <w:marTop w:val="0"/>
          <w:marBottom w:val="0"/>
          <w:divBdr>
            <w:top w:val="none" w:sz="0" w:space="0" w:color="auto"/>
            <w:left w:val="none" w:sz="0" w:space="0" w:color="auto"/>
            <w:bottom w:val="none" w:sz="0" w:space="0" w:color="auto"/>
            <w:right w:val="none" w:sz="0" w:space="0" w:color="auto"/>
          </w:divBdr>
        </w:div>
        <w:div w:id="453866381">
          <w:marLeft w:val="0"/>
          <w:marRight w:val="0"/>
          <w:marTop w:val="0"/>
          <w:marBottom w:val="0"/>
          <w:divBdr>
            <w:top w:val="none" w:sz="0" w:space="0" w:color="auto"/>
            <w:left w:val="none" w:sz="0" w:space="0" w:color="auto"/>
            <w:bottom w:val="none" w:sz="0" w:space="0" w:color="auto"/>
            <w:right w:val="none" w:sz="0" w:space="0" w:color="auto"/>
          </w:divBdr>
        </w:div>
        <w:div w:id="577062184">
          <w:marLeft w:val="0"/>
          <w:marRight w:val="0"/>
          <w:marTop w:val="0"/>
          <w:marBottom w:val="0"/>
          <w:divBdr>
            <w:top w:val="none" w:sz="0" w:space="0" w:color="auto"/>
            <w:left w:val="none" w:sz="0" w:space="0" w:color="auto"/>
            <w:bottom w:val="none" w:sz="0" w:space="0" w:color="auto"/>
            <w:right w:val="none" w:sz="0" w:space="0" w:color="auto"/>
          </w:divBdr>
        </w:div>
        <w:div w:id="997466913">
          <w:marLeft w:val="0"/>
          <w:marRight w:val="0"/>
          <w:marTop w:val="0"/>
          <w:marBottom w:val="0"/>
          <w:divBdr>
            <w:top w:val="none" w:sz="0" w:space="0" w:color="auto"/>
            <w:left w:val="none" w:sz="0" w:space="0" w:color="auto"/>
            <w:bottom w:val="none" w:sz="0" w:space="0" w:color="auto"/>
            <w:right w:val="none" w:sz="0" w:space="0" w:color="auto"/>
          </w:divBdr>
        </w:div>
        <w:div w:id="1265335089">
          <w:marLeft w:val="0"/>
          <w:marRight w:val="0"/>
          <w:marTop w:val="0"/>
          <w:marBottom w:val="0"/>
          <w:divBdr>
            <w:top w:val="none" w:sz="0" w:space="0" w:color="auto"/>
            <w:left w:val="none" w:sz="0" w:space="0" w:color="auto"/>
            <w:bottom w:val="none" w:sz="0" w:space="0" w:color="auto"/>
            <w:right w:val="none" w:sz="0" w:space="0" w:color="auto"/>
          </w:divBdr>
        </w:div>
        <w:div w:id="883754266">
          <w:marLeft w:val="0"/>
          <w:marRight w:val="0"/>
          <w:marTop w:val="0"/>
          <w:marBottom w:val="0"/>
          <w:divBdr>
            <w:top w:val="none" w:sz="0" w:space="0" w:color="auto"/>
            <w:left w:val="none" w:sz="0" w:space="0" w:color="auto"/>
            <w:bottom w:val="none" w:sz="0" w:space="0" w:color="auto"/>
            <w:right w:val="none" w:sz="0" w:space="0" w:color="auto"/>
          </w:divBdr>
        </w:div>
        <w:div w:id="1388532966">
          <w:marLeft w:val="0"/>
          <w:marRight w:val="0"/>
          <w:marTop w:val="0"/>
          <w:marBottom w:val="0"/>
          <w:divBdr>
            <w:top w:val="none" w:sz="0" w:space="0" w:color="auto"/>
            <w:left w:val="none" w:sz="0" w:space="0" w:color="auto"/>
            <w:bottom w:val="none" w:sz="0" w:space="0" w:color="auto"/>
            <w:right w:val="none" w:sz="0" w:space="0" w:color="auto"/>
          </w:divBdr>
        </w:div>
        <w:div w:id="727073350">
          <w:marLeft w:val="0"/>
          <w:marRight w:val="0"/>
          <w:marTop w:val="0"/>
          <w:marBottom w:val="0"/>
          <w:divBdr>
            <w:top w:val="none" w:sz="0" w:space="0" w:color="auto"/>
            <w:left w:val="none" w:sz="0" w:space="0" w:color="auto"/>
            <w:bottom w:val="none" w:sz="0" w:space="0" w:color="auto"/>
            <w:right w:val="none" w:sz="0" w:space="0" w:color="auto"/>
          </w:divBdr>
        </w:div>
        <w:div w:id="610547520">
          <w:marLeft w:val="0"/>
          <w:marRight w:val="0"/>
          <w:marTop w:val="0"/>
          <w:marBottom w:val="0"/>
          <w:divBdr>
            <w:top w:val="none" w:sz="0" w:space="0" w:color="auto"/>
            <w:left w:val="none" w:sz="0" w:space="0" w:color="auto"/>
            <w:bottom w:val="none" w:sz="0" w:space="0" w:color="auto"/>
            <w:right w:val="none" w:sz="0" w:space="0" w:color="auto"/>
          </w:divBdr>
        </w:div>
        <w:div w:id="448085027">
          <w:marLeft w:val="0"/>
          <w:marRight w:val="0"/>
          <w:marTop w:val="0"/>
          <w:marBottom w:val="0"/>
          <w:divBdr>
            <w:top w:val="none" w:sz="0" w:space="0" w:color="auto"/>
            <w:left w:val="none" w:sz="0" w:space="0" w:color="auto"/>
            <w:bottom w:val="none" w:sz="0" w:space="0" w:color="auto"/>
            <w:right w:val="none" w:sz="0" w:space="0" w:color="auto"/>
          </w:divBdr>
        </w:div>
        <w:div w:id="334846695">
          <w:marLeft w:val="0"/>
          <w:marRight w:val="0"/>
          <w:marTop w:val="0"/>
          <w:marBottom w:val="0"/>
          <w:divBdr>
            <w:top w:val="none" w:sz="0" w:space="0" w:color="auto"/>
            <w:left w:val="none" w:sz="0" w:space="0" w:color="auto"/>
            <w:bottom w:val="none" w:sz="0" w:space="0" w:color="auto"/>
            <w:right w:val="none" w:sz="0" w:space="0" w:color="auto"/>
          </w:divBdr>
        </w:div>
        <w:div w:id="2134133316">
          <w:marLeft w:val="0"/>
          <w:marRight w:val="0"/>
          <w:marTop w:val="0"/>
          <w:marBottom w:val="0"/>
          <w:divBdr>
            <w:top w:val="none" w:sz="0" w:space="0" w:color="auto"/>
            <w:left w:val="none" w:sz="0" w:space="0" w:color="auto"/>
            <w:bottom w:val="none" w:sz="0" w:space="0" w:color="auto"/>
            <w:right w:val="none" w:sz="0" w:space="0" w:color="auto"/>
          </w:divBdr>
        </w:div>
        <w:div w:id="1020619270">
          <w:marLeft w:val="0"/>
          <w:marRight w:val="0"/>
          <w:marTop w:val="0"/>
          <w:marBottom w:val="0"/>
          <w:divBdr>
            <w:top w:val="none" w:sz="0" w:space="0" w:color="auto"/>
            <w:left w:val="none" w:sz="0" w:space="0" w:color="auto"/>
            <w:bottom w:val="none" w:sz="0" w:space="0" w:color="auto"/>
            <w:right w:val="none" w:sz="0" w:space="0" w:color="auto"/>
          </w:divBdr>
        </w:div>
        <w:div w:id="188958096">
          <w:marLeft w:val="0"/>
          <w:marRight w:val="0"/>
          <w:marTop w:val="0"/>
          <w:marBottom w:val="0"/>
          <w:divBdr>
            <w:top w:val="none" w:sz="0" w:space="0" w:color="auto"/>
            <w:left w:val="none" w:sz="0" w:space="0" w:color="auto"/>
            <w:bottom w:val="none" w:sz="0" w:space="0" w:color="auto"/>
            <w:right w:val="none" w:sz="0" w:space="0" w:color="auto"/>
          </w:divBdr>
        </w:div>
        <w:div w:id="1223953224">
          <w:marLeft w:val="0"/>
          <w:marRight w:val="0"/>
          <w:marTop w:val="0"/>
          <w:marBottom w:val="0"/>
          <w:divBdr>
            <w:top w:val="none" w:sz="0" w:space="0" w:color="auto"/>
            <w:left w:val="none" w:sz="0" w:space="0" w:color="auto"/>
            <w:bottom w:val="none" w:sz="0" w:space="0" w:color="auto"/>
            <w:right w:val="none" w:sz="0" w:space="0" w:color="auto"/>
          </w:divBdr>
        </w:div>
        <w:div w:id="1133013317">
          <w:marLeft w:val="0"/>
          <w:marRight w:val="0"/>
          <w:marTop w:val="0"/>
          <w:marBottom w:val="0"/>
          <w:divBdr>
            <w:top w:val="none" w:sz="0" w:space="0" w:color="auto"/>
            <w:left w:val="none" w:sz="0" w:space="0" w:color="auto"/>
            <w:bottom w:val="none" w:sz="0" w:space="0" w:color="auto"/>
            <w:right w:val="none" w:sz="0" w:space="0" w:color="auto"/>
          </w:divBdr>
        </w:div>
        <w:div w:id="279921679">
          <w:marLeft w:val="0"/>
          <w:marRight w:val="0"/>
          <w:marTop w:val="0"/>
          <w:marBottom w:val="0"/>
          <w:divBdr>
            <w:top w:val="none" w:sz="0" w:space="0" w:color="auto"/>
            <w:left w:val="none" w:sz="0" w:space="0" w:color="auto"/>
            <w:bottom w:val="none" w:sz="0" w:space="0" w:color="auto"/>
            <w:right w:val="none" w:sz="0" w:space="0" w:color="auto"/>
          </w:divBdr>
        </w:div>
        <w:div w:id="187255449">
          <w:marLeft w:val="0"/>
          <w:marRight w:val="0"/>
          <w:marTop w:val="0"/>
          <w:marBottom w:val="0"/>
          <w:divBdr>
            <w:top w:val="none" w:sz="0" w:space="0" w:color="auto"/>
            <w:left w:val="none" w:sz="0" w:space="0" w:color="auto"/>
            <w:bottom w:val="none" w:sz="0" w:space="0" w:color="auto"/>
            <w:right w:val="none" w:sz="0" w:space="0" w:color="auto"/>
          </w:divBdr>
        </w:div>
        <w:div w:id="4866076">
          <w:marLeft w:val="0"/>
          <w:marRight w:val="0"/>
          <w:marTop w:val="0"/>
          <w:marBottom w:val="0"/>
          <w:divBdr>
            <w:top w:val="none" w:sz="0" w:space="0" w:color="auto"/>
            <w:left w:val="none" w:sz="0" w:space="0" w:color="auto"/>
            <w:bottom w:val="none" w:sz="0" w:space="0" w:color="auto"/>
            <w:right w:val="none" w:sz="0" w:space="0" w:color="auto"/>
          </w:divBdr>
        </w:div>
        <w:div w:id="2084183982">
          <w:marLeft w:val="0"/>
          <w:marRight w:val="0"/>
          <w:marTop w:val="0"/>
          <w:marBottom w:val="0"/>
          <w:divBdr>
            <w:top w:val="none" w:sz="0" w:space="0" w:color="auto"/>
            <w:left w:val="none" w:sz="0" w:space="0" w:color="auto"/>
            <w:bottom w:val="none" w:sz="0" w:space="0" w:color="auto"/>
            <w:right w:val="none" w:sz="0" w:space="0" w:color="auto"/>
          </w:divBdr>
        </w:div>
        <w:div w:id="1581787951">
          <w:marLeft w:val="0"/>
          <w:marRight w:val="0"/>
          <w:marTop w:val="0"/>
          <w:marBottom w:val="0"/>
          <w:divBdr>
            <w:top w:val="none" w:sz="0" w:space="0" w:color="auto"/>
            <w:left w:val="none" w:sz="0" w:space="0" w:color="auto"/>
            <w:bottom w:val="none" w:sz="0" w:space="0" w:color="auto"/>
            <w:right w:val="none" w:sz="0" w:space="0" w:color="auto"/>
          </w:divBdr>
        </w:div>
        <w:div w:id="1021661097">
          <w:marLeft w:val="0"/>
          <w:marRight w:val="0"/>
          <w:marTop w:val="0"/>
          <w:marBottom w:val="0"/>
          <w:divBdr>
            <w:top w:val="none" w:sz="0" w:space="0" w:color="auto"/>
            <w:left w:val="none" w:sz="0" w:space="0" w:color="auto"/>
            <w:bottom w:val="none" w:sz="0" w:space="0" w:color="auto"/>
            <w:right w:val="none" w:sz="0" w:space="0" w:color="auto"/>
          </w:divBdr>
        </w:div>
        <w:div w:id="549149439">
          <w:marLeft w:val="0"/>
          <w:marRight w:val="0"/>
          <w:marTop w:val="0"/>
          <w:marBottom w:val="0"/>
          <w:divBdr>
            <w:top w:val="none" w:sz="0" w:space="0" w:color="auto"/>
            <w:left w:val="none" w:sz="0" w:space="0" w:color="auto"/>
            <w:bottom w:val="none" w:sz="0" w:space="0" w:color="auto"/>
            <w:right w:val="none" w:sz="0" w:space="0" w:color="auto"/>
          </w:divBdr>
        </w:div>
        <w:div w:id="2080401286">
          <w:marLeft w:val="0"/>
          <w:marRight w:val="0"/>
          <w:marTop w:val="0"/>
          <w:marBottom w:val="0"/>
          <w:divBdr>
            <w:top w:val="none" w:sz="0" w:space="0" w:color="auto"/>
            <w:left w:val="none" w:sz="0" w:space="0" w:color="auto"/>
            <w:bottom w:val="none" w:sz="0" w:space="0" w:color="auto"/>
            <w:right w:val="none" w:sz="0" w:space="0" w:color="auto"/>
          </w:divBdr>
        </w:div>
        <w:div w:id="912393002">
          <w:marLeft w:val="0"/>
          <w:marRight w:val="0"/>
          <w:marTop w:val="0"/>
          <w:marBottom w:val="0"/>
          <w:divBdr>
            <w:top w:val="none" w:sz="0" w:space="0" w:color="auto"/>
            <w:left w:val="none" w:sz="0" w:space="0" w:color="auto"/>
            <w:bottom w:val="none" w:sz="0" w:space="0" w:color="auto"/>
            <w:right w:val="none" w:sz="0" w:space="0" w:color="auto"/>
          </w:divBdr>
        </w:div>
        <w:div w:id="1522626881">
          <w:marLeft w:val="0"/>
          <w:marRight w:val="0"/>
          <w:marTop w:val="0"/>
          <w:marBottom w:val="0"/>
          <w:divBdr>
            <w:top w:val="none" w:sz="0" w:space="0" w:color="auto"/>
            <w:left w:val="none" w:sz="0" w:space="0" w:color="auto"/>
            <w:bottom w:val="none" w:sz="0" w:space="0" w:color="auto"/>
            <w:right w:val="none" w:sz="0" w:space="0" w:color="auto"/>
          </w:divBdr>
        </w:div>
        <w:div w:id="1701665796">
          <w:marLeft w:val="0"/>
          <w:marRight w:val="0"/>
          <w:marTop w:val="0"/>
          <w:marBottom w:val="0"/>
          <w:divBdr>
            <w:top w:val="none" w:sz="0" w:space="0" w:color="auto"/>
            <w:left w:val="none" w:sz="0" w:space="0" w:color="auto"/>
            <w:bottom w:val="none" w:sz="0" w:space="0" w:color="auto"/>
            <w:right w:val="none" w:sz="0" w:space="0" w:color="auto"/>
          </w:divBdr>
        </w:div>
        <w:div w:id="801506387">
          <w:marLeft w:val="0"/>
          <w:marRight w:val="0"/>
          <w:marTop w:val="0"/>
          <w:marBottom w:val="0"/>
          <w:divBdr>
            <w:top w:val="none" w:sz="0" w:space="0" w:color="auto"/>
            <w:left w:val="none" w:sz="0" w:space="0" w:color="auto"/>
            <w:bottom w:val="none" w:sz="0" w:space="0" w:color="auto"/>
            <w:right w:val="none" w:sz="0" w:space="0" w:color="auto"/>
          </w:divBdr>
        </w:div>
      </w:divsChild>
    </w:div>
    <w:div w:id="1842770263">
      <w:bodyDiv w:val="1"/>
      <w:marLeft w:val="0"/>
      <w:marRight w:val="0"/>
      <w:marTop w:val="0"/>
      <w:marBottom w:val="0"/>
      <w:divBdr>
        <w:top w:val="none" w:sz="0" w:space="0" w:color="auto"/>
        <w:left w:val="none" w:sz="0" w:space="0" w:color="auto"/>
        <w:bottom w:val="none" w:sz="0" w:space="0" w:color="auto"/>
        <w:right w:val="none" w:sz="0" w:space="0" w:color="auto"/>
      </w:divBdr>
      <w:divsChild>
        <w:div w:id="859050591">
          <w:marLeft w:val="0"/>
          <w:marRight w:val="0"/>
          <w:marTop w:val="0"/>
          <w:marBottom w:val="0"/>
          <w:divBdr>
            <w:top w:val="none" w:sz="0" w:space="0" w:color="auto"/>
            <w:left w:val="none" w:sz="0" w:space="0" w:color="auto"/>
            <w:bottom w:val="none" w:sz="0" w:space="0" w:color="auto"/>
            <w:right w:val="none" w:sz="0" w:space="0" w:color="auto"/>
          </w:divBdr>
        </w:div>
        <w:div w:id="1249147063">
          <w:marLeft w:val="0"/>
          <w:marRight w:val="0"/>
          <w:marTop w:val="0"/>
          <w:marBottom w:val="0"/>
          <w:divBdr>
            <w:top w:val="none" w:sz="0" w:space="0" w:color="auto"/>
            <w:left w:val="none" w:sz="0" w:space="0" w:color="auto"/>
            <w:bottom w:val="none" w:sz="0" w:space="0" w:color="auto"/>
            <w:right w:val="none" w:sz="0" w:space="0" w:color="auto"/>
          </w:divBdr>
        </w:div>
        <w:div w:id="900796636">
          <w:marLeft w:val="0"/>
          <w:marRight w:val="0"/>
          <w:marTop w:val="0"/>
          <w:marBottom w:val="0"/>
          <w:divBdr>
            <w:top w:val="none" w:sz="0" w:space="0" w:color="auto"/>
            <w:left w:val="none" w:sz="0" w:space="0" w:color="auto"/>
            <w:bottom w:val="none" w:sz="0" w:space="0" w:color="auto"/>
            <w:right w:val="none" w:sz="0" w:space="0" w:color="auto"/>
          </w:divBdr>
        </w:div>
        <w:div w:id="1547180559">
          <w:marLeft w:val="0"/>
          <w:marRight w:val="0"/>
          <w:marTop w:val="0"/>
          <w:marBottom w:val="0"/>
          <w:divBdr>
            <w:top w:val="none" w:sz="0" w:space="0" w:color="auto"/>
            <w:left w:val="none" w:sz="0" w:space="0" w:color="auto"/>
            <w:bottom w:val="none" w:sz="0" w:space="0" w:color="auto"/>
            <w:right w:val="none" w:sz="0" w:space="0" w:color="auto"/>
          </w:divBdr>
        </w:div>
        <w:div w:id="887256945">
          <w:marLeft w:val="0"/>
          <w:marRight w:val="0"/>
          <w:marTop w:val="0"/>
          <w:marBottom w:val="0"/>
          <w:divBdr>
            <w:top w:val="none" w:sz="0" w:space="0" w:color="auto"/>
            <w:left w:val="none" w:sz="0" w:space="0" w:color="auto"/>
            <w:bottom w:val="none" w:sz="0" w:space="0" w:color="auto"/>
            <w:right w:val="none" w:sz="0" w:space="0" w:color="auto"/>
          </w:divBdr>
        </w:div>
        <w:div w:id="1270504154">
          <w:marLeft w:val="0"/>
          <w:marRight w:val="0"/>
          <w:marTop w:val="0"/>
          <w:marBottom w:val="0"/>
          <w:divBdr>
            <w:top w:val="none" w:sz="0" w:space="0" w:color="auto"/>
            <w:left w:val="none" w:sz="0" w:space="0" w:color="auto"/>
            <w:bottom w:val="none" w:sz="0" w:space="0" w:color="auto"/>
            <w:right w:val="none" w:sz="0" w:space="0" w:color="auto"/>
          </w:divBdr>
        </w:div>
        <w:div w:id="1988588366">
          <w:marLeft w:val="0"/>
          <w:marRight w:val="0"/>
          <w:marTop w:val="0"/>
          <w:marBottom w:val="0"/>
          <w:divBdr>
            <w:top w:val="none" w:sz="0" w:space="0" w:color="auto"/>
            <w:left w:val="none" w:sz="0" w:space="0" w:color="auto"/>
            <w:bottom w:val="none" w:sz="0" w:space="0" w:color="auto"/>
            <w:right w:val="none" w:sz="0" w:space="0" w:color="auto"/>
          </w:divBdr>
        </w:div>
        <w:div w:id="843785146">
          <w:marLeft w:val="0"/>
          <w:marRight w:val="0"/>
          <w:marTop w:val="0"/>
          <w:marBottom w:val="0"/>
          <w:divBdr>
            <w:top w:val="none" w:sz="0" w:space="0" w:color="auto"/>
            <w:left w:val="none" w:sz="0" w:space="0" w:color="auto"/>
            <w:bottom w:val="none" w:sz="0" w:space="0" w:color="auto"/>
            <w:right w:val="none" w:sz="0" w:space="0" w:color="auto"/>
          </w:divBdr>
        </w:div>
        <w:div w:id="465314067">
          <w:marLeft w:val="0"/>
          <w:marRight w:val="0"/>
          <w:marTop w:val="0"/>
          <w:marBottom w:val="0"/>
          <w:divBdr>
            <w:top w:val="none" w:sz="0" w:space="0" w:color="auto"/>
            <w:left w:val="none" w:sz="0" w:space="0" w:color="auto"/>
            <w:bottom w:val="none" w:sz="0" w:space="0" w:color="auto"/>
            <w:right w:val="none" w:sz="0" w:space="0" w:color="auto"/>
          </w:divBdr>
        </w:div>
        <w:div w:id="2060393451">
          <w:marLeft w:val="0"/>
          <w:marRight w:val="0"/>
          <w:marTop w:val="0"/>
          <w:marBottom w:val="0"/>
          <w:divBdr>
            <w:top w:val="none" w:sz="0" w:space="0" w:color="auto"/>
            <w:left w:val="none" w:sz="0" w:space="0" w:color="auto"/>
            <w:bottom w:val="none" w:sz="0" w:space="0" w:color="auto"/>
            <w:right w:val="none" w:sz="0" w:space="0" w:color="auto"/>
          </w:divBdr>
        </w:div>
        <w:div w:id="674646194">
          <w:marLeft w:val="0"/>
          <w:marRight w:val="0"/>
          <w:marTop w:val="0"/>
          <w:marBottom w:val="0"/>
          <w:divBdr>
            <w:top w:val="none" w:sz="0" w:space="0" w:color="auto"/>
            <w:left w:val="none" w:sz="0" w:space="0" w:color="auto"/>
            <w:bottom w:val="none" w:sz="0" w:space="0" w:color="auto"/>
            <w:right w:val="none" w:sz="0" w:space="0" w:color="auto"/>
          </w:divBdr>
        </w:div>
        <w:div w:id="1843273701">
          <w:marLeft w:val="0"/>
          <w:marRight w:val="0"/>
          <w:marTop w:val="0"/>
          <w:marBottom w:val="0"/>
          <w:divBdr>
            <w:top w:val="none" w:sz="0" w:space="0" w:color="auto"/>
            <w:left w:val="none" w:sz="0" w:space="0" w:color="auto"/>
            <w:bottom w:val="none" w:sz="0" w:space="0" w:color="auto"/>
            <w:right w:val="none" w:sz="0" w:space="0" w:color="auto"/>
          </w:divBdr>
        </w:div>
        <w:div w:id="628628583">
          <w:marLeft w:val="0"/>
          <w:marRight w:val="0"/>
          <w:marTop w:val="0"/>
          <w:marBottom w:val="0"/>
          <w:divBdr>
            <w:top w:val="none" w:sz="0" w:space="0" w:color="auto"/>
            <w:left w:val="none" w:sz="0" w:space="0" w:color="auto"/>
            <w:bottom w:val="none" w:sz="0" w:space="0" w:color="auto"/>
            <w:right w:val="none" w:sz="0" w:space="0" w:color="auto"/>
          </w:divBdr>
        </w:div>
        <w:div w:id="990524317">
          <w:marLeft w:val="0"/>
          <w:marRight w:val="0"/>
          <w:marTop w:val="0"/>
          <w:marBottom w:val="0"/>
          <w:divBdr>
            <w:top w:val="none" w:sz="0" w:space="0" w:color="auto"/>
            <w:left w:val="none" w:sz="0" w:space="0" w:color="auto"/>
            <w:bottom w:val="none" w:sz="0" w:space="0" w:color="auto"/>
            <w:right w:val="none" w:sz="0" w:space="0" w:color="auto"/>
          </w:divBdr>
        </w:div>
        <w:div w:id="729115323">
          <w:marLeft w:val="0"/>
          <w:marRight w:val="0"/>
          <w:marTop w:val="0"/>
          <w:marBottom w:val="0"/>
          <w:divBdr>
            <w:top w:val="none" w:sz="0" w:space="0" w:color="auto"/>
            <w:left w:val="none" w:sz="0" w:space="0" w:color="auto"/>
            <w:bottom w:val="none" w:sz="0" w:space="0" w:color="auto"/>
            <w:right w:val="none" w:sz="0" w:space="0" w:color="auto"/>
          </w:divBdr>
        </w:div>
        <w:div w:id="989866129">
          <w:marLeft w:val="0"/>
          <w:marRight w:val="0"/>
          <w:marTop w:val="0"/>
          <w:marBottom w:val="0"/>
          <w:divBdr>
            <w:top w:val="none" w:sz="0" w:space="0" w:color="auto"/>
            <w:left w:val="none" w:sz="0" w:space="0" w:color="auto"/>
            <w:bottom w:val="none" w:sz="0" w:space="0" w:color="auto"/>
            <w:right w:val="none" w:sz="0" w:space="0" w:color="auto"/>
          </w:divBdr>
        </w:div>
        <w:div w:id="1617978853">
          <w:marLeft w:val="0"/>
          <w:marRight w:val="0"/>
          <w:marTop w:val="0"/>
          <w:marBottom w:val="0"/>
          <w:divBdr>
            <w:top w:val="none" w:sz="0" w:space="0" w:color="auto"/>
            <w:left w:val="none" w:sz="0" w:space="0" w:color="auto"/>
            <w:bottom w:val="none" w:sz="0" w:space="0" w:color="auto"/>
            <w:right w:val="none" w:sz="0" w:space="0" w:color="auto"/>
          </w:divBdr>
        </w:div>
        <w:div w:id="642079761">
          <w:marLeft w:val="0"/>
          <w:marRight w:val="0"/>
          <w:marTop w:val="0"/>
          <w:marBottom w:val="0"/>
          <w:divBdr>
            <w:top w:val="none" w:sz="0" w:space="0" w:color="auto"/>
            <w:left w:val="none" w:sz="0" w:space="0" w:color="auto"/>
            <w:bottom w:val="none" w:sz="0" w:space="0" w:color="auto"/>
            <w:right w:val="none" w:sz="0" w:space="0" w:color="auto"/>
          </w:divBdr>
        </w:div>
        <w:div w:id="535047227">
          <w:marLeft w:val="0"/>
          <w:marRight w:val="0"/>
          <w:marTop w:val="0"/>
          <w:marBottom w:val="0"/>
          <w:divBdr>
            <w:top w:val="none" w:sz="0" w:space="0" w:color="auto"/>
            <w:left w:val="none" w:sz="0" w:space="0" w:color="auto"/>
            <w:bottom w:val="none" w:sz="0" w:space="0" w:color="auto"/>
            <w:right w:val="none" w:sz="0" w:space="0" w:color="auto"/>
          </w:divBdr>
        </w:div>
        <w:div w:id="1754164646">
          <w:marLeft w:val="0"/>
          <w:marRight w:val="0"/>
          <w:marTop w:val="0"/>
          <w:marBottom w:val="0"/>
          <w:divBdr>
            <w:top w:val="none" w:sz="0" w:space="0" w:color="auto"/>
            <w:left w:val="none" w:sz="0" w:space="0" w:color="auto"/>
            <w:bottom w:val="none" w:sz="0" w:space="0" w:color="auto"/>
            <w:right w:val="none" w:sz="0" w:space="0" w:color="auto"/>
          </w:divBdr>
        </w:div>
        <w:div w:id="282880633">
          <w:marLeft w:val="0"/>
          <w:marRight w:val="0"/>
          <w:marTop w:val="0"/>
          <w:marBottom w:val="0"/>
          <w:divBdr>
            <w:top w:val="none" w:sz="0" w:space="0" w:color="auto"/>
            <w:left w:val="none" w:sz="0" w:space="0" w:color="auto"/>
            <w:bottom w:val="none" w:sz="0" w:space="0" w:color="auto"/>
            <w:right w:val="none" w:sz="0" w:space="0" w:color="auto"/>
          </w:divBdr>
        </w:div>
        <w:div w:id="1083798525">
          <w:marLeft w:val="0"/>
          <w:marRight w:val="0"/>
          <w:marTop w:val="0"/>
          <w:marBottom w:val="0"/>
          <w:divBdr>
            <w:top w:val="none" w:sz="0" w:space="0" w:color="auto"/>
            <w:left w:val="none" w:sz="0" w:space="0" w:color="auto"/>
            <w:bottom w:val="none" w:sz="0" w:space="0" w:color="auto"/>
            <w:right w:val="none" w:sz="0" w:space="0" w:color="auto"/>
          </w:divBdr>
        </w:div>
        <w:div w:id="1472021163">
          <w:marLeft w:val="0"/>
          <w:marRight w:val="0"/>
          <w:marTop w:val="0"/>
          <w:marBottom w:val="0"/>
          <w:divBdr>
            <w:top w:val="none" w:sz="0" w:space="0" w:color="auto"/>
            <w:left w:val="none" w:sz="0" w:space="0" w:color="auto"/>
            <w:bottom w:val="none" w:sz="0" w:space="0" w:color="auto"/>
            <w:right w:val="none" w:sz="0" w:space="0" w:color="auto"/>
          </w:divBdr>
        </w:div>
        <w:div w:id="894897282">
          <w:marLeft w:val="0"/>
          <w:marRight w:val="0"/>
          <w:marTop w:val="0"/>
          <w:marBottom w:val="0"/>
          <w:divBdr>
            <w:top w:val="none" w:sz="0" w:space="0" w:color="auto"/>
            <w:left w:val="none" w:sz="0" w:space="0" w:color="auto"/>
            <w:bottom w:val="none" w:sz="0" w:space="0" w:color="auto"/>
            <w:right w:val="none" w:sz="0" w:space="0" w:color="auto"/>
          </w:divBdr>
        </w:div>
        <w:div w:id="1448811896">
          <w:marLeft w:val="0"/>
          <w:marRight w:val="0"/>
          <w:marTop w:val="0"/>
          <w:marBottom w:val="0"/>
          <w:divBdr>
            <w:top w:val="none" w:sz="0" w:space="0" w:color="auto"/>
            <w:left w:val="none" w:sz="0" w:space="0" w:color="auto"/>
            <w:bottom w:val="none" w:sz="0" w:space="0" w:color="auto"/>
            <w:right w:val="none" w:sz="0" w:space="0" w:color="auto"/>
          </w:divBdr>
        </w:div>
        <w:div w:id="467548556">
          <w:marLeft w:val="0"/>
          <w:marRight w:val="0"/>
          <w:marTop w:val="0"/>
          <w:marBottom w:val="0"/>
          <w:divBdr>
            <w:top w:val="none" w:sz="0" w:space="0" w:color="auto"/>
            <w:left w:val="none" w:sz="0" w:space="0" w:color="auto"/>
            <w:bottom w:val="none" w:sz="0" w:space="0" w:color="auto"/>
            <w:right w:val="none" w:sz="0" w:space="0" w:color="auto"/>
          </w:divBdr>
        </w:div>
        <w:div w:id="1441607982">
          <w:marLeft w:val="0"/>
          <w:marRight w:val="0"/>
          <w:marTop w:val="0"/>
          <w:marBottom w:val="0"/>
          <w:divBdr>
            <w:top w:val="none" w:sz="0" w:space="0" w:color="auto"/>
            <w:left w:val="none" w:sz="0" w:space="0" w:color="auto"/>
            <w:bottom w:val="none" w:sz="0" w:space="0" w:color="auto"/>
            <w:right w:val="none" w:sz="0" w:space="0" w:color="auto"/>
          </w:divBdr>
        </w:div>
        <w:div w:id="1271815632">
          <w:marLeft w:val="0"/>
          <w:marRight w:val="0"/>
          <w:marTop w:val="0"/>
          <w:marBottom w:val="0"/>
          <w:divBdr>
            <w:top w:val="none" w:sz="0" w:space="0" w:color="auto"/>
            <w:left w:val="none" w:sz="0" w:space="0" w:color="auto"/>
            <w:bottom w:val="none" w:sz="0" w:space="0" w:color="auto"/>
            <w:right w:val="none" w:sz="0" w:space="0" w:color="auto"/>
          </w:divBdr>
        </w:div>
        <w:div w:id="548537572">
          <w:marLeft w:val="0"/>
          <w:marRight w:val="0"/>
          <w:marTop w:val="0"/>
          <w:marBottom w:val="0"/>
          <w:divBdr>
            <w:top w:val="none" w:sz="0" w:space="0" w:color="auto"/>
            <w:left w:val="none" w:sz="0" w:space="0" w:color="auto"/>
            <w:bottom w:val="none" w:sz="0" w:space="0" w:color="auto"/>
            <w:right w:val="none" w:sz="0" w:space="0" w:color="auto"/>
          </w:divBdr>
        </w:div>
        <w:div w:id="905186444">
          <w:marLeft w:val="0"/>
          <w:marRight w:val="0"/>
          <w:marTop w:val="0"/>
          <w:marBottom w:val="0"/>
          <w:divBdr>
            <w:top w:val="none" w:sz="0" w:space="0" w:color="auto"/>
            <w:left w:val="none" w:sz="0" w:space="0" w:color="auto"/>
            <w:bottom w:val="none" w:sz="0" w:space="0" w:color="auto"/>
            <w:right w:val="none" w:sz="0" w:space="0" w:color="auto"/>
          </w:divBdr>
        </w:div>
        <w:div w:id="1865943970">
          <w:marLeft w:val="0"/>
          <w:marRight w:val="0"/>
          <w:marTop w:val="0"/>
          <w:marBottom w:val="0"/>
          <w:divBdr>
            <w:top w:val="none" w:sz="0" w:space="0" w:color="auto"/>
            <w:left w:val="none" w:sz="0" w:space="0" w:color="auto"/>
            <w:bottom w:val="none" w:sz="0" w:space="0" w:color="auto"/>
            <w:right w:val="none" w:sz="0" w:space="0" w:color="auto"/>
          </w:divBdr>
        </w:div>
        <w:div w:id="1061637292">
          <w:marLeft w:val="0"/>
          <w:marRight w:val="0"/>
          <w:marTop w:val="0"/>
          <w:marBottom w:val="0"/>
          <w:divBdr>
            <w:top w:val="none" w:sz="0" w:space="0" w:color="auto"/>
            <w:left w:val="none" w:sz="0" w:space="0" w:color="auto"/>
            <w:bottom w:val="none" w:sz="0" w:space="0" w:color="auto"/>
            <w:right w:val="none" w:sz="0" w:space="0" w:color="auto"/>
          </w:divBdr>
        </w:div>
        <w:div w:id="314920914">
          <w:marLeft w:val="0"/>
          <w:marRight w:val="0"/>
          <w:marTop w:val="0"/>
          <w:marBottom w:val="0"/>
          <w:divBdr>
            <w:top w:val="none" w:sz="0" w:space="0" w:color="auto"/>
            <w:left w:val="none" w:sz="0" w:space="0" w:color="auto"/>
            <w:bottom w:val="none" w:sz="0" w:space="0" w:color="auto"/>
            <w:right w:val="none" w:sz="0" w:space="0" w:color="auto"/>
          </w:divBdr>
        </w:div>
        <w:div w:id="973214521">
          <w:marLeft w:val="0"/>
          <w:marRight w:val="0"/>
          <w:marTop w:val="0"/>
          <w:marBottom w:val="0"/>
          <w:divBdr>
            <w:top w:val="none" w:sz="0" w:space="0" w:color="auto"/>
            <w:left w:val="none" w:sz="0" w:space="0" w:color="auto"/>
            <w:bottom w:val="none" w:sz="0" w:space="0" w:color="auto"/>
            <w:right w:val="none" w:sz="0" w:space="0" w:color="auto"/>
          </w:divBdr>
        </w:div>
        <w:div w:id="1998067753">
          <w:marLeft w:val="0"/>
          <w:marRight w:val="0"/>
          <w:marTop w:val="0"/>
          <w:marBottom w:val="0"/>
          <w:divBdr>
            <w:top w:val="none" w:sz="0" w:space="0" w:color="auto"/>
            <w:left w:val="none" w:sz="0" w:space="0" w:color="auto"/>
            <w:bottom w:val="none" w:sz="0" w:space="0" w:color="auto"/>
            <w:right w:val="none" w:sz="0" w:space="0" w:color="auto"/>
          </w:divBdr>
        </w:div>
        <w:div w:id="1929076290">
          <w:marLeft w:val="0"/>
          <w:marRight w:val="0"/>
          <w:marTop w:val="0"/>
          <w:marBottom w:val="0"/>
          <w:divBdr>
            <w:top w:val="none" w:sz="0" w:space="0" w:color="auto"/>
            <w:left w:val="none" w:sz="0" w:space="0" w:color="auto"/>
            <w:bottom w:val="none" w:sz="0" w:space="0" w:color="auto"/>
            <w:right w:val="none" w:sz="0" w:space="0" w:color="auto"/>
          </w:divBdr>
        </w:div>
        <w:div w:id="719284213">
          <w:marLeft w:val="0"/>
          <w:marRight w:val="0"/>
          <w:marTop w:val="0"/>
          <w:marBottom w:val="0"/>
          <w:divBdr>
            <w:top w:val="none" w:sz="0" w:space="0" w:color="auto"/>
            <w:left w:val="none" w:sz="0" w:space="0" w:color="auto"/>
            <w:bottom w:val="none" w:sz="0" w:space="0" w:color="auto"/>
            <w:right w:val="none" w:sz="0" w:space="0" w:color="auto"/>
          </w:divBdr>
        </w:div>
        <w:div w:id="1081490699">
          <w:marLeft w:val="0"/>
          <w:marRight w:val="0"/>
          <w:marTop w:val="0"/>
          <w:marBottom w:val="0"/>
          <w:divBdr>
            <w:top w:val="none" w:sz="0" w:space="0" w:color="auto"/>
            <w:left w:val="none" w:sz="0" w:space="0" w:color="auto"/>
            <w:bottom w:val="none" w:sz="0" w:space="0" w:color="auto"/>
            <w:right w:val="none" w:sz="0" w:space="0" w:color="auto"/>
          </w:divBdr>
        </w:div>
        <w:div w:id="1775782761">
          <w:marLeft w:val="0"/>
          <w:marRight w:val="0"/>
          <w:marTop w:val="0"/>
          <w:marBottom w:val="0"/>
          <w:divBdr>
            <w:top w:val="none" w:sz="0" w:space="0" w:color="auto"/>
            <w:left w:val="none" w:sz="0" w:space="0" w:color="auto"/>
            <w:bottom w:val="none" w:sz="0" w:space="0" w:color="auto"/>
            <w:right w:val="none" w:sz="0" w:space="0" w:color="auto"/>
          </w:divBdr>
        </w:div>
        <w:div w:id="272596277">
          <w:marLeft w:val="0"/>
          <w:marRight w:val="0"/>
          <w:marTop w:val="0"/>
          <w:marBottom w:val="0"/>
          <w:divBdr>
            <w:top w:val="none" w:sz="0" w:space="0" w:color="auto"/>
            <w:left w:val="none" w:sz="0" w:space="0" w:color="auto"/>
            <w:bottom w:val="none" w:sz="0" w:space="0" w:color="auto"/>
            <w:right w:val="none" w:sz="0" w:space="0" w:color="auto"/>
          </w:divBdr>
        </w:div>
        <w:div w:id="2004620498">
          <w:marLeft w:val="0"/>
          <w:marRight w:val="0"/>
          <w:marTop w:val="0"/>
          <w:marBottom w:val="0"/>
          <w:divBdr>
            <w:top w:val="none" w:sz="0" w:space="0" w:color="auto"/>
            <w:left w:val="none" w:sz="0" w:space="0" w:color="auto"/>
            <w:bottom w:val="none" w:sz="0" w:space="0" w:color="auto"/>
            <w:right w:val="none" w:sz="0" w:space="0" w:color="auto"/>
          </w:divBdr>
        </w:div>
        <w:div w:id="1227573036">
          <w:marLeft w:val="0"/>
          <w:marRight w:val="0"/>
          <w:marTop w:val="0"/>
          <w:marBottom w:val="0"/>
          <w:divBdr>
            <w:top w:val="none" w:sz="0" w:space="0" w:color="auto"/>
            <w:left w:val="none" w:sz="0" w:space="0" w:color="auto"/>
            <w:bottom w:val="none" w:sz="0" w:space="0" w:color="auto"/>
            <w:right w:val="none" w:sz="0" w:space="0" w:color="auto"/>
          </w:divBdr>
        </w:div>
        <w:div w:id="42220508">
          <w:marLeft w:val="0"/>
          <w:marRight w:val="0"/>
          <w:marTop w:val="0"/>
          <w:marBottom w:val="0"/>
          <w:divBdr>
            <w:top w:val="none" w:sz="0" w:space="0" w:color="auto"/>
            <w:left w:val="none" w:sz="0" w:space="0" w:color="auto"/>
            <w:bottom w:val="none" w:sz="0" w:space="0" w:color="auto"/>
            <w:right w:val="none" w:sz="0" w:space="0" w:color="auto"/>
          </w:divBdr>
        </w:div>
        <w:div w:id="199098737">
          <w:marLeft w:val="0"/>
          <w:marRight w:val="0"/>
          <w:marTop w:val="0"/>
          <w:marBottom w:val="0"/>
          <w:divBdr>
            <w:top w:val="none" w:sz="0" w:space="0" w:color="auto"/>
            <w:left w:val="none" w:sz="0" w:space="0" w:color="auto"/>
            <w:bottom w:val="none" w:sz="0" w:space="0" w:color="auto"/>
            <w:right w:val="none" w:sz="0" w:space="0" w:color="auto"/>
          </w:divBdr>
        </w:div>
        <w:div w:id="1532525603">
          <w:marLeft w:val="0"/>
          <w:marRight w:val="0"/>
          <w:marTop w:val="0"/>
          <w:marBottom w:val="0"/>
          <w:divBdr>
            <w:top w:val="none" w:sz="0" w:space="0" w:color="auto"/>
            <w:left w:val="none" w:sz="0" w:space="0" w:color="auto"/>
            <w:bottom w:val="none" w:sz="0" w:space="0" w:color="auto"/>
            <w:right w:val="none" w:sz="0" w:space="0" w:color="auto"/>
          </w:divBdr>
        </w:div>
        <w:div w:id="9568322">
          <w:marLeft w:val="0"/>
          <w:marRight w:val="0"/>
          <w:marTop w:val="0"/>
          <w:marBottom w:val="0"/>
          <w:divBdr>
            <w:top w:val="none" w:sz="0" w:space="0" w:color="auto"/>
            <w:left w:val="none" w:sz="0" w:space="0" w:color="auto"/>
            <w:bottom w:val="none" w:sz="0" w:space="0" w:color="auto"/>
            <w:right w:val="none" w:sz="0" w:space="0" w:color="auto"/>
          </w:divBdr>
        </w:div>
        <w:div w:id="1903172210">
          <w:marLeft w:val="0"/>
          <w:marRight w:val="0"/>
          <w:marTop w:val="0"/>
          <w:marBottom w:val="0"/>
          <w:divBdr>
            <w:top w:val="none" w:sz="0" w:space="0" w:color="auto"/>
            <w:left w:val="none" w:sz="0" w:space="0" w:color="auto"/>
            <w:bottom w:val="none" w:sz="0" w:space="0" w:color="auto"/>
            <w:right w:val="none" w:sz="0" w:space="0" w:color="auto"/>
          </w:divBdr>
        </w:div>
        <w:div w:id="3491810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4690</Words>
  <Characters>25329</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Rodrigues de Souza</dc:creator>
  <cp:keywords/>
  <dc:description/>
  <cp:lastModifiedBy>Elias Rodrigues de Souza</cp:lastModifiedBy>
  <cp:revision>2</cp:revision>
  <dcterms:created xsi:type="dcterms:W3CDTF">2026-07-06T02:49:00Z</dcterms:created>
  <dcterms:modified xsi:type="dcterms:W3CDTF">2026-07-06T02:49:00Z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0b2b693c-6a0c-4bf5-8b08-591b4454c679</vt:lpwstr>
  </property>
</Properties>
</file>