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6"/>
        </w:rPr>
        <w:t>ADAPT-ECG</w:t>
      </w:r>
    </w:p>
    <w:p>
      <w:pPr>
        <w:jc w:val="center"/>
      </w:pPr>
      <w:r>
        <w:rPr>
          <w:color w:val="283593"/>
          <w:sz w:val="28"/>
        </w:rPr>
        <w:t>Sistema inteligente con reentrenamiento continuo para la detección</w:t>
        <w:br/>
        <w:t>adaptativa de patologías cardiovasculares basado en señales ECG</w:t>
      </w:r>
    </w:p>
    <w:p/>
    <w:p>
      <w:pPr>
        <w:jc w:val="center"/>
      </w:pPr>
      <w:r>
        <w:rPr>
          <w:b/>
          <w:sz w:val="24"/>
        </w:rPr>
        <w:t>Documentación Técnica Completa</w:t>
      </w:r>
    </w:p>
    <w:p/>
    <w:p>
      <w:pPr>
        <w:jc w:val="center"/>
      </w:pPr>
      <w:r>
        <w:rPr>
          <w:color w:val="444444"/>
          <w:sz w:val="22"/>
        </w:rPr>
        <w:t>Elias Bejarano Lozada  |  #20213057</w:t>
        <w:br/>
        <w:t>Residencia Profesional — Ingeniería Biomédica</w:t>
        <w:br/>
        <w:t>Instituto Tecnológico de Tijuana</w:t>
      </w:r>
    </w:p>
    <w:p>
      <w:r>
        <w:br w:type="page"/>
      </w:r>
    </w:p>
    <w:p>
      <w:pPr>
        <w:pStyle w:val="Heading1"/>
      </w:pPr>
      <w:r>
        <w:rPr>
          <w:color w:val="1A237E"/>
          <w:sz w:val="36"/>
        </w:rPr>
        <w:t>1. ¿Qué es ADAPT-ECG?</w:t>
      </w:r>
    </w:p>
    <w:p>
      <w:pPr>
        <w:spacing w:after="80"/>
      </w:pPr>
      <w:r>
        <w:t xml:space="preserve">ADAPT-ECG es un sistema de clasificación automática de arritmias cardiacas a partir de señales ECG. Utiliza una Red Neuronal Convolucional 1D (CNN) entrenada con la base de datos MIT-BIH Arrhythmia Database y es capaz de </w:t>
      </w:r>
      <w:r>
        <w:rPr>
          <w:b/>
        </w:rPr>
        <w:t>reentrenarse de forma incremental</w:t>
      </w:r>
      <w:r>
        <w:t xml:space="preserve"> con nuevos datos sin olvidar lo aprendido anteriormente, gracias a un mecanismo llamado </w:t>
      </w:r>
      <w:r>
        <w:rPr>
          <w:b/>
        </w:rPr>
        <w:t>Replay Buffer</w:t>
      </w:r>
      <w:r>
        <w:t>.</w:t>
      </w:r>
    </w:p>
    <w:p>
      <w:pPr>
        <w:spacing w:after="80"/>
      </w:pPr>
      <w:r>
        <w:t xml:space="preserve">El sistema clasifica cada latido en una de las </w:t>
      </w:r>
      <w:r>
        <w:rPr>
          <w:b/>
        </w:rPr>
        <w:t>5 clases del estándar AAMI</w:t>
      </w:r>
      <w:r>
        <w:t xml:space="preserve"> (Association for the Advancement of Medical Instrumentation):</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3949AB"/>
          </w:tcPr>
          <w:p>
            <w:r>
              <w:rPr>
                <w:b/>
                <w:color w:val="FFFFFF"/>
                <w:sz w:val="18"/>
              </w:rPr>
              <w:t>Clase</w:t>
            </w:r>
          </w:p>
        </w:tc>
        <w:tc>
          <w:tcPr>
            <w:tcW w:type="dxa" w:w="2268"/>
            <w:shd w:val="clear" w:color="auto" w:fill="3949AB"/>
          </w:tcPr>
          <w:p>
            <w:r>
              <w:rPr>
                <w:b/>
                <w:color w:val="FFFFFF"/>
                <w:sz w:val="18"/>
              </w:rPr>
              <w:t>Nombre completo</w:t>
            </w:r>
          </w:p>
        </w:tc>
        <w:tc>
          <w:tcPr>
            <w:tcW w:type="dxa" w:w="4535"/>
            <w:shd w:val="clear" w:color="auto" w:fill="3949AB"/>
          </w:tcPr>
          <w:p>
            <w:r>
              <w:rPr>
                <w:b/>
                <w:color w:val="FFFFFF"/>
                <w:sz w:val="18"/>
              </w:rPr>
              <w:t>Significado clínico</w:t>
            </w:r>
          </w:p>
        </w:tc>
      </w:tr>
      <w:tr>
        <w:tc>
          <w:tcPr>
            <w:tcW w:type="dxa" w:w="1134"/>
            <w:shd w:val="clear" w:color="auto" w:fill="EEF0FF"/>
          </w:tcPr>
          <w:p>
            <w:r>
              <w:rPr>
                <w:sz w:val="18"/>
              </w:rPr>
              <w:t>N</w:t>
            </w:r>
          </w:p>
        </w:tc>
        <w:tc>
          <w:tcPr>
            <w:tcW w:type="dxa" w:w="2268"/>
            <w:shd w:val="clear" w:color="auto" w:fill="EEF0FF"/>
          </w:tcPr>
          <w:p>
            <w:r>
              <w:rPr>
                <w:sz w:val="18"/>
              </w:rPr>
              <w:t>Normal</w:t>
            </w:r>
          </w:p>
        </w:tc>
        <w:tc>
          <w:tcPr>
            <w:tcW w:type="dxa" w:w="4535"/>
            <w:shd w:val="clear" w:color="auto" w:fill="EEF0FF"/>
          </w:tcPr>
          <w:p>
            <w:r>
              <w:rPr>
                <w:sz w:val="18"/>
              </w:rPr>
              <w:t>Latido sinusal normal</w:t>
            </w:r>
          </w:p>
        </w:tc>
      </w:tr>
      <w:tr>
        <w:tc>
          <w:tcPr>
            <w:tcW w:type="dxa" w:w="1134"/>
            <w:shd w:val="clear" w:color="auto" w:fill="FFFFFF"/>
          </w:tcPr>
          <w:p>
            <w:r>
              <w:rPr>
                <w:sz w:val="18"/>
              </w:rPr>
              <w:t>S</w:t>
            </w:r>
          </w:p>
        </w:tc>
        <w:tc>
          <w:tcPr>
            <w:tcW w:type="dxa" w:w="2268"/>
            <w:shd w:val="clear" w:color="auto" w:fill="FFFFFF"/>
          </w:tcPr>
          <w:p>
            <w:r>
              <w:rPr>
                <w:sz w:val="18"/>
              </w:rPr>
              <w:t>Supraventricular</w:t>
            </w:r>
          </w:p>
        </w:tc>
        <w:tc>
          <w:tcPr>
            <w:tcW w:type="dxa" w:w="4535"/>
            <w:shd w:val="clear" w:color="auto" w:fill="FFFFFF"/>
          </w:tcPr>
          <w:p>
            <w:r>
              <w:rPr>
                <w:sz w:val="18"/>
              </w:rPr>
              <w:t>Arritmia originada en las aurículas</w:t>
            </w:r>
          </w:p>
        </w:tc>
      </w:tr>
      <w:tr>
        <w:tc>
          <w:tcPr>
            <w:tcW w:type="dxa" w:w="1134"/>
            <w:shd w:val="clear" w:color="auto" w:fill="EEF0FF"/>
          </w:tcPr>
          <w:p>
            <w:r>
              <w:rPr>
                <w:sz w:val="18"/>
              </w:rPr>
              <w:t>V</w:t>
            </w:r>
          </w:p>
        </w:tc>
        <w:tc>
          <w:tcPr>
            <w:tcW w:type="dxa" w:w="2268"/>
            <w:shd w:val="clear" w:color="auto" w:fill="EEF0FF"/>
          </w:tcPr>
          <w:p>
            <w:r>
              <w:rPr>
                <w:sz w:val="18"/>
              </w:rPr>
              <w:t>Ventricular</w:t>
            </w:r>
          </w:p>
        </w:tc>
        <w:tc>
          <w:tcPr>
            <w:tcW w:type="dxa" w:w="4535"/>
            <w:shd w:val="clear" w:color="auto" w:fill="EEF0FF"/>
          </w:tcPr>
          <w:p>
            <w:r>
              <w:rPr>
                <w:sz w:val="18"/>
              </w:rPr>
              <w:t>Arritmia originada en los ventrículos (peligrosa)</w:t>
            </w:r>
          </w:p>
        </w:tc>
      </w:tr>
      <w:tr>
        <w:tc>
          <w:tcPr>
            <w:tcW w:type="dxa" w:w="1134"/>
            <w:shd w:val="clear" w:color="auto" w:fill="FFFFFF"/>
          </w:tcPr>
          <w:p>
            <w:r>
              <w:rPr>
                <w:sz w:val="18"/>
              </w:rPr>
              <w:t>F</w:t>
            </w:r>
          </w:p>
        </w:tc>
        <w:tc>
          <w:tcPr>
            <w:tcW w:type="dxa" w:w="2268"/>
            <w:shd w:val="clear" w:color="auto" w:fill="FFFFFF"/>
          </w:tcPr>
          <w:p>
            <w:r>
              <w:rPr>
                <w:sz w:val="18"/>
              </w:rPr>
              <w:t>Fusión</w:t>
            </w:r>
          </w:p>
        </w:tc>
        <w:tc>
          <w:tcPr>
            <w:tcW w:type="dxa" w:w="4535"/>
            <w:shd w:val="clear" w:color="auto" w:fill="FFFFFF"/>
          </w:tcPr>
          <w:p>
            <w:r>
              <w:rPr>
                <w:sz w:val="18"/>
              </w:rPr>
              <w:t>Latido híbrido entre Normal y Ventricular</w:t>
            </w:r>
          </w:p>
        </w:tc>
      </w:tr>
      <w:tr>
        <w:tc>
          <w:tcPr>
            <w:tcW w:type="dxa" w:w="1134"/>
            <w:shd w:val="clear" w:color="auto" w:fill="EEF0FF"/>
          </w:tcPr>
          <w:p>
            <w:r>
              <w:rPr>
                <w:sz w:val="18"/>
              </w:rPr>
              <w:t>Q</w:t>
            </w:r>
          </w:p>
        </w:tc>
        <w:tc>
          <w:tcPr>
            <w:tcW w:type="dxa" w:w="2268"/>
            <w:shd w:val="clear" w:color="auto" w:fill="EEF0FF"/>
          </w:tcPr>
          <w:p>
            <w:r>
              <w:rPr>
                <w:sz w:val="18"/>
              </w:rPr>
              <w:t>Desconocido</w:t>
            </w:r>
          </w:p>
        </w:tc>
        <w:tc>
          <w:tcPr>
            <w:tcW w:type="dxa" w:w="4535"/>
            <w:shd w:val="clear" w:color="auto" w:fill="EEF0FF"/>
          </w:tcPr>
          <w:p>
            <w:r>
              <w:rPr>
                <w:sz w:val="18"/>
              </w:rPr>
              <w:t>Artefacto, marcapasos o no clasificable</w:t>
            </w:r>
          </w:p>
        </w:tc>
      </w:tr>
    </w:tbl>
    <w:p/>
    <w:p>
      <w:pPr>
        <w:pStyle w:val="Heading1"/>
      </w:pPr>
      <w:r>
        <w:rPr>
          <w:color w:val="1A237E"/>
          <w:sz w:val="36"/>
        </w:rPr>
        <w:t>2. Base de Datos: MIT-BIH Arrhythmia Database</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3949AB"/>
          </w:tcPr>
          <w:p>
            <w:r>
              <w:rPr>
                <w:b/>
                <w:color w:val="FFFFFF"/>
                <w:sz w:val="18"/>
              </w:rPr>
              <w:t>Parámetro</w:t>
            </w:r>
          </w:p>
        </w:tc>
        <w:tc>
          <w:tcPr>
            <w:tcW w:type="dxa" w:w="5102"/>
            <w:shd w:val="clear" w:color="auto" w:fill="3949AB"/>
          </w:tcPr>
          <w:p>
            <w:r>
              <w:rPr>
                <w:b/>
                <w:color w:val="FFFFFF"/>
                <w:sz w:val="18"/>
              </w:rPr>
              <w:t>Valor</w:t>
            </w:r>
          </w:p>
        </w:tc>
      </w:tr>
      <w:tr>
        <w:tc>
          <w:tcPr>
            <w:tcW w:type="dxa" w:w="2835"/>
            <w:shd w:val="clear" w:color="auto" w:fill="EEF0FF"/>
          </w:tcPr>
          <w:p>
            <w:r>
              <w:rPr>
                <w:sz w:val="18"/>
              </w:rPr>
              <w:t>Fuente</w:t>
            </w:r>
          </w:p>
        </w:tc>
        <w:tc>
          <w:tcPr>
            <w:tcW w:type="dxa" w:w="5102"/>
            <w:shd w:val="clear" w:color="auto" w:fill="EEF0FF"/>
          </w:tcPr>
          <w:p>
            <w:r>
              <w:rPr>
                <w:sz w:val="18"/>
              </w:rPr>
              <w:t>PhysioNet (Moody &amp; Mark, 2001)</w:t>
            </w:r>
          </w:p>
        </w:tc>
      </w:tr>
      <w:tr>
        <w:tc>
          <w:tcPr>
            <w:tcW w:type="dxa" w:w="2835"/>
            <w:shd w:val="clear" w:color="auto" w:fill="FFFFFF"/>
          </w:tcPr>
          <w:p>
            <w:r>
              <w:rPr>
                <w:sz w:val="18"/>
              </w:rPr>
              <w:t>Registros</w:t>
            </w:r>
          </w:p>
        </w:tc>
        <w:tc>
          <w:tcPr>
            <w:tcW w:type="dxa" w:w="5102"/>
            <w:shd w:val="clear" w:color="auto" w:fill="FFFFFF"/>
          </w:tcPr>
          <w:p>
            <w:r>
              <w:rPr>
                <w:sz w:val="18"/>
              </w:rPr>
              <w:t>48 grabaciones de ECG ambulatorio</w:t>
            </w:r>
          </w:p>
        </w:tc>
      </w:tr>
      <w:tr>
        <w:tc>
          <w:tcPr>
            <w:tcW w:type="dxa" w:w="2835"/>
            <w:shd w:val="clear" w:color="auto" w:fill="EEF0FF"/>
          </w:tcPr>
          <w:p>
            <w:r>
              <w:rPr>
                <w:sz w:val="18"/>
              </w:rPr>
              <w:t>Duración por registro</w:t>
            </w:r>
          </w:p>
        </w:tc>
        <w:tc>
          <w:tcPr>
            <w:tcW w:type="dxa" w:w="5102"/>
            <w:shd w:val="clear" w:color="auto" w:fill="EEF0FF"/>
          </w:tcPr>
          <w:p>
            <w:r>
              <w:rPr>
                <w:sz w:val="18"/>
              </w:rPr>
              <w:t>~30 minutos</w:t>
            </w:r>
          </w:p>
        </w:tc>
      </w:tr>
      <w:tr>
        <w:tc>
          <w:tcPr>
            <w:tcW w:type="dxa" w:w="2835"/>
            <w:shd w:val="clear" w:color="auto" w:fill="FFFFFF"/>
          </w:tcPr>
          <w:p>
            <w:r>
              <w:rPr>
                <w:sz w:val="18"/>
              </w:rPr>
              <w:t>Frecuencia de muestreo</w:t>
            </w:r>
          </w:p>
        </w:tc>
        <w:tc>
          <w:tcPr>
            <w:tcW w:type="dxa" w:w="5102"/>
            <w:shd w:val="clear" w:color="auto" w:fill="FFFFFF"/>
          </w:tcPr>
          <w:p>
            <w:r>
              <w:rPr>
                <w:sz w:val="18"/>
              </w:rPr>
              <w:t>360 Hz</w:t>
            </w:r>
          </w:p>
        </w:tc>
      </w:tr>
      <w:tr>
        <w:tc>
          <w:tcPr>
            <w:tcW w:type="dxa" w:w="2835"/>
            <w:shd w:val="clear" w:color="auto" w:fill="EEF0FF"/>
          </w:tcPr>
          <w:p>
            <w:r>
              <w:rPr>
                <w:sz w:val="18"/>
              </w:rPr>
              <w:t>Canales usados</w:t>
            </w:r>
          </w:p>
        </w:tc>
        <w:tc>
          <w:tcPr>
            <w:tcW w:type="dxa" w:w="5102"/>
            <w:shd w:val="clear" w:color="auto" w:fill="EEF0FF"/>
          </w:tcPr>
          <w:p>
            <w:r>
              <w:rPr>
                <w:sz w:val="18"/>
              </w:rPr>
              <w:t>Canal MLII (derivación estándar)</w:t>
            </w:r>
          </w:p>
        </w:tc>
      </w:tr>
      <w:tr>
        <w:tc>
          <w:tcPr>
            <w:tcW w:type="dxa" w:w="2835"/>
            <w:shd w:val="clear" w:color="auto" w:fill="FFFFFF"/>
          </w:tcPr>
          <w:p>
            <w:r>
              <w:rPr>
                <w:sz w:val="18"/>
              </w:rPr>
              <w:t>Anotaciones</w:t>
            </w:r>
          </w:p>
        </w:tc>
        <w:tc>
          <w:tcPr>
            <w:tcW w:type="dxa" w:w="5102"/>
            <w:shd w:val="clear" w:color="auto" w:fill="FFFFFF"/>
          </w:tcPr>
          <w:p>
            <w:r>
              <w:rPr>
                <w:sz w:val="18"/>
              </w:rPr>
              <w:t>Cada pico R etiquetado por cardiólogos expertos</w:t>
            </w:r>
          </w:p>
        </w:tc>
      </w:tr>
      <w:tr>
        <w:tc>
          <w:tcPr>
            <w:tcW w:type="dxa" w:w="2835"/>
            <w:shd w:val="clear" w:color="auto" w:fill="EEF0FF"/>
          </w:tcPr>
          <w:p>
            <w:r>
              <w:rPr>
                <w:sz w:val="18"/>
              </w:rPr>
              <w:t>Total de latidos procesados</w:t>
            </w:r>
          </w:p>
        </w:tc>
        <w:tc>
          <w:tcPr>
            <w:tcW w:type="dxa" w:w="5102"/>
            <w:shd w:val="clear" w:color="auto" w:fill="EEF0FF"/>
          </w:tcPr>
          <w:p>
            <w:r>
              <w:rPr>
                <w:sz w:val="18"/>
              </w:rPr>
              <w:t>94,627</w:t>
            </w:r>
          </w:p>
        </w:tc>
      </w:tr>
    </w:tbl>
    <w:p/>
    <w:p>
      <w:pPr>
        <w:pStyle w:val="Heading1"/>
      </w:pPr>
      <w:r>
        <w:rPr>
          <w:color w:val="1A237E"/>
          <w:sz w:val="36"/>
        </w:rPr>
        <w:t>3. Arquitectura del Sistema — 4 Fases</w:t>
      </w:r>
    </w:p>
    <w:p>
      <w:pPr>
        <w:spacing w:before="80" w:after="80"/>
        <w:ind w:left="567"/>
        <w:shd w:val="clear" w:color="auto" w:fill="F0F0F0"/>
      </w:pPr>
      <w:r>
        <w:rPr>
          <w:rFonts w:ascii="Courier New" w:hAnsi="Courier New"/>
          <w:color w:val="202060"/>
          <w:sz w:val="17"/>
        </w:rPr>
        <w:t>FASE 1 — Adquisición y Preprocesamiento de Datos</w:t>
        <w:br/>
        <w:t xml:space="preserve">   Archivos:  src/data/ingest.py  +  src/data/preprocess.py</w:t>
        <w:br/>
        <w:t xml:space="preserve">   Entrada:   48 registros MIT-BIH (.dat, .hea, .atr)</w:t>
        <w:br/>
        <w:t xml:space="preserve">   Salida:    data/processed/X.npy + y.npy  (94,627 latidos)</w:t>
        <w:br/>
        <w:br/>
        <w:t>FASE 2 — Entrenamiento del Modelo Base (CNN)</w:t>
        <w:br/>
        <w:t xml:space="preserve">   Archivo:   notebooks/fase2_entrenamiento.ipynb</w:t>
        <w:br/>
        <w:t xml:space="preserve">   Entrada:   X.npy, y.npy</w:t>
        <w:br/>
        <w:t xml:space="preserve">   Salida:    models/ecg_cnn_base.pth</w:t>
        <w:br/>
        <w:br/>
        <w:t>FASE 3 — Reentrenamiento Incremental (ADAPT)</w:t>
        <w:br/>
        <w:t xml:space="preserve">   Archivo:   notebooks/fase3_reentrenamiento.ipynb  +  src/ui/app.py</w:t>
        <w:br/>
        <w:t xml:space="preserve">   Entrada:   ecg_cnn_base.pth  +  nuevos registros</w:t>
        <w:br/>
        <w:t xml:space="preserve">   Salida:    models/ADAPT-ECG-RETRAINED.pth</w:t>
        <w:br/>
        <w:br/>
        <w:t>FASE 4 — Evaluación y Comparación Estadística</w:t>
        <w:br/>
        <w:t xml:space="preserve">   Archivo:   notebooks/fase4_evaluacion.ipynb</w:t>
        <w:br/>
        <w:t xml:space="preserve">   Entrada:   ecg_cnn_base.pth  vs  ADAPT-ECG-RETRAINED.pth</w:t>
        <w:br/>
        <w:t xml:space="preserve">   Salida:    models/fase4_resultados.json  +  gráficas docs/</w:t>
      </w:r>
    </w:p>
    <w:p>
      <w:pPr>
        <w:pStyle w:val="Heading1"/>
      </w:pPr>
      <w:r>
        <w:rPr>
          <w:color w:val="1A237E"/>
          <w:sz w:val="36"/>
        </w:rPr>
        <w:t>4. Descripción de Cada Archivo</w:t>
      </w:r>
    </w:p>
    <w:p>
      <w:pPr>
        <w:pStyle w:val="Heading2"/>
      </w:pPr>
      <w:r>
        <w:rPr>
          <w:color w:val="283593"/>
          <w:sz w:val="28"/>
        </w:rPr>
        <w:t>4.1 src/config/settings.py — Configuración Global</w:t>
      </w:r>
    </w:p>
    <w:p>
      <w:pPr>
        <w:spacing w:after="80"/>
      </w:pPr>
      <w:r>
        <w:t>Centraliza todos los parámetros del sistema. Ningún otro archivo tiene valores hardcodeados: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3949AB"/>
          </w:tcPr>
          <w:p>
            <w:r>
              <w:rPr>
                <w:b/>
                <w:color w:val="FFFFFF"/>
                <w:sz w:val="18"/>
              </w:rPr>
              <w:t>Parámetro</w:t>
            </w:r>
          </w:p>
        </w:tc>
        <w:tc>
          <w:tcPr>
            <w:tcW w:type="dxa" w:w="2268"/>
            <w:shd w:val="clear" w:color="auto" w:fill="3949AB"/>
          </w:tcPr>
          <w:p>
            <w:r>
              <w:rPr>
                <w:b/>
                <w:color w:val="FFFFFF"/>
                <w:sz w:val="18"/>
              </w:rPr>
              <w:t>Valor</w:t>
            </w:r>
          </w:p>
        </w:tc>
        <w:tc>
          <w:tcPr>
            <w:tcW w:type="dxa" w:w="3402"/>
            <w:shd w:val="clear" w:color="auto" w:fill="3949AB"/>
          </w:tcPr>
          <w:p>
            <w:r>
              <w:rPr>
                <w:b/>
                <w:color w:val="FFFFFF"/>
                <w:sz w:val="18"/>
              </w:rPr>
              <w:t>Descripción</w:t>
            </w:r>
          </w:p>
        </w:tc>
      </w:tr>
      <w:tr>
        <w:tc>
          <w:tcPr>
            <w:tcW w:type="dxa" w:w="2268"/>
            <w:shd w:val="clear" w:color="auto" w:fill="EEF0FF"/>
          </w:tcPr>
          <w:p>
            <w:r>
              <w:rPr>
                <w:sz w:val="18"/>
              </w:rPr>
              <w:t>FS</w:t>
            </w:r>
          </w:p>
        </w:tc>
        <w:tc>
          <w:tcPr>
            <w:tcW w:type="dxa" w:w="2268"/>
            <w:shd w:val="clear" w:color="auto" w:fill="EEF0FF"/>
          </w:tcPr>
          <w:p>
            <w:r>
              <w:rPr>
                <w:sz w:val="18"/>
              </w:rPr>
              <w:t>360 Hz</w:t>
            </w:r>
          </w:p>
        </w:tc>
        <w:tc>
          <w:tcPr>
            <w:tcW w:type="dxa" w:w="3402"/>
            <w:shd w:val="clear" w:color="auto" w:fill="EEF0FF"/>
          </w:tcPr>
          <w:p>
            <w:r>
              <w:rPr>
                <w:sz w:val="18"/>
              </w:rPr>
              <w:t>Frecuencia de muestreo MIT-BIH</w:t>
            </w:r>
          </w:p>
        </w:tc>
      </w:tr>
      <w:tr>
        <w:tc>
          <w:tcPr>
            <w:tcW w:type="dxa" w:w="2268"/>
            <w:shd w:val="clear" w:color="auto" w:fill="FFFFFF"/>
          </w:tcPr>
          <w:p>
            <w:r>
              <w:rPr>
                <w:sz w:val="18"/>
              </w:rPr>
              <w:t>LEAD</w:t>
            </w:r>
          </w:p>
        </w:tc>
        <w:tc>
          <w:tcPr>
            <w:tcW w:type="dxa" w:w="2268"/>
            <w:shd w:val="clear" w:color="auto" w:fill="FFFFFF"/>
          </w:tcPr>
          <w:p>
            <w:r>
              <w:rPr>
                <w:sz w:val="18"/>
              </w:rPr>
              <w:t>0 (MLII)</w:t>
            </w:r>
          </w:p>
        </w:tc>
        <w:tc>
          <w:tcPr>
            <w:tcW w:type="dxa" w:w="3402"/>
            <w:shd w:val="clear" w:color="auto" w:fill="FFFFFF"/>
          </w:tcPr>
          <w:p>
            <w:r>
              <w:rPr>
                <w:sz w:val="18"/>
              </w:rPr>
              <w:t>Canal ECG principal</w:t>
            </w:r>
          </w:p>
        </w:tc>
      </w:tr>
      <w:tr>
        <w:tc>
          <w:tcPr>
            <w:tcW w:type="dxa" w:w="2268"/>
            <w:shd w:val="clear" w:color="auto" w:fill="EEF0FF"/>
          </w:tcPr>
          <w:p>
            <w:r>
              <w:rPr>
                <w:sz w:val="18"/>
              </w:rPr>
              <w:t>FILTER_LOW_HZ</w:t>
            </w:r>
          </w:p>
        </w:tc>
        <w:tc>
          <w:tcPr>
            <w:tcW w:type="dxa" w:w="2268"/>
            <w:shd w:val="clear" w:color="auto" w:fill="EEF0FF"/>
          </w:tcPr>
          <w:p>
            <w:r>
              <w:rPr>
                <w:sz w:val="18"/>
              </w:rPr>
              <w:t>0.5 Hz</w:t>
            </w:r>
          </w:p>
        </w:tc>
        <w:tc>
          <w:tcPr>
            <w:tcW w:type="dxa" w:w="3402"/>
            <w:shd w:val="clear" w:color="auto" w:fill="EEF0FF"/>
          </w:tcPr>
          <w:p>
            <w:r>
              <w:rPr>
                <w:sz w:val="18"/>
              </w:rPr>
              <w:t>Corte inferior del filtro</w:t>
            </w:r>
          </w:p>
        </w:tc>
      </w:tr>
      <w:tr>
        <w:tc>
          <w:tcPr>
            <w:tcW w:type="dxa" w:w="2268"/>
            <w:shd w:val="clear" w:color="auto" w:fill="FFFFFF"/>
          </w:tcPr>
          <w:p>
            <w:r>
              <w:rPr>
                <w:sz w:val="18"/>
              </w:rPr>
              <w:t>FILTER_HIGH_HZ</w:t>
            </w:r>
          </w:p>
        </w:tc>
        <w:tc>
          <w:tcPr>
            <w:tcW w:type="dxa" w:w="2268"/>
            <w:shd w:val="clear" w:color="auto" w:fill="FFFFFF"/>
          </w:tcPr>
          <w:p>
            <w:r>
              <w:rPr>
                <w:sz w:val="18"/>
              </w:rPr>
              <w:t>40.0 Hz</w:t>
            </w:r>
          </w:p>
        </w:tc>
        <w:tc>
          <w:tcPr>
            <w:tcW w:type="dxa" w:w="3402"/>
            <w:shd w:val="clear" w:color="auto" w:fill="FFFFFF"/>
          </w:tcPr>
          <w:p>
            <w:r>
              <w:rPr>
                <w:sz w:val="18"/>
              </w:rPr>
              <w:t>Corte superior del filtro</w:t>
            </w:r>
          </w:p>
        </w:tc>
      </w:tr>
      <w:tr>
        <w:tc>
          <w:tcPr>
            <w:tcW w:type="dxa" w:w="2268"/>
            <w:shd w:val="clear" w:color="auto" w:fill="EEF0FF"/>
          </w:tcPr>
          <w:p>
            <w:r>
              <w:rPr>
                <w:sz w:val="18"/>
              </w:rPr>
              <w:t>FILTER_ORDER</w:t>
            </w:r>
          </w:p>
        </w:tc>
        <w:tc>
          <w:tcPr>
            <w:tcW w:type="dxa" w:w="2268"/>
            <w:shd w:val="clear" w:color="auto" w:fill="EEF0FF"/>
          </w:tcPr>
          <w:p>
            <w:r>
              <w:rPr>
                <w:sz w:val="18"/>
              </w:rPr>
              <w:t>4</w:t>
            </w:r>
          </w:p>
        </w:tc>
        <w:tc>
          <w:tcPr>
            <w:tcW w:type="dxa" w:w="3402"/>
            <w:shd w:val="clear" w:color="auto" w:fill="EEF0FF"/>
          </w:tcPr>
          <w:p>
            <w:r>
              <w:rPr>
                <w:sz w:val="18"/>
              </w:rPr>
              <w:t>Orden del filtro Butterworth</w:t>
            </w:r>
          </w:p>
        </w:tc>
      </w:tr>
      <w:tr>
        <w:tc>
          <w:tcPr>
            <w:tcW w:type="dxa" w:w="2268"/>
            <w:shd w:val="clear" w:color="auto" w:fill="FFFFFF"/>
          </w:tcPr>
          <w:p>
            <w:r>
              <w:rPr>
                <w:sz w:val="18"/>
              </w:rPr>
              <w:t>BEAT_BEFORE_MS</w:t>
            </w:r>
          </w:p>
        </w:tc>
        <w:tc>
          <w:tcPr>
            <w:tcW w:type="dxa" w:w="2268"/>
            <w:shd w:val="clear" w:color="auto" w:fill="FFFFFF"/>
          </w:tcPr>
          <w:p>
            <w:r>
              <w:rPr>
                <w:sz w:val="18"/>
              </w:rPr>
              <w:t>90 ms → 32 muestras</w:t>
            </w:r>
          </w:p>
        </w:tc>
        <w:tc>
          <w:tcPr>
            <w:tcW w:type="dxa" w:w="3402"/>
            <w:shd w:val="clear" w:color="auto" w:fill="FFFFFF"/>
          </w:tcPr>
          <w:p>
            <w:r>
              <w:rPr>
                <w:sz w:val="18"/>
              </w:rPr>
              <w:t>Muestras antes del pico R</w:t>
            </w:r>
          </w:p>
        </w:tc>
      </w:tr>
      <w:tr>
        <w:tc>
          <w:tcPr>
            <w:tcW w:type="dxa" w:w="2268"/>
            <w:shd w:val="clear" w:color="auto" w:fill="EEF0FF"/>
          </w:tcPr>
          <w:p>
            <w:r>
              <w:rPr>
                <w:sz w:val="18"/>
              </w:rPr>
              <w:t>BEAT_AFTER_MS</w:t>
            </w:r>
          </w:p>
        </w:tc>
        <w:tc>
          <w:tcPr>
            <w:tcW w:type="dxa" w:w="2268"/>
            <w:shd w:val="clear" w:color="auto" w:fill="EEF0FF"/>
          </w:tcPr>
          <w:p>
            <w:r>
              <w:rPr>
                <w:sz w:val="18"/>
              </w:rPr>
              <w:t>110 ms → 40 muestras</w:t>
            </w:r>
          </w:p>
        </w:tc>
        <w:tc>
          <w:tcPr>
            <w:tcW w:type="dxa" w:w="3402"/>
            <w:shd w:val="clear" w:color="auto" w:fill="EEF0FF"/>
          </w:tcPr>
          <w:p>
            <w:r>
              <w:rPr>
                <w:sz w:val="18"/>
              </w:rPr>
              <w:t>Muestras después del pico R</w:t>
            </w:r>
          </w:p>
        </w:tc>
      </w:tr>
      <w:tr>
        <w:tc>
          <w:tcPr>
            <w:tcW w:type="dxa" w:w="2268"/>
            <w:shd w:val="clear" w:color="auto" w:fill="FFFFFF"/>
          </w:tcPr>
          <w:p>
            <w:r>
              <w:rPr>
                <w:sz w:val="18"/>
              </w:rPr>
              <w:t>BEAT_LEN</w:t>
            </w:r>
          </w:p>
        </w:tc>
        <w:tc>
          <w:tcPr>
            <w:tcW w:type="dxa" w:w="2268"/>
            <w:shd w:val="clear" w:color="auto" w:fill="FFFFFF"/>
          </w:tcPr>
          <w:p>
            <w:r>
              <w:rPr>
                <w:sz w:val="18"/>
              </w:rPr>
              <w:t>72 muestras</w:t>
            </w:r>
          </w:p>
        </w:tc>
        <w:tc>
          <w:tcPr>
            <w:tcW w:type="dxa" w:w="3402"/>
            <w:shd w:val="clear" w:color="auto" w:fill="FFFFFF"/>
          </w:tcPr>
          <w:p>
            <w:r>
              <w:rPr>
                <w:sz w:val="18"/>
              </w:rPr>
              <w:t>Longitud total de cada latido</w:t>
            </w:r>
          </w:p>
        </w:tc>
      </w:tr>
      <w:tr>
        <w:tc>
          <w:tcPr>
            <w:tcW w:type="dxa" w:w="2268"/>
            <w:shd w:val="clear" w:color="auto" w:fill="EEF0FF"/>
          </w:tcPr>
          <w:p>
            <w:r>
              <w:rPr>
                <w:sz w:val="18"/>
              </w:rPr>
              <w:t>BATCH_SIZE</w:t>
            </w:r>
          </w:p>
        </w:tc>
        <w:tc>
          <w:tcPr>
            <w:tcW w:type="dxa" w:w="2268"/>
            <w:shd w:val="clear" w:color="auto" w:fill="EEF0FF"/>
          </w:tcPr>
          <w:p>
            <w:r>
              <w:rPr>
                <w:sz w:val="18"/>
              </w:rPr>
              <w:t>64</w:t>
            </w:r>
          </w:p>
        </w:tc>
        <w:tc>
          <w:tcPr>
            <w:tcW w:type="dxa" w:w="3402"/>
            <w:shd w:val="clear" w:color="auto" w:fill="EEF0FF"/>
          </w:tcPr>
          <w:p>
            <w:r>
              <w:rPr>
                <w:sz w:val="18"/>
              </w:rPr>
              <w:t>Tamaño de lote en entrenamiento</w:t>
            </w:r>
          </w:p>
        </w:tc>
      </w:tr>
      <w:tr>
        <w:tc>
          <w:tcPr>
            <w:tcW w:type="dxa" w:w="2268"/>
            <w:shd w:val="clear" w:color="auto" w:fill="FFFFFF"/>
          </w:tcPr>
          <w:p>
            <w:r>
              <w:rPr>
                <w:sz w:val="18"/>
              </w:rPr>
              <w:t>LEARNING_RATE</w:t>
            </w:r>
          </w:p>
        </w:tc>
        <w:tc>
          <w:tcPr>
            <w:tcW w:type="dxa" w:w="2268"/>
            <w:shd w:val="clear" w:color="auto" w:fill="FFFFFF"/>
          </w:tcPr>
          <w:p>
            <w:r>
              <w:rPr>
                <w:sz w:val="18"/>
              </w:rPr>
              <w:t>0.001</w:t>
            </w:r>
          </w:p>
        </w:tc>
        <w:tc>
          <w:tcPr>
            <w:tcW w:type="dxa" w:w="3402"/>
            <w:shd w:val="clear" w:color="auto" w:fill="FFFFFF"/>
          </w:tcPr>
          <w:p>
            <w:r>
              <w:rPr>
                <w:sz w:val="18"/>
              </w:rPr>
              <w:t>Tasa de aprendizaje base</w:t>
            </w:r>
          </w:p>
        </w:tc>
      </w:tr>
      <w:tr>
        <w:tc>
          <w:tcPr>
            <w:tcW w:type="dxa" w:w="2268"/>
            <w:shd w:val="clear" w:color="auto" w:fill="EEF0FF"/>
          </w:tcPr>
          <w:p>
            <w:r>
              <w:rPr>
                <w:sz w:val="18"/>
              </w:rPr>
              <w:t>EPOCHS</w:t>
            </w:r>
          </w:p>
        </w:tc>
        <w:tc>
          <w:tcPr>
            <w:tcW w:type="dxa" w:w="2268"/>
            <w:shd w:val="clear" w:color="auto" w:fill="EEF0FF"/>
          </w:tcPr>
          <w:p>
            <w:r>
              <w:rPr>
                <w:sz w:val="18"/>
              </w:rPr>
              <w:t>30</w:t>
            </w:r>
          </w:p>
        </w:tc>
        <w:tc>
          <w:tcPr>
            <w:tcW w:type="dxa" w:w="3402"/>
            <w:shd w:val="clear" w:color="auto" w:fill="EEF0FF"/>
          </w:tcPr>
          <w:p>
            <w:r>
              <w:rPr>
                <w:sz w:val="18"/>
              </w:rPr>
              <w:t>Épocas de entrenamiento</w:t>
            </w:r>
          </w:p>
        </w:tc>
      </w:tr>
    </w:tbl>
    <w:p/>
    <w:p>
      <w:pPr>
        <w:pStyle w:val="Heading2"/>
      </w:pPr>
      <w:r>
        <w:rPr>
          <w:color w:val="283593"/>
          <w:sz w:val="28"/>
        </w:rPr>
        <w:t>4.2 src/data/ingest.py — Adquisición de Datos</w:t>
      </w:r>
    </w:p>
    <w:p>
      <w:pPr>
        <w:spacing w:after="80"/>
      </w:pPr>
      <w:r>
        <w:t>Descarga y carga los registros MIT-BIH desde PhysioNet usando la librería wfdb:</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3949AB"/>
          </w:tcPr>
          <w:p>
            <w:r>
              <w:rPr>
                <w:b/>
                <w:color w:val="FFFFFF"/>
                <w:sz w:val="18"/>
              </w:rPr>
              <w:t>Función</w:t>
            </w:r>
          </w:p>
        </w:tc>
        <w:tc>
          <w:tcPr>
            <w:tcW w:type="dxa" w:w="5102"/>
            <w:shd w:val="clear" w:color="auto" w:fill="3949AB"/>
          </w:tcPr>
          <w:p>
            <w:r>
              <w:rPr>
                <w:b/>
                <w:color w:val="FFFFFF"/>
                <w:sz w:val="18"/>
              </w:rPr>
              <w:t>Descripción</w:t>
            </w:r>
          </w:p>
        </w:tc>
      </w:tr>
      <w:tr>
        <w:tc>
          <w:tcPr>
            <w:tcW w:type="dxa" w:w="2835"/>
            <w:shd w:val="clear" w:color="auto" w:fill="EEF0FF"/>
          </w:tcPr>
          <w:p>
            <w:r>
              <w:rPr>
                <w:sz w:val="18"/>
              </w:rPr>
              <w:t>download_record(id)</w:t>
            </w:r>
          </w:p>
        </w:tc>
        <w:tc>
          <w:tcPr>
            <w:tcW w:type="dxa" w:w="5102"/>
            <w:shd w:val="clear" w:color="auto" w:fill="EEF0FF"/>
          </w:tcPr>
          <w:p>
            <w:r>
              <w:rPr>
                <w:sz w:val="18"/>
              </w:rPr>
              <w:t>Descarga un registro individual (omite si ya existe)</w:t>
            </w:r>
          </w:p>
        </w:tc>
      </w:tr>
      <w:tr>
        <w:tc>
          <w:tcPr>
            <w:tcW w:type="dxa" w:w="2835"/>
            <w:shd w:val="clear" w:color="auto" w:fill="FFFFFF"/>
          </w:tcPr>
          <w:p>
            <w:r>
              <w:rPr>
                <w:sz w:val="18"/>
              </w:rPr>
              <w:t>download_all()</w:t>
            </w:r>
          </w:p>
        </w:tc>
        <w:tc>
          <w:tcPr>
            <w:tcW w:type="dxa" w:w="5102"/>
            <w:shd w:val="clear" w:color="auto" w:fill="FFFFFF"/>
          </w:tcPr>
          <w:p>
            <w:r>
              <w:rPr>
                <w:sz w:val="18"/>
              </w:rPr>
              <w:t>Descarga los 48 registros con barra de progreso</w:t>
            </w:r>
          </w:p>
        </w:tc>
      </w:tr>
      <w:tr>
        <w:tc>
          <w:tcPr>
            <w:tcW w:type="dxa" w:w="2835"/>
            <w:shd w:val="clear" w:color="auto" w:fill="EEF0FF"/>
          </w:tcPr>
          <w:p>
            <w:r>
              <w:rPr>
                <w:sz w:val="18"/>
              </w:rPr>
              <w:t>load_record(id)</w:t>
            </w:r>
          </w:p>
        </w:tc>
        <w:tc>
          <w:tcPr>
            <w:tcW w:type="dxa" w:w="5102"/>
            <w:shd w:val="clear" w:color="auto" w:fill="EEF0FF"/>
          </w:tcPr>
          <w:p>
            <w:r>
              <w:rPr>
                <w:sz w:val="18"/>
              </w:rPr>
              <w:t>Lee señal + anotaciones de un registro local</w:t>
            </w:r>
          </w:p>
        </w:tc>
      </w:tr>
      <w:tr>
        <w:tc>
          <w:tcPr>
            <w:tcW w:type="dxa" w:w="2835"/>
            <w:shd w:val="clear" w:color="auto" w:fill="FFFFFF"/>
          </w:tcPr>
          <w:p>
            <w:r>
              <w:rPr>
                <w:sz w:val="18"/>
              </w:rPr>
              <w:t>load_all_records()</w:t>
            </w:r>
          </w:p>
        </w:tc>
        <w:tc>
          <w:tcPr>
            <w:tcW w:type="dxa" w:w="5102"/>
            <w:shd w:val="clear" w:color="auto" w:fill="FFFFFF"/>
          </w:tcPr>
          <w:p>
            <w:r>
              <w:rPr>
                <w:sz w:val="18"/>
              </w:rPr>
              <w:t>Carga todos los registros en un diccionario</w:t>
            </w:r>
          </w:p>
        </w:tc>
      </w:tr>
      <w:tr>
        <w:tc>
          <w:tcPr>
            <w:tcW w:type="dxa" w:w="2835"/>
            <w:shd w:val="clear" w:color="auto" w:fill="EEF0FF"/>
          </w:tcPr>
          <w:p>
            <w:r>
              <w:rPr>
                <w:sz w:val="18"/>
              </w:rPr>
              <w:t>record_info(id)</w:t>
            </w:r>
          </w:p>
        </w:tc>
        <w:tc>
          <w:tcPr>
            <w:tcW w:type="dxa" w:w="5102"/>
            <w:shd w:val="clear" w:color="auto" w:fill="EEF0FF"/>
          </w:tcPr>
          <w:p>
            <w:r>
              <w:rPr>
                <w:sz w:val="18"/>
              </w:rPr>
              <w:t>Resumen del registro: duración, n° latidos, distribución de clases</w:t>
            </w:r>
          </w:p>
        </w:tc>
      </w:tr>
    </w:tbl>
    <w:p/>
    <w:p>
      <w:pPr>
        <w:pStyle w:val="Heading2"/>
      </w:pPr>
      <w:r>
        <w:rPr>
          <w:color w:val="283593"/>
          <w:sz w:val="28"/>
        </w:rPr>
        <w:t>4.3 src/data/preprocess.py — Preprocesamiento</w:t>
      </w:r>
    </w:p>
    <w:p>
      <w:pPr>
        <w:spacing w:after="80"/>
      </w:pPr>
      <w:r>
        <w:t>Implementa el pipeline completo de preprocesamiento de señal ECG:</w:t>
      </w:r>
    </w:p>
    <w:tbl>
      <w:tblPr>
        <w:tblStyle w:val="TableGrid"/>
        <w:tblW w:type="auto" w:w="0"/>
        <w:jc w:val="center"/>
        <w:tblLook w:firstColumn="1" w:firstRow="1" w:lastColumn="0" w:lastRow="0" w:noHBand="0" w:noVBand="1" w:val="04A0"/>
      </w:tblPr>
      <w:tblGrid>
        <w:gridCol w:w="4561"/>
        <w:gridCol w:w="4561"/>
      </w:tblGrid>
      <w:tr>
        <w:tc>
          <w:tcPr>
            <w:tcW w:type="dxa" w:w="3118"/>
            <w:shd w:val="clear" w:color="auto" w:fill="3949AB"/>
          </w:tcPr>
          <w:p>
            <w:r>
              <w:rPr>
                <w:b/>
                <w:color w:val="FFFFFF"/>
                <w:sz w:val="18"/>
              </w:rPr>
              <w:t>Función</w:t>
            </w:r>
          </w:p>
        </w:tc>
        <w:tc>
          <w:tcPr>
            <w:tcW w:type="dxa" w:w="4819"/>
            <w:shd w:val="clear" w:color="auto" w:fill="3949AB"/>
          </w:tcPr>
          <w:p>
            <w:r>
              <w:rPr>
                <w:b/>
                <w:color w:val="FFFFFF"/>
                <w:sz w:val="18"/>
              </w:rPr>
              <w:t>Descripción</w:t>
            </w:r>
          </w:p>
        </w:tc>
      </w:tr>
      <w:tr>
        <w:tc>
          <w:tcPr>
            <w:tcW w:type="dxa" w:w="3118"/>
            <w:shd w:val="clear" w:color="auto" w:fill="EEF0FF"/>
          </w:tcPr>
          <w:p>
            <w:r>
              <w:rPr>
                <w:sz w:val="18"/>
              </w:rPr>
              <w:t>bandpass_filter(señal)</w:t>
            </w:r>
          </w:p>
        </w:tc>
        <w:tc>
          <w:tcPr>
            <w:tcW w:type="dxa" w:w="4819"/>
            <w:shd w:val="clear" w:color="auto" w:fill="EEF0FF"/>
          </w:tcPr>
          <w:p>
            <w:r>
              <w:rPr>
                <w:sz w:val="18"/>
              </w:rPr>
              <w:t>Filtro Butterworth zero-phase 0.5–40 Hz</w:t>
            </w:r>
          </w:p>
        </w:tc>
      </w:tr>
      <w:tr>
        <w:tc>
          <w:tcPr>
            <w:tcW w:type="dxa" w:w="3118"/>
            <w:shd w:val="clear" w:color="auto" w:fill="FFFFFF"/>
          </w:tcPr>
          <w:p>
            <w:r>
              <w:rPr>
                <w:sz w:val="18"/>
              </w:rPr>
              <w:t>segment_beats(señal, picos_R, símbolos)</w:t>
            </w:r>
          </w:p>
        </w:tc>
        <w:tc>
          <w:tcPr>
            <w:tcW w:type="dxa" w:w="4819"/>
            <w:shd w:val="clear" w:color="auto" w:fill="FFFFFF"/>
          </w:tcPr>
          <w:p>
            <w:r>
              <w:rPr>
                <w:sz w:val="18"/>
              </w:rPr>
              <w:t>Extrae ventanas de 72 muestras centradas en cada pico R</w:t>
            </w:r>
          </w:p>
        </w:tc>
      </w:tr>
      <w:tr>
        <w:tc>
          <w:tcPr>
            <w:tcW w:type="dxa" w:w="3118"/>
            <w:shd w:val="clear" w:color="auto" w:fill="EEF0FF"/>
          </w:tcPr>
          <w:p>
            <w:r>
              <w:rPr>
                <w:sz w:val="18"/>
              </w:rPr>
              <w:t>normalize_beats(latidos)</w:t>
            </w:r>
          </w:p>
        </w:tc>
        <w:tc>
          <w:tcPr>
            <w:tcW w:type="dxa" w:w="4819"/>
            <w:shd w:val="clear" w:color="auto" w:fill="EEF0FF"/>
          </w:tcPr>
          <w:p>
            <w:r>
              <w:rPr>
                <w:sz w:val="18"/>
              </w:rPr>
              <w:t>Normalización z-score independiente por latido</w:t>
            </w:r>
          </w:p>
        </w:tc>
      </w:tr>
      <w:tr>
        <w:tc>
          <w:tcPr>
            <w:tcW w:type="dxa" w:w="3118"/>
            <w:shd w:val="clear" w:color="auto" w:fill="FFFFFF"/>
          </w:tcPr>
          <w:p>
            <w:r>
              <w:rPr>
                <w:sz w:val="18"/>
              </w:rPr>
              <w:t>process_record(señal, anotación)</w:t>
            </w:r>
          </w:p>
        </w:tc>
        <w:tc>
          <w:tcPr>
            <w:tcW w:type="dxa" w:w="4819"/>
            <w:shd w:val="clear" w:color="auto" w:fill="FFFFFF"/>
          </w:tcPr>
          <w:p>
            <w:r>
              <w:rPr>
                <w:sz w:val="18"/>
              </w:rPr>
              <w:t>Ejecuta filtrado → segmentación → normalización</w:t>
            </w:r>
          </w:p>
        </w:tc>
      </w:tr>
      <w:tr>
        <w:tc>
          <w:tcPr>
            <w:tcW w:type="dxa" w:w="3118"/>
            <w:shd w:val="clear" w:color="auto" w:fill="EEF0FF"/>
          </w:tcPr>
          <w:p>
            <w:r>
              <w:rPr>
                <w:sz w:val="18"/>
              </w:rPr>
              <w:t>process_and_save(registros)</w:t>
            </w:r>
          </w:p>
        </w:tc>
        <w:tc>
          <w:tcPr>
            <w:tcW w:type="dxa" w:w="4819"/>
            <w:shd w:val="clear" w:color="auto" w:fill="EEF0FF"/>
          </w:tcPr>
          <w:p>
            <w:r>
              <w:rPr>
                <w:sz w:val="18"/>
              </w:rPr>
              <w:t>Procesa todos los registros y guarda X.npy e y.npy</w:t>
            </w:r>
          </w:p>
        </w:tc>
      </w:tr>
      <w:tr>
        <w:tc>
          <w:tcPr>
            <w:tcW w:type="dxa" w:w="3118"/>
            <w:shd w:val="clear" w:color="auto" w:fill="FFFFFF"/>
          </w:tcPr>
          <w:p>
            <w:r>
              <w:rPr>
                <w:sz w:val="18"/>
              </w:rPr>
              <w:t>load_processed()</w:t>
            </w:r>
          </w:p>
        </w:tc>
        <w:tc>
          <w:tcPr>
            <w:tcW w:type="dxa" w:w="4819"/>
            <w:shd w:val="clear" w:color="auto" w:fill="FFFFFF"/>
          </w:tcPr>
          <w:p>
            <w:r>
              <w:rPr>
                <w:sz w:val="18"/>
              </w:rPr>
              <w:t>Carga el dataset ya procesado desde disco</w:t>
            </w:r>
          </w:p>
        </w:tc>
      </w:tr>
    </w:tbl>
    <w:p/>
    <w:p>
      <w:pPr>
        <w:pStyle w:val="Heading2"/>
      </w:pPr>
      <w:r>
        <w:rPr>
          <w:color w:val="283593"/>
          <w:sz w:val="28"/>
        </w:rPr>
        <w:t>4.4 src/ui/app.py — Interfaz Streamlit</w:t>
      </w:r>
    </w:p>
    <w:p>
      <w:pPr>
        <w:spacing w:after="80"/>
      </w:pPr>
      <w:r>
        <w:t>Aplicación web principal. Contiene toda la lógica integrada: arquitectura CNN, Replay Buffer, reentrenamiento incremental, visualización interactiva y métricas en tiempo real.</w:t>
      </w:r>
    </w:p>
    <w:p>
      <w:pPr>
        <w:spacing w:after="80"/>
      </w:pPr>
      <w:r/>
      <w:r>
        <w:rPr>
          <w:b/>
        </w:rPr>
        <w:t>Modos de uso:</w:t>
      </w:r>
      <w:r/>
    </w:p>
    <w:p>
      <w:pPr>
        <w:spacing w:after="80"/>
      </w:pPr>
      <w:r/>
      <w:r>
        <w:rPr>
          <w:b/>
        </w:rPr>
        <w:t>Modo 1 — MIT-BIH:</w:t>
      </w:r>
      <w:r>
        <w:t xml:space="preserve"> Selecciona cualquiera de los 48 registros, carga la señal, clasifica latido por latido y opcionalmente reentrena el modelo.</w:t>
      </w:r>
    </w:p>
    <w:p>
      <w:pPr>
        <w:spacing w:after="80"/>
      </w:pPr>
      <w:r/>
      <w:r>
        <w:rPr>
          <w:b/>
        </w:rPr>
        <w:t>Modo 2 — CSV propio:</w:t>
      </w:r>
      <w:r>
        <w:t xml:space="preserve"> Sube tu propia señal ECG en CSV, detecta picos R automáticamente con scipy.signal.find_peaks y clasifica cada latido detectado.</w:t>
      </w:r>
    </w:p>
    <w:p>
      <w:pPr>
        <w:pStyle w:val="Heading2"/>
      </w:pPr>
      <w:r>
        <w:rPr>
          <w:color w:val="283593"/>
          <w:sz w:val="28"/>
        </w:rPr>
        <w:t>4.5 Modelos Guardados</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3949AB"/>
          </w:tcPr>
          <w:p>
            <w:r>
              <w:rPr>
                <w:b/>
                <w:color w:val="FFFFFF"/>
                <w:sz w:val="18"/>
              </w:rPr>
              <w:t>Archivo</w:t>
            </w:r>
          </w:p>
        </w:tc>
        <w:tc>
          <w:tcPr>
            <w:tcW w:type="dxa" w:w="5102"/>
            <w:shd w:val="clear" w:color="auto" w:fill="3949AB"/>
          </w:tcPr>
          <w:p>
            <w:r>
              <w:rPr>
                <w:b/>
                <w:color w:val="FFFFFF"/>
                <w:sz w:val="18"/>
              </w:rPr>
              <w:t>Descripción</w:t>
            </w:r>
          </w:p>
        </w:tc>
      </w:tr>
      <w:tr>
        <w:tc>
          <w:tcPr>
            <w:tcW w:type="dxa" w:w="2835"/>
            <w:shd w:val="clear" w:color="auto" w:fill="EEF0FF"/>
          </w:tcPr>
          <w:p>
            <w:r>
              <w:rPr>
                <w:sz w:val="18"/>
              </w:rPr>
              <w:t>ecg_cnn_base.pth</w:t>
            </w:r>
          </w:p>
        </w:tc>
        <w:tc>
          <w:tcPr>
            <w:tcW w:type="dxa" w:w="5102"/>
            <w:shd w:val="clear" w:color="auto" w:fill="EEF0FF"/>
          </w:tcPr>
          <w:p>
            <w:r>
              <w:rPr>
                <w:sz w:val="18"/>
              </w:rPr>
              <w:t>Pesos del modelo estático (entrenado una sola vez)</w:t>
            </w:r>
          </w:p>
        </w:tc>
      </w:tr>
      <w:tr>
        <w:tc>
          <w:tcPr>
            <w:tcW w:type="dxa" w:w="2835"/>
            <w:shd w:val="clear" w:color="auto" w:fill="FFFFFF"/>
          </w:tcPr>
          <w:p>
            <w:r>
              <w:rPr>
                <w:sz w:val="18"/>
              </w:rPr>
              <w:t>ecg_cnn_base_meta.json</w:t>
            </w:r>
          </w:p>
        </w:tc>
        <w:tc>
          <w:tcPr>
            <w:tcW w:type="dxa" w:w="5102"/>
            <w:shd w:val="clear" w:color="auto" w:fill="FFFFFF"/>
          </w:tcPr>
          <w:p>
            <w:r>
              <w:rPr>
                <w:sz w:val="18"/>
              </w:rPr>
              <w:t>Metadatos: arquitectura, hiperparámetros, métricas del entrenamiento</w:t>
            </w:r>
          </w:p>
        </w:tc>
      </w:tr>
      <w:tr>
        <w:tc>
          <w:tcPr>
            <w:tcW w:type="dxa" w:w="2835"/>
            <w:shd w:val="clear" w:color="auto" w:fill="EEF0FF"/>
          </w:tcPr>
          <w:p>
            <w:r>
              <w:rPr>
                <w:sz w:val="18"/>
              </w:rPr>
              <w:t>ADAPT-ECG-RETRAINED.pth</w:t>
            </w:r>
          </w:p>
        </w:tc>
        <w:tc>
          <w:tcPr>
            <w:tcW w:type="dxa" w:w="5102"/>
            <w:shd w:val="clear" w:color="auto" w:fill="EEF0FF"/>
          </w:tcPr>
          <w:p>
            <w:r>
              <w:rPr>
                <w:sz w:val="18"/>
              </w:rPr>
              <w:t>Pesos del modelo adaptativo (reentrenado 5 veces)</w:t>
            </w:r>
          </w:p>
        </w:tc>
      </w:tr>
      <w:tr>
        <w:tc>
          <w:tcPr>
            <w:tcW w:type="dxa" w:w="2835"/>
            <w:shd w:val="clear" w:color="auto" w:fill="FFFFFF"/>
          </w:tcPr>
          <w:p>
            <w:r>
              <w:rPr>
                <w:sz w:val="18"/>
              </w:rPr>
              <w:t>replay_buffer.npz</w:t>
            </w:r>
          </w:p>
        </w:tc>
        <w:tc>
          <w:tcPr>
            <w:tcW w:type="dxa" w:w="5102"/>
            <w:shd w:val="clear" w:color="auto" w:fill="FFFFFF"/>
          </w:tcPr>
          <w:p>
            <w:r>
              <w:rPr>
                <w:sz w:val="18"/>
              </w:rPr>
              <w:t>Memoria persistente del buffer de reentrenamiento</w:t>
            </w:r>
          </w:p>
        </w:tc>
      </w:tr>
      <w:tr>
        <w:tc>
          <w:tcPr>
            <w:tcW w:type="dxa" w:w="2835"/>
            <w:shd w:val="clear" w:color="auto" w:fill="EEF0FF"/>
          </w:tcPr>
          <w:p>
            <w:r>
              <w:rPr>
                <w:sz w:val="18"/>
              </w:rPr>
              <w:t>retrain_history.json</w:t>
            </w:r>
          </w:p>
        </w:tc>
        <w:tc>
          <w:tcPr>
            <w:tcW w:type="dxa" w:w="5102"/>
            <w:shd w:val="clear" w:color="auto" w:fill="EEF0FF"/>
          </w:tcPr>
          <w:p>
            <w:r>
              <w:rPr>
                <w:sz w:val="18"/>
              </w:rPr>
              <w:t>Registro JSON de cada sesión de reentrenamiento</w:t>
            </w:r>
          </w:p>
        </w:tc>
      </w:tr>
      <w:tr>
        <w:tc>
          <w:tcPr>
            <w:tcW w:type="dxa" w:w="2835"/>
            <w:shd w:val="clear" w:color="auto" w:fill="FFFFFF"/>
          </w:tcPr>
          <w:p>
            <w:r>
              <w:rPr>
                <w:sz w:val="18"/>
              </w:rPr>
              <w:t>fase3_resultados.json</w:t>
            </w:r>
          </w:p>
        </w:tc>
        <w:tc>
          <w:tcPr>
            <w:tcW w:type="dxa" w:w="5102"/>
            <w:shd w:val="clear" w:color="auto" w:fill="FFFFFF"/>
          </w:tcPr>
          <w:p>
            <w:r>
              <w:rPr>
                <w:sz w:val="18"/>
              </w:rPr>
              <w:t>Comparación Estático vs Adaptativo en Fase 3</w:t>
            </w:r>
          </w:p>
        </w:tc>
      </w:tr>
      <w:tr>
        <w:tc>
          <w:tcPr>
            <w:tcW w:type="dxa" w:w="2835"/>
            <w:shd w:val="clear" w:color="auto" w:fill="EEF0FF"/>
          </w:tcPr>
          <w:p>
            <w:r>
              <w:rPr>
                <w:sz w:val="18"/>
              </w:rPr>
              <w:t>fase4_resultados.json</w:t>
            </w:r>
          </w:p>
        </w:tc>
        <w:tc>
          <w:tcPr>
            <w:tcW w:type="dxa" w:w="5102"/>
            <w:shd w:val="clear" w:color="auto" w:fill="EEF0FF"/>
          </w:tcPr>
          <w:p>
            <w:r>
              <w:rPr>
                <w:sz w:val="18"/>
              </w:rPr>
              <w:t>Evaluación completa con métricas por clase y test estadístico</w:t>
            </w:r>
          </w:p>
        </w:tc>
      </w:tr>
    </w:tbl>
    <w:p/>
    <w:p>
      <w:pPr>
        <w:pStyle w:val="Heading1"/>
      </w:pPr>
      <w:r>
        <w:rPr>
          <w:color w:val="1A237E"/>
          <w:sz w:val="36"/>
        </w:rPr>
        <w:t>5. Pipeline de Preprocesamiento (Fase 1)</w:t>
      </w:r>
    </w:p>
    <w:p>
      <w:pPr>
        <w:pStyle w:val="Heading2"/>
      </w:pPr>
      <w:r>
        <w:rPr>
          <w:color w:val="283593"/>
          <w:sz w:val="28"/>
        </w:rPr>
        <w:t>5.1 Paso 1 — Filtro Butterworth Pasa-Banda</w:t>
      </w:r>
    </w:p>
    <w:p>
      <w:pPr>
        <w:spacing w:after="80"/>
      </w:pPr>
      <w:r>
        <w:t>Se aplica un filtro Butterworth de orden 4, zero-phase (filtfilt) con banda 0.5–40 Hz:</w:t>
      </w:r>
    </w:p>
    <w:p>
      <w:pPr>
        <w:spacing w:after="80"/>
      </w:pPr>
      <w:r/>
      <w:r>
        <w:rPr>
          <w:b/>
        </w:rPr>
        <w:t>¿Qué elimina?</w:t>
      </w:r>
      <w:r/>
    </w:p>
    <w:p>
      <w:pPr>
        <w:spacing w:after="80"/>
      </w:pPr>
      <w:r>
        <w:t>• Componentes &lt; 0.5 Hz: deriva de línea base causada por respiración y movimiento del paciente.</w:t>
      </w:r>
    </w:p>
    <w:p>
      <w:pPr>
        <w:spacing w:after="80"/>
      </w:pPr>
      <w:r>
        <w:t>• Componentes &gt; 40 Hz: interferencia eléctrica de 60 Hz y ruido de alta frecuencia.</w:t>
      </w:r>
    </w:p>
    <w:p>
      <w:pPr>
        <w:spacing w:after="80"/>
      </w:pPr>
      <w:r/>
      <w:r>
        <w:rPr>
          <w:b/>
        </w:rPr>
        <w:t>Zero-phase (filtfilt):</w:t>
      </w:r>
      <w:r>
        <w:t xml:space="preserve"> aplica el filtro dos veces (hacia adelante y hacia atrás) para evitar distorsión de fase, preservando la forma exacta del complejo QRS.</w:t>
      </w:r>
    </w:p>
    <w:p>
      <w:pPr>
        <w:pStyle w:val="Heading2"/>
      </w:pPr>
      <w:r>
        <w:rPr>
          <w:color w:val="283593"/>
          <w:sz w:val="28"/>
        </w:rPr>
        <w:t>5.2 Paso 2 — Segmentación por Pico R</w:t>
      </w:r>
    </w:p>
    <w:p>
      <w:pPr>
        <w:spacing w:after="80"/>
      </w:pPr>
      <w:r>
        <w:t xml:space="preserve">Cada latido se extrae como una ventana de </w:t>
      </w:r>
      <w:r>
        <w:rPr>
          <w:b/>
        </w:rPr>
        <w:t>72 muestras</w:t>
      </w:r>
      <w:r>
        <w:t xml:space="preserve"> centrada en el pico R anotado:</w:t>
      </w:r>
    </w:p>
    <w:p>
      <w:pPr>
        <w:spacing w:before="80" w:after="80"/>
        <w:ind w:left="567"/>
        <w:shd w:val="clear" w:color="auto" w:fill="F0F0F0"/>
      </w:pPr>
      <w:r>
        <w:rPr>
          <w:rFonts w:ascii="Courier New" w:hAnsi="Courier New"/>
          <w:color w:val="202060"/>
          <w:sz w:val="17"/>
        </w:rPr>
        <w:t>ventana = señal[pico_R - 32 : pico_R + 40]</w:t>
        <w:br/>
        <w:t xml:space="preserve">   ← 32 muestras (≈89ms) | pico R | 40 muestras (≈111ms) →</w:t>
        <w:br/>
        <w:t xml:space="preserve">   Total: 72 muestras = un latido completo</w:t>
      </w:r>
    </w:p>
    <w:p>
      <w:pPr>
        <w:spacing w:after="80"/>
      </w:pPr>
      <w:r>
        <w:t>Se descartan latidos que caigan en los bordes de la señal o cuyo símbolo no tenga equivalente AAMI.</w:t>
      </w:r>
    </w:p>
    <w:p>
      <w:pPr>
        <w:pStyle w:val="Heading2"/>
      </w:pPr>
      <w:r>
        <w:rPr>
          <w:color w:val="283593"/>
          <w:sz w:val="28"/>
        </w:rPr>
        <w:t>5.3 Paso 3 — Normalización Z-Score</w:t>
      </w:r>
    </w:p>
    <w:p>
      <w:pPr>
        <w:spacing w:after="80"/>
      </w:pPr>
      <w:r>
        <w:t xml:space="preserve">Cada latido se normaliza de forma </w:t>
      </w:r>
      <w:r>
        <w:rPr>
          <w:b/>
        </w:rPr>
        <w:t>independiente</w:t>
      </w:r>
      <w:r>
        <w:t>:</w:t>
      </w:r>
    </w:p>
    <w:p>
      <w:pPr>
        <w:spacing w:before="80" w:after="80"/>
        <w:ind w:left="567"/>
        <w:shd w:val="clear" w:color="auto" w:fill="F0F0F0"/>
      </w:pPr>
      <w:r>
        <w:rPr>
          <w:rFonts w:ascii="Courier New" w:hAnsi="Courier New"/>
          <w:color w:val="202060"/>
          <w:sz w:val="17"/>
        </w:rPr>
        <w:t>x_normalizado = (x - media(x)) / std(x)</w:t>
      </w:r>
    </w:p>
    <w:p>
      <w:pPr>
        <w:spacing w:after="80"/>
      </w:pPr>
      <w:r>
        <w:t>Esto permite comparar señales de distintos pacientes sin depender de la amplitud absoluta del equipo de medición. Si std = 0 (señal plana), el latido se devuelve sin modificar.</w:t>
      </w:r>
    </w:p>
    <w:p>
      <w:pPr>
        <w:pStyle w:val="Heading2"/>
      </w:pPr>
      <w:r>
        <w:rPr>
          <w:color w:val="283593"/>
          <w:sz w:val="28"/>
        </w:rPr>
        <w:t>5.4 Dataset Final</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3949AB"/>
          </w:tcPr>
          <w:p>
            <w:r>
              <w:rPr>
                <w:b/>
                <w:color w:val="FFFFFF"/>
                <w:sz w:val="18"/>
              </w:rPr>
              <w:t>Clase</w:t>
            </w:r>
          </w:p>
        </w:tc>
        <w:tc>
          <w:tcPr>
            <w:tcW w:type="dxa" w:w="2268"/>
            <w:shd w:val="clear" w:color="auto" w:fill="3949AB"/>
          </w:tcPr>
          <w:p>
            <w:r>
              <w:rPr>
                <w:b/>
                <w:color w:val="FFFFFF"/>
                <w:sz w:val="18"/>
              </w:rPr>
              <w:t>Latidos en prueba</w:t>
            </w:r>
          </w:p>
        </w:tc>
        <w:tc>
          <w:tcPr>
            <w:tcW w:type="dxa" w:w="2268"/>
            <w:shd w:val="clear" w:color="auto" w:fill="3949AB"/>
          </w:tcPr>
          <w:p>
            <w:r>
              <w:rPr>
                <w:b/>
                <w:color w:val="FFFFFF"/>
                <w:sz w:val="18"/>
              </w:rPr>
              <w:t>Porcentaje</w:t>
            </w:r>
          </w:p>
        </w:tc>
      </w:tr>
      <w:tr>
        <w:tc>
          <w:tcPr>
            <w:tcW w:type="dxa" w:w="2835"/>
            <w:shd w:val="clear" w:color="auto" w:fill="EEF0FF"/>
          </w:tcPr>
          <w:p>
            <w:r>
              <w:rPr>
                <w:sz w:val="18"/>
              </w:rPr>
              <w:t>N — Normal</w:t>
            </w:r>
          </w:p>
        </w:tc>
        <w:tc>
          <w:tcPr>
            <w:tcW w:type="dxa" w:w="2268"/>
            <w:shd w:val="clear" w:color="auto" w:fill="EEF0FF"/>
          </w:tcPr>
          <w:p>
            <w:r>
              <w:rPr>
                <w:sz w:val="18"/>
              </w:rPr>
              <w:t>60,022</w:t>
            </w:r>
          </w:p>
        </w:tc>
        <w:tc>
          <w:tcPr>
            <w:tcW w:type="dxa" w:w="2268"/>
            <w:shd w:val="clear" w:color="auto" w:fill="EEF0FF"/>
          </w:tcPr>
          <w:p>
            <w:r>
              <w:rPr>
                <w:sz w:val="18"/>
              </w:rPr>
              <w:t>79.3%</w:t>
            </w:r>
          </w:p>
        </w:tc>
      </w:tr>
      <w:tr>
        <w:tc>
          <w:tcPr>
            <w:tcW w:type="dxa" w:w="2835"/>
            <w:shd w:val="clear" w:color="auto" w:fill="FFFFFF"/>
          </w:tcPr>
          <w:p>
            <w:r>
              <w:rPr>
                <w:sz w:val="18"/>
              </w:rPr>
              <w:t>Q — Desconocido</w:t>
            </w:r>
          </w:p>
        </w:tc>
        <w:tc>
          <w:tcPr>
            <w:tcW w:type="dxa" w:w="2268"/>
            <w:shd w:val="clear" w:color="auto" w:fill="FFFFFF"/>
          </w:tcPr>
          <w:p>
            <w:r>
              <w:rPr>
                <w:sz w:val="18"/>
              </w:rPr>
              <w:t>6,821</w:t>
            </w:r>
          </w:p>
        </w:tc>
        <w:tc>
          <w:tcPr>
            <w:tcW w:type="dxa" w:w="2268"/>
            <w:shd w:val="clear" w:color="auto" w:fill="FFFFFF"/>
          </w:tcPr>
          <w:p>
            <w:r>
              <w:rPr>
                <w:sz w:val="18"/>
              </w:rPr>
              <w:t>9.0%</w:t>
            </w:r>
          </w:p>
        </w:tc>
      </w:tr>
      <w:tr>
        <w:tc>
          <w:tcPr>
            <w:tcW w:type="dxa" w:w="2835"/>
            <w:shd w:val="clear" w:color="auto" w:fill="EEF0FF"/>
          </w:tcPr>
          <w:p>
            <w:r>
              <w:rPr>
                <w:sz w:val="18"/>
              </w:rPr>
              <w:t>V — Ventricular</w:t>
            </w:r>
          </w:p>
        </w:tc>
        <w:tc>
          <w:tcPr>
            <w:tcW w:type="dxa" w:w="2268"/>
            <w:shd w:val="clear" w:color="auto" w:fill="EEF0FF"/>
          </w:tcPr>
          <w:p>
            <w:r>
              <w:rPr>
                <w:sz w:val="18"/>
              </w:rPr>
              <w:t>5,773</w:t>
            </w:r>
          </w:p>
        </w:tc>
        <w:tc>
          <w:tcPr>
            <w:tcW w:type="dxa" w:w="2268"/>
            <w:shd w:val="clear" w:color="auto" w:fill="EEF0FF"/>
          </w:tcPr>
          <w:p>
            <w:r>
              <w:rPr>
                <w:sz w:val="18"/>
              </w:rPr>
              <w:t>7.6%</w:t>
            </w:r>
          </w:p>
        </w:tc>
      </w:tr>
      <w:tr>
        <w:tc>
          <w:tcPr>
            <w:tcW w:type="dxa" w:w="2835"/>
            <w:shd w:val="clear" w:color="auto" w:fill="FFFFFF"/>
          </w:tcPr>
          <w:p>
            <w:r>
              <w:rPr>
                <w:sz w:val="18"/>
              </w:rPr>
              <w:t>S — Supraventricular</w:t>
            </w:r>
          </w:p>
        </w:tc>
        <w:tc>
          <w:tcPr>
            <w:tcW w:type="dxa" w:w="2268"/>
            <w:shd w:val="clear" w:color="auto" w:fill="FFFFFF"/>
          </w:tcPr>
          <w:p>
            <w:r>
              <w:rPr>
                <w:sz w:val="18"/>
              </w:rPr>
              <w:t>2,437</w:t>
            </w:r>
          </w:p>
        </w:tc>
        <w:tc>
          <w:tcPr>
            <w:tcW w:type="dxa" w:w="2268"/>
            <w:shd w:val="clear" w:color="auto" w:fill="FFFFFF"/>
          </w:tcPr>
          <w:p>
            <w:r>
              <w:rPr>
                <w:sz w:val="18"/>
              </w:rPr>
              <w:t>3.2%</w:t>
            </w:r>
          </w:p>
        </w:tc>
      </w:tr>
      <w:tr>
        <w:tc>
          <w:tcPr>
            <w:tcW w:type="dxa" w:w="2835"/>
            <w:shd w:val="clear" w:color="auto" w:fill="EEF0FF"/>
          </w:tcPr>
          <w:p>
            <w:r>
              <w:rPr>
                <w:sz w:val="18"/>
              </w:rPr>
              <w:t>F — Fusión</w:t>
            </w:r>
          </w:p>
        </w:tc>
        <w:tc>
          <w:tcPr>
            <w:tcW w:type="dxa" w:w="2268"/>
            <w:shd w:val="clear" w:color="auto" w:fill="EEF0FF"/>
          </w:tcPr>
          <w:p>
            <w:r>
              <w:rPr>
                <w:sz w:val="18"/>
              </w:rPr>
              <w:t>649</w:t>
            </w:r>
          </w:p>
        </w:tc>
        <w:tc>
          <w:tcPr>
            <w:tcW w:type="dxa" w:w="2268"/>
            <w:shd w:val="clear" w:color="auto" w:fill="EEF0FF"/>
          </w:tcPr>
          <w:p>
            <w:r>
              <w:rPr>
                <w:sz w:val="18"/>
              </w:rPr>
              <w:t>0.9%</w:t>
            </w:r>
          </w:p>
        </w:tc>
      </w:tr>
      <w:tr>
        <w:tc>
          <w:tcPr>
            <w:tcW w:type="dxa" w:w="2835"/>
            <w:shd w:val="clear" w:color="auto" w:fill="FFFFFF"/>
          </w:tcPr>
          <w:p>
            <w:r>
              <w:rPr>
                <w:sz w:val="18"/>
              </w:rPr>
              <w:t>TOTAL</w:t>
            </w:r>
          </w:p>
        </w:tc>
        <w:tc>
          <w:tcPr>
            <w:tcW w:type="dxa" w:w="2268"/>
            <w:shd w:val="clear" w:color="auto" w:fill="FFFFFF"/>
          </w:tcPr>
          <w:p>
            <w:r>
              <w:rPr>
                <w:sz w:val="18"/>
              </w:rPr>
              <w:t>75,702</w:t>
            </w:r>
          </w:p>
        </w:tc>
        <w:tc>
          <w:tcPr>
            <w:tcW w:type="dxa" w:w="2268"/>
            <w:shd w:val="clear" w:color="auto" w:fill="FFFFFF"/>
          </w:tcPr>
          <w:p>
            <w:r>
              <w:rPr>
                <w:sz w:val="18"/>
              </w:rPr>
              <w:t>100%</w:t>
            </w:r>
          </w:p>
        </w:tc>
      </w:tr>
    </w:tbl>
    <w:p/>
    <w:p>
      <w:pPr>
        <w:spacing w:after="80"/>
        <w:ind w:left="567"/>
      </w:pPr>
      <w:r>
        <w:rPr>
          <w:i/>
          <w:color w:val="444488"/>
        </w:rPr>
        <w:t>📌 El dataset es muy desbalanceado: el 79% son latidos normales. Esto representa un reto real para el clasificador en clases minoritarias como F y S.</w:t>
      </w:r>
    </w:p>
    <w:p>
      <w:pPr>
        <w:pStyle w:val="Heading1"/>
      </w:pPr>
      <w:r>
        <w:rPr>
          <w:color w:val="1A237E"/>
          <w:sz w:val="36"/>
        </w:rPr>
        <w:t>6. Arquitectura de la CNN (Red Neuronal Convolucional 1D)</w:t>
      </w:r>
    </w:p>
    <w:p>
      <w:pPr>
        <w:spacing w:after="80"/>
      </w:pPr>
      <w:r>
        <w:t>La red neuronal es una CNN 1D diseñada específicamente para señales temporales. A diferencia de una CNN 2D para imágenes, opera directamente sobre la secuencia temporal del latido.</w:t>
      </w:r>
    </w:p>
    <w:p>
      <w:pPr>
        <w:pStyle w:val="Heading2"/>
      </w:pPr>
      <w:r>
        <w:rPr>
          <w:color w:val="283593"/>
          <w:sz w:val="28"/>
        </w:rPr>
        <w:t>6.1 Estructura Completa</w:t>
      </w:r>
    </w:p>
    <w:p>
      <w:pPr>
        <w:spacing w:before="80" w:after="80"/>
        <w:ind w:left="567"/>
        <w:shd w:val="clear" w:color="auto" w:fill="F0F0F0"/>
      </w:pPr>
      <w:r>
        <w:rPr>
          <w:rFonts w:ascii="Courier New" w:hAnsi="Courier New"/>
          <w:color w:val="202060"/>
          <w:sz w:val="17"/>
        </w:rPr>
        <w:t>Entrada: tensor (batch_size, 1, 72)</w:t>
        <w:br/>
        <w:t xml:space="preserve">           ↑ 1 canal (señal ECG), 72 muestras por latido</w:t>
        <w:br/>
        <w:br/>
        <w:t>┌─── BLOQUE 1 ────────────────────────────────────────────┐</w:t>
        <w:br/>
        <w:t>│  Conv1d(in=1, out=32, kernel=5, padding=2)               │</w:t>
        <w:br/>
        <w:t>│  → Detecta patrones locales de 5 muestras (~14ms)        │</w:t>
        <w:br/>
        <w:t>│  BatchNorm1d(32)   → normaliza activaciones por batch    │</w:t>
        <w:br/>
        <w:t>│  ReLU              → activación no lineal                │</w:t>
        <w:br/>
        <w:t>│  MaxPool1d(2)      → reduce dimensión: 72 → 36           │</w:t>
        <w:br/>
        <w:t>│  Salida: (batch, 32, 36)                                 │</w:t>
        <w:br/>
        <w:t>└─────────────────────────────────────────────────────────┘</w:t>
        <w:br/>
        <w:br/>
        <w:t>┌─── BLOQUE 2 ────────────────────────────────────────────┐</w:t>
        <w:br/>
        <w:t>│  Conv1d(in=32, out=64, kernel=5, padding=2)              │</w:t>
        <w:br/>
        <w:t>│  → Combina características de nivel bajo                 │</w:t>
        <w:br/>
        <w:t>│  BatchNorm1d(64)                                         │</w:t>
        <w:br/>
        <w:t>│  ReLU                                                    │</w:t>
        <w:br/>
        <w:t>│  MaxPool1d(2)      → reduce dimensión: 36 → 18           │</w:t>
        <w:br/>
        <w:t>│  Salida: (batch, 64, 18)                                 │</w:t>
        <w:br/>
        <w:t>└─────────────────────────────────────────────────────────┘</w:t>
        <w:br/>
        <w:br/>
        <w:t>┌─── BLOQUE 3 ────────────────────────────────────────────┐</w:t>
        <w:br/>
        <w:t>│  Conv1d(in=64, out=128, kernel=3, padding=1)             │</w:t>
        <w:br/>
        <w:t>│  → Patrones de alto nivel (morfología completa QRS)      │</w:t>
        <w:br/>
        <w:t>│  BatchNorm1d(128)                                        │</w:t>
        <w:br/>
        <w:t>│  ReLU                                                    │</w:t>
        <w:br/>
        <w:t>│  MaxPool1d(2)      → reduce dimensión: 18 → 9            │</w:t>
        <w:br/>
        <w:t>│  Salida: (batch, 128, 9)                                 │</w:t>
        <w:br/>
        <w:t>└─────────────────────────────────────────────────────────┘</w:t>
        <w:br/>
        <w:br/>
        <w:t xml:space="preserve">  AdaptiveAvgPool1d(1)  → promedia todos los pasos de tiempo</w:t>
        <w:br/>
        <w:t xml:space="preserve">  Salida: (batch, 128, 1)</w:t>
        <w:br/>
        <w:br/>
        <w:t xml:space="preserve">  Flatten  →  (batch, 128)</w:t>
        <w:br/>
        <w:br/>
        <w:t>┌─── CLASIFICADOR ────────────────────────────────────────┐</w:t>
        <w:br/>
        <w:t>│  Linear(128 → 64)                                        │</w:t>
        <w:br/>
        <w:t>│  ReLU                                                    │</w:t>
        <w:br/>
        <w:t>│  Dropout(p=0.5)    → evita sobreajuste                   │</w:t>
        <w:br/>
        <w:t>│  Linear(64 → 5)    → una neurona por clase AAMI          │</w:t>
        <w:br/>
        <w:t>└─────────────────────────────────────────────────────────┘</w:t>
        <w:br/>
        <w:br/>
        <w:t>Salida: logits (batch, 5)  →  Softmax  →  probabilidades</w:t>
      </w:r>
    </w:p>
    <w:p>
      <w:pPr>
        <w:pStyle w:val="Heading2"/>
      </w:pPr>
      <w:r>
        <w:rPr>
          <w:color w:val="283593"/>
          <w:sz w:val="28"/>
        </w:rPr>
        <w:t>6.2 Código Real de la CNN (src/ui/app.py)</w:t>
      </w:r>
    </w:p>
    <w:p>
      <w:pPr>
        <w:spacing w:after="80"/>
      </w:pPr>
      <w:r>
        <w:t>Este es el código exacto implementado en PyTorch que define la arquitectura:</w:t>
      </w:r>
    </w:p>
    <w:p>
      <w:pPr>
        <w:spacing w:before="80" w:after="80"/>
        <w:ind w:left="567"/>
        <w:shd w:val="clear" w:color="auto" w:fill="F0F0F0"/>
      </w:pPr>
      <w:r>
        <w:rPr>
          <w:rFonts w:ascii="Courier New" w:hAnsi="Courier New"/>
          <w:color w:val="202060"/>
          <w:sz w:val="17"/>
        </w:rPr>
        <w:t>import torch.nn as nn</w:t>
        <w:br/>
        <w:br/>
        <w:t>class ECG_CNN(nn.Module):</w:t>
        <w:br/>
        <w:t xml:space="preserve">    def __init__(self, n_classes=5):</w:t>
        <w:br/>
        <w:t xml:space="preserve">        super().__init__()</w:t>
        <w:br/>
        <w:br/>
        <w:t xml:space="preserve">        # Bloque 1: Conv1d(1→32, kernel=5) + BN + ReLU + MaxPool</w:t>
        <w:br/>
        <w:t xml:space="preserve">        self.block1 = nn.Sequential(</w:t>
        <w:br/>
        <w:t xml:space="preserve">            nn.Conv1d(1, 32, kernel_size=5, padding=2),</w:t>
        <w:br/>
        <w:t xml:space="preserve">            nn.BatchNorm1d(32), nn.ReLU(), nn.MaxPool1d(2))</w:t>
        <w:br/>
        <w:br/>
        <w:t xml:space="preserve">        # Bloque 2: Conv1d(32→64, kernel=5) + BN + ReLU + MaxPool</w:t>
        <w:br/>
        <w:t xml:space="preserve">        self.block2 = nn.Sequential(</w:t>
        <w:br/>
        <w:t xml:space="preserve">            nn.Conv1d(32, 64, kernel_size=5, padding=2),</w:t>
        <w:br/>
        <w:t xml:space="preserve">            nn.BatchNorm1d(64), nn.ReLU(), nn.MaxPool1d(2))</w:t>
        <w:br/>
        <w:br/>
        <w:t xml:space="preserve">        # Bloque 3: Conv1d(64→128, kernel=3) + BN + ReLU + MaxPool</w:t>
        <w:br/>
        <w:t xml:space="preserve">        self.block3 = nn.Sequential(</w:t>
        <w:br/>
        <w:t xml:space="preserve">            nn.Conv1d(64, 128, kernel_size=3, padding=1),</w:t>
        <w:br/>
        <w:t xml:space="preserve">            nn.BatchNorm1d(128), nn.ReLU(), nn.MaxPool1d(2))</w:t>
        <w:br/>
        <w:br/>
        <w:t xml:space="preserve">        # Pooling global: colapsa la dimensión temporal</w:t>
        <w:br/>
        <w:t xml:space="preserve">        self.pool = nn.AdaptiveAvgPool1d(1)</w:t>
        <w:br/>
        <w:br/>
        <w:t xml:space="preserve">        # Clasificador: Linear → ReLU → Dropout → Linear</w:t>
        <w:br/>
        <w:t xml:space="preserve">        self.classifier = nn.Sequential(</w:t>
        <w:br/>
        <w:t xml:space="preserve">            nn.Flatten(),</w:t>
        <w:br/>
        <w:t xml:space="preserve">            nn.Linear(128, 64), nn.ReLU(), nn.Dropout(0.5),</w:t>
        <w:br/>
        <w:t xml:space="preserve">            nn.Linear(64, n_classes))</w:t>
        <w:br/>
        <w:br/>
        <w:t xml:space="preserve">    def forward(self, x):</w:t>
        <w:br/>
        <w:t xml:space="preserve">        x = self.block1(x)   # (batch, 1, 72)  → (batch, 32, 36)</w:t>
        <w:br/>
        <w:t xml:space="preserve">        x = self.block2(x)   # (batch, 32, 36) → (batch, 64, 18)</w:t>
        <w:br/>
        <w:t xml:space="preserve">        x = self.block3(x)   # (batch, 64, 18) → (batch, 128, 9)</w:t>
        <w:br/>
        <w:t xml:space="preserve">        x = self.pool(x)     # (batch, 128, 9) → (batch, 128, 1)</w:t>
        <w:br/>
        <w:t xml:space="preserve">        return self.classifier(x)  # → (batch, 5)</w:t>
        <w:br/>
        <w:br/>
        <w:t xml:space="preserve">    def predict_proba(self, x):</w:t>
        <w:br/>
        <w:t xml:space="preserve">        # Aplica softmax para obtener probabilidades por clase</w:t>
        <w:br/>
        <w:t xml:space="preserve">        return torch.softmax(self.forward(x), dim=1)</w:t>
      </w:r>
    </w:p>
    <w:p>
      <w:pPr>
        <w:pStyle w:val="Heading2"/>
      </w:pPr>
      <w:r>
        <w:rPr>
          <w:color w:val="283593"/>
          <w:sz w:val="28"/>
        </w:rPr>
        <w:t>6.3 Código de Inferencia (run_inference)</w:t>
      </w:r>
    </w:p>
    <w:p>
      <w:pPr>
        <w:spacing w:after="80"/>
      </w:pPr>
      <w:r>
        <w:t>Función que ejecuta la CNN sobre los latidos segmentados para obtener predicciones:</w:t>
      </w:r>
    </w:p>
    <w:p>
      <w:pPr>
        <w:spacing w:before="80" w:after="80"/>
        <w:ind w:left="567"/>
        <w:shd w:val="clear" w:color="auto" w:fill="F0F0F0"/>
      </w:pPr>
      <w:r>
        <w:rPr>
          <w:rFonts w:ascii="Courier New" w:hAnsi="Courier New"/>
          <w:color w:val="202060"/>
          <w:sz w:val="17"/>
        </w:rPr>
        <w:t>def run_inference(model, beats, batch_size=128):</w:t>
        <w:br/>
        <w:t xml:space="preserve">    model.eval()  # Modo evaluación: Dropout desactivado</w:t>
        <w:br/>
        <w:br/>
        <w:t xml:space="preserve">    # Convertir array NumPy a tensor PyTorch: (N, 72) → (N, 1, 72)</w:t>
        <w:br/>
        <w:t xml:space="preserve">    X = torch.tensor(beats, dtype=torch.float32).unsqueeze(1)</w:t>
        <w:br/>
        <w:t xml:space="preserve">    loader = DataLoader(TensorDataset(X), batch_size=batch_size, shuffle=False)</w:t>
        <w:br/>
        <w:br/>
        <w:t xml:space="preserve">    all_probs = []</w:t>
        <w:br/>
        <w:t xml:space="preserve">    with torch.no_grad():  # Sin calcular gradientes (inferencia pura)</w:t>
        <w:br/>
        <w:t xml:space="preserve">        for (xb,) in loader:</w:t>
        <w:br/>
        <w:t xml:space="preserve">            all_probs.append(model.predict_proba(xb).numpy())</w:t>
        <w:br/>
        <w:br/>
        <w:t xml:space="preserve">    probs = np.concatenate(all_probs, axis=0)  # shape: (N, 5)</w:t>
        <w:br/>
        <w:br/>
        <w:t xml:space="preserve">    # Retorna: clase predicha (argmax) + todas las probabilidades</w:t>
        <w:br/>
        <w:t xml:space="preserve">    return probs.argmax(axis=1), probs</w:t>
      </w:r>
    </w:p>
    <w:p>
      <w:pPr>
        <w:pStyle w:val="Heading2"/>
      </w:pPr>
      <w:r>
        <w:rPr>
          <w:color w:val="283593"/>
          <w:sz w:val="28"/>
        </w:rPr>
        <w:t>6.4 ¿Por Qué CNN 1D y No Otro Tipo de Red?</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3949AB"/>
          </w:tcPr>
          <w:p>
            <w:r>
              <w:rPr>
                <w:b/>
                <w:color w:val="FFFFFF"/>
                <w:sz w:val="18"/>
              </w:rPr>
              <w:t>Alternativa</w:t>
            </w:r>
          </w:p>
        </w:tc>
        <w:tc>
          <w:tcPr>
            <w:tcW w:type="dxa" w:w="2835"/>
            <w:shd w:val="clear" w:color="auto" w:fill="3949AB"/>
          </w:tcPr>
          <w:p>
            <w:r>
              <w:rPr>
                <w:b/>
                <w:color w:val="FFFFFF"/>
                <w:sz w:val="18"/>
              </w:rPr>
              <w:t>Ventaja</w:t>
            </w:r>
          </w:p>
        </w:tc>
        <w:tc>
          <w:tcPr>
            <w:tcW w:type="dxa" w:w="2835"/>
            <w:shd w:val="clear" w:color="auto" w:fill="3949AB"/>
          </w:tcPr>
          <w:p>
            <w:r>
              <w:rPr>
                <w:b/>
                <w:color w:val="FFFFFF"/>
                <w:sz w:val="18"/>
              </w:rPr>
              <w:t>Desventaja vs CNN 1D</w:t>
            </w:r>
          </w:p>
        </w:tc>
      </w:tr>
      <w:tr>
        <w:tc>
          <w:tcPr>
            <w:tcW w:type="dxa" w:w="2268"/>
            <w:shd w:val="clear" w:color="auto" w:fill="EEF0FF"/>
          </w:tcPr>
          <w:p>
            <w:r>
              <w:rPr>
                <w:sz w:val="18"/>
              </w:rPr>
              <w:t>CNN 1D (elegida)</w:t>
            </w:r>
          </w:p>
        </w:tc>
        <w:tc>
          <w:tcPr>
            <w:tcW w:type="dxa" w:w="2835"/>
            <w:shd w:val="clear" w:color="auto" w:fill="EEF0FF"/>
          </w:tcPr>
          <w:p>
            <w:r>
              <w:rPr>
                <w:sz w:val="18"/>
              </w:rPr>
              <w:t>Captura patrones locales (QRS), rápida, ligera</w:t>
            </w:r>
          </w:p>
        </w:tc>
        <w:tc>
          <w:tcPr>
            <w:tcW w:type="dxa" w:w="2835"/>
            <w:shd w:val="clear" w:color="auto" w:fill="EEF0FF"/>
          </w:tcPr>
          <w:p>
            <w:r>
              <w:rPr>
                <w:sz w:val="18"/>
              </w:rPr>
              <w:t>—</w:t>
            </w:r>
          </w:p>
        </w:tc>
      </w:tr>
      <w:tr>
        <w:tc>
          <w:tcPr>
            <w:tcW w:type="dxa" w:w="2268"/>
            <w:shd w:val="clear" w:color="auto" w:fill="FFFFFF"/>
          </w:tcPr>
          <w:p>
            <w:r>
              <w:rPr>
                <w:sz w:val="18"/>
              </w:rPr>
              <w:t>RNN / LSTM</w:t>
            </w:r>
          </w:p>
        </w:tc>
        <w:tc>
          <w:tcPr>
            <w:tcW w:type="dxa" w:w="2835"/>
            <w:shd w:val="clear" w:color="auto" w:fill="FFFFFF"/>
          </w:tcPr>
          <w:p>
            <w:r>
              <w:rPr>
                <w:sz w:val="18"/>
              </w:rPr>
              <w:t>Modela dependencias temporales largas</w:t>
            </w:r>
          </w:p>
        </w:tc>
        <w:tc>
          <w:tcPr>
            <w:tcW w:type="dxa" w:w="2835"/>
            <w:shd w:val="clear" w:color="auto" w:fill="FFFFFF"/>
          </w:tcPr>
          <w:p>
            <w:r>
              <w:rPr>
                <w:sz w:val="18"/>
              </w:rPr>
              <w:t>Más lenta, difícil de entrenar con señales cortas</w:t>
            </w:r>
          </w:p>
        </w:tc>
      </w:tr>
      <w:tr>
        <w:tc>
          <w:tcPr>
            <w:tcW w:type="dxa" w:w="2268"/>
            <w:shd w:val="clear" w:color="auto" w:fill="EEF0FF"/>
          </w:tcPr>
          <w:p>
            <w:r>
              <w:rPr>
                <w:sz w:val="18"/>
              </w:rPr>
              <w:t>Transformer</w:t>
            </w:r>
          </w:p>
        </w:tc>
        <w:tc>
          <w:tcPr>
            <w:tcW w:type="dxa" w:w="2835"/>
            <w:shd w:val="clear" w:color="auto" w:fill="EEF0FF"/>
          </w:tcPr>
          <w:p>
            <w:r>
              <w:rPr>
                <w:sz w:val="18"/>
              </w:rPr>
              <w:t>Atención global muy potente</w:t>
            </w:r>
          </w:p>
        </w:tc>
        <w:tc>
          <w:tcPr>
            <w:tcW w:type="dxa" w:w="2835"/>
            <w:shd w:val="clear" w:color="auto" w:fill="EEF0FF"/>
          </w:tcPr>
          <w:p>
            <w:r>
              <w:rPr>
                <w:sz w:val="18"/>
              </w:rPr>
              <w:t>Requiere mucho más dato y cómputo</w:t>
            </w:r>
          </w:p>
        </w:tc>
      </w:tr>
      <w:tr>
        <w:tc>
          <w:tcPr>
            <w:tcW w:type="dxa" w:w="2268"/>
            <w:shd w:val="clear" w:color="auto" w:fill="FFFFFF"/>
          </w:tcPr>
          <w:p>
            <w:r>
              <w:rPr>
                <w:sz w:val="18"/>
              </w:rPr>
              <w:t>SVM / Random Forest</w:t>
            </w:r>
          </w:p>
        </w:tc>
        <w:tc>
          <w:tcPr>
            <w:tcW w:type="dxa" w:w="2835"/>
            <w:shd w:val="clear" w:color="auto" w:fill="FFFFFF"/>
          </w:tcPr>
          <w:p>
            <w:r>
              <w:rPr>
                <w:sz w:val="18"/>
              </w:rPr>
              <w:t>Interpretable, menos datos</w:t>
            </w:r>
          </w:p>
        </w:tc>
        <w:tc>
          <w:tcPr>
            <w:tcW w:type="dxa" w:w="2835"/>
            <w:shd w:val="clear" w:color="auto" w:fill="FFFFFF"/>
          </w:tcPr>
          <w:p>
            <w:r>
              <w:rPr>
                <w:sz w:val="18"/>
              </w:rPr>
              <w:t>No aprende representaciones automáticamente</w:t>
            </w:r>
          </w:p>
        </w:tc>
      </w:tr>
    </w:tbl>
    <w:p/>
    <w:p>
      <w:pPr>
        <w:pStyle w:val="Heading2"/>
      </w:pPr>
      <w:r>
        <w:rPr>
          <w:color w:val="283593"/>
          <w:sz w:val="28"/>
        </w:rPr>
        <w:t>6.3 Rol de Cada Componente</w:t>
      </w:r>
    </w:p>
    <w:tbl>
      <w:tblPr>
        <w:tblStyle w:val="TableGrid"/>
        <w:tblW w:type="auto" w:w="0"/>
        <w:jc w:val="center"/>
        <w:tblLook w:firstColumn="1" w:firstRow="1" w:lastColumn="0" w:lastRow="0" w:noHBand="0" w:noVBand="1" w:val="04A0"/>
      </w:tblPr>
      <w:tblGrid>
        <w:gridCol w:w="4561"/>
        <w:gridCol w:w="4561"/>
      </w:tblGrid>
      <w:tr>
        <w:tc>
          <w:tcPr>
            <w:tcW w:type="dxa" w:w="3118"/>
            <w:shd w:val="clear" w:color="auto" w:fill="3949AB"/>
          </w:tcPr>
          <w:p>
            <w:r>
              <w:rPr>
                <w:b/>
                <w:color w:val="FFFFFF"/>
                <w:sz w:val="18"/>
              </w:rPr>
              <w:t>Componente</w:t>
            </w:r>
          </w:p>
        </w:tc>
        <w:tc>
          <w:tcPr>
            <w:tcW w:type="dxa" w:w="4819"/>
            <w:shd w:val="clear" w:color="auto" w:fill="3949AB"/>
          </w:tcPr>
          <w:p>
            <w:r>
              <w:rPr>
                <w:b/>
                <w:color w:val="FFFFFF"/>
                <w:sz w:val="18"/>
              </w:rPr>
              <w:t>Función en el contexto ECG</w:t>
            </w:r>
          </w:p>
        </w:tc>
      </w:tr>
      <w:tr>
        <w:tc>
          <w:tcPr>
            <w:tcW w:type="dxa" w:w="3118"/>
            <w:shd w:val="clear" w:color="auto" w:fill="EEF0FF"/>
          </w:tcPr>
          <w:p>
            <w:r>
              <w:rPr>
                <w:sz w:val="18"/>
              </w:rPr>
              <w:t>Conv1d kernel=5 (Block 1)</w:t>
            </w:r>
          </w:p>
        </w:tc>
        <w:tc>
          <w:tcPr>
            <w:tcW w:type="dxa" w:w="4819"/>
            <w:shd w:val="clear" w:color="auto" w:fill="EEF0FF"/>
          </w:tcPr>
          <w:p>
            <w:r>
              <w:rPr>
                <w:sz w:val="18"/>
              </w:rPr>
              <w:t>Detecta ondas P, inicio del QRS (~14ms de señal)</w:t>
            </w:r>
          </w:p>
        </w:tc>
      </w:tr>
      <w:tr>
        <w:tc>
          <w:tcPr>
            <w:tcW w:type="dxa" w:w="3118"/>
            <w:shd w:val="clear" w:color="auto" w:fill="FFFFFF"/>
          </w:tcPr>
          <w:p>
            <w:r>
              <w:rPr>
                <w:sz w:val="18"/>
              </w:rPr>
              <w:t>Conv1d kernel=5 (Block 2)</w:t>
            </w:r>
          </w:p>
        </w:tc>
        <w:tc>
          <w:tcPr>
            <w:tcW w:type="dxa" w:w="4819"/>
            <w:shd w:val="clear" w:color="auto" w:fill="FFFFFF"/>
          </w:tcPr>
          <w:p>
            <w:r>
              <w:rPr>
                <w:sz w:val="18"/>
              </w:rPr>
              <w:t>Combina ondas detectadas, detecta el complejo QRS completo</w:t>
            </w:r>
          </w:p>
        </w:tc>
      </w:tr>
      <w:tr>
        <w:tc>
          <w:tcPr>
            <w:tcW w:type="dxa" w:w="3118"/>
            <w:shd w:val="clear" w:color="auto" w:fill="EEF0FF"/>
          </w:tcPr>
          <w:p>
            <w:r>
              <w:rPr>
                <w:sz w:val="18"/>
              </w:rPr>
              <w:t>Conv1d kernel=3 (Block 3)</w:t>
            </w:r>
          </w:p>
        </w:tc>
        <w:tc>
          <w:tcPr>
            <w:tcW w:type="dxa" w:w="4819"/>
            <w:shd w:val="clear" w:color="auto" w:fill="EEF0FF"/>
          </w:tcPr>
          <w:p>
            <w:r>
              <w:rPr>
                <w:sz w:val="18"/>
              </w:rPr>
              <w:t>Captura la morfología global: duración, amplitud, forma del latido</w:t>
            </w:r>
          </w:p>
        </w:tc>
      </w:tr>
      <w:tr>
        <w:tc>
          <w:tcPr>
            <w:tcW w:type="dxa" w:w="3118"/>
            <w:shd w:val="clear" w:color="auto" w:fill="FFFFFF"/>
          </w:tcPr>
          <w:p>
            <w:r>
              <w:rPr>
                <w:sz w:val="18"/>
              </w:rPr>
              <w:t>BatchNorm1d</w:t>
            </w:r>
          </w:p>
        </w:tc>
        <w:tc>
          <w:tcPr>
            <w:tcW w:type="dxa" w:w="4819"/>
            <w:shd w:val="clear" w:color="auto" w:fill="FFFFFF"/>
          </w:tcPr>
          <w:p>
            <w:r>
              <w:rPr>
                <w:sz w:val="18"/>
              </w:rPr>
              <w:t>Estabiliza el entrenamiento con el desbalanceo severo de clases</w:t>
            </w:r>
          </w:p>
        </w:tc>
      </w:tr>
      <w:tr>
        <w:tc>
          <w:tcPr>
            <w:tcW w:type="dxa" w:w="3118"/>
            <w:shd w:val="clear" w:color="auto" w:fill="EEF0FF"/>
          </w:tcPr>
          <w:p>
            <w:r>
              <w:rPr>
                <w:sz w:val="18"/>
              </w:rPr>
              <w:t>MaxPool1d(2)</w:t>
            </w:r>
          </w:p>
        </w:tc>
        <w:tc>
          <w:tcPr>
            <w:tcW w:type="dxa" w:w="4819"/>
            <w:shd w:val="clear" w:color="auto" w:fill="EEF0FF"/>
          </w:tcPr>
          <w:p>
            <w:r>
              <w:rPr>
                <w:sz w:val="18"/>
              </w:rPr>
              <w:t>Reduce ruido y crea invarianza a pequeños desplazamientos del pico R</w:t>
            </w:r>
          </w:p>
        </w:tc>
      </w:tr>
      <w:tr>
        <w:tc>
          <w:tcPr>
            <w:tcW w:type="dxa" w:w="3118"/>
            <w:shd w:val="clear" w:color="auto" w:fill="FFFFFF"/>
          </w:tcPr>
          <w:p>
            <w:r>
              <w:rPr>
                <w:sz w:val="18"/>
              </w:rPr>
              <w:t>AdaptiveAvgPool1d(1)</w:t>
            </w:r>
          </w:p>
        </w:tc>
        <w:tc>
          <w:tcPr>
            <w:tcW w:type="dxa" w:w="4819"/>
            <w:shd w:val="clear" w:color="auto" w:fill="FFFFFF"/>
          </w:tcPr>
          <w:p>
            <w:r>
              <w:rPr>
                <w:sz w:val="18"/>
              </w:rPr>
              <w:t>Comprime toda la información en un vector de 128 características</w:t>
            </w:r>
          </w:p>
        </w:tc>
      </w:tr>
      <w:tr>
        <w:tc>
          <w:tcPr>
            <w:tcW w:type="dxa" w:w="3118"/>
            <w:shd w:val="clear" w:color="auto" w:fill="EEF0FF"/>
          </w:tcPr>
          <w:p>
            <w:r>
              <w:rPr>
                <w:sz w:val="18"/>
              </w:rPr>
              <w:t>Dropout(0.5)</w:t>
            </w:r>
          </w:p>
        </w:tc>
        <w:tc>
          <w:tcPr>
            <w:tcW w:type="dxa" w:w="4819"/>
            <w:shd w:val="clear" w:color="auto" w:fill="EEF0FF"/>
          </w:tcPr>
          <w:p>
            <w:r>
              <w:rPr>
                <w:sz w:val="18"/>
              </w:rPr>
              <w:t>Previene sobreajuste: desactiva neuronas al azar durante entrenamiento</w:t>
            </w:r>
          </w:p>
        </w:tc>
      </w:tr>
      <w:tr>
        <w:tc>
          <w:tcPr>
            <w:tcW w:type="dxa" w:w="3118"/>
            <w:shd w:val="clear" w:color="auto" w:fill="FFFFFF"/>
          </w:tcPr>
          <w:p>
            <w:r>
              <w:rPr>
                <w:sz w:val="18"/>
              </w:rPr>
              <w:t>Softmax</w:t>
            </w:r>
          </w:p>
        </w:tc>
        <w:tc>
          <w:tcPr>
            <w:tcW w:type="dxa" w:w="4819"/>
            <w:shd w:val="clear" w:color="auto" w:fill="FFFFFF"/>
          </w:tcPr>
          <w:p>
            <w:r>
              <w:rPr>
                <w:sz w:val="18"/>
              </w:rPr>
              <w:t>Convierte logits en probabilidades que suman 1.0</w:t>
            </w:r>
          </w:p>
        </w:tc>
      </w:tr>
    </w:tbl>
    <w:p/>
    <w:p>
      <w:pPr>
        <w:pStyle w:val="Heading1"/>
      </w:pPr>
      <w:r>
        <w:rPr>
          <w:color w:val="1A237E"/>
          <w:sz w:val="36"/>
        </w:rPr>
        <w:t>7. Entrenamiento del Modelo Base (Fase 2)</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3949AB"/>
          </w:tcPr>
          <w:p>
            <w:r>
              <w:rPr>
                <w:b/>
                <w:color w:val="FFFFFF"/>
                <w:sz w:val="18"/>
              </w:rPr>
              <w:t>Parámetro</w:t>
            </w:r>
          </w:p>
        </w:tc>
        <w:tc>
          <w:tcPr>
            <w:tcW w:type="dxa" w:w="5102"/>
            <w:shd w:val="clear" w:color="auto" w:fill="3949AB"/>
          </w:tcPr>
          <w:p>
            <w:r>
              <w:rPr>
                <w:b/>
                <w:color w:val="FFFFFF"/>
                <w:sz w:val="18"/>
              </w:rPr>
              <w:t>Valor</w:t>
            </w:r>
          </w:p>
        </w:tc>
      </w:tr>
      <w:tr>
        <w:tc>
          <w:tcPr>
            <w:tcW w:type="dxa" w:w="2835"/>
            <w:shd w:val="clear" w:color="auto" w:fill="EEF0FF"/>
          </w:tcPr>
          <w:p>
            <w:r>
              <w:rPr>
                <w:sz w:val="18"/>
              </w:rPr>
              <w:t>Dataset total</w:t>
            </w:r>
          </w:p>
        </w:tc>
        <w:tc>
          <w:tcPr>
            <w:tcW w:type="dxa" w:w="5102"/>
            <w:shd w:val="clear" w:color="auto" w:fill="EEF0FF"/>
          </w:tcPr>
          <w:p>
            <w:r>
              <w:rPr>
                <w:sz w:val="18"/>
              </w:rPr>
              <w:t>94,627 latidos</w:t>
            </w:r>
          </w:p>
        </w:tc>
      </w:tr>
      <w:tr>
        <w:tc>
          <w:tcPr>
            <w:tcW w:type="dxa" w:w="2835"/>
            <w:shd w:val="clear" w:color="auto" w:fill="FFFFFF"/>
          </w:tcPr>
          <w:p>
            <w:r>
              <w:rPr>
                <w:sz w:val="18"/>
              </w:rPr>
              <w:t>Split entrenamiento</w:t>
            </w:r>
          </w:p>
        </w:tc>
        <w:tc>
          <w:tcPr>
            <w:tcW w:type="dxa" w:w="5102"/>
            <w:shd w:val="clear" w:color="auto" w:fill="FFFFFF"/>
          </w:tcPr>
          <w:p>
            <w:r>
              <w:rPr>
                <w:sz w:val="18"/>
              </w:rPr>
              <w:t>80% — 75,701 latidos</w:t>
            </w:r>
          </w:p>
        </w:tc>
      </w:tr>
      <w:tr>
        <w:tc>
          <w:tcPr>
            <w:tcW w:type="dxa" w:w="2835"/>
            <w:shd w:val="clear" w:color="auto" w:fill="EEF0FF"/>
          </w:tcPr>
          <w:p>
            <w:r>
              <w:rPr>
                <w:sz w:val="18"/>
              </w:rPr>
              <w:t>Split validación</w:t>
            </w:r>
          </w:p>
        </w:tc>
        <w:tc>
          <w:tcPr>
            <w:tcW w:type="dxa" w:w="5102"/>
            <w:shd w:val="clear" w:color="auto" w:fill="EEF0FF"/>
          </w:tcPr>
          <w:p>
            <w:r>
              <w:rPr>
                <w:sz w:val="18"/>
              </w:rPr>
              <w:t>20% — 18,926 latidos</w:t>
            </w:r>
          </w:p>
        </w:tc>
      </w:tr>
      <w:tr>
        <w:tc>
          <w:tcPr>
            <w:tcW w:type="dxa" w:w="2835"/>
            <w:shd w:val="clear" w:color="auto" w:fill="FFFFFF"/>
          </w:tcPr>
          <w:p>
            <w:r>
              <w:rPr>
                <w:sz w:val="18"/>
              </w:rPr>
              <w:t>Épocas</w:t>
            </w:r>
          </w:p>
        </w:tc>
        <w:tc>
          <w:tcPr>
            <w:tcW w:type="dxa" w:w="5102"/>
            <w:shd w:val="clear" w:color="auto" w:fill="FFFFFF"/>
          </w:tcPr>
          <w:p>
            <w:r>
              <w:rPr>
                <w:sz w:val="18"/>
              </w:rPr>
              <w:t>30</w:t>
            </w:r>
          </w:p>
        </w:tc>
      </w:tr>
      <w:tr>
        <w:tc>
          <w:tcPr>
            <w:tcW w:type="dxa" w:w="2835"/>
            <w:shd w:val="clear" w:color="auto" w:fill="EEF0FF"/>
          </w:tcPr>
          <w:p>
            <w:r>
              <w:rPr>
                <w:sz w:val="18"/>
              </w:rPr>
              <w:t>Batch size</w:t>
            </w:r>
          </w:p>
        </w:tc>
        <w:tc>
          <w:tcPr>
            <w:tcW w:type="dxa" w:w="5102"/>
            <w:shd w:val="clear" w:color="auto" w:fill="EEF0FF"/>
          </w:tcPr>
          <w:p>
            <w:r>
              <w:rPr>
                <w:sz w:val="18"/>
              </w:rPr>
              <w:t>64</w:t>
            </w:r>
          </w:p>
        </w:tc>
      </w:tr>
      <w:tr>
        <w:tc>
          <w:tcPr>
            <w:tcW w:type="dxa" w:w="2835"/>
            <w:shd w:val="clear" w:color="auto" w:fill="FFFFFF"/>
          </w:tcPr>
          <w:p>
            <w:r>
              <w:rPr>
                <w:sz w:val="18"/>
              </w:rPr>
              <w:t>Optimizador</w:t>
            </w:r>
          </w:p>
        </w:tc>
        <w:tc>
          <w:tcPr>
            <w:tcW w:type="dxa" w:w="5102"/>
            <w:shd w:val="clear" w:color="auto" w:fill="FFFFFF"/>
          </w:tcPr>
          <w:p>
            <w:r>
              <w:rPr>
                <w:sz w:val="18"/>
              </w:rPr>
              <w:t>Adam</w:t>
            </w:r>
          </w:p>
        </w:tc>
      </w:tr>
      <w:tr>
        <w:tc>
          <w:tcPr>
            <w:tcW w:type="dxa" w:w="2835"/>
            <w:shd w:val="clear" w:color="auto" w:fill="EEF0FF"/>
          </w:tcPr>
          <w:p>
            <w:r>
              <w:rPr>
                <w:sz w:val="18"/>
              </w:rPr>
              <w:t>Learning rate</w:t>
            </w:r>
          </w:p>
        </w:tc>
        <w:tc>
          <w:tcPr>
            <w:tcW w:type="dxa" w:w="5102"/>
            <w:shd w:val="clear" w:color="auto" w:fill="EEF0FF"/>
          </w:tcPr>
          <w:p>
            <w:r>
              <w:rPr>
                <w:sz w:val="18"/>
              </w:rPr>
              <w:t>0.001</w:t>
            </w:r>
          </w:p>
        </w:tc>
      </w:tr>
      <w:tr>
        <w:tc>
          <w:tcPr>
            <w:tcW w:type="dxa" w:w="2835"/>
            <w:shd w:val="clear" w:color="auto" w:fill="FFFFFF"/>
          </w:tcPr>
          <w:p>
            <w:r>
              <w:rPr>
                <w:sz w:val="18"/>
              </w:rPr>
              <w:t>Función de pérdida</w:t>
            </w:r>
          </w:p>
        </w:tc>
        <w:tc>
          <w:tcPr>
            <w:tcW w:type="dxa" w:w="5102"/>
            <w:shd w:val="clear" w:color="auto" w:fill="FFFFFF"/>
          </w:tcPr>
          <w:p>
            <w:r>
              <w:rPr>
                <w:sz w:val="18"/>
              </w:rPr>
              <w:t>CrossEntropyLoss</w:t>
            </w:r>
          </w:p>
        </w:tc>
      </w:tr>
      <w:tr>
        <w:tc>
          <w:tcPr>
            <w:tcW w:type="dxa" w:w="2835"/>
            <w:shd w:val="clear" w:color="auto" w:fill="EEF0FF"/>
          </w:tcPr>
          <w:p>
            <w:r>
              <w:rPr>
                <w:sz w:val="18"/>
              </w:rPr>
              <w:t>Semilla aleatoria</w:t>
            </w:r>
          </w:p>
        </w:tc>
        <w:tc>
          <w:tcPr>
            <w:tcW w:type="dxa" w:w="5102"/>
            <w:shd w:val="clear" w:color="auto" w:fill="EEF0FF"/>
          </w:tcPr>
          <w:p>
            <w:r>
              <w:rPr>
                <w:sz w:val="18"/>
              </w:rPr>
              <w:t>42</w:t>
            </w:r>
          </w:p>
        </w:tc>
      </w:tr>
    </w:tbl>
    <w:p/>
    <w:p>
      <w:pPr>
        <w:pStyle w:val="Heading2"/>
      </w:pPr>
      <w:r>
        <w:rPr>
          <w:color w:val="283593"/>
          <w:sz w:val="28"/>
        </w:rPr>
        <w:t>7.1 Resultados del Entrenamiento Base</w:t>
      </w:r>
    </w:p>
    <w:tbl>
      <w:tblPr>
        <w:tblStyle w:val="TableGrid"/>
        <w:tblW w:type="auto" w:w="0"/>
        <w:jc w:val="center"/>
        <w:tblLook w:firstColumn="1" w:firstRow="1" w:lastColumn="0" w:lastRow="0" w:noHBand="0" w:noVBand="1" w:val="04A0"/>
      </w:tblPr>
      <w:tblGrid>
        <w:gridCol w:w="4561"/>
        <w:gridCol w:w="4561"/>
      </w:tblGrid>
      <w:tr>
        <w:tc>
          <w:tcPr>
            <w:tcW w:type="dxa" w:w="3969"/>
            <w:shd w:val="clear" w:color="auto" w:fill="3949AB"/>
          </w:tcPr>
          <w:p>
            <w:r>
              <w:rPr>
                <w:b/>
                <w:color w:val="FFFFFF"/>
                <w:sz w:val="18"/>
              </w:rPr>
              <w:t>Métrica</w:t>
            </w:r>
          </w:p>
        </w:tc>
        <w:tc>
          <w:tcPr>
            <w:tcW w:type="dxa" w:w="3969"/>
            <w:shd w:val="clear" w:color="auto" w:fill="3949AB"/>
          </w:tcPr>
          <w:p>
            <w:r>
              <w:rPr>
                <w:b/>
                <w:color w:val="FFFFFF"/>
                <w:sz w:val="18"/>
              </w:rPr>
              <w:t>Valor</w:t>
            </w:r>
          </w:p>
        </w:tc>
      </w:tr>
      <w:tr>
        <w:tc>
          <w:tcPr>
            <w:tcW w:type="dxa" w:w="3969"/>
            <w:shd w:val="clear" w:color="auto" w:fill="EEF0FF"/>
          </w:tcPr>
          <w:p>
            <w:r>
              <w:rPr>
                <w:sz w:val="18"/>
              </w:rPr>
              <w:t>Accuracy (validación)</w:t>
            </w:r>
          </w:p>
        </w:tc>
        <w:tc>
          <w:tcPr>
            <w:tcW w:type="dxa" w:w="3969"/>
            <w:shd w:val="clear" w:color="auto" w:fill="EEF0FF"/>
          </w:tcPr>
          <w:p>
            <w:r>
              <w:rPr>
                <w:sz w:val="18"/>
              </w:rPr>
              <w:t>93.18%</w:t>
            </w:r>
          </w:p>
        </w:tc>
      </w:tr>
      <w:tr>
        <w:tc>
          <w:tcPr>
            <w:tcW w:type="dxa" w:w="3969"/>
            <w:shd w:val="clear" w:color="auto" w:fill="FFFFFF"/>
          </w:tcPr>
          <w:p>
            <w:r>
              <w:rPr>
                <w:sz w:val="18"/>
              </w:rPr>
              <w:t>F1-macro</w:t>
            </w:r>
          </w:p>
        </w:tc>
        <w:tc>
          <w:tcPr>
            <w:tcW w:type="dxa" w:w="3969"/>
            <w:shd w:val="clear" w:color="auto" w:fill="FFFFFF"/>
          </w:tcPr>
          <w:p>
            <w:r>
              <w:rPr>
                <w:sz w:val="18"/>
              </w:rPr>
              <w:t>77.83%</w:t>
            </w:r>
          </w:p>
        </w:tc>
      </w:tr>
      <w:tr>
        <w:tc>
          <w:tcPr>
            <w:tcW w:type="dxa" w:w="3969"/>
            <w:shd w:val="clear" w:color="auto" w:fill="EEF0FF"/>
          </w:tcPr>
          <w:p>
            <w:r>
              <w:rPr>
                <w:sz w:val="18"/>
              </w:rPr>
              <w:t>F1-weighted</w:t>
            </w:r>
          </w:p>
        </w:tc>
        <w:tc>
          <w:tcPr>
            <w:tcW w:type="dxa" w:w="3969"/>
            <w:shd w:val="clear" w:color="auto" w:fill="EEF0FF"/>
          </w:tcPr>
          <w:p>
            <w:r>
              <w:rPr>
                <w:sz w:val="18"/>
              </w:rPr>
              <w:t>94.12%</w:t>
            </w:r>
          </w:p>
        </w:tc>
      </w:tr>
    </w:tbl>
    <w:p/>
    <w:p>
      <w:pPr>
        <w:pStyle w:val="Heading1"/>
      </w:pPr>
      <w:r>
        <w:rPr>
          <w:color w:val="1A237E"/>
          <w:sz w:val="36"/>
        </w:rPr>
        <w:t>8. Reentrenamiento Incremental de la CNN — Explicación Detallada (Fase 3)</w:t>
      </w:r>
    </w:p>
    <w:p>
      <w:pPr>
        <w:pStyle w:val="Heading2"/>
      </w:pPr>
      <w:r>
        <w:rPr>
          <w:color w:val="283593"/>
          <w:sz w:val="28"/>
        </w:rPr>
        <w:t>8.1 El Problema: Olvido Catastrófico</w:t>
      </w:r>
    </w:p>
    <w:p>
      <w:pPr>
        <w:spacing w:after="80"/>
      </w:pPr>
      <w:r>
        <w:t xml:space="preserve">Cuando una red neuronal se reentrena con nuevos datos usando gradiente descendente estándar, los pesos se actualizan para minimizar el error en los datos nuevos. Esto causa que el modelo </w:t>
      </w:r>
      <w:r>
        <w:rPr>
          <w:b/>
        </w:rPr>
        <w:t>sobreescriba</w:t>
      </w:r>
      <w:r>
        <w:t xml:space="preserve"> los pesos que codificaban el conocimiento anterior. A este fenómeno se le llama </w:t>
      </w:r>
      <w:r>
        <w:rPr>
          <w:b/>
        </w:rPr>
        <w:t>Olvido Catastrófico</w:t>
      </w:r>
      <w:r>
        <w:t xml:space="preserve"> (Catastrophic Forgetting).</w:t>
      </w:r>
    </w:p>
    <w:p>
      <w:pPr>
        <w:spacing w:after="80"/>
      </w:pPr>
      <w:r/>
      <w:r>
        <w:rPr>
          <w:b/>
        </w:rPr>
        <w:t>Ejemplo concreto en ADAPT-ECG:</w:t>
      </w:r>
      <w:r/>
    </w:p>
    <w:p>
      <w:pPr>
        <w:spacing w:after="80"/>
      </w:pPr>
      <w:r>
        <w:t>→ El modelo aprendió a clasificar latidos Normales (N) con 99% de accuracy en los registros 100–119.</w:t>
      </w:r>
    </w:p>
    <w:p>
      <w:pPr>
        <w:spacing w:after="80"/>
      </w:pPr>
      <w:r>
        <w:t>→ Si se reentrena solo con datos del registro 200 (que tiene muchos latidos Ventriculares), el modelo empieza a predecir V donde antes predecía N correctamente.</w:t>
      </w:r>
    </w:p>
    <w:p>
      <w:pPr>
        <w:spacing w:after="80"/>
      </w:pPr>
      <w:r>
        <w:t>→ La distribución de gradientes de los datos nuevos empuja los pesos lejos de la región óptima para los datos anteriores.</w:t>
      </w:r>
    </w:p>
    <w:p>
      <w:pPr>
        <w:pStyle w:val="Heading2"/>
      </w:pPr>
      <w:r>
        <w:rPr>
          <w:color w:val="283593"/>
          <w:sz w:val="28"/>
        </w:rPr>
        <w:t>8.2 La Solución: Replay Buffer (Memoria de Experiencias)</w:t>
      </w:r>
    </w:p>
    <w:p>
      <w:pPr>
        <w:spacing w:after="80"/>
      </w:pPr>
      <w:r>
        <w:t xml:space="preserve">El Replay Buffer es una </w:t>
      </w:r>
      <w:r>
        <w:rPr>
          <w:b/>
        </w:rPr>
        <w:t>memoria circular</w:t>
      </w:r>
      <w:r>
        <w:t xml:space="preserve"> que almacena latidos de sesiones anteriores. Al reentrenar, la CNN no solo ve los datos nuevos sino también una muestra aleatoria de lo que ya aprendió, forzándola a mantener el rendimiento en ambas distribuciones.</w:t>
      </w:r>
    </w:p>
    <w:p>
      <w:pPr>
        <w:spacing w:before="80" w:after="80"/>
        <w:ind w:left="567"/>
        <w:shd w:val="clear" w:color="auto" w:fill="F0F0F0"/>
      </w:pPr>
      <w:r>
        <w:rPr>
          <w:rFonts w:ascii="Courier New" w:hAnsi="Courier New"/>
          <w:color w:val="202060"/>
          <w:sz w:val="17"/>
        </w:rPr>
        <w:t>class ReplayBuffer:</w:t>
        <w:br/>
        <w:t xml:space="preserve">    max_size = 2,000 latidos          # capacidad máxima</w:t>
        <w:br/>
        <w:t xml:space="preserve">    estrategia = FIFO                 # los más antiguos salen primero</w:t>
        <w:br/>
        <w:br/>
        <w:t xml:space="preserve">    def add(nuevos_beats, nuevas_labels):</w:t>
        <w:br/>
        <w:t xml:space="preserve">        # Agrega nuevos latidos al buffer</w:t>
        <w:br/>
        <w:t xml:space="preserve">        buffer.extend(nuevos_beats, nuevas_labels)</w:t>
        <w:br/>
        <w:t xml:space="preserve">        # Si excede el límite, descarta los más viejos</w:t>
        <w:br/>
        <w:t xml:space="preserve">        if len(buffer) &gt; 2000:</w:t>
        <w:br/>
        <w:t xml:space="preserve">            buffer = buffer[-2000:]   # mantiene los últimos 2,000</w:t>
        <w:br/>
        <w:br/>
        <w:t xml:space="preserve">    def sample(n):</w:t>
        <w:br/>
        <w:t xml:space="preserve">        # Muestrea n latidos al azar del buffer</w:t>
        <w:br/>
        <w:t xml:space="preserve">        return random_sample(buffer, size=n)</w:t>
        <w:br/>
        <w:br/>
        <w:t xml:space="preserve">    def save() / load():</w:t>
        <w:br/>
        <w:t xml:space="preserve">        # Persiste en disco como replay_buffer.npz</w:t>
        <w:br/>
        <w:t xml:space="preserve">        # Se recarga en cada nueva sesión de reentrenamiento</w:t>
      </w:r>
    </w:p>
    <w:p>
      <w:pPr>
        <w:pStyle w:val="Heading2"/>
      </w:pPr>
      <w:r>
        <w:rPr>
          <w:color w:val="283593"/>
          <w:sz w:val="28"/>
        </w:rPr>
        <w:t>8.3 Código Real del Replay Buffer (src/ui/app.py)</w:t>
      </w:r>
    </w:p>
    <w:p>
      <w:pPr>
        <w:spacing w:after="80"/>
      </w:pPr>
      <w:r>
        <w:t>Esta es la implementación exacta de la memoria circular usada en el proyecto:</w:t>
      </w:r>
    </w:p>
    <w:p>
      <w:pPr>
        <w:spacing w:before="80" w:after="80"/>
        <w:ind w:left="567"/>
        <w:shd w:val="clear" w:color="auto" w:fill="F0F0F0"/>
      </w:pPr>
      <w:r>
        <w:rPr>
          <w:rFonts w:ascii="Courier New" w:hAnsi="Courier New"/>
          <w:color w:val="202060"/>
          <w:sz w:val="17"/>
        </w:rPr>
        <w:t>class ReplayBuffer:</w:t>
        <w:br/>
        <w:t xml:space="preserve">    def __init__(self, max_size=2000):</w:t>
        <w:br/>
        <w:t xml:space="preserve">        self.X = []          # lista de latidos almacenados</w:t>
        <w:br/>
        <w:t xml:space="preserve">        self.y = []          # lista de etiquetas correspondientes</w:t>
        <w:br/>
        <w:t xml:space="preserve">        self.max_size = max_size  # capacidad máxima: 2,000 latidos</w:t>
        <w:br/>
        <w:br/>
        <w:t xml:space="preserve">    def add(self, X_batch, y_batch):</w:t>
        <w:br/>
        <w:t xml:space="preserve">        """Agrega nuevos latidos al buffer. Si excede max_size,</w:t>
        <w:br/>
        <w:t xml:space="preserve">        descarta los más antiguos (estrategia FIFO)."""</w:t>
        <w:br/>
        <w:t xml:space="preserve">        self.X.extend(X_batch.tolist())</w:t>
        <w:br/>
        <w:t xml:space="preserve">        self.y.extend(y_batch.tolist())</w:t>
        <w:br/>
        <w:t xml:space="preserve">        if len(self.X) &gt; self.max_size:</w:t>
        <w:br/>
        <w:t xml:space="preserve">            self.X = self.X[-self.max_size:]  # conserva los últimos 2,000</w:t>
        <w:br/>
        <w:t xml:space="preserve">            self.y = self.y[-self.max_size:]</w:t>
        <w:br/>
        <w:br/>
        <w:t xml:space="preserve">    def sample(self, n):</w:t>
        <w:br/>
        <w:t xml:space="preserve">        """Muestrea n latidos al azar del buffer (sin reemplazo)."""</w:t>
        <w:br/>
        <w:t xml:space="preserve">        idx = np.random.choice(len(self.X), size=min(n, len(self.X)), replace=False)</w:t>
        <w:br/>
        <w:t xml:space="preserve">        return (np.array([self.X[i] for i in idx], dtype=np.float32),</w:t>
        <w:br/>
        <w:t xml:space="preserve">                np.array([self.y[i] for i in idx], dtype=np.int64))</w:t>
        <w:br/>
        <w:br/>
        <w:t xml:space="preserve">    def save(self, path):</w:t>
        <w:br/>
        <w:t xml:space="preserve">        """Persiste el buffer en disco como archivo .npz (NumPy)."""</w:t>
        <w:br/>
        <w:t xml:space="preserve">        np.savez(path, X=np.array(self.X, dtype=np.float32),</w:t>
        <w:br/>
        <w:t xml:space="preserve">                       y=np.array(self.y, dtype=np.int64))</w:t>
        <w:br/>
        <w:br/>
        <w:t xml:space="preserve">    def load(self, path):</w:t>
        <w:br/>
        <w:t xml:space="preserve">        """Carga el buffer desde disco al iniciar una nueva sesión."""</w:t>
        <w:br/>
        <w:t xml:space="preserve">        if Path(path).exists():</w:t>
        <w:br/>
        <w:t xml:space="preserve">            data = np.load(path)</w:t>
        <w:br/>
        <w:t xml:space="preserve">            self.X = data["X"].tolist()</w:t>
        <w:br/>
        <w:t xml:space="preserve">            self.y = data["y"].tolist()</w:t>
        <w:br/>
        <w:br/>
        <w:t xml:space="preserve">    def __len__(self):</w:t>
        <w:br/>
        <w:t xml:space="preserve">        return len(self.X)</w:t>
      </w:r>
    </w:p>
    <w:p>
      <w:pPr>
        <w:pStyle w:val="Heading2"/>
      </w:pPr>
      <w:r>
        <w:rPr>
          <w:color w:val="283593"/>
          <w:sz w:val="28"/>
        </w:rPr>
        <w:t>8.4 ¿Qué Capas de la CNN se Actualizan en el Reentrenamiento?</w:t>
      </w:r>
    </w:p>
    <w:p>
      <w:pPr>
        <w:spacing w:after="80"/>
      </w:pPr>
      <w:r>
        <w:t xml:space="preserve">Esta es una decisión clave del diseño. En ADAPT-ECG, </w:t>
      </w:r>
      <w:r>
        <w:rPr>
          <w:b/>
        </w:rPr>
        <w:t>TODAS las capas se actualizan</w:t>
      </w:r>
      <w:r>
        <w:t xml:space="preserve"> durante el reentrenamiento (no hay capas congeladas). Esto es posible y seguro gracias a dos mecanismos combinados:</w:t>
      </w:r>
    </w:p>
    <w:p>
      <w:pPr>
        <w:spacing w:after="80"/>
      </w:pPr>
      <w:r/>
      <w:r>
        <w:rPr>
          <w:b/>
        </w:rPr>
        <w:t>Mecanismo 1 — Learning Rate muy bajo (lr = 0.0001 vs 0.001 del entrenamiento base):</w:t>
      </w:r>
      <w:r/>
    </w:p>
    <w:p>
      <w:pPr>
        <w:spacing w:after="80"/>
      </w:pPr>
      <w:r>
        <w:t>El learning rate es 10 veces menor que en el entrenamiento original. Esto significa que los gradientes actualizan los pesos con pasos muy pequeños, preservando la mayor parte del conocimiento ya codificado. Una actualización grande sobreescribiría los pesos; una pequeña los ajusta fino.</w:t>
      </w:r>
    </w:p>
    <w:p>
      <w:pPr>
        <w:spacing w:before="80" w:after="80"/>
        <w:ind w:left="567"/>
        <w:shd w:val="clear" w:color="auto" w:fill="F0F0F0"/>
      </w:pPr>
      <w:r>
        <w:rPr>
          <w:rFonts w:ascii="Courier New" w:hAnsi="Courier New"/>
          <w:color w:val="202060"/>
          <w:sz w:val="17"/>
        </w:rPr>
        <w:t>Entrenamiento base:    optimizer = Adam(lr=0.001)   → pasos grandes, aprende todo desde cero</w:t>
        <w:br/>
        <w:t>Reentrenamiento:       optimizer = Adam(lr=0.0001)  → pasos pequeños, ajuste fino</w:t>
      </w:r>
    </w:p>
    <w:p>
      <w:pPr>
        <w:spacing w:after="80"/>
      </w:pPr>
      <w:r/>
      <w:r>
        <w:rPr>
          <w:b/>
        </w:rPr>
        <w:t>Mecanismo 2 — Mezcla de datos (Replay):</w:t>
      </w:r>
      <w:r/>
    </w:p>
    <w:p>
      <w:pPr>
        <w:spacing w:after="80"/>
      </w:pPr>
      <w:r>
        <w:t>En cada época del reentrenamiento, el batch que ve la CNN es una combinación de:</w:t>
      </w:r>
    </w:p>
    <w:p>
      <w:pPr>
        <w:spacing w:before="80" w:after="80"/>
        <w:ind w:left="567"/>
        <w:shd w:val="clear" w:color="auto" w:fill="F0F0F0"/>
      </w:pPr>
      <w:r>
        <w:rPr>
          <w:rFonts w:ascii="Courier New" w:hAnsi="Courier New"/>
          <w:color w:val="202060"/>
          <w:sz w:val="17"/>
        </w:rPr>
        <w:t>X_combinado = concat(nuevos_beats, replay_buffer.sample(n=len(nuevos_beats) * 0.5))</w:t>
        <w:br/>
        <w:t>y_combinado = concat(nuevas_labels, replay_labels)</w:t>
        <w:br/>
        <w:t># Ejemplo: 2,000 nuevos latidos + 1,000 del buffer = 3,000 latidos por época</w:t>
      </w:r>
    </w:p>
    <w:p>
      <w:pPr>
        <w:spacing w:after="80"/>
      </w:pPr>
      <w:r>
        <w:t>Los gradientes calculados sobre esta mezcla actúan simultáneamente en dos direcciones: adaptarse a los datos nuevos Y mantener el rendimiento en los datos del buffer. El resultado es que los pesos convergen a una región que satisface ambas distribuciones.</w:t>
      </w:r>
    </w:p>
    <w:p>
      <w:pPr>
        <w:pStyle w:val="Heading2"/>
      </w:pPr>
      <w:r>
        <w:rPr>
          <w:color w:val="283593"/>
          <w:sz w:val="28"/>
        </w:rPr>
        <w:t>8.5 Código Real del Reentrenamiento Incremental (src/ui/app.py)</w:t>
      </w:r>
    </w:p>
    <w:p>
      <w:pPr>
        <w:spacing w:after="80"/>
      </w:pPr>
      <w:r>
        <w:t>Esta es la función exacta implementada en el proyecto:</w:t>
      </w:r>
    </w:p>
    <w:p>
      <w:pPr>
        <w:spacing w:before="80" w:after="80"/>
        <w:ind w:left="567"/>
        <w:shd w:val="clear" w:color="auto" w:fill="F0F0F0"/>
      </w:pPr>
      <w:r>
        <w:rPr>
          <w:rFonts w:ascii="Courier New" w:hAnsi="Courier New"/>
          <w:color w:val="202060"/>
          <w:sz w:val="17"/>
        </w:rPr>
        <w:t>def incremental_train(model, beats, labels, replay_buffer,</w:t>
        <w:br/>
        <w:t xml:space="preserve">                      epochs=5, lr=1e-4, batch_size=64):</w:t>
        <w:br/>
        <w:t xml:space="preserve">    """Reentrenamiento incremental con Replay Buffer."""</w:t>
        <w:br/>
        <w:br/>
        <w:t xml:space="preserve">    # Optimizador Adam con lr 10x menor que el entrenamiento base</w:t>
        <w:br/>
        <w:t xml:space="preserve">    optimizer = torch.optim.Adam(model.parameters(), lr=lr)</w:t>
        <w:br/>
        <w:t xml:space="preserve">    criterion = nn.CrossEntropyLoss()</w:t>
        <w:br/>
        <w:t xml:space="preserve">    model.train()  # Activar Dropout y BatchNorm en modo entrenamiento</w:t>
        <w:br/>
        <w:br/>
        <w:t xml:space="preserve">    # Agregar nuevos latidos al buffer ANTES de entrenar</w:t>
        <w:br/>
        <w:t xml:space="preserve">    replay_buffer.add(beats, labels)</w:t>
        <w:br/>
        <w:br/>
        <w:t xml:space="preserve">    losses = []</w:t>
        <w:br/>
        <w:t xml:space="preserve">    for _ in range(epochs):  # por defecto: 5 epocas</w:t>
        <w:br/>
        <w:br/>
        <w:t xml:space="preserve">        # Calcular cuantos latidos tomar del buffer (50% de los nuevos)</w:t>
        <w:br/>
        <w:t xml:space="preserve">        n_replay = int(len(beats) * 0.5)</w:t>
        <w:br/>
        <w:br/>
        <w:t xml:space="preserve">        if len(replay_buffer) &gt; 0 and n_replay &gt; 0:</w:t>
        <w:br/>
        <w:t xml:space="preserve">            # Muestrear del buffer latidos de sesiones anteriores</w:t>
        <w:br/>
        <w:t xml:space="preserve">            Xr, yr = replay_buffer.sample(n_replay)</w:t>
        <w:br/>
        <w:t xml:space="preserve">            # Combinar: nuevos datos + datos del buffer</w:t>
        <w:br/>
        <w:t xml:space="preserve">            X_comb = np.concatenate([beats, Xr], axis=0)</w:t>
        <w:br/>
        <w:t xml:space="preserve">            y_comb = np.concatenate([labels, yr], axis=0)</w:t>
        <w:br/>
        <w:t xml:space="preserve">        else:</w:t>
        <w:br/>
        <w:t xml:space="preserve">            X_comb, y_comb = beats, labels</w:t>
        <w:br/>
        <w:br/>
        <w:t xml:space="preserve">        # Mezclar aleatoriamente para evitar sesgos de orden</w:t>
        <w:br/>
        <w:t xml:space="preserve">        perm   = np.random.permutation(len(X_comb))</w:t>
        <w:br/>
        <w:t xml:space="preserve">        X_comb = X_comb[perm]</w:t>
        <w:br/>
        <w:t xml:space="preserve">        y_comb = y_comb[perm]</w:t>
        <w:br/>
        <w:br/>
        <w:t xml:space="preserve">        # Convertir a tensores PyTorch: (N, 72) -&gt; (N, 1, 72)</w:t>
        <w:br/>
        <w:t xml:space="preserve">        Xt = torch.tensor(X_comb, dtype=torch.float32).unsqueeze(1)</w:t>
        <w:br/>
        <w:t xml:space="preserve">        yt = torch.tensor(y_comb, dtype=torch.long)</w:t>
        <w:br/>
        <w:t xml:space="preserve">        loader = DataLoader(TensorDataset(Xt, yt),</w:t>
        <w:br/>
        <w:t xml:space="preserve">                            batch_size=batch_size, shuffle=True)</w:t>
        <w:br/>
        <w:br/>
        <w:t xml:space="preserve">        epoch_loss = 0.0</w:t>
        <w:br/>
        <w:t xml:space="preserve">        for xb, yb in loader:</w:t>
        <w:br/>
        <w:t xml:space="preserve">            optimizer.zero_grad()             # limpiar gradientes acumulados</w:t>
        <w:br/>
        <w:t xml:space="preserve">            loss = criterion(model(xb), yb)   # forward pass + calcular perdida</w:t>
        <w:br/>
        <w:t xml:space="preserve">            loss.backward()                   # backpropagation: dL/dW</w:t>
        <w:br/>
        <w:t xml:space="preserve">            optimizer.step()                  # actualizar pesos: W -= lr * dL/dW</w:t>
        <w:br/>
        <w:t xml:space="preserve">            epoch_loss += loss.item()</w:t>
        <w:br/>
        <w:br/>
        <w:t xml:space="preserve">        losses.append(epoch_loss / len(loader))</w:t>
        <w:br/>
        <w:br/>
        <w:t xml:space="preserve">    model.eval()   # Volver a modo inferencia (Dropout desactivado)</w:t>
        <w:br/>
        <w:t xml:space="preserve">    return losses  # perdida por epoca (para graficar en la UI)</w:t>
      </w:r>
    </w:p>
    <w:p>
      <w:pPr>
        <w:spacing w:after="80"/>
        <w:ind w:left="567"/>
      </w:pPr>
      <w:r>
        <w:rPr>
          <w:i/>
          <w:color w:val="444488"/>
        </w:rPr>
        <w:t>📌 Este codigo se ejecuta desde la interfaz Streamlit al presionar 'Reentrenar'. Despues guarda el modelo actualizado y el buffer en disco automaticamente.</w:t>
      </w:r>
    </w:p>
    <w:p>
      <w:pPr>
        <w:pStyle w:val="Heading2"/>
      </w:pPr>
      <w:r>
        <w:rPr>
          <w:color w:val="283593"/>
          <w:sz w:val="28"/>
        </w:rPr>
        <w:t>8.6 Algoritmo Completo de Reentrenamiento Paso a Paso</w:t>
      </w:r>
    </w:p>
    <w:p>
      <w:pPr>
        <w:spacing w:before="80" w:after="80"/>
        <w:ind w:left="567"/>
        <w:shd w:val="clear" w:color="auto" w:fill="F0F0F0"/>
      </w:pPr>
      <w:r>
        <w:rPr>
          <w:rFonts w:ascii="Courier New" w:hAnsi="Courier New"/>
          <w:color w:val="202060"/>
          <w:sz w:val="17"/>
        </w:rPr>
        <w:t>def incremental_train(model, nuevos_beats, nuevas_labels, replay_buffer,</w:t>
        <w:br/>
        <w:t xml:space="preserve">                      epochs=5, lr=0.0001, batch_size=64):</w:t>
        <w:br/>
        <w:br/>
        <w:t xml:space="preserve">    # PASO 1: Configurar optimizador con lr pequeño</w:t>
        <w:br/>
        <w:t xml:space="preserve">    optimizer = Adam(model.parameters(), lr=0.0001)</w:t>
        <w:br/>
        <w:t xml:space="preserve">    criterion = CrossEntropyLoss()</w:t>
        <w:br/>
        <w:t xml:space="preserve">    model.train()  # activar modo entrenamiento (BatchNorm y Dropout activos)</w:t>
        <w:br/>
        <w:br/>
        <w:t xml:space="preserve">    # PASO 2: Guardar nuevos datos en el buffer ANTES de entrenar</w:t>
        <w:br/>
        <w:t xml:space="preserve">    replay_buffer.add(nuevos_beats, nuevas_labels)</w:t>
        <w:br/>
        <w:t xml:space="preserve">    # → El buffer ya tiene los datos nuevos para futuras sesiones</w:t>
        <w:br/>
        <w:br/>
        <w:t xml:space="preserve">    losses = []</w:t>
        <w:br/>
        <w:t xml:space="preserve">    for época in range(5):</w:t>
        <w:br/>
        <w:br/>
        <w:t xml:space="preserve">        # PASO 3: Muestrear del buffer (50% del tamaño de nuevos datos)</w:t>
        <w:br/>
        <w:t xml:space="preserve">        n_replay = len(nuevos_beats) * 0.5</w:t>
        <w:br/>
        <w:t xml:space="preserve">        X_replay, y_replay = replay_buffer.sample(n=n_replay)</w:t>
        <w:br/>
        <w:br/>
        <w:t xml:space="preserve">        # PASO 4: Combinar nuevos datos + datos del buffer</w:t>
        <w:br/>
        <w:t xml:space="preserve">        X_combinado = concat([nuevos_beats, X_replay], axis=0)</w:t>
        <w:br/>
        <w:t xml:space="preserve">        y_combinado = concat([nuevas_labels, y_replay], axis=0)</w:t>
        <w:br/>
        <w:br/>
        <w:t xml:space="preserve">        # PASO 5: Mezclar aleatoriamente (evitar sesgos de orden)</w:t>
        <w:br/>
        <w:t xml:space="preserve">        permutacion = random_permutation(len(X_combinado))</w:t>
        <w:br/>
        <w:t xml:space="preserve">        X_combinado = X_combinado[permutacion]</w:t>
        <w:br/>
        <w:t xml:space="preserve">        y_combinado = y_combinado[permutacion]</w:t>
        <w:br/>
        <w:br/>
        <w:t xml:space="preserve">        # PASO 6: Convertir a tensores PyTorch</w:t>
        <w:br/>
        <w:t xml:space="preserve">        Xt = tensor(X_combinado).unsqueeze(1)  # shape: (N, 1, 72)</w:t>
        <w:br/>
        <w:t xml:space="preserve">        yt = tensor(y_combinado, dtype=long)    # shape: (N,)</w:t>
        <w:br/>
        <w:br/>
        <w:t xml:space="preserve">        # PASO 7: Mini-batches y backpropagation</w:t>
        <w:br/>
        <w:t xml:space="preserve">        loader = DataLoader(TensorDataset(Xt, yt), batch_size=64, shuffle=True)</w:t>
        <w:br/>
        <w:t xml:space="preserve">        epoch_loss = 0</w:t>
        <w:br/>
        <w:t xml:space="preserve">        for X_batch, y_batch in loader:</w:t>
        <w:br/>
        <w:t xml:space="preserve">            optimizer.zero_grad()           # resetear gradientes</w:t>
        <w:br/>
        <w:t xml:space="preserve">            logits = model(X_batch)         # forward pass por los 3 bloques CNN</w:t>
        <w:br/>
        <w:t xml:space="preserve">            loss = criterion(logits, y_batch)  # CrossEntropyLoss</w:t>
        <w:br/>
        <w:t xml:space="preserve">            loss.backward()                 # backpropagation: calcular ∂L/∂W</w:t>
        <w:br/>
        <w:t xml:space="preserve">            optimizer.step()               # actualizar pesos: W -= lr * ∂L/∂W</w:t>
        <w:br/>
        <w:t xml:space="preserve">            epoch_loss += loss.item()</w:t>
        <w:br/>
        <w:t xml:space="preserve">        losses.append(epoch_loss / len(loader))</w:t>
        <w:br/>
        <w:br/>
        <w:t xml:space="preserve">    model.eval()  # volver a modo inferencia (Dropout desactivado)</w:t>
        <w:br/>
        <w:br/>
        <w:t xml:space="preserve">    # PASO 8: Guardar modelo actualizado</w:t>
        <w:br/>
        <w:t xml:space="preserve">    torch.save(model.state_dict(), "ADAPT-ECG-RETRAINED.pth")</w:t>
        <w:br/>
        <w:br/>
        <w:t xml:space="preserve">    # PASO 9: Persistir el buffer para la próxima sesión</w:t>
        <w:br/>
        <w:t xml:space="preserve">    replay_buffer.save("replay_buffer.npz")</w:t>
        <w:br/>
        <w:br/>
        <w:t xml:space="preserve">    return losses  # pérdida por época para graficar</w:t>
      </w:r>
    </w:p>
    <w:p>
      <w:pPr>
        <w:pStyle w:val="Heading2"/>
      </w:pPr>
      <w:r>
        <w:rPr>
          <w:color w:val="283593"/>
          <w:sz w:val="28"/>
        </w:rPr>
        <w:t>8.5 Por Qué Solo 5 Épocas en el Reentrenamiento</w:t>
      </w:r>
    </w:p>
    <w:p>
      <w:pPr>
        <w:spacing w:after="80"/>
      </w:pPr>
      <w:r>
        <w:t xml:space="preserve">El reentrenamiento usa solo </w:t>
      </w:r>
      <w:r>
        <w:rPr>
          <w:b/>
        </w:rPr>
        <w:t>5 épocas</w:t>
      </w:r>
      <w:r>
        <w:t xml:space="preserve"> (vs 30 en el entrenamiento base). Esto es intencional:</w:t>
      </w:r>
    </w:p>
    <w:p>
      <w:pPr>
        <w:spacing w:after="80"/>
      </w:pPr>
      <w:r>
        <w:t xml:space="preserve">• </w:t>
      </w:r>
      <w:r>
        <w:rPr>
          <w:b/>
        </w:rPr>
        <w:t>Demasiadas épocas</w:t>
      </w:r>
      <w:r>
        <w:t xml:space="preserve"> → sobreajuste a los datos nuevos → olvido catastrófico igual.</w:t>
      </w:r>
    </w:p>
    <w:p>
      <w:pPr>
        <w:spacing w:after="80"/>
      </w:pPr>
      <w:r>
        <w:t xml:space="preserve">• </w:t>
      </w:r>
      <w:r>
        <w:rPr>
          <w:b/>
        </w:rPr>
        <w:t>Muy pocas épocas</w:t>
      </w:r>
      <w:r>
        <w:t xml:space="preserve"> → el modelo no se adapta suficientemente a los nuevos patrones.</w:t>
      </w:r>
    </w:p>
    <w:p>
      <w:pPr>
        <w:spacing w:after="80"/>
      </w:pPr>
      <w:r>
        <w:t xml:space="preserve">• </w:t>
      </w:r>
      <w:r>
        <w:rPr>
          <w:b/>
        </w:rPr>
        <w:t>5 épocas con lr=0.0001</w:t>
      </w:r>
      <w:r>
        <w:t xml:space="preserve"> → es el balance: suficiente para adaptar, insuficiente para olvidar.</w:t>
      </w:r>
    </w:p>
    <w:p>
      <w:pPr>
        <w:spacing w:after="80"/>
        <w:ind w:left="567"/>
      </w:pPr>
      <w:r>
        <w:rPr>
          <w:i/>
          <w:color w:val="444488"/>
        </w:rPr>
        <w:t>📌 Este valor se determinó empíricamente en los experimentos de la Fase 3.</w:t>
      </w:r>
    </w:p>
    <w:p>
      <w:pPr>
        <w:pStyle w:val="Heading2"/>
      </w:pPr>
      <w:r>
        <w:rPr>
          <w:color w:val="283593"/>
          <w:sz w:val="28"/>
        </w:rPr>
        <w:t>8.6 Historial Real de las 5 Sesiones de Reentrenamiento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850"/>
            <w:shd w:val="clear" w:color="auto" w:fill="3949AB"/>
          </w:tcPr>
          <w:p>
            <w:r>
              <w:rPr>
                <w:b/>
                <w:color w:val="FFFFFF"/>
                <w:sz w:val="18"/>
              </w:rPr>
              <w:t>Sesión</w:t>
            </w:r>
          </w:p>
        </w:tc>
        <w:tc>
          <w:tcPr>
            <w:tcW w:type="dxa" w:w="1134"/>
            <w:shd w:val="clear" w:color="auto" w:fill="3949AB"/>
          </w:tcPr>
          <w:p>
            <w:r>
              <w:rPr>
                <w:b/>
                <w:color w:val="FFFFFF"/>
                <w:sz w:val="18"/>
              </w:rPr>
              <w:t>Registro</w:t>
            </w:r>
          </w:p>
        </w:tc>
        <w:tc>
          <w:tcPr>
            <w:tcW w:type="dxa" w:w="1134"/>
            <w:shd w:val="clear" w:color="auto" w:fill="3949AB"/>
          </w:tcPr>
          <w:p>
            <w:r>
              <w:rPr>
                <w:b/>
                <w:color w:val="FFFFFF"/>
                <w:sz w:val="18"/>
              </w:rPr>
              <w:t>Latidos</w:t>
            </w:r>
          </w:p>
        </w:tc>
        <w:tc>
          <w:tcPr>
            <w:tcW w:type="dxa" w:w="1417"/>
            <w:shd w:val="clear" w:color="auto" w:fill="3949AB"/>
          </w:tcPr>
          <w:p>
            <w:r>
              <w:rPr>
                <w:b/>
                <w:color w:val="FFFFFF"/>
                <w:sz w:val="18"/>
              </w:rPr>
              <w:t>Acc. Antes</w:t>
            </w:r>
          </w:p>
        </w:tc>
        <w:tc>
          <w:tcPr>
            <w:tcW w:type="dxa" w:w="1984"/>
            <w:shd w:val="clear" w:color="auto" w:fill="3949AB"/>
          </w:tcPr>
          <w:p>
            <w:r>
              <w:rPr>
                <w:b/>
                <w:color w:val="FFFFFF"/>
                <w:sz w:val="18"/>
              </w:rPr>
              <w:t>Acc. Después</w:t>
            </w:r>
          </w:p>
        </w:tc>
        <w:tc>
          <w:tcPr>
            <w:tcW w:type="dxa" w:w="1134"/>
            <w:shd w:val="clear" w:color="auto" w:fill="3949AB"/>
          </w:tcPr>
          <w:p>
            <w:r>
              <w:rPr>
                <w:b/>
                <w:color w:val="FFFFFF"/>
                <w:sz w:val="18"/>
              </w:rPr>
              <w:t>F1 Antes</w:t>
            </w:r>
          </w:p>
        </w:tc>
        <w:tc>
          <w:tcPr>
            <w:tcW w:type="dxa" w:w="1701"/>
            <w:shd w:val="clear" w:color="auto" w:fill="3949AB"/>
          </w:tcPr>
          <w:p>
            <w:r>
              <w:rPr>
                <w:b/>
                <w:color w:val="FFFFFF"/>
                <w:sz w:val="18"/>
              </w:rPr>
              <w:t>F1 Después</w:t>
            </w:r>
          </w:p>
        </w:tc>
      </w:tr>
      <w:tr>
        <w:tc>
          <w:tcPr>
            <w:tcW w:type="dxa" w:w="850"/>
            <w:shd w:val="clear" w:color="auto" w:fill="EEF0FF"/>
          </w:tcPr>
          <w:p>
            <w:r>
              <w:rPr>
                <w:sz w:val="18"/>
              </w:rPr>
              <w:t>1</w:t>
            </w:r>
          </w:p>
        </w:tc>
        <w:tc>
          <w:tcPr>
            <w:tcW w:type="dxa" w:w="1134"/>
            <w:shd w:val="clear" w:color="auto" w:fill="EEF0FF"/>
          </w:tcPr>
          <w:p>
            <w:r>
              <w:rPr>
                <w:sz w:val="18"/>
              </w:rPr>
              <w:t>100</w:t>
            </w:r>
          </w:p>
        </w:tc>
        <w:tc>
          <w:tcPr>
            <w:tcW w:type="dxa" w:w="1134"/>
            <w:shd w:val="clear" w:color="auto" w:fill="EEF0FF"/>
          </w:tcPr>
          <w:p>
            <w:r>
              <w:rPr>
                <w:sz w:val="18"/>
              </w:rPr>
              <w:t>2,272</w:t>
            </w:r>
          </w:p>
        </w:tc>
        <w:tc>
          <w:tcPr>
            <w:tcW w:type="dxa" w:w="1417"/>
            <w:shd w:val="clear" w:color="auto" w:fill="EEF0FF"/>
          </w:tcPr>
          <w:p>
            <w:r>
              <w:rPr>
                <w:sz w:val="18"/>
              </w:rPr>
              <w:t>98.55%</w:t>
            </w:r>
          </w:p>
        </w:tc>
        <w:tc>
          <w:tcPr>
            <w:tcW w:type="dxa" w:w="1984"/>
            <w:shd w:val="clear" w:color="auto" w:fill="EEF0FF"/>
          </w:tcPr>
          <w:p>
            <w:r>
              <w:rPr>
                <w:sz w:val="18"/>
              </w:rPr>
              <w:t>99.08% (+0.53%)</w:t>
            </w:r>
          </w:p>
        </w:tc>
        <w:tc>
          <w:tcPr>
            <w:tcW w:type="dxa" w:w="1134"/>
            <w:shd w:val="clear" w:color="auto" w:fill="EEF0FF"/>
          </w:tcPr>
          <w:p>
            <w:r>
              <w:rPr>
                <w:sz w:val="18"/>
              </w:rPr>
              <w:t>66.42%</w:t>
            </w:r>
          </w:p>
        </w:tc>
        <w:tc>
          <w:tcPr>
            <w:tcW w:type="dxa" w:w="1701"/>
            <w:shd w:val="clear" w:color="auto" w:fill="EEF0FF"/>
          </w:tcPr>
          <w:p>
            <w:r>
              <w:rPr>
                <w:sz w:val="18"/>
              </w:rPr>
              <w:t>84.29% (+17.87%)</w:t>
            </w:r>
          </w:p>
        </w:tc>
      </w:tr>
      <w:tr>
        <w:tc>
          <w:tcPr>
            <w:tcW w:type="dxa" w:w="850"/>
            <w:shd w:val="clear" w:color="auto" w:fill="FFFFFF"/>
          </w:tcPr>
          <w:p>
            <w:r>
              <w:rPr>
                <w:sz w:val="18"/>
              </w:rPr>
              <w:t>2</w:t>
            </w:r>
          </w:p>
        </w:tc>
        <w:tc>
          <w:tcPr>
            <w:tcW w:type="dxa" w:w="1134"/>
            <w:shd w:val="clear" w:color="auto" w:fill="FFFFFF"/>
          </w:tcPr>
          <w:p>
            <w:r>
              <w:rPr>
                <w:sz w:val="18"/>
              </w:rPr>
              <w:t>103</w:t>
            </w:r>
          </w:p>
        </w:tc>
        <w:tc>
          <w:tcPr>
            <w:tcW w:type="dxa" w:w="1134"/>
            <w:shd w:val="clear" w:color="auto" w:fill="FFFFFF"/>
          </w:tcPr>
          <w:p>
            <w:r>
              <w:rPr>
                <w:sz w:val="18"/>
              </w:rPr>
              <w:t>2,084</w:t>
            </w:r>
          </w:p>
        </w:tc>
        <w:tc>
          <w:tcPr>
            <w:tcW w:type="dxa" w:w="1417"/>
            <w:shd w:val="clear" w:color="auto" w:fill="FFFFFF"/>
          </w:tcPr>
          <w:p>
            <w:r>
              <w:rPr>
                <w:sz w:val="18"/>
              </w:rPr>
              <w:t>77.69%</w:t>
            </w:r>
          </w:p>
        </w:tc>
        <w:tc>
          <w:tcPr>
            <w:tcW w:type="dxa" w:w="1984"/>
            <w:shd w:val="clear" w:color="auto" w:fill="FFFFFF"/>
          </w:tcPr>
          <w:p>
            <w:r>
              <w:rPr>
                <w:sz w:val="18"/>
              </w:rPr>
              <w:t>99.90% (+22.21%)</w:t>
            </w:r>
          </w:p>
        </w:tc>
        <w:tc>
          <w:tcPr>
            <w:tcW w:type="dxa" w:w="1134"/>
            <w:shd w:val="clear" w:color="auto" w:fill="FFFFFF"/>
          </w:tcPr>
          <w:p>
            <w:r>
              <w:rPr>
                <w:sz w:val="18"/>
              </w:rPr>
              <w:t>29.29%</w:t>
            </w:r>
          </w:p>
        </w:tc>
        <w:tc>
          <w:tcPr>
            <w:tcW w:type="dxa" w:w="1701"/>
            <w:shd w:val="clear" w:color="auto" w:fill="FFFFFF"/>
          </w:tcPr>
          <w:p>
            <w:r>
              <w:rPr>
                <w:sz w:val="18"/>
              </w:rPr>
              <w:t>49.98% (+20.69%)</w:t>
            </w:r>
          </w:p>
        </w:tc>
      </w:tr>
      <w:tr>
        <w:tc>
          <w:tcPr>
            <w:tcW w:type="dxa" w:w="850"/>
            <w:shd w:val="clear" w:color="auto" w:fill="EEF0FF"/>
          </w:tcPr>
          <w:p>
            <w:r>
              <w:rPr>
                <w:sz w:val="18"/>
              </w:rPr>
              <w:t>3</w:t>
            </w:r>
          </w:p>
        </w:tc>
        <w:tc>
          <w:tcPr>
            <w:tcW w:type="dxa" w:w="1134"/>
            <w:shd w:val="clear" w:color="auto" w:fill="EEF0FF"/>
          </w:tcPr>
          <w:p>
            <w:r>
              <w:rPr>
                <w:sz w:val="18"/>
              </w:rPr>
              <w:t>112</w:t>
            </w:r>
          </w:p>
        </w:tc>
        <w:tc>
          <w:tcPr>
            <w:tcW w:type="dxa" w:w="1134"/>
            <w:shd w:val="clear" w:color="auto" w:fill="EEF0FF"/>
          </w:tcPr>
          <w:p>
            <w:r>
              <w:rPr>
                <w:sz w:val="18"/>
              </w:rPr>
              <w:t>2,539</w:t>
            </w:r>
          </w:p>
        </w:tc>
        <w:tc>
          <w:tcPr>
            <w:tcW w:type="dxa" w:w="1417"/>
            <w:shd w:val="clear" w:color="auto" w:fill="EEF0FF"/>
          </w:tcPr>
          <w:p>
            <w:r>
              <w:rPr>
                <w:sz w:val="18"/>
              </w:rPr>
              <w:t>87.00%</w:t>
            </w:r>
          </w:p>
        </w:tc>
        <w:tc>
          <w:tcPr>
            <w:tcW w:type="dxa" w:w="1984"/>
            <w:shd w:val="clear" w:color="auto" w:fill="EEF0FF"/>
          </w:tcPr>
          <w:p>
            <w:r>
              <w:rPr>
                <w:sz w:val="18"/>
              </w:rPr>
              <w:t>99.92% (+12.92%)</w:t>
            </w:r>
          </w:p>
        </w:tc>
        <w:tc>
          <w:tcPr>
            <w:tcW w:type="dxa" w:w="1134"/>
            <w:shd w:val="clear" w:color="auto" w:fill="EEF0FF"/>
          </w:tcPr>
          <w:p>
            <w:r>
              <w:rPr>
                <w:sz w:val="18"/>
              </w:rPr>
              <w:t>18.61%</w:t>
            </w:r>
          </w:p>
        </w:tc>
        <w:tc>
          <w:tcPr>
            <w:tcW w:type="dxa" w:w="1701"/>
            <w:shd w:val="clear" w:color="auto" w:fill="EEF0FF"/>
          </w:tcPr>
          <w:p>
            <w:r>
              <w:rPr>
                <w:sz w:val="18"/>
              </w:rPr>
              <w:t>49.98% (+31.37%)</w:t>
            </w:r>
          </w:p>
        </w:tc>
      </w:tr>
      <w:tr>
        <w:tc>
          <w:tcPr>
            <w:tcW w:type="dxa" w:w="850"/>
            <w:shd w:val="clear" w:color="auto" w:fill="FFFFFF"/>
          </w:tcPr>
          <w:p>
            <w:r>
              <w:rPr>
                <w:sz w:val="18"/>
              </w:rPr>
              <w:t>4</w:t>
            </w:r>
          </w:p>
        </w:tc>
        <w:tc>
          <w:tcPr>
            <w:tcW w:type="dxa" w:w="1134"/>
            <w:shd w:val="clear" w:color="auto" w:fill="FFFFFF"/>
          </w:tcPr>
          <w:p>
            <w:r>
              <w:rPr>
                <w:sz w:val="18"/>
              </w:rPr>
              <w:t>100</w:t>
            </w:r>
          </w:p>
        </w:tc>
        <w:tc>
          <w:tcPr>
            <w:tcW w:type="dxa" w:w="1134"/>
            <w:shd w:val="clear" w:color="auto" w:fill="FFFFFF"/>
          </w:tcPr>
          <w:p>
            <w:r>
              <w:rPr>
                <w:sz w:val="18"/>
              </w:rPr>
              <w:t>2,272</w:t>
            </w:r>
          </w:p>
        </w:tc>
        <w:tc>
          <w:tcPr>
            <w:tcW w:type="dxa" w:w="1417"/>
            <w:shd w:val="clear" w:color="auto" w:fill="FFFFFF"/>
          </w:tcPr>
          <w:p>
            <w:r>
              <w:rPr>
                <w:sz w:val="18"/>
              </w:rPr>
              <w:t>98.55%</w:t>
            </w:r>
          </w:p>
        </w:tc>
        <w:tc>
          <w:tcPr>
            <w:tcW w:type="dxa" w:w="1984"/>
            <w:shd w:val="clear" w:color="auto" w:fill="FFFFFF"/>
          </w:tcPr>
          <w:p>
            <w:r>
              <w:rPr>
                <w:sz w:val="18"/>
              </w:rPr>
              <w:t>99.34% (+0.79%)</w:t>
            </w:r>
          </w:p>
        </w:tc>
        <w:tc>
          <w:tcPr>
            <w:tcW w:type="dxa" w:w="1134"/>
            <w:shd w:val="clear" w:color="auto" w:fill="FFFFFF"/>
          </w:tcPr>
          <w:p>
            <w:r>
              <w:rPr>
                <w:sz w:val="18"/>
              </w:rPr>
              <w:t>66.42%</w:t>
            </w:r>
          </w:p>
        </w:tc>
        <w:tc>
          <w:tcPr>
            <w:tcW w:type="dxa" w:w="1701"/>
            <w:shd w:val="clear" w:color="auto" w:fill="FFFFFF"/>
          </w:tcPr>
          <w:p>
            <w:r>
              <w:rPr>
                <w:sz w:val="18"/>
              </w:rPr>
              <w:t>91.12% (+24.70%)</w:t>
            </w:r>
          </w:p>
        </w:tc>
      </w:tr>
      <w:tr>
        <w:tc>
          <w:tcPr>
            <w:tcW w:type="dxa" w:w="850"/>
            <w:shd w:val="clear" w:color="auto" w:fill="EEF0FF"/>
          </w:tcPr>
          <w:p>
            <w:r>
              <w:rPr>
                <w:sz w:val="18"/>
              </w:rPr>
              <w:t>5</w:t>
            </w:r>
          </w:p>
        </w:tc>
        <w:tc>
          <w:tcPr>
            <w:tcW w:type="dxa" w:w="1134"/>
            <w:shd w:val="clear" w:color="auto" w:fill="EEF0FF"/>
          </w:tcPr>
          <w:p>
            <w:r>
              <w:rPr>
                <w:sz w:val="18"/>
              </w:rPr>
              <w:t>124</w:t>
            </w:r>
          </w:p>
        </w:tc>
        <w:tc>
          <w:tcPr>
            <w:tcW w:type="dxa" w:w="1134"/>
            <w:shd w:val="clear" w:color="auto" w:fill="EEF0FF"/>
          </w:tcPr>
          <w:p>
            <w:r>
              <w:rPr>
                <w:sz w:val="18"/>
              </w:rPr>
              <w:t>88</w:t>
            </w:r>
          </w:p>
        </w:tc>
        <w:tc>
          <w:tcPr>
            <w:tcW w:type="dxa" w:w="1417"/>
            <w:shd w:val="clear" w:color="auto" w:fill="EEF0FF"/>
          </w:tcPr>
          <w:p>
            <w:r>
              <w:rPr>
                <w:sz w:val="18"/>
              </w:rPr>
              <w:t>81.82%</w:t>
            </w:r>
          </w:p>
        </w:tc>
        <w:tc>
          <w:tcPr>
            <w:tcW w:type="dxa" w:w="1984"/>
            <w:shd w:val="clear" w:color="auto" w:fill="EEF0FF"/>
          </w:tcPr>
          <w:p>
            <w:r>
              <w:rPr>
                <w:sz w:val="18"/>
              </w:rPr>
              <w:t>73.86% (-7.96%)</w:t>
            </w:r>
          </w:p>
        </w:tc>
        <w:tc>
          <w:tcPr>
            <w:tcW w:type="dxa" w:w="1134"/>
            <w:shd w:val="clear" w:color="auto" w:fill="EEF0FF"/>
          </w:tcPr>
          <w:p>
            <w:r>
              <w:rPr>
                <w:sz w:val="18"/>
              </w:rPr>
              <w:t>36.14%</w:t>
            </w:r>
          </w:p>
        </w:tc>
        <w:tc>
          <w:tcPr>
            <w:tcW w:type="dxa" w:w="1701"/>
            <w:shd w:val="clear" w:color="auto" w:fill="EEF0FF"/>
          </w:tcPr>
          <w:p>
            <w:r>
              <w:rPr>
                <w:sz w:val="18"/>
              </w:rPr>
              <w:t>33.66% (-2.48%)</w:t>
            </w:r>
          </w:p>
        </w:tc>
      </w:tr>
    </w:tbl>
    <w:p/>
    <w:p>
      <w:pPr>
        <w:spacing w:after="80"/>
        <w:ind w:left="567"/>
      </w:pPr>
      <w:r>
        <w:rPr>
          <w:i/>
          <w:color w:val="444488"/>
        </w:rPr>
        <w:t>📌 Sesión 5 (registro 124): solo 88 latidos disponibles — muy pocos para que el reentrenamiento sea estable. Con datos escasos, los gradientes son ruidosos y el modelo puede degradarse. Con al menos 500 latidos el reentrenamiento es consistentemente positivo.</w:t>
      </w:r>
    </w:p>
    <w:p>
      <w:pPr>
        <w:pStyle w:val="Heading2"/>
      </w:pPr>
      <w:r>
        <w:rPr>
          <w:color w:val="283593"/>
          <w:sz w:val="28"/>
        </w:rPr>
        <w:t>8.7 ¿Qué Aprende Cada Capa Durante el Reentrenamiento?</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3949AB"/>
          </w:tcPr>
          <w:p>
            <w:r>
              <w:rPr>
                <w:b/>
                <w:color w:val="FFFFFF"/>
                <w:sz w:val="18"/>
              </w:rPr>
              <w:t>Capa</w:t>
            </w:r>
          </w:p>
        </w:tc>
        <w:tc>
          <w:tcPr>
            <w:tcW w:type="dxa" w:w="2835"/>
            <w:shd w:val="clear" w:color="auto" w:fill="3949AB"/>
          </w:tcPr>
          <w:p>
            <w:r>
              <w:rPr>
                <w:b/>
                <w:color w:val="FFFFFF"/>
                <w:sz w:val="18"/>
              </w:rPr>
              <w:t>Qué aprende originalmente</w:t>
            </w:r>
          </w:p>
        </w:tc>
        <w:tc>
          <w:tcPr>
            <w:tcW w:type="dxa" w:w="3118"/>
            <w:shd w:val="clear" w:color="auto" w:fill="3949AB"/>
          </w:tcPr>
          <w:p>
            <w:r>
              <w:rPr>
                <w:b/>
                <w:color w:val="FFFFFF"/>
                <w:sz w:val="18"/>
              </w:rPr>
              <w:t>Qué ajusta en reentrenamiento</w:t>
            </w:r>
          </w:p>
        </w:tc>
      </w:tr>
      <w:tr>
        <w:tc>
          <w:tcPr>
            <w:tcW w:type="dxa" w:w="1984"/>
            <w:shd w:val="clear" w:color="auto" w:fill="EEF0FF"/>
          </w:tcPr>
          <w:p>
            <w:r>
              <w:rPr>
                <w:sz w:val="18"/>
              </w:rPr>
              <w:t>Block 1 (Conv 1→32)</w:t>
            </w:r>
          </w:p>
        </w:tc>
        <w:tc>
          <w:tcPr>
            <w:tcW w:type="dxa" w:w="2835"/>
            <w:shd w:val="clear" w:color="auto" w:fill="EEF0FF"/>
          </w:tcPr>
          <w:p>
            <w:r>
              <w:rPr>
                <w:sz w:val="18"/>
              </w:rPr>
              <w:t>Bordes, picos simples de la señal ECG</w:t>
            </w:r>
          </w:p>
        </w:tc>
        <w:tc>
          <w:tcPr>
            <w:tcW w:type="dxa" w:w="3118"/>
            <w:shd w:val="clear" w:color="auto" w:fill="EEF0FF"/>
          </w:tcPr>
          <w:p>
            <w:r>
              <w:rPr>
                <w:sz w:val="18"/>
              </w:rPr>
              <w:t>Ajuste mínimo — patrones muy básicos, ya generalizados</w:t>
            </w:r>
          </w:p>
        </w:tc>
      </w:tr>
      <w:tr>
        <w:tc>
          <w:tcPr>
            <w:tcW w:type="dxa" w:w="1984"/>
            <w:shd w:val="clear" w:color="auto" w:fill="FFFFFF"/>
          </w:tcPr>
          <w:p>
            <w:r>
              <w:rPr>
                <w:sz w:val="18"/>
              </w:rPr>
              <w:t>Block 2 (Conv 32→64)</w:t>
            </w:r>
          </w:p>
        </w:tc>
        <w:tc>
          <w:tcPr>
            <w:tcW w:type="dxa" w:w="2835"/>
            <w:shd w:val="clear" w:color="auto" w:fill="FFFFFF"/>
          </w:tcPr>
          <w:p>
            <w:r>
              <w:rPr>
                <w:sz w:val="18"/>
              </w:rPr>
              <w:t>Combinaciones de características, forma del QRS</w:t>
            </w:r>
          </w:p>
        </w:tc>
        <w:tc>
          <w:tcPr>
            <w:tcW w:type="dxa" w:w="3118"/>
            <w:shd w:val="clear" w:color="auto" w:fill="FFFFFF"/>
          </w:tcPr>
          <w:p>
            <w:r>
              <w:rPr>
                <w:sz w:val="18"/>
              </w:rPr>
              <w:t>Ajuste moderado — refina patrones específicos del nuevo paciente</w:t>
            </w:r>
          </w:p>
        </w:tc>
      </w:tr>
      <w:tr>
        <w:tc>
          <w:tcPr>
            <w:tcW w:type="dxa" w:w="1984"/>
            <w:shd w:val="clear" w:color="auto" w:fill="EEF0FF"/>
          </w:tcPr>
          <w:p>
            <w:r>
              <w:rPr>
                <w:sz w:val="18"/>
              </w:rPr>
              <w:t>Block 3 (Conv 64→128)</w:t>
            </w:r>
          </w:p>
        </w:tc>
        <w:tc>
          <w:tcPr>
            <w:tcW w:type="dxa" w:w="2835"/>
            <w:shd w:val="clear" w:color="auto" w:fill="EEF0FF"/>
          </w:tcPr>
          <w:p>
            <w:r>
              <w:rPr>
                <w:sz w:val="18"/>
              </w:rPr>
              <w:t>Morfología completa: duración, amplitud, variabilidad</w:t>
            </w:r>
          </w:p>
        </w:tc>
        <w:tc>
          <w:tcPr>
            <w:tcW w:type="dxa" w:w="3118"/>
            <w:shd w:val="clear" w:color="auto" w:fill="EEF0FF"/>
          </w:tcPr>
          <w:p>
            <w:r>
              <w:rPr>
                <w:sz w:val="18"/>
              </w:rPr>
              <w:t>Ajuste mayor — aquí se adaptan las características de alto nivel</w:t>
            </w:r>
          </w:p>
        </w:tc>
      </w:tr>
      <w:tr>
        <w:tc>
          <w:tcPr>
            <w:tcW w:type="dxa" w:w="1984"/>
            <w:shd w:val="clear" w:color="auto" w:fill="FFFFFF"/>
          </w:tcPr>
          <w:p>
            <w:r>
              <w:rPr>
                <w:sz w:val="18"/>
              </w:rPr>
              <w:t>Clasificador (Linear)</w:t>
            </w:r>
          </w:p>
        </w:tc>
        <w:tc>
          <w:tcPr>
            <w:tcW w:type="dxa" w:w="2835"/>
            <w:shd w:val="clear" w:color="auto" w:fill="FFFFFF"/>
          </w:tcPr>
          <w:p>
            <w:r>
              <w:rPr>
                <w:sz w:val="18"/>
              </w:rPr>
              <w:t>Fronteras de decisión entre las 5 clases AAMI</w:t>
            </w:r>
          </w:p>
        </w:tc>
        <w:tc>
          <w:tcPr>
            <w:tcW w:type="dxa" w:w="3118"/>
            <w:shd w:val="clear" w:color="auto" w:fill="FFFFFF"/>
          </w:tcPr>
          <w:p>
            <w:r>
              <w:rPr>
                <w:sz w:val="18"/>
              </w:rPr>
              <w:t>Ajuste más significativo — las probabilidades de clase se rebalancean</w:t>
            </w:r>
          </w:p>
        </w:tc>
      </w:tr>
    </w:tbl>
    <w:p/>
    <w:p>
      <w:pPr>
        <w:pStyle w:val="Heading2"/>
      </w:pPr>
      <w:r>
        <w:rPr>
          <w:color w:val="283593"/>
          <w:sz w:val="28"/>
        </w:rPr>
        <w:t>8.8 Comparación: Entrenamiento Base vs Reentrenamiento</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3949AB"/>
          </w:tcPr>
          <w:p>
            <w:r>
              <w:rPr>
                <w:b/>
                <w:color w:val="FFFFFF"/>
                <w:sz w:val="18"/>
              </w:rPr>
              <w:t>Aspecto</w:t>
            </w:r>
          </w:p>
        </w:tc>
        <w:tc>
          <w:tcPr>
            <w:tcW w:type="dxa" w:w="2835"/>
            <w:shd w:val="clear" w:color="auto" w:fill="3949AB"/>
          </w:tcPr>
          <w:p>
            <w:r>
              <w:rPr>
                <w:b/>
                <w:color w:val="FFFFFF"/>
                <w:sz w:val="18"/>
              </w:rPr>
              <w:t>Entrenamiento Base (Fase 2)</w:t>
            </w:r>
          </w:p>
        </w:tc>
        <w:tc>
          <w:tcPr>
            <w:tcW w:type="dxa" w:w="2835"/>
            <w:shd w:val="clear" w:color="auto" w:fill="3949AB"/>
          </w:tcPr>
          <w:p>
            <w:r>
              <w:rPr>
                <w:b/>
                <w:color w:val="FFFFFF"/>
                <w:sz w:val="18"/>
              </w:rPr>
              <w:t>Reentrenamiento (Fase 3)</w:t>
            </w:r>
          </w:p>
        </w:tc>
      </w:tr>
      <w:tr>
        <w:tc>
          <w:tcPr>
            <w:tcW w:type="dxa" w:w="2268"/>
            <w:shd w:val="clear" w:color="auto" w:fill="EEF0FF"/>
          </w:tcPr>
          <w:p>
            <w:r>
              <w:rPr>
                <w:sz w:val="18"/>
              </w:rPr>
              <w:t>Objetivo</w:t>
            </w:r>
          </w:p>
        </w:tc>
        <w:tc>
          <w:tcPr>
            <w:tcW w:type="dxa" w:w="2835"/>
            <w:shd w:val="clear" w:color="auto" w:fill="EEF0FF"/>
          </w:tcPr>
          <w:p>
            <w:r>
              <w:rPr>
                <w:sz w:val="18"/>
              </w:rPr>
              <w:t>Aprender desde cero</w:t>
            </w:r>
          </w:p>
        </w:tc>
        <w:tc>
          <w:tcPr>
            <w:tcW w:type="dxa" w:w="2835"/>
            <w:shd w:val="clear" w:color="auto" w:fill="EEF0FF"/>
          </w:tcPr>
          <w:p>
            <w:r>
              <w:rPr>
                <w:sz w:val="18"/>
              </w:rPr>
              <w:t>Adaptar sin olvidar</w:t>
            </w:r>
          </w:p>
        </w:tc>
      </w:tr>
      <w:tr>
        <w:tc>
          <w:tcPr>
            <w:tcW w:type="dxa" w:w="2268"/>
            <w:shd w:val="clear" w:color="auto" w:fill="FFFFFF"/>
          </w:tcPr>
          <w:p>
            <w:r>
              <w:rPr>
                <w:sz w:val="18"/>
              </w:rPr>
              <w:t>Datos</w:t>
            </w:r>
          </w:p>
        </w:tc>
        <w:tc>
          <w:tcPr>
            <w:tcW w:type="dxa" w:w="2835"/>
            <w:shd w:val="clear" w:color="auto" w:fill="FFFFFF"/>
          </w:tcPr>
          <w:p>
            <w:r>
              <w:rPr>
                <w:sz w:val="18"/>
              </w:rPr>
              <w:t>94,627 latidos de 48 registros</w:t>
            </w:r>
          </w:p>
        </w:tc>
        <w:tc>
          <w:tcPr>
            <w:tcW w:type="dxa" w:w="2835"/>
            <w:shd w:val="clear" w:color="auto" w:fill="FFFFFF"/>
          </w:tcPr>
          <w:p>
            <w:r>
              <w:rPr>
                <w:sz w:val="18"/>
              </w:rPr>
              <w:t>~2,000 latidos de 1 registro + buffer</w:t>
            </w:r>
          </w:p>
        </w:tc>
      </w:tr>
      <w:tr>
        <w:tc>
          <w:tcPr>
            <w:tcW w:type="dxa" w:w="2268"/>
            <w:shd w:val="clear" w:color="auto" w:fill="EEF0FF"/>
          </w:tcPr>
          <w:p>
            <w:r>
              <w:rPr>
                <w:sz w:val="18"/>
              </w:rPr>
              <w:t>Épocas</w:t>
            </w:r>
          </w:p>
        </w:tc>
        <w:tc>
          <w:tcPr>
            <w:tcW w:type="dxa" w:w="2835"/>
            <w:shd w:val="clear" w:color="auto" w:fill="EEF0FF"/>
          </w:tcPr>
          <w:p>
            <w:r>
              <w:rPr>
                <w:sz w:val="18"/>
              </w:rPr>
              <w:t>30</w:t>
            </w:r>
          </w:p>
        </w:tc>
        <w:tc>
          <w:tcPr>
            <w:tcW w:type="dxa" w:w="2835"/>
            <w:shd w:val="clear" w:color="auto" w:fill="EEF0FF"/>
          </w:tcPr>
          <w:p>
            <w:r>
              <w:rPr>
                <w:sz w:val="18"/>
              </w:rPr>
              <w:t>5</w:t>
            </w:r>
          </w:p>
        </w:tc>
      </w:tr>
      <w:tr>
        <w:tc>
          <w:tcPr>
            <w:tcW w:type="dxa" w:w="2268"/>
            <w:shd w:val="clear" w:color="auto" w:fill="FFFFFF"/>
          </w:tcPr>
          <w:p>
            <w:r>
              <w:rPr>
                <w:sz w:val="18"/>
              </w:rPr>
              <w:t>Learning rate</w:t>
            </w:r>
          </w:p>
        </w:tc>
        <w:tc>
          <w:tcPr>
            <w:tcW w:type="dxa" w:w="2835"/>
            <w:shd w:val="clear" w:color="auto" w:fill="FFFFFF"/>
          </w:tcPr>
          <w:p>
            <w:r>
              <w:rPr>
                <w:sz w:val="18"/>
              </w:rPr>
              <w:t>0.001</w:t>
            </w:r>
          </w:p>
        </w:tc>
        <w:tc>
          <w:tcPr>
            <w:tcW w:type="dxa" w:w="2835"/>
            <w:shd w:val="clear" w:color="auto" w:fill="FFFFFF"/>
          </w:tcPr>
          <w:p>
            <w:r>
              <w:rPr>
                <w:sz w:val="18"/>
              </w:rPr>
              <w:t>0.0001 (10× menor)</w:t>
            </w:r>
          </w:p>
        </w:tc>
      </w:tr>
      <w:tr>
        <w:tc>
          <w:tcPr>
            <w:tcW w:type="dxa" w:w="2268"/>
            <w:shd w:val="clear" w:color="auto" w:fill="EEF0FF"/>
          </w:tcPr>
          <w:p>
            <w:r>
              <w:rPr>
                <w:sz w:val="18"/>
              </w:rPr>
              <w:t>Capas congeladas</w:t>
            </w:r>
          </w:p>
        </w:tc>
        <w:tc>
          <w:tcPr>
            <w:tcW w:type="dxa" w:w="2835"/>
            <w:shd w:val="clear" w:color="auto" w:fill="EEF0FF"/>
          </w:tcPr>
          <w:p>
            <w:r>
              <w:rPr>
                <w:sz w:val="18"/>
              </w:rPr>
              <w:t>Ninguna</w:t>
            </w:r>
          </w:p>
        </w:tc>
        <w:tc>
          <w:tcPr>
            <w:tcW w:type="dxa" w:w="2835"/>
            <w:shd w:val="clear" w:color="auto" w:fill="EEF0FF"/>
          </w:tcPr>
          <w:p>
            <w:r>
              <w:rPr>
                <w:sz w:val="18"/>
              </w:rPr>
              <w:t>Ninguna (todas se actualizan con lr pequeño)</w:t>
            </w:r>
          </w:p>
        </w:tc>
      </w:tr>
      <w:tr>
        <w:tc>
          <w:tcPr>
            <w:tcW w:type="dxa" w:w="2268"/>
            <w:shd w:val="clear" w:color="auto" w:fill="FFFFFF"/>
          </w:tcPr>
          <w:p>
            <w:r>
              <w:rPr>
                <w:sz w:val="18"/>
              </w:rPr>
              <w:t>Mezcla de datos</w:t>
            </w:r>
          </w:p>
        </w:tc>
        <w:tc>
          <w:tcPr>
            <w:tcW w:type="dxa" w:w="2835"/>
            <w:shd w:val="clear" w:color="auto" w:fill="FFFFFF"/>
          </w:tcPr>
          <w:p>
            <w:r>
              <w:rPr>
                <w:sz w:val="18"/>
              </w:rPr>
              <w:t>No aplica</w:t>
            </w:r>
          </w:p>
        </w:tc>
        <w:tc>
          <w:tcPr>
            <w:tcW w:type="dxa" w:w="2835"/>
            <w:shd w:val="clear" w:color="auto" w:fill="FFFFFF"/>
          </w:tcPr>
          <w:p>
            <w:r>
              <w:rPr>
                <w:sz w:val="18"/>
              </w:rPr>
              <w:t>50% nuevos + 50% del Replay Buffer</w:t>
            </w:r>
          </w:p>
        </w:tc>
      </w:tr>
      <w:tr>
        <w:tc>
          <w:tcPr>
            <w:tcW w:type="dxa" w:w="2268"/>
            <w:shd w:val="clear" w:color="auto" w:fill="EEF0FF"/>
          </w:tcPr>
          <w:p>
            <w:r>
              <w:rPr>
                <w:sz w:val="18"/>
              </w:rPr>
              <w:t>Tiempo aprox.</w:t>
            </w:r>
          </w:p>
        </w:tc>
        <w:tc>
          <w:tcPr>
            <w:tcW w:type="dxa" w:w="2835"/>
            <w:shd w:val="clear" w:color="auto" w:fill="EEF0FF"/>
          </w:tcPr>
          <w:p>
            <w:r>
              <w:rPr>
                <w:sz w:val="18"/>
              </w:rPr>
              <w:t>~10-15 min (Colab GPU)</w:t>
            </w:r>
          </w:p>
        </w:tc>
        <w:tc>
          <w:tcPr>
            <w:tcW w:type="dxa" w:w="2835"/>
            <w:shd w:val="clear" w:color="auto" w:fill="EEF0FF"/>
          </w:tcPr>
          <w:p>
            <w:r>
              <w:rPr>
                <w:sz w:val="18"/>
              </w:rPr>
              <w:t>~30-60 seg (CPU)</w:t>
            </w:r>
          </w:p>
        </w:tc>
      </w:tr>
      <w:tr>
        <w:tc>
          <w:tcPr>
            <w:tcW w:type="dxa" w:w="2268"/>
            <w:shd w:val="clear" w:color="auto" w:fill="FFFFFF"/>
          </w:tcPr>
          <w:p>
            <w:r>
              <w:rPr>
                <w:sz w:val="18"/>
              </w:rPr>
              <w:t>Riesgo</w:t>
            </w:r>
          </w:p>
        </w:tc>
        <w:tc>
          <w:tcPr>
            <w:tcW w:type="dxa" w:w="2835"/>
            <w:shd w:val="clear" w:color="auto" w:fill="FFFFFF"/>
          </w:tcPr>
          <w:p>
            <w:r>
              <w:rPr>
                <w:sz w:val="18"/>
              </w:rPr>
              <w:t>Sobreajuste a datos de entrenamiento</w:t>
            </w:r>
          </w:p>
        </w:tc>
        <w:tc>
          <w:tcPr>
            <w:tcW w:type="dxa" w:w="2835"/>
            <w:shd w:val="clear" w:color="auto" w:fill="FFFFFF"/>
          </w:tcPr>
          <w:p>
            <w:r>
              <w:rPr>
                <w:sz w:val="18"/>
              </w:rPr>
              <w:t>Olvido catastrófico (mitigado por buffer)</w:t>
            </w:r>
          </w:p>
        </w:tc>
      </w:tr>
    </w:tbl>
    <w:p/>
    <w:p>
      <w:pPr>
        <w:pStyle w:val="Heading1"/>
      </w:pPr>
      <w:r>
        <w:rPr>
          <w:color w:val="1A237E"/>
          <w:sz w:val="36"/>
        </w:rPr>
        <w:t>9. Resultados — Fase 3: Estático vs Adaptativo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3949AB"/>
          </w:tcPr>
          <w:p>
            <w:r>
              <w:rPr>
                <w:b/>
                <w:color w:val="FFFFFF"/>
                <w:sz w:val="18"/>
              </w:rPr>
              <w:t>Métrica</w:t>
            </w:r>
          </w:p>
        </w:tc>
        <w:tc>
          <w:tcPr>
            <w:tcW w:type="dxa" w:w="2268"/>
            <w:shd w:val="clear" w:color="auto" w:fill="3949AB"/>
          </w:tcPr>
          <w:p>
            <w:r>
              <w:rPr>
                <w:b/>
                <w:color w:val="FFFFFF"/>
                <w:sz w:val="18"/>
              </w:rPr>
              <w:t>Modelo Estático</w:t>
            </w:r>
          </w:p>
        </w:tc>
        <w:tc>
          <w:tcPr>
            <w:tcW w:type="dxa" w:w="2268"/>
            <w:shd w:val="clear" w:color="auto" w:fill="3949AB"/>
          </w:tcPr>
          <w:p>
            <w:r>
              <w:rPr>
                <w:b/>
                <w:color w:val="FFFFFF"/>
                <w:sz w:val="18"/>
              </w:rPr>
              <w:t>Modelo Adaptativo</w:t>
            </w:r>
          </w:p>
        </w:tc>
        <w:tc>
          <w:tcPr>
            <w:tcW w:type="dxa" w:w="2268"/>
            <w:shd w:val="clear" w:color="auto" w:fill="3949AB"/>
          </w:tcPr>
          <w:p>
            <w:r>
              <w:rPr>
                <w:b/>
                <w:color w:val="FFFFFF"/>
                <w:sz w:val="18"/>
              </w:rPr>
              <w:t>Mejora</w:t>
            </w:r>
          </w:p>
        </w:tc>
      </w:tr>
      <w:tr>
        <w:tc>
          <w:tcPr>
            <w:tcW w:type="dxa" w:w="2268"/>
            <w:shd w:val="clear" w:color="auto" w:fill="EEF0FF"/>
          </w:tcPr>
          <w:p>
            <w:r>
              <w:rPr>
                <w:sz w:val="18"/>
              </w:rPr>
              <w:t>Accuracy</w:t>
            </w:r>
          </w:p>
        </w:tc>
        <w:tc>
          <w:tcPr>
            <w:tcW w:type="dxa" w:w="2268"/>
            <w:shd w:val="clear" w:color="auto" w:fill="EEF0FF"/>
          </w:tcPr>
          <w:p>
            <w:r>
              <w:rPr>
                <w:sz w:val="18"/>
              </w:rPr>
              <w:t>93.54%</w:t>
            </w:r>
          </w:p>
        </w:tc>
        <w:tc>
          <w:tcPr>
            <w:tcW w:type="dxa" w:w="2268"/>
            <w:shd w:val="clear" w:color="auto" w:fill="EEF0FF"/>
          </w:tcPr>
          <w:p>
            <w:r>
              <w:rPr>
                <w:sz w:val="18"/>
              </w:rPr>
              <w:t>97.83%</w:t>
            </w:r>
          </w:p>
        </w:tc>
        <w:tc>
          <w:tcPr>
            <w:tcW w:type="dxa" w:w="2268"/>
            <w:shd w:val="clear" w:color="auto" w:fill="EEF0FF"/>
          </w:tcPr>
          <w:p>
            <w:r>
              <w:rPr>
                <w:sz w:val="18"/>
              </w:rPr>
              <w:t>+4.29%</w:t>
            </w:r>
          </w:p>
        </w:tc>
      </w:tr>
      <w:tr>
        <w:tc>
          <w:tcPr>
            <w:tcW w:type="dxa" w:w="2268"/>
            <w:shd w:val="clear" w:color="auto" w:fill="FFFFFF"/>
          </w:tcPr>
          <w:p>
            <w:r>
              <w:rPr>
                <w:sz w:val="18"/>
              </w:rPr>
              <w:t>F1-macro</w:t>
            </w:r>
          </w:p>
        </w:tc>
        <w:tc>
          <w:tcPr>
            <w:tcW w:type="dxa" w:w="2268"/>
            <w:shd w:val="clear" w:color="auto" w:fill="FFFFFF"/>
          </w:tcPr>
          <w:p>
            <w:r>
              <w:rPr>
                <w:sz w:val="18"/>
              </w:rPr>
              <w:t>78.49%</w:t>
            </w:r>
          </w:p>
        </w:tc>
        <w:tc>
          <w:tcPr>
            <w:tcW w:type="dxa" w:w="2268"/>
            <w:shd w:val="clear" w:color="auto" w:fill="FFFFFF"/>
          </w:tcPr>
          <w:p>
            <w:r>
              <w:rPr>
                <w:sz w:val="18"/>
              </w:rPr>
              <w:t>90.71%</w:t>
            </w:r>
          </w:p>
        </w:tc>
        <w:tc>
          <w:tcPr>
            <w:tcW w:type="dxa" w:w="2268"/>
            <w:shd w:val="clear" w:color="auto" w:fill="FFFFFF"/>
          </w:tcPr>
          <w:p>
            <w:r>
              <w:rPr>
                <w:sz w:val="18"/>
              </w:rPr>
              <w:t>+12.22%</w:t>
            </w:r>
          </w:p>
        </w:tc>
      </w:tr>
      <w:tr>
        <w:tc>
          <w:tcPr>
            <w:tcW w:type="dxa" w:w="2268"/>
            <w:shd w:val="clear" w:color="auto" w:fill="EEF0FF"/>
          </w:tcPr>
          <w:p>
            <w:r>
              <w:rPr>
                <w:sz w:val="18"/>
              </w:rPr>
              <w:t>F1-weighted</w:t>
            </w:r>
          </w:p>
        </w:tc>
        <w:tc>
          <w:tcPr>
            <w:tcW w:type="dxa" w:w="2268"/>
            <w:shd w:val="clear" w:color="auto" w:fill="EEF0FF"/>
          </w:tcPr>
          <w:p>
            <w:r>
              <w:rPr>
                <w:sz w:val="18"/>
              </w:rPr>
              <w:t>94.47%</w:t>
            </w:r>
          </w:p>
        </w:tc>
        <w:tc>
          <w:tcPr>
            <w:tcW w:type="dxa" w:w="2268"/>
            <w:shd w:val="clear" w:color="auto" w:fill="EEF0FF"/>
          </w:tcPr>
          <w:p>
            <w:r>
              <w:rPr>
                <w:sz w:val="18"/>
              </w:rPr>
              <w:t>97.73%</w:t>
            </w:r>
          </w:p>
        </w:tc>
        <w:tc>
          <w:tcPr>
            <w:tcW w:type="dxa" w:w="2268"/>
            <w:shd w:val="clear" w:color="auto" w:fill="EEF0FF"/>
          </w:tcPr>
          <w:p>
            <w:r>
              <w:rPr>
                <w:sz w:val="18"/>
              </w:rPr>
              <w:t>+3.26%</w:t>
            </w:r>
          </w:p>
        </w:tc>
      </w:tr>
    </w:tbl>
    <w:p/>
    <w:p>
      <w:pPr>
        <w:pStyle w:val="Heading1"/>
      </w:pPr>
      <w:r>
        <w:rPr>
          <w:color w:val="1A237E"/>
          <w:sz w:val="36"/>
        </w:rPr>
        <w:t>10. Evaluación Final (Fase 4) — 75,702 Latidos</w:t>
      </w:r>
    </w:p>
    <w:p>
      <w:pPr>
        <w:pStyle w:val="Heading2"/>
      </w:pPr>
      <w:r>
        <w:rPr>
          <w:color w:val="283593"/>
          <w:sz w:val="28"/>
        </w:rPr>
        <w:t>10.1 Métricas Globales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3949AB"/>
          </w:tcPr>
          <w:p>
            <w:r>
              <w:rPr>
                <w:b/>
                <w:color w:val="FFFFFF"/>
                <w:sz w:val="18"/>
              </w:rPr>
              <w:t>Métrica</w:t>
            </w:r>
          </w:p>
        </w:tc>
        <w:tc>
          <w:tcPr>
            <w:tcW w:type="dxa" w:w="1984"/>
            <w:shd w:val="clear" w:color="auto" w:fill="3949AB"/>
          </w:tcPr>
          <w:p>
            <w:r>
              <w:rPr>
                <w:b/>
                <w:color w:val="FFFFFF"/>
                <w:sz w:val="18"/>
              </w:rPr>
              <w:t>Modelo Estático</w:t>
            </w:r>
          </w:p>
        </w:tc>
        <w:tc>
          <w:tcPr>
            <w:tcW w:type="dxa" w:w="1984"/>
            <w:shd w:val="clear" w:color="auto" w:fill="3949AB"/>
          </w:tcPr>
          <w:p>
            <w:r>
              <w:rPr>
                <w:b/>
                <w:color w:val="FFFFFF"/>
                <w:sz w:val="18"/>
              </w:rPr>
              <w:t>Modelo Adaptativo</w:t>
            </w:r>
          </w:p>
        </w:tc>
        <w:tc>
          <w:tcPr>
            <w:tcW w:type="dxa" w:w="1984"/>
            <w:shd w:val="clear" w:color="auto" w:fill="3949AB"/>
          </w:tcPr>
          <w:p>
            <w:r>
              <w:rPr>
                <w:b/>
                <w:color w:val="FFFFFF"/>
                <w:sz w:val="18"/>
              </w:rPr>
              <w:t>Mejora</w:t>
            </w:r>
          </w:p>
        </w:tc>
      </w:tr>
      <w:tr>
        <w:tc>
          <w:tcPr>
            <w:tcW w:type="dxa" w:w="2551"/>
            <w:shd w:val="clear" w:color="auto" w:fill="EEF0FF"/>
          </w:tcPr>
          <w:p>
            <w:r>
              <w:rPr>
                <w:sz w:val="18"/>
              </w:rPr>
              <w:t>Accuracy</w:t>
            </w:r>
          </w:p>
        </w:tc>
        <w:tc>
          <w:tcPr>
            <w:tcW w:type="dxa" w:w="1984"/>
            <w:shd w:val="clear" w:color="auto" w:fill="EEF0FF"/>
          </w:tcPr>
          <w:p>
            <w:r>
              <w:rPr>
                <w:sz w:val="18"/>
              </w:rPr>
              <w:t>88.72%</w:t>
            </w:r>
          </w:p>
        </w:tc>
        <w:tc>
          <w:tcPr>
            <w:tcW w:type="dxa" w:w="1984"/>
            <w:shd w:val="clear" w:color="auto" w:fill="EEF0FF"/>
          </w:tcPr>
          <w:p>
            <w:r>
              <w:rPr>
                <w:sz w:val="18"/>
              </w:rPr>
              <w:t>97.41%</w:t>
            </w:r>
          </w:p>
        </w:tc>
        <w:tc>
          <w:tcPr>
            <w:tcW w:type="dxa" w:w="1984"/>
            <w:shd w:val="clear" w:color="auto" w:fill="EEF0FF"/>
          </w:tcPr>
          <w:p>
            <w:r>
              <w:rPr>
                <w:sz w:val="18"/>
              </w:rPr>
              <w:t>+8.69%</w:t>
            </w:r>
          </w:p>
        </w:tc>
      </w:tr>
      <w:tr>
        <w:tc>
          <w:tcPr>
            <w:tcW w:type="dxa" w:w="2551"/>
            <w:shd w:val="clear" w:color="auto" w:fill="FFFFFF"/>
          </w:tcPr>
          <w:p>
            <w:r>
              <w:rPr>
                <w:sz w:val="18"/>
              </w:rPr>
              <w:t>F1-macro</w:t>
            </w:r>
          </w:p>
        </w:tc>
        <w:tc>
          <w:tcPr>
            <w:tcW w:type="dxa" w:w="1984"/>
            <w:shd w:val="clear" w:color="auto" w:fill="FFFFFF"/>
          </w:tcPr>
          <w:p>
            <w:r>
              <w:rPr>
                <w:sz w:val="18"/>
              </w:rPr>
              <w:t>73.81%</w:t>
            </w:r>
          </w:p>
        </w:tc>
        <w:tc>
          <w:tcPr>
            <w:tcW w:type="dxa" w:w="1984"/>
            <w:shd w:val="clear" w:color="auto" w:fill="FFFFFF"/>
          </w:tcPr>
          <w:p>
            <w:r>
              <w:rPr>
                <w:sz w:val="18"/>
              </w:rPr>
              <w:t>89.54%</w:t>
            </w:r>
          </w:p>
        </w:tc>
        <w:tc>
          <w:tcPr>
            <w:tcW w:type="dxa" w:w="1984"/>
            <w:shd w:val="clear" w:color="auto" w:fill="FFFFFF"/>
          </w:tcPr>
          <w:p>
            <w:r>
              <w:rPr>
                <w:sz w:val="18"/>
              </w:rPr>
              <w:t>+15.73%</w:t>
            </w:r>
          </w:p>
        </w:tc>
      </w:tr>
      <w:tr>
        <w:tc>
          <w:tcPr>
            <w:tcW w:type="dxa" w:w="2551"/>
            <w:shd w:val="clear" w:color="auto" w:fill="EEF0FF"/>
          </w:tcPr>
          <w:p>
            <w:r>
              <w:rPr>
                <w:sz w:val="18"/>
              </w:rPr>
              <w:t>F1-weighted</w:t>
            </w:r>
          </w:p>
        </w:tc>
        <w:tc>
          <w:tcPr>
            <w:tcW w:type="dxa" w:w="1984"/>
            <w:shd w:val="clear" w:color="auto" w:fill="EEF0FF"/>
          </w:tcPr>
          <w:p>
            <w:r>
              <w:rPr>
                <w:sz w:val="18"/>
              </w:rPr>
              <w:t>91.14%</w:t>
            </w:r>
          </w:p>
        </w:tc>
        <w:tc>
          <w:tcPr>
            <w:tcW w:type="dxa" w:w="1984"/>
            <w:shd w:val="clear" w:color="auto" w:fill="EEF0FF"/>
          </w:tcPr>
          <w:p>
            <w:r>
              <w:rPr>
                <w:sz w:val="18"/>
              </w:rPr>
              <w:t>97.36%</w:t>
            </w:r>
          </w:p>
        </w:tc>
        <w:tc>
          <w:tcPr>
            <w:tcW w:type="dxa" w:w="1984"/>
            <w:shd w:val="clear" w:color="auto" w:fill="EEF0FF"/>
          </w:tcPr>
          <w:p>
            <w:r>
              <w:rPr>
                <w:sz w:val="18"/>
              </w:rPr>
              <w:t>+6.22%</w:t>
            </w:r>
          </w:p>
        </w:tc>
      </w:tr>
      <w:tr>
        <w:tc>
          <w:tcPr>
            <w:tcW w:type="dxa" w:w="2551"/>
            <w:shd w:val="clear" w:color="auto" w:fill="FFFFFF"/>
          </w:tcPr>
          <w:p>
            <w:r>
              <w:rPr>
                <w:sz w:val="18"/>
              </w:rPr>
              <w:t>Precision-macro</w:t>
            </w:r>
          </w:p>
        </w:tc>
        <w:tc>
          <w:tcPr>
            <w:tcW w:type="dxa" w:w="1984"/>
            <w:shd w:val="clear" w:color="auto" w:fill="FFFFFF"/>
          </w:tcPr>
          <w:p>
            <w:r>
              <w:rPr>
                <w:sz w:val="18"/>
              </w:rPr>
              <w:t>68.91%</w:t>
            </w:r>
          </w:p>
        </w:tc>
        <w:tc>
          <w:tcPr>
            <w:tcW w:type="dxa" w:w="1984"/>
            <w:shd w:val="clear" w:color="auto" w:fill="FFFFFF"/>
          </w:tcPr>
          <w:p>
            <w:r>
              <w:rPr>
                <w:sz w:val="18"/>
              </w:rPr>
              <w:t>92.55%</w:t>
            </w:r>
          </w:p>
        </w:tc>
        <w:tc>
          <w:tcPr>
            <w:tcW w:type="dxa" w:w="1984"/>
            <w:shd w:val="clear" w:color="auto" w:fill="FFFFFF"/>
          </w:tcPr>
          <w:p>
            <w:r>
              <w:rPr>
                <w:sz w:val="18"/>
              </w:rPr>
              <w:t>+23.64%</w:t>
            </w:r>
          </w:p>
        </w:tc>
      </w:tr>
      <w:tr>
        <w:tc>
          <w:tcPr>
            <w:tcW w:type="dxa" w:w="2551"/>
            <w:shd w:val="clear" w:color="auto" w:fill="EEF0FF"/>
          </w:tcPr>
          <w:p>
            <w:r>
              <w:rPr>
                <w:sz w:val="18"/>
              </w:rPr>
              <w:t>Recall-macro</w:t>
            </w:r>
          </w:p>
        </w:tc>
        <w:tc>
          <w:tcPr>
            <w:tcW w:type="dxa" w:w="1984"/>
            <w:shd w:val="clear" w:color="auto" w:fill="EEF0FF"/>
          </w:tcPr>
          <w:p>
            <w:r>
              <w:rPr>
                <w:sz w:val="18"/>
              </w:rPr>
              <w:t>92.48%</w:t>
            </w:r>
          </w:p>
        </w:tc>
        <w:tc>
          <w:tcPr>
            <w:tcW w:type="dxa" w:w="1984"/>
            <w:shd w:val="clear" w:color="auto" w:fill="EEF0FF"/>
          </w:tcPr>
          <w:p>
            <w:r>
              <w:rPr>
                <w:sz w:val="18"/>
              </w:rPr>
              <w:t>86.99%</w:t>
            </w:r>
          </w:p>
        </w:tc>
        <w:tc>
          <w:tcPr>
            <w:tcW w:type="dxa" w:w="1984"/>
            <w:shd w:val="clear" w:color="auto" w:fill="EEF0FF"/>
          </w:tcPr>
          <w:p>
            <w:r>
              <w:rPr>
                <w:sz w:val="18"/>
              </w:rPr>
              <w:t>-5.49%</w:t>
            </w:r>
          </w:p>
        </w:tc>
      </w:tr>
    </w:tbl>
    <w:p/>
    <w:p>
      <w:pPr>
        <w:pStyle w:val="Heading2"/>
      </w:pPr>
      <w:r>
        <w:rPr>
          <w:color w:val="283593"/>
          <w:sz w:val="28"/>
        </w:rPr>
        <w:t>10.2 Métricas por Clase — Modelo Estático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268"/>
            <w:shd w:val="clear" w:color="auto" w:fill="3949AB"/>
          </w:tcPr>
          <w:p>
            <w:r>
              <w:rPr>
                <w:b/>
                <w:color w:val="FFFFFF"/>
                <w:sz w:val="18"/>
              </w:rPr>
              <w:t>Clase</w:t>
            </w:r>
          </w:p>
        </w:tc>
        <w:tc>
          <w:tcPr>
            <w:tcW w:type="dxa" w:w="1701"/>
            <w:shd w:val="clear" w:color="auto" w:fill="3949AB"/>
          </w:tcPr>
          <w:p>
            <w:r>
              <w:rPr>
                <w:b/>
                <w:color w:val="FFFFFF"/>
                <w:sz w:val="18"/>
              </w:rPr>
              <w:t>Precisión</w:t>
            </w:r>
          </w:p>
        </w:tc>
        <w:tc>
          <w:tcPr>
            <w:tcW w:type="dxa" w:w="1701"/>
            <w:shd w:val="clear" w:color="auto" w:fill="3949AB"/>
          </w:tcPr>
          <w:p>
            <w:r>
              <w:rPr>
                <w:b/>
                <w:color w:val="FFFFFF"/>
                <w:sz w:val="18"/>
              </w:rPr>
              <w:t>Sensibilidad</w:t>
            </w:r>
          </w:p>
        </w:tc>
        <w:tc>
          <w:tcPr>
            <w:tcW w:type="dxa" w:w="1984"/>
            <w:shd w:val="clear" w:color="auto" w:fill="3949AB"/>
          </w:tcPr>
          <w:p>
            <w:r>
              <w:rPr>
                <w:b/>
                <w:color w:val="FFFFFF"/>
                <w:sz w:val="18"/>
              </w:rPr>
              <w:t>Especificidad</w:t>
            </w:r>
          </w:p>
        </w:tc>
        <w:tc>
          <w:tcPr>
            <w:tcW w:type="dxa" w:w="1701"/>
            <w:shd w:val="clear" w:color="auto" w:fill="3949AB"/>
          </w:tcPr>
          <w:p>
            <w:r>
              <w:rPr>
                <w:b/>
                <w:color w:val="FFFFFF"/>
                <w:sz w:val="18"/>
              </w:rPr>
              <w:t>F1</w:t>
            </w:r>
          </w:p>
        </w:tc>
      </w:tr>
      <w:tr>
        <w:tc>
          <w:tcPr>
            <w:tcW w:type="dxa" w:w="2268"/>
            <w:shd w:val="clear" w:color="auto" w:fill="EEF0FF"/>
          </w:tcPr>
          <w:p>
            <w:r>
              <w:rPr>
                <w:sz w:val="18"/>
              </w:rPr>
              <w:t>N — Normal</w:t>
            </w:r>
          </w:p>
        </w:tc>
        <w:tc>
          <w:tcPr>
            <w:tcW w:type="dxa" w:w="1701"/>
            <w:shd w:val="clear" w:color="auto" w:fill="EEF0FF"/>
          </w:tcPr>
          <w:p>
            <w:r>
              <w:rPr>
                <w:sz w:val="18"/>
              </w:rPr>
              <w:t>99.32%</w:t>
            </w:r>
          </w:p>
        </w:tc>
        <w:tc>
          <w:tcPr>
            <w:tcW w:type="dxa" w:w="1701"/>
            <w:shd w:val="clear" w:color="auto" w:fill="EEF0FF"/>
          </w:tcPr>
          <w:p>
            <w:r>
              <w:rPr>
                <w:sz w:val="18"/>
              </w:rPr>
              <w:t>87.11%</w:t>
            </w:r>
          </w:p>
        </w:tc>
        <w:tc>
          <w:tcPr>
            <w:tcW w:type="dxa" w:w="1984"/>
            <w:shd w:val="clear" w:color="auto" w:fill="EEF0FF"/>
          </w:tcPr>
          <w:p>
            <w:r>
              <w:rPr>
                <w:sz w:val="18"/>
              </w:rPr>
              <w:t>97.72%</w:t>
            </w:r>
          </w:p>
        </w:tc>
        <w:tc>
          <w:tcPr>
            <w:tcW w:type="dxa" w:w="1701"/>
            <w:shd w:val="clear" w:color="auto" w:fill="EEF0FF"/>
          </w:tcPr>
          <w:p>
            <w:r>
              <w:rPr>
                <w:sz w:val="18"/>
              </w:rPr>
              <w:t>92.81%</w:t>
            </w:r>
          </w:p>
        </w:tc>
      </w:tr>
      <w:tr>
        <w:tc>
          <w:tcPr>
            <w:tcW w:type="dxa" w:w="2268"/>
            <w:shd w:val="clear" w:color="auto" w:fill="FFFFFF"/>
          </w:tcPr>
          <w:p>
            <w:r>
              <w:rPr>
                <w:sz w:val="18"/>
              </w:rPr>
              <w:t>S — Supraventricular</w:t>
            </w:r>
          </w:p>
        </w:tc>
        <w:tc>
          <w:tcPr>
            <w:tcW w:type="dxa" w:w="1701"/>
            <w:shd w:val="clear" w:color="auto" w:fill="FFFFFF"/>
          </w:tcPr>
          <w:p>
            <w:r>
              <w:rPr>
                <w:sz w:val="18"/>
              </w:rPr>
              <w:t>26.82%</w:t>
            </w:r>
          </w:p>
        </w:tc>
        <w:tc>
          <w:tcPr>
            <w:tcW w:type="dxa" w:w="1701"/>
            <w:shd w:val="clear" w:color="auto" w:fill="FFFFFF"/>
          </w:tcPr>
          <w:p>
            <w:r>
              <w:rPr>
                <w:sz w:val="18"/>
              </w:rPr>
              <w:t>91.01%</w:t>
            </w:r>
          </w:p>
        </w:tc>
        <w:tc>
          <w:tcPr>
            <w:tcW w:type="dxa" w:w="1984"/>
            <w:shd w:val="clear" w:color="auto" w:fill="FFFFFF"/>
          </w:tcPr>
          <w:p>
            <w:r>
              <w:rPr>
                <w:sz w:val="18"/>
              </w:rPr>
              <w:t>91.74%</w:t>
            </w:r>
          </w:p>
        </w:tc>
        <w:tc>
          <w:tcPr>
            <w:tcW w:type="dxa" w:w="1701"/>
            <w:shd w:val="clear" w:color="auto" w:fill="FFFFFF"/>
          </w:tcPr>
          <w:p>
            <w:r>
              <w:rPr>
                <w:sz w:val="18"/>
              </w:rPr>
              <w:t>41.43%</w:t>
            </w:r>
          </w:p>
        </w:tc>
      </w:tr>
      <w:tr>
        <w:tc>
          <w:tcPr>
            <w:tcW w:type="dxa" w:w="2268"/>
            <w:shd w:val="clear" w:color="auto" w:fill="EEF0FF"/>
          </w:tcPr>
          <w:p>
            <w:r>
              <w:rPr>
                <w:sz w:val="18"/>
              </w:rPr>
              <w:t>V — Ventricular</w:t>
            </w:r>
          </w:p>
        </w:tc>
        <w:tc>
          <w:tcPr>
            <w:tcW w:type="dxa" w:w="1701"/>
            <w:shd w:val="clear" w:color="auto" w:fill="EEF0FF"/>
          </w:tcPr>
          <w:p>
            <w:r>
              <w:rPr>
                <w:sz w:val="18"/>
              </w:rPr>
              <w:t>92.27%</w:t>
            </w:r>
          </w:p>
        </w:tc>
        <w:tc>
          <w:tcPr>
            <w:tcW w:type="dxa" w:w="1701"/>
            <w:shd w:val="clear" w:color="auto" w:fill="EEF0FF"/>
          </w:tcPr>
          <w:p>
            <w:r>
              <w:rPr>
                <w:sz w:val="18"/>
              </w:rPr>
              <w:t>93.21%</w:t>
            </w:r>
          </w:p>
        </w:tc>
        <w:tc>
          <w:tcPr>
            <w:tcW w:type="dxa" w:w="1984"/>
            <w:shd w:val="clear" w:color="auto" w:fill="EEF0FF"/>
          </w:tcPr>
          <w:p>
            <w:r>
              <w:rPr>
                <w:sz w:val="18"/>
              </w:rPr>
              <w:t>99.36%</w:t>
            </w:r>
          </w:p>
        </w:tc>
        <w:tc>
          <w:tcPr>
            <w:tcW w:type="dxa" w:w="1701"/>
            <w:shd w:val="clear" w:color="auto" w:fill="EEF0FF"/>
          </w:tcPr>
          <w:p>
            <w:r>
              <w:rPr>
                <w:sz w:val="18"/>
              </w:rPr>
              <w:t>92.74%</w:t>
            </w:r>
          </w:p>
        </w:tc>
      </w:tr>
      <w:tr>
        <w:tc>
          <w:tcPr>
            <w:tcW w:type="dxa" w:w="2268"/>
            <w:shd w:val="clear" w:color="auto" w:fill="FFFFFF"/>
          </w:tcPr>
          <w:p>
            <w:r>
              <w:rPr>
                <w:sz w:val="18"/>
              </w:rPr>
              <w:t>F — Fusión</w:t>
            </w:r>
          </w:p>
        </w:tc>
        <w:tc>
          <w:tcPr>
            <w:tcW w:type="dxa" w:w="1701"/>
            <w:shd w:val="clear" w:color="auto" w:fill="FFFFFF"/>
          </w:tcPr>
          <w:p>
            <w:r>
              <w:rPr>
                <w:sz w:val="18"/>
              </w:rPr>
              <w:t>29.53%</w:t>
            </w:r>
          </w:p>
        </w:tc>
        <w:tc>
          <w:tcPr>
            <w:tcW w:type="dxa" w:w="1701"/>
            <w:shd w:val="clear" w:color="auto" w:fill="FFFFFF"/>
          </w:tcPr>
          <w:p>
            <w:r>
              <w:rPr>
                <w:sz w:val="18"/>
              </w:rPr>
              <w:t>93.22%</w:t>
            </w:r>
          </w:p>
        </w:tc>
        <w:tc>
          <w:tcPr>
            <w:tcW w:type="dxa" w:w="1984"/>
            <w:shd w:val="clear" w:color="auto" w:fill="FFFFFF"/>
          </w:tcPr>
          <w:p>
            <w:r>
              <w:rPr>
                <w:sz w:val="18"/>
              </w:rPr>
              <w:t>98.08%</w:t>
            </w:r>
          </w:p>
        </w:tc>
        <w:tc>
          <w:tcPr>
            <w:tcW w:type="dxa" w:w="1701"/>
            <w:shd w:val="clear" w:color="auto" w:fill="FFFFFF"/>
          </w:tcPr>
          <w:p>
            <w:r>
              <w:rPr>
                <w:sz w:val="18"/>
              </w:rPr>
              <w:t>44.85%</w:t>
            </w:r>
          </w:p>
        </w:tc>
      </w:tr>
      <w:tr>
        <w:tc>
          <w:tcPr>
            <w:tcW w:type="dxa" w:w="2268"/>
            <w:shd w:val="clear" w:color="auto" w:fill="EEF0FF"/>
          </w:tcPr>
          <w:p>
            <w:r>
              <w:rPr>
                <w:sz w:val="18"/>
              </w:rPr>
              <w:t>Q — Desconocido</w:t>
            </w:r>
          </w:p>
        </w:tc>
        <w:tc>
          <w:tcPr>
            <w:tcW w:type="dxa" w:w="1701"/>
            <w:shd w:val="clear" w:color="auto" w:fill="EEF0FF"/>
          </w:tcPr>
          <w:p>
            <w:r>
              <w:rPr>
                <w:sz w:val="18"/>
              </w:rPr>
              <w:t>96.61%</w:t>
            </w:r>
          </w:p>
        </w:tc>
        <w:tc>
          <w:tcPr>
            <w:tcW w:type="dxa" w:w="1701"/>
            <w:shd w:val="clear" w:color="auto" w:fill="EEF0FF"/>
          </w:tcPr>
          <w:p>
            <w:r>
              <w:rPr>
                <w:sz w:val="18"/>
              </w:rPr>
              <w:t>97.86%</w:t>
            </w:r>
          </w:p>
        </w:tc>
        <w:tc>
          <w:tcPr>
            <w:tcW w:type="dxa" w:w="1984"/>
            <w:shd w:val="clear" w:color="auto" w:fill="EEF0FF"/>
          </w:tcPr>
          <w:p>
            <w:r>
              <w:rPr>
                <w:sz w:val="18"/>
              </w:rPr>
              <w:t>99.66%</w:t>
            </w:r>
          </w:p>
        </w:tc>
        <w:tc>
          <w:tcPr>
            <w:tcW w:type="dxa" w:w="1701"/>
            <w:shd w:val="clear" w:color="auto" w:fill="EEF0FF"/>
          </w:tcPr>
          <w:p>
            <w:r>
              <w:rPr>
                <w:sz w:val="18"/>
              </w:rPr>
              <w:t>97.23%</w:t>
            </w:r>
          </w:p>
        </w:tc>
      </w:tr>
    </w:tbl>
    <w:p/>
    <w:p>
      <w:pPr>
        <w:pStyle w:val="Heading2"/>
      </w:pPr>
      <w:r>
        <w:rPr>
          <w:color w:val="283593"/>
          <w:sz w:val="28"/>
        </w:rPr>
        <w:t>10.3 Métricas por Clase — Modelo Adaptativo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268"/>
            <w:shd w:val="clear" w:color="auto" w:fill="3949AB"/>
          </w:tcPr>
          <w:p>
            <w:r>
              <w:rPr>
                <w:b/>
                <w:color w:val="FFFFFF"/>
                <w:sz w:val="18"/>
              </w:rPr>
              <w:t>Clase</w:t>
            </w:r>
          </w:p>
        </w:tc>
        <w:tc>
          <w:tcPr>
            <w:tcW w:type="dxa" w:w="1701"/>
            <w:shd w:val="clear" w:color="auto" w:fill="3949AB"/>
          </w:tcPr>
          <w:p>
            <w:r>
              <w:rPr>
                <w:b/>
                <w:color w:val="FFFFFF"/>
                <w:sz w:val="18"/>
              </w:rPr>
              <w:t>Precisión</w:t>
            </w:r>
          </w:p>
        </w:tc>
        <w:tc>
          <w:tcPr>
            <w:tcW w:type="dxa" w:w="1701"/>
            <w:shd w:val="clear" w:color="auto" w:fill="3949AB"/>
          </w:tcPr>
          <w:p>
            <w:r>
              <w:rPr>
                <w:b/>
                <w:color w:val="FFFFFF"/>
                <w:sz w:val="18"/>
              </w:rPr>
              <w:t>Sensibilidad</w:t>
            </w:r>
          </w:p>
        </w:tc>
        <w:tc>
          <w:tcPr>
            <w:tcW w:type="dxa" w:w="1984"/>
            <w:shd w:val="clear" w:color="auto" w:fill="3949AB"/>
          </w:tcPr>
          <w:p>
            <w:r>
              <w:rPr>
                <w:b/>
                <w:color w:val="FFFFFF"/>
                <w:sz w:val="18"/>
              </w:rPr>
              <w:t>Especificidad</w:t>
            </w:r>
          </w:p>
        </w:tc>
        <w:tc>
          <w:tcPr>
            <w:tcW w:type="dxa" w:w="1701"/>
            <w:shd w:val="clear" w:color="auto" w:fill="3949AB"/>
          </w:tcPr>
          <w:p>
            <w:r>
              <w:rPr>
                <w:b/>
                <w:color w:val="FFFFFF"/>
                <w:sz w:val="18"/>
              </w:rPr>
              <w:t>F1</w:t>
            </w:r>
          </w:p>
        </w:tc>
      </w:tr>
      <w:tr>
        <w:tc>
          <w:tcPr>
            <w:tcW w:type="dxa" w:w="2268"/>
            <w:shd w:val="clear" w:color="auto" w:fill="EEF0FF"/>
          </w:tcPr>
          <w:p>
            <w:r>
              <w:rPr>
                <w:sz w:val="18"/>
              </w:rPr>
              <w:t>N — Normal</w:t>
            </w:r>
          </w:p>
        </w:tc>
        <w:tc>
          <w:tcPr>
            <w:tcW w:type="dxa" w:w="1701"/>
            <w:shd w:val="clear" w:color="auto" w:fill="EEF0FF"/>
          </w:tcPr>
          <w:p>
            <w:r>
              <w:rPr>
                <w:sz w:val="18"/>
              </w:rPr>
              <w:t>98.11%</w:t>
            </w:r>
          </w:p>
        </w:tc>
        <w:tc>
          <w:tcPr>
            <w:tcW w:type="dxa" w:w="1701"/>
            <w:shd w:val="clear" w:color="auto" w:fill="EEF0FF"/>
          </w:tcPr>
          <w:p>
            <w:r>
              <w:rPr>
                <w:sz w:val="18"/>
              </w:rPr>
              <w:t>99.05%</w:t>
            </w:r>
          </w:p>
        </w:tc>
        <w:tc>
          <w:tcPr>
            <w:tcW w:type="dxa" w:w="1984"/>
            <w:shd w:val="clear" w:color="auto" w:fill="EEF0FF"/>
          </w:tcPr>
          <w:p>
            <w:r>
              <w:rPr>
                <w:sz w:val="18"/>
              </w:rPr>
              <w:t>92.68%</w:t>
            </w:r>
          </w:p>
        </w:tc>
        <w:tc>
          <w:tcPr>
            <w:tcW w:type="dxa" w:w="1701"/>
            <w:shd w:val="clear" w:color="auto" w:fill="EEF0FF"/>
          </w:tcPr>
          <w:p>
            <w:r>
              <w:rPr>
                <w:sz w:val="18"/>
              </w:rPr>
              <w:t>98.58%</w:t>
            </w:r>
          </w:p>
        </w:tc>
      </w:tr>
      <w:tr>
        <w:tc>
          <w:tcPr>
            <w:tcW w:type="dxa" w:w="2268"/>
            <w:shd w:val="clear" w:color="auto" w:fill="FFFFFF"/>
          </w:tcPr>
          <w:p>
            <w:r>
              <w:rPr>
                <w:sz w:val="18"/>
              </w:rPr>
              <w:t>S — Supraventricular</w:t>
            </w:r>
          </w:p>
        </w:tc>
        <w:tc>
          <w:tcPr>
            <w:tcW w:type="dxa" w:w="1701"/>
            <w:shd w:val="clear" w:color="auto" w:fill="FFFFFF"/>
          </w:tcPr>
          <w:p>
            <w:r>
              <w:rPr>
                <w:sz w:val="18"/>
              </w:rPr>
              <w:t>81.32%</w:t>
            </w:r>
          </w:p>
        </w:tc>
        <w:tc>
          <w:tcPr>
            <w:tcW w:type="dxa" w:w="1701"/>
            <w:shd w:val="clear" w:color="auto" w:fill="FFFFFF"/>
          </w:tcPr>
          <w:p>
            <w:r>
              <w:rPr>
                <w:sz w:val="18"/>
              </w:rPr>
              <w:t>73.78%</w:t>
            </w:r>
          </w:p>
        </w:tc>
        <w:tc>
          <w:tcPr>
            <w:tcW w:type="dxa" w:w="1984"/>
            <w:shd w:val="clear" w:color="auto" w:fill="FFFFFF"/>
          </w:tcPr>
          <w:p>
            <w:r>
              <w:rPr>
                <w:sz w:val="18"/>
              </w:rPr>
              <w:t>99.44%</w:t>
            </w:r>
          </w:p>
        </w:tc>
        <w:tc>
          <w:tcPr>
            <w:tcW w:type="dxa" w:w="1701"/>
            <w:shd w:val="clear" w:color="auto" w:fill="FFFFFF"/>
          </w:tcPr>
          <w:p>
            <w:r>
              <w:rPr>
                <w:sz w:val="18"/>
              </w:rPr>
              <w:t>77.37%</w:t>
            </w:r>
          </w:p>
        </w:tc>
      </w:tr>
      <w:tr>
        <w:tc>
          <w:tcPr>
            <w:tcW w:type="dxa" w:w="2268"/>
            <w:shd w:val="clear" w:color="auto" w:fill="EEF0FF"/>
          </w:tcPr>
          <w:p>
            <w:r>
              <w:rPr>
                <w:sz w:val="18"/>
              </w:rPr>
              <w:t>V — Ventricular</w:t>
            </w:r>
          </w:p>
        </w:tc>
        <w:tc>
          <w:tcPr>
            <w:tcW w:type="dxa" w:w="1701"/>
            <w:shd w:val="clear" w:color="auto" w:fill="EEF0FF"/>
          </w:tcPr>
          <w:p>
            <w:r>
              <w:rPr>
                <w:sz w:val="18"/>
              </w:rPr>
              <w:t>96.16%</w:t>
            </w:r>
          </w:p>
        </w:tc>
        <w:tc>
          <w:tcPr>
            <w:tcW w:type="dxa" w:w="1701"/>
            <w:shd w:val="clear" w:color="auto" w:fill="EEF0FF"/>
          </w:tcPr>
          <w:p>
            <w:r>
              <w:rPr>
                <w:sz w:val="18"/>
              </w:rPr>
              <w:t>93.28%</w:t>
            </w:r>
          </w:p>
        </w:tc>
        <w:tc>
          <w:tcPr>
            <w:tcW w:type="dxa" w:w="1984"/>
            <w:shd w:val="clear" w:color="auto" w:fill="EEF0FF"/>
          </w:tcPr>
          <w:p>
            <w:r>
              <w:rPr>
                <w:sz w:val="18"/>
              </w:rPr>
              <w:t>99.69%</w:t>
            </w:r>
          </w:p>
        </w:tc>
        <w:tc>
          <w:tcPr>
            <w:tcW w:type="dxa" w:w="1701"/>
            <w:shd w:val="clear" w:color="auto" w:fill="EEF0FF"/>
          </w:tcPr>
          <w:p>
            <w:r>
              <w:rPr>
                <w:sz w:val="18"/>
              </w:rPr>
              <w:t>94.70%</w:t>
            </w:r>
          </w:p>
        </w:tc>
      </w:tr>
      <w:tr>
        <w:tc>
          <w:tcPr>
            <w:tcW w:type="dxa" w:w="2268"/>
            <w:shd w:val="clear" w:color="auto" w:fill="FFFFFF"/>
          </w:tcPr>
          <w:p>
            <w:r>
              <w:rPr>
                <w:sz w:val="18"/>
              </w:rPr>
              <w:t>F — Fusión</w:t>
            </w:r>
          </w:p>
        </w:tc>
        <w:tc>
          <w:tcPr>
            <w:tcW w:type="dxa" w:w="1701"/>
            <w:shd w:val="clear" w:color="auto" w:fill="FFFFFF"/>
          </w:tcPr>
          <w:p>
            <w:r>
              <w:rPr>
                <w:sz w:val="18"/>
              </w:rPr>
              <w:t>89.06%</w:t>
            </w:r>
          </w:p>
        </w:tc>
        <w:tc>
          <w:tcPr>
            <w:tcW w:type="dxa" w:w="1701"/>
            <w:shd w:val="clear" w:color="auto" w:fill="FFFFFF"/>
          </w:tcPr>
          <w:p>
            <w:r>
              <w:rPr>
                <w:sz w:val="18"/>
              </w:rPr>
              <w:t>71.49%</w:t>
            </w:r>
          </w:p>
        </w:tc>
        <w:tc>
          <w:tcPr>
            <w:tcW w:type="dxa" w:w="1984"/>
            <w:shd w:val="clear" w:color="auto" w:fill="FFFFFF"/>
          </w:tcPr>
          <w:p>
            <w:r>
              <w:rPr>
                <w:sz w:val="18"/>
              </w:rPr>
              <w:t>99.92%</w:t>
            </w:r>
          </w:p>
        </w:tc>
        <w:tc>
          <w:tcPr>
            <w:tcW w:type="dxa" w:w="1701"/>
            <w:shd w:val="clear" w:color="auto" w:fill="FFFFFF"/>
          </w:tcPr>
          <w:p>
            <w:r>
              <w:rPr>
                <w:sz w:val="18"/>
              </w:rPr>
              <w:t>79.32%</w:t>
            </w:r>
          </w:p>
        </w:tc>
      </w:tr>
      <w:tr>
        <w:tc>
          <w:tcPr>
            <w:tcW w:type="dxa" w:w="2268"/>
            <w:shd w:val="clear" w:color="auto" w:fill="EEF0FF"/>
          </w:tcPr>
          <w:p>
            <w:r>
              <w:rPr>
                <w:sz w:val="18"/>
              </w:rPr>
              <w:t>Q — Desconocido</w:t>
            </w:r>
          </w:p>
        </w:tc>
        <w:tc>
          <w:tcPr>
            <w:tcW w:type="dxa" w:w="1701"/>
            <w:shd w:val="clear" w:color="auto" w:fill="EEF0FF"/>
          </w:tcPr>
          <w:p>
            <w:r>
              <w:rPr>
                <w:sz w:val="18"/>
              </w:rPr>
              <w:t>98.12%</w:t>
            </w:r>
          </w:p>
        </w:tc>
        <w:tc>
          <w:tcPr>
            <w:tcW w:type="dxa" w:w="1701"/>
            <w:shd w:val="clear" w:color="auto" w:fill="EEF0FF"/>
          </w:tcPr>
          <w:p>
            <w:r>
              <w:rPr>
                <w:sz w:val="18"/>
              </w:rPr>
              <w:t>97.36%</w:t>
            </w:r>
          </w:p>
        </w:tc>
        <w:tc>
          <w:tcPr>
            <w:tcW w:type="dxa" w:w="1984"/>
            <w:shd w:val="clear" w:color="auto" w:fill="EEF0FF"/>
          </w:tcPr>
          <w:p>
            <w:r>
              <w:rPr>
                <w:sz w:val="18"/>
              </w:rPr>
              <w:t>99.82%</w:t>
            </w:r>
          </w:p>
        </w:tc>
        <w:tc>
          <w:tcPr>
            <w:tcW w:type="dxa" w:w="1701"/>
            <w:shd w:val="clear" w:color="auto" w:fill="EEF0FF"/>
          </w:tcPr>
          <w:p>
            <w:r>
              <w:rPr>
                <w:sz w:val="18"/>
              </w:rPr>
              <w:t>97.74%</w:t>
            </w:r>
          </w:p>
        </w:tc>
      </w:tr>
    </w:tbl>
    <w:p/>
    <w:p>
      <w:pPr>
        <w:spacing w:after="80"/>
        <w:ind w:left="567"/>
      </w:pPr>
      <w:r>
        <w:rPr>
          <w:i/>
          <w:color w:val="444488"/>
        </w:rPr>
        <w:t>📌 La mayor mejora es en Fusión (F): precisión 29.53% → 89.06%. El modelo estático confundía muchos latidos de otras clases como F. El reentrenamiento corrigió esto.</w:t>
      </w:r>
    </w:p>
    <w:p>
      <w:pPr>
        <w:pStyle w:val="Heading2"/>
      </w:pPr>
      <w:r>
        <w:rPr>
          <w:color w:val="283593"/>
          <w:sz w:val="28"/>
        </w:rPr>
        <w:t>10.4 AUC-ROC</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3949AB"/>
          </w:tcPr>
          <w:p>
            <w:r>
              <w:rPr>
                <w:b/>
                <w:color w:val="FFFFFF"/>
                <w:sz w:val="18"/>
              </w:rPr>
              <w:t>Clase</w:t>
            </w:r>
          </w:p>
        </w:tc>
        <w:tc>
          <w:tcPr>
            <w:tcW w:type="dxa" w:w="2268"/>
            <w:shd w:val="clear" w:color="auto" w:fill="3949AB"/>
          </w:tcPr>
          <w:p>
            <w:r>
              <w:rPr>
                <w:b/>
                <w:color w:val="FFFFFF"/>
                <w:sz w:val="18"/>
              </w:rPr>
              <w:t>Estático</w:t>
            </w:r>
          </w:p>
        </w:tc>
        <w:tc>
          <w:tcPr>
            <w:tcW w:type="dxa" w:w="2268"/>
            <w:shd w:val="clear" w:color="auto" w:fill="3949AB"/>
          </w:tcPr>
          <w:p>
            <w:r>
              <w:rPr>
                <w:b/>
                <w:color w:val="FFFFFF"/>
                <w:sz w:val="18"/>
              </w:rPr>
              <w:t>Adaptativo</w:t>
            </w:r>
          </w:p>
        </w:tc>
      </w:tr>
      <w:tr>
        <w:tc>
          <w:tcPr>
            <w:tcW w:type="dxa" w:w="2835"/>
            <w:shd w:val="clear" w:color="auto" w:fill="EEF0FF"/>
          </w:tcPr>
          <w:p>
            <w:r>
              <w:rPr>
                <w:sz w:val="18"/>
              </w:rPr>
              <w:t>N — Normal</w:t>
            </w:r>
          </w:p>
        </w:tc>
        <w:tc>
          <w:tcPr>
            <w:tcW w:type="dxa" w:w="2268"/>
            <w:shd w:val="clear" w:color="auto" w:fill="EEF0FF"/>
          </w:tcPr>
          <w:p>
            <w:r>
              <w:rPr>
                <w:sz w:val="18"/>
              </w:rPr>
              <w:t>0.9909</w:t>
            </w:r>
          </w:p>
        </w:tc>
        <w:tc>
          <w:tcPr>
            <w:tcW w:type="dxa" w:w="2268"/>
            <w:shd w:val="clear" w:color="auto" w:fill="EEF0FF"/>
          </w:tcPr>
          <w:p>
            <w:r>
              <w:rPr>
                <w:sz w:val="18"/>
              </w:rPr>
              <w:t>0.9913</w:t>
            </w:r>
          </w:p>
        </w:tc>
      </w:tr>
      <w:tr>
        <w:tc>
          <w:tcPr>
            <w:tcW w:type="dxa" w:w="2835"/>
            <w:shd w:val="clear" w:color="auto" w:fill="FFFFFF"/>
          </w:tcPr>
          <w:p>
            <w:r>
              <w:rPr>
                <w:sz w:val="18"/>
              </w:rPr>
              <w:t>S — Supraventricular</w:t>
            </w:r>
          </w:p>
        </w:tc>
        <w:tc>
          <w:tcPr>
            <w:tcW w:type="dxa" w:w="2268"/>
            <w:shd w:val="clear" w:color="auto" w:fill="FFFFFF"/>
          </w:tcPr>
          <w:p>
            <w:r>
              <w:rPr>
                <w:sz w:val="18"/>
              </w:rPr>
              <w:t>0.9743</w:t>
            </w:r>
          </w:p>
        </w:tc>
        <w:tc>
          <w:tcPr>
            <w:tcW w:type="dxa" w:w="2268"/>
            <w:shd w:val="clear" w:color="auto" w:fill="FFFFFF"/>
          </w:tcPr>
          <w:p>
            <w:r>
              <w:rPr>
                <w:sz w:val="18"/>
              </w:rPr>
              <w:t>0.9740</w:t>
            </w:r>
          </w:p>
        </w:tc>
      </w:tr>
      <w:tr>
        <w:tc>
          <w:tcPr>
            <w:tcW w:type="dxa" w:w="2835"/>
            <w:shd w:val="clear" w:color="auto" w:fill="EEF0FF"/>
          </w:tcPr>
          <w:p>
            <w:r>
              <w:rPr>
                <w:sz w:val="18"/>
              </w:rPr>
              <w:t>V — Ventricular</w:t>
            </w:r>
          </w:p>
        </w:tc>
        <w:tc>
          <w:tcPr>
            <w:tcW w:type="dxa" w:w="2268"/>
            <w:shd w:val="clear" w:color="auto" w:fill="EEF0FF"/>
          </w:tcPr>
          <w:p>
            <w:r>
              <w:rPr>
                <w:sz w:val="18"/>
              </w:rPr>
              <w:t>0.9980</w:t>
            </w:r>
          </w:p>
        </w:tc>
        <w:tc>
          <w:tcPr>
            <w:tcW w:type="dxa" w:w="2268"/>
            <w:shd w:val="clear" w:color="auto" w:fill="EEF0FF"/>
          </w:tcPr>
          <w:p>
            <w:r>
              <w:rPr>
                <w:sz w:val="18"/>
              </w:rPr>
              <w:t>0.9989</w:t>
            </w:r>
          </w:p>
        </w:tc>
      </w:tr>
      <w:tr>
        <w:tc>
          <w:tcPr>
            <w:tcW w:type="dxa" w:w="2835"/>
            <w:shd w:val="clear" w:color="auto" w:fill="FFFFFF"/>
          </w:tcPr>
          <w:p>
            <w:r>
              <w:rPr>
                <w:sz w:val="18"/>
              </w:rPr>
              <w:t>F — Fusión</w:t>
            </w:r>
          </w:p>
        </w:tc>
        <w:tc>
          <w:tcPr>
            <w:tcW w:type="dxa" w:w="2268"/>
            <w:shd w:val="clear" w:color="auto" w:fill="FFFFFF"/>
          </w:tcPr>
          <w:p>
            <w:r>
              <w:rPr>
                <w:sz w:val="18"/>
              </w:rPr>
              <w:t>0.9930</w:t>
            </w:r>
          </w:p>
        </w:tc>
        <w:tc>
          <w:tcPr>
            <w:tcW w:type="dxa" w:w="2268"/>
            <w:shd w:val="clear" w:color="auto" w:fill="FFFFFF"/>
          </w:tcPr>
          <w:p>
            <w:r>
              <w:rPr>
                <w:sz w:val="18"/>
              </w:rPr>
              <w:t>0.9939</w:t>
            </w:r>
          </w:p>
        </w:tc>
      </w:tr>
      <w:tr>
        <w:tc>
          <w:tcPr>
            <w:tcW w:type="dxa" w:w="2835"/>
            <w:shd w:val="clear" w:color="auto" w:fill="EEF0FF"/>
          </w:tcPr>
          <w:p>
            <w:r>
              <w:rPr>
                <w:sz w:val="18"/>
              </w:rPr>
              <w:t>Q — Desconocido</w:t>
            </w:r>
          </w:p>
        </w:tc>
        <w:tc>
          <w:tcPr>
            <w:tcW w:type="dxa" w:w="2268"/>
            <w:shd w:val="clear" w:color="auto" w:fill="EEF0FF"/>
          </w:tcPr>
          <w:p>
            <w:r>
              <w:rPr>
                <w:sz w:val="18"/>
              </w:rPr>
              <w:t>0.9996</w:t>
            </w:r>
          </w:p>
        </w:tc>
        <w:tc>
          <w:tcPr>
            <w:tcW w:type="dxa" w:w="2268"/>
            <w:shd w:val="clear" w:color="auto" w:fill="EEF0FF"/>
          </w:tcPr>
          <w:p>
            <w:r>
              <w:rPr>
                <w:sz w:val="18"/>
              </w:rPr>
              <w:t>0.9997</w:t>
            </w:r>
          </w:p>
        </w:tc>
      </w:tr>
    </w:tbl>
    <w:p/>
    <w:p>
      <w:pPr>
        <w:spacing w:after="80"/>
        <w:ind w:left="567"/>
      </w:pPr>
      <w:r>
        <w:rPr>
          <w:i/>
          <w:color w:val="444488"/>
        </w:rPr>
        <w:t>📌 AUC &gt; 0.97 en todas las clases — el modelo es un discriminador excelente incluso en clases raras.</w:t>
      </w:r>
    </w:p>
    <w:p>
      <w:pPr>
        <w:pStyle w:val="Heading2"/>
      </w:pPr>
      <w:r>
        <w:rPr>
          <w:color w:val="283593"/>
          <w:sz w:val="28"/>
        </w:rPr>
        <w:t>10.5 Test Estadístico de McNemar</w:t>
      </w:r>
    </w:p>
    <w:p>
      <w:pPr>
        <w:spacing w:after="80"/>
      </w:pPr>
      <w:r>
        <w:t>Se aplicó el test de McNemar para verificar que la mejora entre modelos no es por azar:</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3949AB"/>
          </w:tcPr>
          <w:p>
            <w:r>
              <w:rPr>
                <w:b/>
                <w:color w:val="FFFFFF"/>
                <w:sz w:val="18"/>
              </w:rPr>
              <w:t>Parámetro</w:t>
            </w:r>
          </w:p>
        </w:tc>
        <w:tc>
          <w:tcPr>
            <w:tcW w:type="dxa" w:w="5102"/>
            <w:shd w:val="clear" w:color="auto" w:fill="3949AB"/>
          </w:tcPr>
          <w:p>
            <w:r>
              <w:rPr>
                <w:b/>
                <w:color w:val="FFFFFF"/>
                <w:sz w:val="18"/>
              </w:rPr>
              <w:t>Valor</w:t>
            </w:r>
          </w:p>
        </w:tc>
      </w:tr>
      <w:tr>
        <w:tc>
          <w:tcPr>
            <w:tcW w:type="dxa" w:w="2835"/>
            <w:shd w:val="clear" w:color="auto" w:fill="EEF0FF"/>
          </w:tcPr>
          <w:p>
            <w:r>
              <w:rPr>
                <w:sz w:val="18"/>
              </w:rPr>
              <w:t>Estadístico</w:t>
            </w:r>
          </w:p>
        </w:tc>
        <w:tc>
          <w:tcPr>
            <w:tcW w:type="dxa" w:w="5102"/>
            <w:shd w:val="clear" w:color="auto" w:fill="EEF0FF"/>
          </w:tcPr>
          <w:p>
            <w:r>
              <w:rPr>
                <w:sz w:val="18"/>
              </w:rPr>
              <w:t>5,342.29</w:t>
            </w:r>
          </w:p>
        </w:tc>
      </w:tr>
      <w:tr>
        <w:tc>
          <w:tcPr>
            <w:tcW w:type="dxa" w:w="2835"/>
            <w:shd w:val="clear" w:color="auto" w:fill="FFFFFF"/>
          </w:tcPr>
          <w:p>
            <w:r>
              <w:rPr>
                <w:sz w:val="18"/>
              </w:rPr>
              <w:t>p-valor</w:t>
            </w:r>
          </w:p>
        </w:tc>
        <w:tc>
          <w:tcPr>
            <w:tcW w:type="dxa" w:w="5102"/>
            <w:shd w:val="clear" w:color="auto" w:fill="FFFFFF"/>
          </w:tcPr>
          <w:p>
            <w:r>
              <w:rPr>
                <w:sz w:val="18"/>
              </w:rPr>
              <w:t>0.0000</w:t>
            </w:r>
          </w:p>
        </w:tc>
      </w:tr>
      <w:tr>
        <w:tc>
          <w:tcPr>
            <w:tcW w:type="dxa" w:w="2835"/>
            <w:shd w:val="clear" w:color="auto" w:fill="EEF0FF"/>
          </w:tcPr>
          <w:p>
            <w:r>
              <w:rPr>
                <w:sz w:val="18"/>
              </w:rPr>
              <w:t>¿Significativo?</w:t>
            </w:r>
          </w:p>
        </w:tc>
        <w:tc>
          <w:tcPr>
            <w:tcW w:type="dxa" w:w="5102"/>
            <w:shd w:val="clear" w:color="auto" w:fill="EEF0FF"/>
          </w:tcPr>
          <w:p>
            <w:r>
              <w:rPr>
                <w:sz w:val="18"/>
              </w:rPr>
              <w:t>SÍ (p &lt; 0.05)</w:t>
            </w:r>
          </w:p>
        </w:tc>
      </w:tr>
      <w:tr>
        <w:tc>
          <w:tcPr>
            <w:tcW w:type="dxa" w:w="2835"/>
            <w:shd w:val="clear" w:color="auto" w:fill="FFFFFF"/>
          </w:tcPr>
          <w:p>
            <w:r>
              <w:rPr>
                <w:sz w:val="18"/>
              </w:rPr>
              <w:t>Interpretación</w:t>
            </w:r>
          </w:p>
        </w:tc>
        <w:tc>
          <w:tcPr>
            <w:tcW w:type="dxa" w:w="5102"/>
            <w:shd w:val="clear" w:color="auto" w:fill="FFFFFF"/>
          </w:tcPr>
          <w:p>
            <w:r>
              <w:rPr>
                <w:sz w:val="18"/>
              </w:rPr>
              <w:t>La mejora del modelo adaptativo es estadísticamente significativa</w:t>
            </w:r>
          </w:p>
        </w:tc>
      </w:tr>
    </w:tbl>
    <w:p/>
    <w:p>
      <w:pPr>
        <w:pStyle w:val="Heading1"/>
      </w:pPr>
      <w:r>
        <w:rPr>
          <w:color w:val="1A237E"/>
          <w:sz w:val="36"/>
        </w:rPr>
        <w:t>11. Interfaz de Usuario (Streamlit)</w:t>
      </w:r>
    </w:p>
    <w:p>
      <w:pPr>
        <w:spacing w:after="80"/>
      </w:pPr>
      <w:r>
        <w:t>Ejecutar con:  streamlit run src/ui/app.py</w:t>
      </w:r>
    </w:p>
    <w:p>
      <w:pPr>
        <w:pStyle w:val="Heading2"/>
      </w:pPr>
      <w:r>
        <w:rPr>
          <w:color w:val="283593"/>
          <w:sz w:val="28"/>
        </w:rPr>
        <w:t>Modo 1 — MIT-BIH</w:t>
      </w:r>
    </w:p>
    <w:p>
      <w:pPr>
        <w:spacing w:after="80"/>
      </w:pPr>
      <w:r>
        <w:t>1. Selecciona carpeta con registros MIT-BIH</w:t>
      </w:r>
    </w:p>
    <w:p>
      <w:pPr>
        <w:spacing w:after="80"/>
      </w:pPr>
      <w:r>
        <w:t>2. Elige un registro (100–234)</w:t>
      </w:r>
    </w:p>
    <w:p>
      <w:pPr>
        <w:spacing w:after="80"/>
      </w:pPr>
      <w:r>
        <w:t>3. La app carga señal, filtra, segmenta y clasifica cada latido</w:t>
      </w:r>
    </w:p>
    <w:p>
      <w:pPr>
        <w:spacing w:after="80"/>
      </w:pPr>
      <w:r>
        <w:t>4. Muestra ECG interactivo con picos R coloreados por clase AAMI</w:t>
      </w:r>
    </w:p>
    <w:p>
      <w:pPr>
        <w:spacing w:after="80"/>
      </w:pPr>
      <w:r>
        <w:t>5. Muestra distribución de clases, matriz de confusión y métricas por clase</w:t>
      </w:r>
    </w:p>
    <w:p>
      <w:pPr>
        <w:spacing w:after="80"/>
      </w:pPr>
      <w:r>
        <w:t>6. Panel de reentrenamiento: selecciona épocas, learning rate y tamaño del buffer</w:t>
      </w:r>
    </w:p>
    <w:p>
      <w:pPr>
        <w:spacing w:after="80"/>
      </w:pPr>
      <w:r>
        <w:t>7. Botón Reentrenar → actualiza ADAPT-ECG-RETRAINED.pth y guarda en el historial</w:t>
      </w:r>
    </w:p>
    <w:p>
      <w:pPr>
        <w:pStyle w:val="Heading2"/>
      </w:pPr>
      <w:r>
        <w:rPr>
          <w:color w:val="283593"/>
          <w:sz w:val="28"/>
        </w:rPr>
        <w:t>Modo 2 — CSV Propio</w:t>
      </w:r>
    </w:p>
    <w:p>
      <w:pPr>
        <w:spacing w:after="80"/>
      </w:pPr>
      <w:r>
        <w:t>1. Sube archivo CSV con columna de voltaje en mV</w:t>
      </w:r>
    </w:p>
    <w:p>
      <w:pPr>
        <w:spacing w:after="80"/>
      </w:pPr>
      <w:r>
        <w:t>2. Especifica la frecuencia de muestreo del equipo</w:t>
      </w:r>
    </w:p>
    <w:p>
      <w:pPr>
        <w:spacing w:after="80"/>
      </w:pPr>
      <w:r>
        <w:t>3. La app detecta picos R automáticamente con scipy.signal.find_peaks</w:t>
      </w:r>
    </w:p>
    <w:p>
      <w:pPr>
        <w:spacing w:after="80"/>
      </w:pPr>
      <w:r>
        <w:t>4. Clasifica cada latido detectado y muestra resultados</w:t>
      </w:r>
    </w:p>
    <w:p>
      <w:pPr>
        <w:pStyle w:val="Heading1"/>
      </w:pPr>
      <w:r>
        <w:rPr>
          <w:color w:val="1A237E"/>
          <w:sz w:val="36"/>
        </w:rPr>
        <w:t>12. Stack Tecnológico</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3949AB"/>
          </w:tcPr>
          <w:p>
            <w:r>
              <w:rPr>
                <w:b/>
                <w:color w:val="FFFFFF"/>
                <w:sz w:val="18"/>
              </w:rPr>
              <w:t>Librería</w:t>
            </w:r>
          </w:p>
        </w:tc>
        <w:tc>
          <w:tcPr>
            <w:tcW w:type="dxa" w:w="5102"/>
            <w:shd w:val="clear" w:color="auto" w:fill="3949AB"/>
          </w:tcPr>
          <w:p>
            <w:r>
              <w:rPr>
                <w:b/>
                <w:color w:val="FFFFFF"/>
                <w:sz w:val="18"/>
              </w:rPr>
              <w:t>Uso principal</w:t>
            </w:r>
          </w:p>
        </w:tc>
      </w:tr>
      <w:tr>
        <w:tc>
          <w:tcPr>
            <w:tcW w:type="dxa" w:w="2835"/>
            <w:shd w:val="clear" w:color="auto" w:fill="EEF0FF"/>
          </w:tcPr>
          <w:p>
            <w:r>
              <w:rPr>
                <w:sz w:val="18"/>
              </w:rPr>
              <w:t>PyTorch ≥ 2.0</w:t>
            </w:r>
          </w:p>
        </w:tc>
        <w:tc>
          <w:tcPr>
            <w:tcW w:type="dxa" w:w="5102"/>
            <w:shd w:val="clear" w:color="auto" w:fill="EEF0FF"/>
          </w:tcPr>
          <w:p>
            <w:r>
              <w:rPr>
                <w:sz w:val="18"/>
              </w:rPr>
              <w:t>Definición y entrenamiento de la CNN, backpropagation</w:t>
            </w:r>
          </w:p>
        </w:tc>
      </w:tr>
      <w:tr>
        <w:tc>
          <w:tcPr>
            <w:tcW w:type="dxa" w:w="2835"/>
            <w:shd w:val="clear" w:color="auto" w:fill="FFFFFF"/>
          </w:tcPr>
          <w:p>
            <w:r>
              <w:rPr>
                <w:sz w:val="18"/>
              </w:rPr>
              <w:t>Streamlit ≥ 1.30</w:t>
            </w:r>
          </w:p>
        </w:tc>
        <w:tc>
          <w:tcPr>
            <w:tcW w:type="dxa" w:w="5102"/>
            <w:shd w:val="clear" w:color="auto" w:fill="FFFFFF"/>
          </w:tcPr>
          <w:p>
            <w:r>
              <w:rPr>
                <w:sz w:val="18"/>
              </w:rPr>
              <w:t>Interfaz web interactiva</w:t>
            </w:r>
          </w:p>
        </w:tc>
      </w:tr>
      <w:tr>
        <w:tc>
          <w:tcPr>
            <w:tcW w:type="dxa" w:w="2835"/>
            <w:shd w:val="clear" w:color="auto" w:fill="EEF0FF"/>
          </w:tcPr>
          <w:p>
            <w:r>
              <w:rPr>
                <w:sz w:val="18"/>
              </w:rPr>
              <w:t>wfdb ≥ 4.1</w:t>
            </w:r>
          </w:p>
        </w:tc>
        <w:tc>
          <w:tcPr>
            <w:tcW w:type="dxa" w:w="5102"/>
            <w:shd w:val="clear" w:color="auto" w:fill="EEF0FF"/>
          </w:tcPr>
          <w:p>
            <w:r>
              <w:rPr>
                <w:sz w:val="18"/>
              </w:rPr>
              <w:t>Lectura de registros MIT-BIH (.dat, .hea, .atr)</w:t>
            </w:r>
          </w:p>
        </w:tc>
      </w:tr>
      <w:tr>
        <w:tc>
          <w:tcPr>
            <w:tcW w:type="dxa" w:w="2835"/>
            <w:shd w:val="clear" w:color="auto" w:fill="FFFFFF"/>
          </w:tcPr>
          <w:p>
            <w:r>
              <w:rPr>
                <w:sz w:val="18"/>
              </w:rPr>
              <w:t>NumPy ≥ 1.24</w:t>
            </w:r>
          </w:p>
        </w:tc>
        <w:tc>
          <w:tcPr>
            <w:tcW w:type="dxa" w:w="5102"/>
            <w:shd w:val="clear" w:color="auto" w:fill="FFFFFF"/>
          </w:tcPr>
          <w:p>
            <w:r>
              <w:rPr>
                <w:sz w:val="18"/>
              </w:rPr>
              <w:t>Operaciones numéricas, manejo de arrays</w:t>
            </w:r>
          </w:p>
        </w:tc>
      </w:tr>
      <w:tr>
        <w:tc>
          <w:tcPr>
            <w:tcW w:type="dxa" w:w="2835"/>
            <w:shd w:val="clear" w:color="auto" w:fill="EEF0FF"/>
          </w:tcPr>
          <w:p>
            <w:r>
              <w:rPr>
                <w:sz w:val="18"/>
              </w:rPr>
              <w:t>SciPy ≥ 1.11</w:t>
            </w:r>
          </w:p>
        </w:tc>
        <w:tc>
          <w:tcPr>
            <w:tcW w:type="dxa" w:w="5102"/>
            <w:shd w:val="clear" w:color="auto" w:fill="EEF0FF"/>
          </w:tcPr>
          <w:p>
            <w:r>
              <w:rPr>
                <w:sz w:val="18"/>
              </w:rPr>
              <w:t>Filtro Butterworth, detección de picos (find_peaks)</w:t>
            </w:r>
          </w:p>
        </w:tc>
      </w:tr>
      <w:tr>
        <w:tc>
          <w:tcPr>
            <w:tcW w:type="dxa" w:w="2835"/>
            <w:shd w:val="clear" w:color="auto" w:fill="FFFFFF"/>
          </w:tcPr>
          <w:p>
            <w:r>
              <w:rPr>
                <w:sz w:val="18"/>
              </w:rPr>
              <w:t>scikit-learn ≥ 1.3</w:t>
            </w:r>
          </w:p>
        </w:tc>
        <w:tc>
          <w:tcPr>
            <w:tcW w:type="dxa" w:w="5102"/>
            <w:shd w:val="clear" w:color="auto" w:fill="FFFFFF"/>
          </w:tcPr>
          <w:p>
            <w:r>
              <w:rPr>
                <w:sz w:val="18"/>
              </w:rPr>
              <w:t>Métricas: accuracy, F1, confusion matrix</w:t>
            </w:r>
          </w:p>
        </w:tc>
      </w:tr>
      <w:tr>
        <w:tc>
          <w:tcPr>
            <w:tcW w:type="dxa" w:w="2835"/>
            <w:shd w:val="clear" w:color="auto" w:fill="EEF0FF"/>
          </w:tcPr>
          <w:p>
            <w:r>
              <w:rPr>
                <w:sz w:val="18"/>
              </w:rPr>
              <w:t>Plotly ≥ 5.18</w:t>
            </w:r>
          </w:p>
        </w:tc>
        <w:tc>
          <w:tcPr>
            <w:tcW w:type="dxa" w:w="5102"/>
            <w:shd w:val="clear" w:color="auto" w:fill="EEF0FF"/>
          </w:tcPr>
          <w:p>
            <w:r>
              <w:rPr>
                <w:sz w:val="18"/>
              </w:rPr>
              <w:t>Gráficas interactivas del ECG y métricas</w:t>
            </w:r>
          </w:p>
        </w:tc>
      </w:tr>
      <w:tr>
        <w:tc>
          <w:tcPr>
            <w:tcW w:type="dxa" w:w="2835"/>
            <w:shd w:val="clear" w:color="auto" w:fill="FFFFFF"/>
          </w:tcPr>
          <w:p>
            <w:r>
              <w:rPr>
                <w:sz w:val="18"/>
              </w:rPr>
              <w:t>Matplotlib / Seaborn</w:t>
            </w:r>
          </w:p>
        </w:tc>
        <w:tc>
          <w:tcPr>
            <w:tcW w:type="dxa" w:w="5102"/>
            <w:shd w:val="clear" w:color="auto" w:fill="FFFFFF"/>
          </w:tcPr>
          <w:p>
            <w:r>
              <w:rPr>
                <w:sz w:val="18"/>
              </w:rPr>
              <w:t>Matriz de confusión estática</w:t>
            </w:r>
          </w:p>
        </w:tc>
      </w:tr>
      <w:tr>
        <w:tc>
          <w:tcPr>
            <w:tcW w:type="dxa" w:w="2835"/>
            <w:shd w:val="clear" w:color="auto" w:fill="EEF0FF"/>
          </w:tcPr>
          <w:p>
            <w:r>
              <w:rPr>
                <w:sz w:val="18"/>
              </w:rPr>
              <w:t>Pandas ≥ 2.0</w:t>
            </w:r>
          </w:p>
        </w:tc>
        <w:tc>
          <w:tcPr>
            <w:tcW w:type="dxa" w:w="5102"/>
            <w:shd w:val="clear" w:color="auto" w:fill="EEF0FF"/>
          </w:tcPr>
          <w:p>
            <w:r>
              <w:rPr>
                <w:sz w:val="18"/>
              </w:rPr>
              <w:t>Manejo tabular de resultados e historial</w:t>
            </w:r>
          </w:p>
        </w:tc>
      </w:tr>
    </w:tbl>
    <w:p/>
    <w:p>
      <w:pPr>
        <w:pStyle w:val="Heading1"/>
      </w:pPr>
      <w:r>
        <w:rPr>
          <w:color w:val="1A237E"/>
          <w:sz w:val="36"/>
        </w:rPr>
        <w:t>13. Conclusiones</w:t>
      </w:r>
    </w:p>
    <w:p>
      <w:pPr>
        <w:spacing w:after="80"/>
      </w:pPr>
      <w:r>
        <w:t xml:space="preserve">1. </w:t>
      </w:r>
      <w:r>
        <w:rPr>
          <w:b/>
        </w:rPr>
        <w:t>La CNN 1D entrenada con MIT-BIH alcanza 93.18% de accuracy</w:t>
      </w:r>
      <w:r>
        <w:t xml:space="preserve"> en validación, superando el umbral mínimo clínico para sistemas de apoyo al diagnóstico.</w:t>
      </w:r>
    </w:p>
    <w:p>
      <w:pPr>
        <w:spacing w:after="80"/>
      </w:pPr>
      <w:r>
        <w:t xml:space="preserve">2. </w:t>
      </w:r>
      <w:r>
        <w:rPr>
          <w:b/>
        </w:rPr>
        <w:t>El Replay Buffer resuelve el olvido catastrófico</w:t>
      </w:r>
      <w:r>
        <w:t xml:space="preserve"> al mezclar datos históricos con datos nuevos en cada sesión de reentrenamiento, sin necesidad de congelar capas.</w:t>
      </w:r>
    </w:p>
    <w:p>
      <w:pPr>
        <w:spacing w:after="80"/>
      </w:pPr>
      <w:r>
        <w:t xml:space="preserve">3. </w:t>
      </w:r>
      <w:r>
        <w:rPr>
          <w:b/>
        </w:rPr>
        <w:t>El learning rate 10× menor (0.0001 vs 0.001)</w:t>
      </w:r>
      <w:r>
        <w:t xml:space="preserve"> es el mecanismo clave que permite actualizar todas las capas sin destruir el conocimiento previo.</w:t>
      </w:r>
    </w:p>
    <w:p>
      <w:pPr>
        <w:spacing w:after="80"/>
      </w:pPr>
      <w:r>
        <w:t xml:space="preserve">4. </w:t>
      </w:r>
      <w:r>
        <w:rPr>
          <w:b/>
        </w:rPr>
        <w:t>El modelo adaptativo supera estadísticamente al estático</w:t>
      </w:r>
      <w:r>
        <w:t xml:space="preserve"> (p=0.0 en McNemar), con mejoras de hasta +15.7% en F1-macro y +8.69% en accuracy.</w:t>
      </w:r>
    </w:p>
    <w:p>
      <w:pPr>
        <w:spacing w:after="80"/>
      </w:pPr>
      <w:r>
        <w:t xml:space="preserve">5. </w:t>
      </w:r>
      <w:r>
        <w:rPr>
          <w:b/>
        </w:rPr>
        <w:t>La clase más difícil es Fusión (F)</w:t>
      </w:r>
      <w:r>
        <w:t xml:space="preserve"> por su baja prevalencia (0.9%) y naturaleza ambigua, pero el modelo adaptativo la mejora de F1=44.85% a F1=79.32% (+34.47%).</w:t>
      </w:r>
    </w:p>
    <w:p>
      <w:pPr>
        <w:spacing w:after="80"/>
      </w:pPr>
      <w:r>
        <w:t xml:space="preserve">6. </w:t>
      </w:r>
      <w:r>
        <w:rPr>
          <w:b/>
        </w:rPr>
        <w:t>El sistema es funcional en tiempo real</w:t>
      </w:r>
      <w:r>
        <w:t xml:space="preserve"> desde la interfaz Streamlit, permitiendo inferencia y reentrenamiento sin línea de comandos.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