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434356003"/>
    <w:bookmarkEnd w:id="1"/>
    <w:p w:rsidR="003C52E9" w:rsidRDefault="008705BB" w:rsidP="002B27CA">
      <w:pPr>
        <w:pStyle w:val="Header"/>
        <w:tabs>
          <w:tab w:val="clear" w:pos="4536"/>
          <w:tab w:val="clear" w:pos="9072"/>
        </w:tabs>
        <w:rPr>
          <w:noProof/>
          <w:lang w:val="nb-NO"/>
        </w:rPr>
      </w:pPr>
      <w:r>
        <w:rPr>
          <w:noProof/>
          <w:lang w:val="nb-NO"/>
        </w:rPr>
        <w:object w:dxaOrig="9809" w:dyaOrig="12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90.5pt;height:649.5pt" o:ole="">
            <v:imagedata r:id="rId9" o:title=""/>
          </v:shape>
          <o:OLEObject Type="Embed" ProgID="Word.Document.8" ShapeID="_x0000_i1037" DrawAspect="Content" ObjectID="_1447070512" r:id="rId10">
            <o:FieldCodes>\s</o:FieldCodes>
          </o:OLEObject>
        </w:object>
      </w:r>
      <w:bookmarkEnd w:id="0"/>
    </w:p>
    <w:p w:rsidR="003C52E9" w:rsidRDefault="003C52E9" w:rsidP="002B27CA">
      <w:pPr>
        <w:pStyle w:val="Header"/>
        <w:tabs>
          <w:tab w:val="clear" w:pos="4536"/>
          <w:tab w:val="clear" w:pos="9072"/>
        </w:tabs>
        <w:rPr>
          <w:noProof/>
          <w:lang w:val="nb-NO"/>
        </w:rPr>
      </w:pPr>
    </w:p>
    <w:p w:rsidR="00C63BD6" w:rsidRDefault="00733EB0" w:rsidP="00733EB0">
      <w:pPr>
        <w:pStyle w:val="Heading1"/>
        <w:rPr>
          <w:lang w:val="nb-NO"/>
        </w:rPr>
      </w:pPr>
      <w:r>
        <w:rPr>
          <w:lang w:val="nb-NO"/>
        </w:rPr>
        <w:lastRenderedPageBreak/>
        <w:t>OPPGAVE 1 (25</w:t>
      </w:r>
      <w:r w:rsidR="00C63BD6">
        <w:rPr>
          <w:lang w:val="nb-NO"/>
        </w:rPr>
        <w:t xml:space="preserve"> %)</w:t>
      </w:r>
    </w:p>
    <w:p w:rsidR="00206B26" w:rsidRPr="00D87550" w:rsidRDefault="00F02972" w:rsidP="00C63BD6">
      <w:pPr>
        <w:jc w:val="both"/>
        <w:rPr>
          <w:lang w:val="nb-NO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53100" cy="2714625"/>
            <wp:effectExtent l="0" t="0" r="0" b="9525"/>
            <wp:docPr id="2" name="Picture 2" descr="figu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BD6" w:rsidRDefault="00916DF3" w:rsidP="00C63BD6">
      <w:pPr>
        <w:jc w:val="both"/>
        <w:rPr>
          <w:lang w:val="nb-NO"/>
        </w:rPr>
      </w:pPr>
      <w:r>
        <w:rPr>
          <w:lang w:val="nb-NO"/>
        </w:rPr>
        <w:t>Figur 1</w:t>
      </w:r>
      <w:r w:rsidR="00C63BD6">
        <w:rPr>
          <w:lang w:val="nb-NO"/>
        </w:rPr>
        <w:t xml:space="preserve"> – To ulike varianter av fagverk</w:t>
      </w:r>
      <w:r w:rsidR="009B05B4">
        <w:rPr>
          <w:lang w:val="nb-NO"/>
        </w:rPr>
        <w:t xml:space="preserve"> med ytre mål 4 m ganger 3</w:t>
      </w:r>
      <w:r w:rsidR="00C63BD6">
        <w:rPr>
          <w:lang w:val="nb-NO"/>
        </w:rPr>
        <w:t xml:space="preserve"> m.</w:t>
      </w:r>
    </w:p>
    <w:p w:rsidR="00C63BD6" w:rsidRDefault="00C63BD6" w:rsidP="00C63BD6">
      <w:pPr>
        <w:jc w:val="both"/>
        <w:rPr>
          <w:lang w:val="nb-NO"/>
        </w:rPr>
      </w:pPr>
    </w:p>
    <w:p w:rsidR="00C63BD6" w:rsidRDefault="00916DF3" w:rsidP="00C63BD6">
      <w:pPr>
        <w:jc w:val="both"/>
        <w:rPr>
          <w:lang w:val="nb-NO"/>
        </w:rPr>
      </w:pPr>
      <w:r>
        <w:rPr>
          <w:lang w:val="nb-NO"/>
        </w:rPr>
        <w:t>Figur 1</w:t>
      </w:r>
      <w:r w:rsidR="00C63BD6">
        <w:rPr>
          <w:lang w:val="nb-NO"/>
        </w:rPr>
        <w:t xml:space="preserve"> viser to ulike fagverk. </w:t>
      </w:r>
    </w:p>
    <w:p w:rsidR="00C63BD6" w:rsidRDefault="00C63BD6" w:rsidP="00C63BD6">
      <w:pPr>
        <w:jc w:val="both"/>
        <w:rPr>
          <w:lang w:val="nb-NO"/>
        </w:rPr>
      </w:pPr>
    </w:p>
    <w:p w:rsidR="006E1201" w:rsidRDefault="00C63BD6" w:rsidP="00C63BD6">
      <w:pPr>
        <w:numPr>
          <w:ilvl w:val="0"/>
          <w:numId w:val="3"/>
        </w:numPr>
        <w:rPr>
          <w:lang w:val="nb-NO"/>
        </w:rPr>
      </w:pPr>
      <w:r w:rsidRPr="006E1201">
        <w:rPr>
          <w:lang w:val="nb-NO"/>
        </w:rPr>
        <w:t xml:space="preserve">Forklar hvorfor </w:t>
      </w:r>
      <w:r w:rsidRPr="006E1201">
        <w:rPr>
          <w:i/>
          <w:lang w:val="nb-NO"/>
        </w:rPr>
        <w:t>Fagverk A</w:t>
      </w:r>
      <w:r w:rsidRPr="006E1201">
        <w:rPr>
          <w:lang w:val="nb-NO"/>
        </w:rPr>
        <w:t xml:space="preserve"> er ubrukelig som konstruksjon.</w:t>
      </w:r>
      <w:r w:rsidRPr="006E1201">
        <w:rPr>
          <w:lang w:val="nb-NO"/>
        </w:rPr>
        <w:br/>
      </w:r>
    </w:p>
    <w:p w:rsidR="00C63BD6" w:rsidRPr="006E1201" w:rsidRDefault="00461E28" w:rsidP="00C63BD6">
      <w:pPr>
        <w:numPr>
          <w:ilvl w:val="0"/>
          <w:numId w:val="3"/>
        </w:numPr>
        <w:rPr>
          <w:lang w:val="nb-NO"/>
        </w:rPr>
      </w:pPr>
      <w:r w:rsidRPr="006E1201">
        <w:rPr>
          <w:lang w:val="nb-NO"/>
        </w:rPr>
        <w:t xml:space="preserve">Påvis statisk bestemthet og </w:t>
      </w:r>
      <w:proofErr w:type="spellStart"/>
      <w:r w:rsidRPr="006E1201">
        <w:rPr>
          <w:lang w:val="nb-NO"/>
        </w:rPr>
        <w:t>b</w:t>
      </w:r>
      <w:r w:rsidR="00C63BD6" w:rsidRPr="006E1201">
        <w:rPr>
          <w:lang w:val="nb-NO"/>
        </w:rPr>
        <w:t>eregn</w:t>
      </w:r>
      <w:proofErr w:type="spellEnd"/>
      <w:r w:rsidR="00C63BD6" w:rsidRPr="006E1201">
        <w:rPr>
          <w:lang w:val="nb-NO"/>
        </w:rPr>
        <w:t xml:space="preserve"> samtlige opplagerkrefter og stavkrefter for </w:t>
      </w:r>
      <w:proofErr w:type="spellStart"/>
      <w:r w:rsidR="00C63BD6" w:rsidRPr="006E1201">
        <w:rPr>
          <w:i/>
          <w:lang w:val="nb-NO"/>
        </w:rPr>
        <w:t>Fagverk</w:t>
      </w:r>
      <w:proofErr w:type="spellEnd"/>
      <w:r w:rsidR="00C63BD6" w:rsidRPr="006E1201">
        <w:rPr>
          <w:i/>
          <w:lang w:val="nb-NO"/>
        </w:rPr>
        <w:t xml:space="preserve"> B</w:t>
      </w:r>
      <w:r w:rsidR="00C63BD6" w:rsidRPr="006E1201">
        <w:rPr>
          <w:lang w:val="nb-NO"/>
        </w:rPr>
        <w:t>.</w:t>
      </w:r>
      <w:r w:rsidRPr="006E1201">
        <w:rPr>
          <w:lang w:val="nb-NO"/>
        </w:rPr>
        <w:t xml:space="preserve"> </w:t>
      </w:r>
    </w:p>
    <w:p w:rsidR="00461E28" w:rsidRDefault="00461E28" w:rsidP="00461E28">
      <w:pPr>
        <w:pStyle w:val="NoSpacing"/>
        <w:rPr>
          <w:lang w:val="nb-NO"/>
        </w:rPr>
      </w:pPr>
    </w:p>
    <w:p w:rsidR="00461E28" w:rsidRPr="00461E28" w:rsidRDefault="00461E28" w:rsidP="00C63BD6">
      <w:pPr>
        <w:pStyle w:val="NoSpacing"/>
        <w:numPr>
          <w:ilvl w:val="0"/>
          <w:numId w:val="3"/>
        </w:numPr>
        <w:rPr>
          <w:lang w:val="nb-NO"/>
        </w:rPr>
      </w:pPr>
      <w:r>
        <w:rPr>
          <w:lang w:val="nb-NO"/>
        </w:rPr>
        <w:t>V</w:t>
      </w:r>
      <w:r w:rsidRPr="00C46D92">
        <w:rPr>
          <w:lang w:val="nb-NO"/>
        </w:rPr>
        <w:t>is på figur størrelser og om det er strekk eller trykk i stavene.</w:t>
      </w:r>
    </w:p>
    <w:p w:rsidR="00505172" w:rsidRPr="00D87550" w:rsidRDefault="00C63BD6" w:rsidP="00733EB0">
      <w:pPr>
        <w:pStyle w:val="Heading1"/>
        <w:rPr>
          <w:lang w:val="nb-NO"/>
        </w:rPr>
      </w:pPr>
      <w:r>
        <w:rPr>
          <w:lang w:val="nb-NO"/>
        </w:rPr>
        <w:br w:type="page"/>
      </w:r>
      <w:r w:rsidR="00040FFA">
        <w:rPr>
          <w:lang w:val="nb-NO"/>
        </w:rPr>
        <w:lastRenderedPageBreak/>
        <w:t xml:space="preserve"> </w:t>
      </w:r>
      <w:r w:rsidR="00733EB0">
        <w:rPr>
          <w:lang w:val="nb-NO"/>
        </w:rPr>
        <w:t>OPPGAVE 2 (25</w:t>
      </w:r>
      <w:r w:rsidR="00DB36E6">
        <w:rPr>
          <w:lang w:val="nb-NO"/>
        </w:rPr>
        <w:t xml:space="preserve"> %</w:t>
      </w:r>
      <w:r w:rsidR="00D87550">
        <w:rPr>
          <w:lang w:val="nb-NO"/>
        </w:rPr>
        <w:t>)</w:t>
      </w:r>
    </w:p>
    <w:p w:rsidR="00505172" w:rsidRDefault="00505172" w:rsidP="00505172">
      <w:pPr>
        <w:jc w:val="both"/>
        <w:rPr>
          <w:lang w:val="nb-NO"/>
        </w:rPr>
      </w:pPr>
    </w:p>
    <w:p w:rsidR="00505172" w:rsidRPr="006E770D" w:rsidRDefault="00505172" w:rsidP="00505172">
      <w:pPr>
        <w:jc w:val="both"/>
        <w:rPr>
          <w:lang w:val="nb-NO"/>
        </w:rPr>
      </w:pPr>
    </w:p>
    <w:p w:rsidR="00505172" w:rsidRPr="00BF1C99" w:rsidRDefault="008705BB" w:rsidP="00476D05">
      <w:pPr>
        <w:jc w:val="center"/>
        <w:rPr>
          <w:lang w:val="nb-NO"/>
        </w:rPr>
      </w:pPr>
      <w:r>
        <w:rPr>
          <w:noProof/>
          <w:lang w:val="en-US"/>
        </w:rPr>
        <w:drawing>
          <wp:inline distT="0" distB="0" distL="0" distR="0">
            <wp:extent cx="3080434" cy="34480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914" cy="34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8B7">
        <w:rPr>
          <w:lang w:val="nb-NO"/>
        </w:rPr>
        <w:t xml:space="preserve"> </w:t>
      </w:r>
    </w:p>
    <w:p w:rsidR="00C15743" w:rsidRDefault="00C15743" w:rsidP="008C09F7">
      <w:pPr>
        <w:jc w:val="both"/>
        <w:rPr>
          <w:lang w:val="nb-NO"/>
        </w:rPr>
      </w:pPr>
    </w:p>
    <w:p w:rsidR="008C09F7" w:rsidRDefault="008C09F7" w:rsidP="008C09F7">
      <w:pPr>
        <w:jc w:val="both"/>
        <w:rPr>
          <w:lang w:val="nb-NO"/>
        </w:rPr>
      </w:pPr>
      <w:r>
        <w:rPr>
          <w:lang w:val="nb-NO"/>
        </w:rPr>
        <w:t xml:space="preserve">Figur </w:t>
      </w:r>
      <w:r w:rsidR="00916DF3">
        <w:rPr>
          <w:lang w:val="nb-NO"/>
        </w:rPr>
        <w:t>2</w:t>
      </w:r>
      <w:r w:rsidR="00C15743">
        <w:rPr>
          <w:lang w:val="nb-NO"/>
        </w:rPr>
        <w:t xml:space="preserve"> – </w:t>
      </w:r>
      <w:r w:rsidR="00977102">
        <w:rPr>
          <w:lang w:val="nb-NO"/>
        </w:rPr>
        <w:t>Ramme</w:t>
      </w:r>
      <w:r w:rsidR="00C15743">
        <w:rPr>
          <w:lang w:val="nb-NO"/>
        </w:rPr>
        <w:t xml:space="preserve"> med fordelt last. </w:t>
      </w:r>
      <w:r w:rsidR="00053AE5">
        <w:rPr>
          <w:lang w:val="nb-NO"/>
        </w:rPr>
        <w:t xml:space="preserve"> </w:t>
      </w:r>
    </w:p>
    <w:p w:rsidR="008C09F7" w:rsidRDefault="008C09F7" w:rsidP="008C09F7">
      <w:pPr>
        <w:jc w:val="both"/>
        <w:rPr>
          <w:lang w:val="nb-NO"/>
        </w:rPr>
      </w:pPr>
    </w:p>
    <w:p w:rsidR="00B91A7C" w:rsidRDefault="00C15743" w:rsidP="008C09F7">
      <w:pPr>
        <w:jc w:val="both"/>
        <w:rPr>
          <w:lang w:val="nb-NO"/>
        </w:rPr>
      </w:pPr>
      <w:r>
        <w:rPr>
          <w:lang w:val="nb-NO"/>
        </w:rPr>
        <w:t xml:space="preserve">En </w:t>
      </w:r>
      <w:r w:rsidR="00977102">
        <w:rPr>
          <w:lang w:val="nb-NO"/>
        </w:rPr>
        <w:t>ramme</w:t>
      </w:r>
      <w:r>
        <w:rPr>
          <w:lang w:val="nb-NO"/>
        </w:rPr>
        <w:t xml:space="preserve"> er opplagt som figuren over viser</w:t>
      </w:r>
      <w:r w:rsidR="00977102">
        <w:rPr>
          <w:lang w:val="nb-NO"/>
        </w:rPr>
        <w:t>. Rammen er fast</w:t>
      </w:r>
      <w:r w:rsidR="0018654F">
        <w:rPr>
          <w:lang w:val="nb-NO"/>
        </w:rPr>
        <w:t xml:space="preserve"> </w:t>
      </w:r>
      <w:r w:rsidR="00977102">
        <w:rPr>
          <w:lang w:val="nb-NO"/>
        </w:rPr>
        <w:t>innspent</w:t>
      </w:r>
      <w:r>
        <w:rPr>
          <w:lang w:val="nb-NO"/>
        </w:rPr>
        <w:t xml:space="preserve"> i punkt A. </w:t>
      </w:r>
      <w:r w:rsidR="0018654F">
        <w:rPr>
          <w:lang w:val="nb-NO"/>
        </w:rPr>
        <w:t>Rammen</w:t>
      </w:r>
      <w:r>
        <w:rPr>
          <w:lang w:val="nb-NO"/>
        </w:rPr>
        <w:t xml:space="preserve"> er belastet med en </w:t>
      </w:r>
      <w:r w:rsidR="00977102">
        <w:rPr>
          <w:lang w:val="nb-NO"/>
        </w:rPr>
        <w:t>je</w:t>
      </w:r>
      <w:r w:rsidR="00607B85">
        <w:rPr>
          <w:lang w:val="nb-NO"/>
        </w:rPr>
        <w:t>vn</w:t>
      </w:r>
      <w:r>
        <w:rPr>
          <w:lang w:val="nb-NO"/>
        </w:rPr>
        <w:t>fordelt vertikallast</w:t>
      </w:r>
      <w:r w:rsidR="0018654F">
        <w:rPr>
          <w:lang w:val="nb-NO"/>
        </w:rPr>
        <w:t xml:space="preserve"> mellom C og D</w:t>
      </w:r>
      <w:r>
        <w:rPr>
          <w:lang w:val="nb-NO"/>
        </w:rPr>
        <w:t>. L</w:t>
      </w:r>
      <w:r w:rsidR="008F6607">
        <w:rPr>
          <w:lang w:val="nb-NO"/>
        </w:rPr>
        <w:t>astens intensitet</w:t>
      </w:r>
      <w:r>
        <w:rPr>
          <w:lang w:val="nb-NO"/>
        </w:rPr>
        <w:t xml:space="preserve"> er q=</w:t>
      </w:r>
      <w:r w:rsidR="003F6516">
        <w:rPr>
          <w:lang w:val="nb-NO"/>
        </w:rPr>
        <w:t>5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kN</w:t>
      </w:r>
      <w:proofErr w:type="spellEnd"/>
      <w:r>
        <w:rPr>
          <w:lang w:val="nb-NO"/>
        </w:rPr>
        <w:t>/</w:t>
      </w:r>
      <w:r w:rsidR="003F6516">
        <w:rPr>
          <w:lang w:val="nb-NO"/>
        </w:rPr>
        <w:t>m langs CD.</w:t>
      </w:r>
      <w:r>
        <w:rPr>
          <w:lang w:val="nb-NO"/>
        </w:rPr>
        <w:t xml:space="preserve"> </w:t>
      </w:r>
    </w:p>
    <w:p w:rsidR="00DB36E6" w:rsidRDefault="00DB36E6" w:rsidP="008C09F7">
      <w:pPr>
        <w:jc w:val="both"/>
        <w:rPr>
          <w:lang w:val="nb-NO"/>
        </w:rPr>
      </w:pPr>
    </w:p>
    <w:p w:rsidR="00C15743" w:rsidRDefault="00C15743" w:rsidP="008C09F7">
      <w:pPr>
        <w:jc w:val="both"/>
        <w:rPr>
          <w:lang w:val="nb-NO"/>
        </w:rPr>
      </w:pPr>
    </w:p>
    <w:p w:rsidR="009B0C62" w:rsidRDefault="008C09F7" w:rsidP="009B0C62">
      <w:pPr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Finn </w:t>
      </w:r>
      <w:proofErr w:type="gramStart"/>
      <w:r w:rsidR="003F6516">
        <w:rPr>
          <w:lang w:val="nb-NO"/>
        </w:rPr>
        <w:t xml:space="preserve">Reaksjonskreftene </w:t>
      </w:r>
      <w:r w:rsidR="00C15743">
        <w:rPr>
          <w:lang w:val="nb-NO"/>
        </w:rPr>
        <w:t xml:space="preserve"> (</w:t>
      </w:r>
      <w:r>
        <w:rPr>
          <w:lang w:val="nb-NO"/>
        </w:rPr>
        <w:t>A</w:t>
      </w:r>
      <w:r>
        <w:rPr>
          <w:vertAlign w:val="subscript"/>
          <w:lang w:val="nb-NO"/>
        </w:rPr>
        <w:t>x</w:t>
      </w:r>
      <w:proofErr w:type="gramEnd"/>
      <w:r>
        <w:rPr>
          <w:lang w:val="nb-NO"/>
        </w:rPr>
        <w:t xml:space="preserve">, </w:t>
      </w:r>
      <w:proofErr w:type="spellStart"/>
      <w:r>
        <w:rPr>
          <w:lang w:val="nb-NO"/>
        </w:rPr>
        <w:t>A</w:t>
      </w:r>
      <w:r>
        <w:rPr>
          <w:vertAlign w:val="subscript"/>
          <w:lang w:val="nb-NO"/>
        </w:rPr>
        <w:t>y</w:t>
      </w:r>
      <w:proofErr w:type="spellEnd"/>
      <w:r w:rsidR="00C15743">
        <w:rPr>
          <w:lang w:val="nb-NO"/>
        </w:rPr>
        <w:t>)</w:t>
      </w:r>
      <w:r w:rsidR="003F6516">
        <w:rPr>
          <w:lang w:val="nb-NO"/>
        </w:rPr>
        <w:t xml:space="preserve"> og innspenningsmoment T</w:t>
      </w:r>
      <w:r w:rsidR="003F6516" w:rsidRPr="003F6516">
        <w:rPr>
          <w:vertAlign w:val="subscript"/>
          <w:lang w:val="nb-NO"/>
        </w:rPr>
        <w:t>A</w:t>
      </w:r>
      <w:r w:rsidR="003F6516">
        <w:rPr>
          <w:vertAlign w:val="subscript"/>
          <w:lang w:val="nb-NO"/>
        </w:rPr>
        <w:t xml:space="preserve"> </w:t>
      </w:r>
      <w:r w:rsidR="008705BB">
        <w:rPr>
          <w:lang w:val="nb-NO"/>
        </w:rPr>
        <w:t>i</w:t>
      </w:r>
      <w:r w:rsidR="003F6516">
        <w:rPr>
          <w:lang w:val="nb-NO"/>
        </w:rPr>
        <w:t xml:space="preserve"> punkt A</w:t>
      </w:r>
      <w:r w:rsidR="00C15743">
        <w:rPr>
          <w:lang w:val="nb-NO"/>
        </w:rPr>
        <w:t>.</w:t>
      </w:r>
      <w:r w:rsidR="004B6CED">
        <w:rPr>
          <w:lang w:val="nb-NO"/>
        </w:rPr>
        <w:t xml:space="preserve"> Tegn kraftbildet.</w:t>
      </w:r>
      <w:r w:rsidR="009B0C62">
        <w:rPr>
          <w:lang w:val="nb-NO"/>
        </w:rPr>
        <w:br/>
      </w:r>
    </w:p>
    <w:p w:rsidR="00607B85" w:rsidRDefault="009B0C62" w:rsidP="009B0C62">
      <w:pPr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Beregn og tegn lastvirkningsdiagrammene for </w:t>
      </w:r>
      <w:r w:rsidR="008705BB">
        <w:rPr>
          <w:lang w:val="nb-NO"/>
        </w:rPr>
        <w:t>rammen</w:t>
      </w:r>
      <w:r>
        <w:rPr>
          <w:lang w:val="nb-NO"/>
        </w:rPr>
        <w:t xml:space="preserve"> (</w:t>
      </w:r>
      <w:r w:rsidR="006E1201">
        <w:rPr>
          <w:lang w:val="nb-NO"/>
        </w:rPr>
        <w:t xml:space="preserve">N-, </w:t>
      </w:r>
      <w:r>
        <w:rPr>
          <w:lang w:val="nb-NO"/>
        </w:rPr>
        <w:t>V- og M-diagram).</w:t>
      </w:r>
      <w:r w:rsidRPr="009B0C62">
        <w:rPr>
          <w:lang w:val="nb-NO"/>
        </w:rPr>
        <w:t xml:space="preserve"> </w:t>
      </w:r>
      <w:r>
        <w:rPr>
          <w:lang w:val="nb-NO"/>
        </w:rPr>
        <w:t>Husk vir</w:t>
      </w:r>
      <w:r>
        <w:rPr>
          <w:lang w:val="nb-NO"/>
        </w:rPr>
        <w:t>k</w:t>
      </w:r>
      <w:r>
        <w:rPr>
          <w:lang w:val="nb-NO"/>
        </w:rPr>
        <w:t>ningssymbol på</w:t>
      </w:r>
      <w:r w:rsidR="006E1201">
        <w:rPr>
          <w:lang w:val="nb-NO"/>
        </w:rPr>
        <w:t xml:space="preserve"> N og</w:t>
      </w:r>
      <w:r w:rsidR="005358CC">
        <w:rPr>
          <w:lang w:val="nb-NO"/>
        </w:rPr>
        <w:t xml:space="preserve"> V-diagrammene</w:t>
      </w:r>
      <w:r>
        <w:rPr>
          <w:lang w:val="nb-NO"/>
        </w:rPr>
        <w:t>. M-diagrammet tegnes på strekksiden.</w:t>
      </w:r>
      <w:r>
        <w:rPr>
          <w:lang w:val="nb-NO"/>
        </w:rPr>
        <w:br/>
        <w:t xml:space="preserve">Momentets størrelse skal angis </w:t>
      </w:r>
      <w:r w:rsidR="008705BB">
        <w:rPr>
          <w:lang w:val="nb-NO"/>
        </w:rPr>
        <w:t>i</w:t>
      </w:r>
      <w:r w:rsidR="00607B85">
        <w:rPr>
          <w:lang w:val="nb-NO"/>
        </w:rPr>
        <w:t xml:space="preserve"> punkt A, B, C og D.</w:t>
      </w:r>
    </w:p>
    <w:p w:rsidR="009B0C62" w:rsidRDefault="00607B85" w:rsidP="009B0C62">
      <w:pPr>
        <w:numPr>
          <w:ilvl w:val="0"/>
          <w:numId w:val="1"/>
        </w:numPr>
        <w:rPr>
          <w:lang w:val="nb-NO"/>
        </w:rPr>
      </w:pPr>
      <w:r>
        <w:rPr>
          <w:lang w:val="nb-NO"/>
        </w:rPr>
        <w:t>Vis at det stive hjørnet B er i likevekt.</w:t>
      </w:r>
      <w:r w:rsidR="00BF1C99">
        <w:rPr>
          <w:lang w:val="nb-NO"/>
        </w:rPr>
        <w:br/>
      </w:r>
    </w:p>
    <w:p w:rsidR="00505172" w:rsidRDefault="00C371EC" w:rsidP="00733EB0">
      <w:pPr>
        <w:pStyle w:val="Heading1"/>
        <w:rPr>
          <w:lang w:val="nb-NO"/>
        </w:rPr>
      </w:pPr>
      <w:r>
        <w:rPr>
          <w:lang w:val="nb-NO"/>
        </w:rPr>
        <w:br w:type="page"/>
      </w:r>
      <w:r w:rsidR="00733EB0">
        <w:rPr>
          <w:lang w:val="nb-NO"/>
        </w:rPr>
        <w:lastRenderedPageBreak/>
        <w:t>OPPGAVE 3 (25</w:t>
      </w:r>
      <w:r w:rsidR="00B1202A">
        <w:rPr>
          <w:lang w:val="nb-NO"/>
        </w:rPr>
        <w:t xml:space="preserve"> </w:t>
      </w:r>
      <w:r w:rsidR="009432FC">
        <w:rPr>
          <w:lang w:val="nb-NO"/>
        </w:rPr>
        <w:t>%)</w:t>
      </w:r>
    </w:p>
    <w:p w:rsidR="00505172" w:rsidRDefault="00311257" w:rsidP="001A50DD">
      <w:pPr>
        <w:jc w:val="center"/>
        <w:rPr>
          <w:lang w:val="nb-NO"/>
        </w:rPr>
      </w:pPr>
      <w:r>
        <w:rPr>
          <w:noProof/>
          <w:lang w:val="en-US"/>
        </w:rPr>
        <w:drawing>
          <wp:inline distT="0" distB="0" distL="0" distR="0">
            <wp:extent cx="5760085" cy="208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74" w:rsidRDefault="007F528C" w:rsidP="00DE4C74">
      <w:pPr>
        <w:jc w:val="both"/>
        <w:rPr>
          <w:lang w:val="nb-NO"/>
        </w:rPr>
      </w:pPr>
      <w:r>
        <w:rPr>
          <w:lang w:val="nb-NO"/>
        </w:rPr>
        <w:t>Figur 3</w:t>
      </w:r>
      <w:r w:rsidR="0013222E" w:rsidRPr="0013222E">
        <w:rPr>
          <w:lang w:val="nb-NO"/>
        </w:rPr>
        <w:t xml:space="preserve"> </w:t>
      </w:r>
      <w:r w:rsidR="00DE4C74">
        <w:rPr>
          <w:lang w:val="nb-NO"/>
        </w:rPr>
        <w:t xml:space="preserve">- </w:t>
      </w:r>
      <w:r w:rsidR="00DE4C74" w:rsidRPr="00DE4C74">
        <w:rPr>
          <w:lang w:val="nb-NO"/>
        </w:rPr>
        <w:t>Figuren viser en beh</w:t>
      </w:r>
      <w:r w:rsidR="00DE4C74">
        <w:rPr>
          <w:lang w:val="nb-NO"/>
        </w:rPr>
        <w:t>older laget av et sirkulært rør.</w:t>
      </w:r>
    </w:p>
    <w:p w:rsidR="00DE4C74" w:rsidRDefault="00DE4C74" w:rsidP="00DE4C74">
      <w:pPr>
        <w:rPr>
          <w:lang w:val="nb-NO"/>
        </w:rPr>
      </w:pPr>
    </w:p>
    <w:p w:rsidR="00DE4C74" w:rsidRDefault="00DE4C74" w:rsidP="00DE4C74">
      <w:pPr>
        <w:rPr>
          <w:lang w:val="nb-NO"/>
        </w:rPr>
      </w:pPr>
      <w:r w:rsidRPr="00DE4C74">
        <w:rPr>
          <w:lang w:val="nb-NO"/>
        </w:rPr>
        <w:t xml:space="preserve">Figuren viser en beholder laget av et sirkulært rør med midlere radius </w:t>
      </w:r>
      <w:r>
        <w:rPr>
          <w:lang w:val="nb-NO"/>
        </w:rPr>
        <w:t>r = 100 mm</w:t>
      </w:r>
      <w:r w:rsidRPr="00DE4C74">
        <w:rPr>
          <w:lang w:val="nb-NO"/>
        </w:rPr>
        <w:t xml:space="preserve"> og veggtykkelse </w:t>
      </w:r>
      <w:r>
        <w:rPr>
          <w:lang w:val="nb-NO"/>
        </w:rPr>
        <w:t>t = 5 mm</w:t>
      </w:r>
      <w:r w:rsidRPr="00DE4C74">
        <w:rPr>
          <w:lang w:val="nb-NO"/>
        </w:rPr>
        <w:t xml:space="preserve">. Beholderen kan belastes med et indre </w:t>
      </w:r>
      <w:r w:rsidR="00E57F44">
        <w:rPr>
          <w:lang w:val="nb-NO"/>
        </w:rPr>
        <w:t>over</w:t>
      </w:r>
      <w:r w:rsidRPr="00DE4C74">
        <w:rPr>
          <w:lang w:val="nb-NO"/>
        </w:rPr>
        <w:t xml:space="preserve">trykk p, et torsjonsmoment T og en aksialkraft N. </w:t>
      </w:r>
    </w:p>
    <w:p w:rsidR="0013222E" w:rsidRDefault="00DE4C74" w:rsidP="00DE4C74">
      <w:pPr>
        <w:rPr>
          <w:lang w:val="nb-NO"/>
        </w:rPr>
      </w:pPr>
      <w:r>
        <w:rPr>
          <w:lang w:val="nb-NO"/>
        </w:rPr>
        <w:t>Material data: E= 200</w:t>
      </w:r>
      <w:r w:rsidR="00740236">
        <w:rPr>
          <w:lang w:val="nb-NO"/>
        </w:rPr>
        <w:t>.</w:t>
      </w:r>
      <w:r>
        <w:rPr>
          <w:lang w:val="nb-NO"/>
        </w:rPr>
        <w:t>10</w:t>
      </w:r>
      <w:r w:rsidR="00740236">
        <w:rPr>
          <w:vertAlign w:val="superscript"/>
          <w:lang w:val="nb-NO"/>
        </w:rPr>
        <w:t>3</w:t>
      </w:r>
      <w:r>
        <w:rPr>
          <w:lang w:val="nb-NO"/>
        </w:rPr>
        <w:t xml:space="preserve"> </w:t>
      </w:r>
      <w:proofErr w:type="spellStart"/>
      <w:r>
        <w:rPr>
          <w:lang w:val="nb-NO"/>
        </w:rPr>
        <w:t>Mpa</w:t>
      </w:r>
      <w:proofErr w:type="spellEnd"/>
      <w:r>
        <w:rPr>
          <w:lang w:val="nb-NO"/>
        </w:rPr>
        <w:t>, ν=0.3, f</w:t>
      </w:r>
      <w:r w:rsidRPr="00DE4C74">
        <w:rPr>
          <w:lang w:val="nb-NO"/>
        </w:rPr>
        <w:t>lytespenning</w:t>
      </w:r>
      <w:r>
        <w:rPr>
          <w:lang w:val="nb-NO"/>
        </w:rPr>
        <w:t xml:space="preserve"> f</w:t>
      </w:r>
      <w:r w:rsidRPr="00DE4C74">
        <w:rPr>
          <w:vertAlign w:val="subscript"/>
          <w:lang w:val="nb-NO"/>
        </w:rPr>
        <w:t>y</w:t>
      </w:r>
      <w:r w:rsidR="00740236">
        <w:rPr>
          <w:vertAlign w:val="subscript"/>
          <w:lang w:val="nb-NO"/>
        </w:rPr>
        <w:t xml:space="preserve"> </w:t>
      </w:r>
      <w:r>
        <w:rPr>
          <w:lang w:val="nb-NO"/>
        </w:rPr>
        <w:t>=</w:t>
      </w:r>
      <w:r w:rsidR="00740236">
        <w:rPr>
          <w:lang w:val="nb-NO"/>
        </w:rPr>
        <w:t xml:space="preserve"> </w:t>
      </w:r>
      <w:r>
        <w:rPr>
          <w:lang w:val="nb-NO"/>
        </w:rPr>
        <w:t>300</w:t>
      </w:r>
      <w:r w:rsidR="00740236">
        <w:rPr>
          <w:lang w:val="nb-NO"/>
        </w:rPr>
        <w:t xml:space="preserve"> </w:t>
      </w:r>
      <w:proofErr w:type="spellStart"/>
      <w:proofErr w:type="gramStart"/>
      <w:r>
        <w:rPr>
          <w:lang w:val="nb-NO"/>
        </w:rPr>
        <w:t>Mpa</w:t>
      </w:r>
      <w:proofErr w:type="spellEnd"/>
      <w:r w:rsidRPr="00DE4C74">
        <w:rPr>
          <w:lang w:val="nb-NO"/>
        </w:rPr>
        <w:t xml:space="preserve"> .</w:t>
      </w:r>
      <w:proofErr w:type="gramEnd"/>
      <w:r w:rsidRPr="00DE4C74">
        <w:rPr>
          <w:lang w:val="nb-NO"/>
        </w:rPr>
        <w:t xml:space="preserve"> </w:t>
      </w:r>
      <w:r w:rsidRPr="00DE4C74">
        <w:rPr>
          <w:lang w:val="nb-NO"/>
        </w:rPr>
        <w:cr/>
      </w:r>
    </w:p>
    <w:p w:rsidR="00DE4C74" w:rsidRDefault="00DE4C74" w:rsidP="000535FC">
      <w:pPr>
        <w:rPr>
          <w:lang w:val="nb-NO"/>
        </w:rPr>
      </w:pPr>
      <w:r>
        <w:rPr>
          <w:lang w:val="nb-NO"/>
        </w:rPr>
        <w:t xml:space="preserve">En « </w:t>
      </w:r>
      <w:r w:rsidR="00E57F44">
        <w:rPr>
          <w:lang w:val="nb-NO"/>
        </w:rPr>
        <w:t>45-90 grader» strekklapprosett</w:t>
      </w:r>
      <w:r>
        <w:rPr>
          <w:lang w:val="nb-NO"/>
        </w:rPr>
        <w:t xml:space="preserve"> l</w:t>
      </w:r>
      <w:r w:rsidR="000535FC">
        <w:rPr>
          <w:lang w:val="nb-NO"/>
        </w:rPr>
        <w:t>imes på b</w:t>
      </w:r>
      <w:r w:rsidR="00E57F44">
        <w:rPr>
          <w:lang w:val="nb-NO"/>
        </w:rPr>
        <w:t>eholderens overflate. Lengdetøy</w:t>
      </w:r>
      <w:r w:rsidR="000535FC">
        <w:rPr>
          <w:lang w:val="nb-NO"/>
        </w:rPr>
        <w:t>ningen</w:t>
      </w:r>
      <w:r w:rsidR="005358CC">
        <w:rPr>
          <w:lang w:val="nb-NO"/>
        </w:rPr>
        <w:t>e</w:t>
      </w:r>
      <w:r w:rsidR="000535FC">
        <w:rPr>
          <w:lang w:val="nb-NO"/>
        </w:rPr>
        <w:t xml:space="preserve"> på et lite element (som vises på figuren) er </w:t>
      </w:r>
      <w:r w:rsidR="00E6295B" w:rsidRPr="000535FC">
        <w:rPr>
          <w:position w:val="-14"/>
          <w:lang w:val="nb-NO"/>
        </w:rPr>
        <w:object w:dxaOrig="4239" w:dyaOrig="400">
          <v:shape id="_x0000_i1025" type="#_x0000_t75" style="width:212.25pt;height:20.25pt" o:ole="">
            <v:imagedata r:id="rId14" o:title=""/>
          </v:shape>
          <o:OLEObject Type="Embed" ProgID="Equation.DSMT4" ShapeID="_x0000_i1025" DrawAspect="Content" ObjectID="_1447070513" r:id="rId15"/>
        </w:object>
      </w:r>
      <w:r w:rsidR="000535FC">
        <w:rPr>
          <w:lang w:val="nb-NO"/>
        </w:rPr>
        <w:t xml:space="preserve"> x-retningen er b</w:t>
      </w:r>
      <w:r w:rsidR="000535FC">
        <w:rPr>
          <w:lang w:val="nb-NO"/>
        </w:rPr>
        <w:t>e</w:t>
      </w:r>
      <w:r w:rsidR="000535FC">
        <w:rPr>
          <w:lang w:val="nb-NO"/>
        </w:rPr>
        <w:t xml:space="preserve">holderens aksial-retningen og y-retningen er beholderens </w:t>
      </w:r>
      <w:r w:rsidR="00D80376">
        <w:rPr>
          <w:lang w:val="nb-NO"/>
        </w:rPr>
        <w:t>omkrets-</w:t>
      </w:r>
      <w:r w:rsidR="000535FC">
        <w:rPr>
          <w:lang w:val="nb-NO"/>
        </w:rPr>
        <w:t>retningen.</w:t>
      </w:r>
    </w:p>
    <w:p w:rsidR="000535FC" w:rsidRDefault="00D80376" w:rsidP="000535FC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bestem</w:t>
      </w:r>
      <w:r w:rsidR="00E57F44">
        <w:rPr>
          <w:lang w:val="nb-NO"/>
        </w:rPr>
        <w:t xml:space="preserve"> skjærtøy</w:t>
      </w:r>
      <w:r w:rsidR="000535FC">
        <w:rPr>
          <w:lang w:val="nb-NO"/>
        </w:rPr>
        <w:t xml:space="preserve">ningen </w:t>
      </w:r>
      <w:r w:rsidR="000535FC" w:rsidRPr="000535FC">
        <w:rPr>
          <w:position w:val="-14"/>
          <w:lang w:val="nb-NO"/>
        </w:rPr>
        <w:object w:dxaOrig="340" w:dyaOrig="380">
          <v:shape id="_x0000_i1026" type="#_x0000_t75" style="width:17.25pt;height:18.75pt" o:ole="">
            <v:imagedata r:id="rId16" o:title=""/>
          </v:shape>
          <o:OLEObject Type="Embed" ProgID="Equation.DSMT4" ShapeID="_x0000_i1026" DrawAspect="Content" ObjectID="_1447070514" r:id="rId17"/>
        </w:object>
      </w:r>
      <w:r w:rsidR="00E57F44">
        <w:rPr>
          <w:lang w:val="nb-NO"/>
        </w:rPr>
        <w:t xml:space="preserve"> og </w:t>
      </w:r>
      <w:proofErr w:type="spellStart"/>
      <w:r w:rsidR="00E57F44">
        <w:rPr>
          <w:lang w:val="nb-NO"/>
        </w:rPr>
        <w:t>hovedtøy</w:t>
      </w:r>
      <w:r w:rsidR="000535FC">
        <w:rPr>
          <w:lang w:val="nb-NO"/>
        </w:rPr>
        <w:t>ningene</w:t>
      </w:r>
      <w:proofErr w:type="spellEnd"/>
      <w:r w:rsidR="000535FC">
        <w:rPr>
          <w:lang w:val="nb-NO"/>
        </w:rPr>
        <w:t xml:space="preserve"> </w:t>
      </w:r>
      <w:r w:rsidR="000535FC" w:rsidRPr="000535FC">
        <w:rPr>
          <w:position w:val="-12"/>
          <w:lang w:val="nb-NO"/>
        </w:rPr>
        <w:object w:dxaOrig="200" w:dyaOrig="360">
          <v:shape id="_x0000_i1027" type="#_x0000_t75" style="width:9.75pt;height:18pt" o:ole="">
            <v:imagedata r:id="rId18" o:title=""/>
          </v:shape>
          <o:OLEObject Type="Embed" ProgID="Equation.DSMT4" ShapeID="_x0000_i1027" DrawAspect="Content" ObjectID="_1447070515" r:id="rId19"/>
        </w:object>
      </w:r>
      <w:r w:rsidR="000535FC">
        <w:rPr>
          <w:lang w:val="nb-NO"/>
        </w:rPr>
        <w:t xml:space="preserve"> og </w:t>
      </w:r>
      <w:r w:rsidR="000535FC" w:rsidRPr="000535FC">
        <w:rPr>
          <w:position w:val="-12"/>
          <w:lang w:val="nb-NO"/>
        </w:rPr>
        <w:object w:dxaOrig="220" w:dyaOrig="360">
          <v:shape id="_x0000_i1028" type="#_x0000_t75" style="width:11.25pt;height:18pt" o:ole="">
            <v:imagedata r:id="rId20" o:title=""/>
          </v:shape>
          <o:OLEObject Type="Embed" ProgID="Equation.DSMT4" ShapeID="_x0000_i1028" DrawAspect="Content" ObjectID="_1447070516" r:id="rId21"/>
        </w:object>
      </w:r>
      <w:r w:rsidR="000535FC">
        <w:rPr>
          <w:lang w:val="nb-NO"/>
        </w:rPr>
        <w:t xml:space="preserve"> i beholderen overflaten. </w:t>
      </w:r>
    </w:p>
    <w:p w:rsidR="00D80376" w:rsidRPr="00B46A4B" w:rsidRDefault="00D80376" w:rsidP="000535FC">
      <w:pPr>
        <w:pStyle w:val="ListParagraph"/>
        <w:numPr>
          <w:ilvl w:val="0"/>
          <w:numId w:val="9"/>
        </w:numPr>
        <w:rPr>
          <w:lang w:val="nb-NO"/>
        </w:rPr>
      </w:pPr>
      <w:r w:rsidRPr="00B46A4B">
        <w:rPr>
          <w:lang w:val="nb-NO"/>
        </w:rPr>
        <w:t xml:space="preserve">Bestem koordinatspenningene </w:t>
      </w:r>
      <w:r w:rsidRPr="00D80376">
        <w:rPr>
          <w:position w:val="-12"/>
          <w:lang w:val="nb-NO"/>
        </w:rPr>
        <w:object w:dxaOrig="300" w:dyaOrig="360">
          <v:shape id="_x0000_i1029" type="#_x0000_t75" style="width:15pt;height:18pt" o:ole="">
            <v:imagedata r:id="rId22" o:title=""/>
          </v:shape>
          <o:OLEObject Type="Embed" ProgID="Equation.DSMT4" ShapeID="_x0000_i1029" DrawAspect="Content" ObjectID="_1447070517" r:id="rId23"/>
        </w:object>
      </w:r>
      <w:r w:rsidRPr="00B46A4B">
        <w:rPr>
          <w:lang w:val="nb-NO"/>
        </w:rPr>
        <w:t xml:space="preserve">, </w:t>
      </w:r>
      <w:r w:rsidRPr="00D80376">
        <w:rPr>
          <w:position w:val="-14"/>
          <w:lang w:val="nb-NO"/>
        </w:rPr>
        <w:object w:dxaOrig="320" w:dyaOrig="380">
          <v:shape id="_x0000_i1030" type="#_x0000_t75" style="width:15.75pt;height:18.75pt" o:ole="">
            <v:imagedata r:id="rId24" o:title=""/>
          </v:shape>
          <o:OLEObject Type="Embed" ProgID="Equation.DSMT4" ShapeID="_x0000_i1030" DrawAspect="Content" ObjectID="_1447070518" r:id="rId25"/>
        </w:object>
      </w:r>
      <w:r w:rsidRPr="00B46A4B">
        <w:rPr>
          <w:lang w:val="nb-NO"/>
        </w:rPr>
        <w:t xml:space="preserve">og </w:t>
      </w:r>
      <w:r w:rsidRPr="00D80376">
        <w:rPr>
          <w:position w:val="-14"/>
          <w:lang w:val="nb-NO"/>
        </w:rPr>
        <w:object w:dxaOrig="320" w:dyaOrig="380">
          <v:shape id="_x0000_i1031" type="#_x0000_t75" style="width:15.75pt;height:18.75pt" o:ole="">
            <v:imagedata r:id="rId26" o:title=""/>
          </v:shape>
          <o:OLEObject Type="Embed" ProgID="Equation.DSMT4" ShapeID="_x0000_i1031" DrawAspect="Content" ObjectID="_1447070519" r:id="rId27"/>
        </w:object>
      </w:r>
      <w:r w:rsidRPr="00B46A4B">
        <w:rPr>
          <w:lang w:val="nb-NO"/>
        </w:rPr>
        <w:t xml:space="preserve">  </w:t>
      </w:r>
      <w:proofErr w:type="spellStart"/>
      <w:r w:rsidRPr="00B46A4B">
        <w:rPr>
          <w:lang w:val="nb-NO"/>
        </w:rPr>
        <w:t>og</w:t>
      </w:r>
      <w:proofErr w:type="spellEnd"/>
      <w:r w:rsidRPr="00B46A4B">
        <w:rPr>
          <w:lang w:val="nb-NO"/>
        </w:rPr>
        <w:t xml:space="preserve"> </w:t>
      </w:r>
      <w:proofErr w:type="spellStart"/>
      <w:r w:rsidRPr="00B46A4B">
        <w:rPr>
          <w:lang w:val="nb-NO"/>
        </w:rPr>
        <w:t>hovedspenningene</w:t>
      </w:r>
      <w:proofErr w:type="spellEnd"/>
      <w:r w:rsidRPr="00B46A4B">
        <w:rPr>
          <w:lang w:val="nb-NO"/>
        </w:rPr>
        <w:t xml:space="preserve"> </w:t>
      </w:r>
      <w:r w:rsidRPr="00D80376">
        <w:rPr>
          <w:position w:val="-12"/>
          <w:lang w:val="nb-NO"/>
        </w:rPr>
        <w:object w:dxaOrig="279" w:dyaOrig="360">
          <v:shape id="_x0000_i1032" type="#_x0000_t75" style="width:14.25pt;height:18pt" o:ole="">
            <v:imagedata r:id="rId28" o:title=""/>
          </v:shape>
          <o:OLEObject Type="Embed" ProgID="Equation.DSMT4" ShapeID="_x0000_i1032" DrawAspect="Content" ObjectID="_1447070520" r:id="rId29"/>
        </w:object>
      </w:r>
      <w:r w:rsidRPr="00B46A4B">
        <w:rPr>
          <w:lang w:val="nb-NO"/>
        </w:rPr>
        <w:t xml:space="preserve">og </w:t>
      </w:r>
      <w:r w:rsidRPr="00D80376">
        <w:rPr>
          <w:position w:val="-12"/>
          <w:lang w:val="nb-NO"/>
        </w:rPr>
        <w:object w:dxaOrig="300" w:dyaOrig="360">
          <v:shape id="_x0000_i1033" type="#_x0000_t75" style="width:15pt;height:18pt" o:ole="">
            <v:imagedata r:id="rId30" o:title=""/>
          </v:shape>
          <o:OLEObject Type="Embed" ProgID="Equation.DSMT4" ShapeID="_x0000_i1033" DrawAspect="Content" ObjectID="_1447070521" r:id="rId31"/>
        </w:object>
      </w:r>
      <w:proofErr w:type="spellStart"/>
      <w:r w:rsidRPr="00B46A4B">
        <w:rPr>
          <w:lang w:val="nb-NO"/>
        </w:rPr>
        <w:t>og</w:t>
      </w:r>
      <w:proofErr w:type="spellEnd"/>
      <w:r w:rsidRPr="00B46A4B">
        <w:rPr>
          <w:lang w:val="nb-NO"/>
        </w:rPr>
        <w:t xml:space="preserve"> den største skjærspenningen </w:t>
      </w:r>
      <w:r w:rsidRPr="00D80376">
        <w:rPr>
          <w:position w:val="-12"/>
          <w:lang w:val="nb-NO"/>
        </w:rPr>
        <w:object w:dxaOrig="420" w:dyaOrig="360">
          <v:shape id="_x0000_i1034" type="#_x0000_t75" style="width:21pt;height:18pt" o:ole="">
            <v:imagedata r:id="rId32" o:title=""/>
          </v:shape>
          <o:OLEObject Type="Embed" ProgID="Equation.DSMT4" ShapeID="_x0000_i1034" DrawAspect="Content" ObjectID="_1447070522" r:id="rId33"/>
        </w:object>
      </w:r>
      <w:r w:rsidRPr="00B46A4B">
        <w:rPr>
          <w:lang w:val="nb-NO"/>
        </w:rPr>
        <w:t xml:space="preserve">. Tegn Mohr-sirkel som vises </w:t>
      </w:r>
      <w:proofErr w:type="spellStart"/>
      <w:r w:rsidRPr="00B46A4B">
        <w:rPr>
          <w:lang w:val="nb-NO"/>
        </w:rPr>
        <w:t>hovedspenning</w:t>
      </w:r>
      <w:r w:rsidR="00B46A4B">
        <w:rPr>
          <w:lang w:val="nb-NO"/>
        </w:rPr>
        <w:t>s</w:t>
      </w:r>
      <w:r w:rsidRPr="00B46A4B">
        <w:rPr>
          <w:lang w:val="nb-NO"/>
        </w:rPr>
        <w:t>re</w:t>
      </w:r>
      <w:r w:rsidRPr="00B46A4B">
        <w:rPr>
          <w:lang w:val="nb-NO"/>
        </w:rPr>
        <w:t>t</w:t>
      </w:r>
      <w:r w:rsidRPr="00B46A4B">
        <w:rPr>
          <w:lang w:val="nb-NO"/>
        </w:rPr>
        <w:t>ningene</w:t>
      </w:r>
      <w:proofErr w:type="spellEnd"/>
      <w:r w:rsidRPr="00B46A4B">
        <w:rPr>
          <w:lang w:val="nb-NO"/>
        </w:rPr>
        <w:t>.</w:t>
      </w:r>
    </w:p>
    <w:p w:rsidR="00D80376" w:rsidRDefault="00D80376" w:rsidP="000535FC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Bestem T, p og N.</w:t>
      </w:r>
    </w:p>
    <w:p w:rsidR="00D80376" w:rsidRPr="000535FC" w:rsidRDefault="00D80376" w:rsidP="000535FC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 xml:space="preserve">Vi starter med belastningen i </w:t>
      </w:r>
      <w:r w:rsidR="00A92400">
        <w:rPr>
          <w:lang w:val="nb-NO"/>
        </w:rPr>
        <w:t>spørsmål</w:t>
      </w:r>
      <w:r>
        <w:rPr>
          <w:lang w:val="nb-NO"/>
        </w:rPr>
        <w:t xml:space="preserve"> c. N og p er konstant og T øker. Bestem skjærtøynin</w:t>
      </w:r>
      <w:r>
        <w:rPr>
          <w:lang w:val="nb-NO"/>
        </w:rPr>
        <w:t>g</w:t>
      </w:r>
      <w:r>
        <w:rPr>
          <w:lang w:val="nb-NO"/>
        </w:rPr>
        <w:t xml:space="preserve">en </w:t>
      </w:r>
      <w:r w:rsidRPr="00D80376">
        <w:rPr>
          <w:position w:val="-14"/>
          <w:lang w:val="nb-NO"/>
        </w:rPr>
        <w:object w:dxaOrig="820" w:dyaOrig="380">
          <v:shape id="_x0000_i1035" type="#_x0000_t75" style="width:41.25pt;height:18.75pt" o:ole="">
            <v:imagedata r:id="rId34" o:title=""/>
          </v:shape>
          <o:OLEObject Type="Embed" ProgID="Equation.DSMT4" ShapeID="_x0000_i1035" DrawAspect="Content" ObjectID="_1447070523" r:id="rId35"/>
        </w:object>
      </w:r>
      <w:r>
        <w:rPr>
          <w:lang w:val="nb-NO"/>
        </w:rPr>
        <w:t xml:space="preserve"> når flytning inntrer materialet i følge </w:t>
      </w:r>
      <w:proofErr w:type="spellStart"/>
      <w:r>
        <w:rPr>
          <w:lang w:val="nb-NO"/>
        </w:rPr>
        <w:t>Mises</w:t>
      </w:r>
      <w:proofErr w:type="spellEnd"/>
      <w:r>
        <w:rPr>
          <w:lang w:val="nb-NO"/>
        </w:rPr>
        <w:t>-kriteriet.</w:t>
      </w:r>
    </w:p>
    <w:p w:rsidR="0013222E" w:rsidRPr="0013222E" w:rsidRDefault="0013222E" w:rsidP="00505172">
      <w:pPr>
        <w:jc w:val="both"/>
        <w:rPr>
          <w:lang w:val="nb-NO"/>
        </w:rPr>
      </w:pPr>
    </w:p>
    <w:p w:rsidR="0013222E" w:rsidRPr="0013222E" w:rsidRDefault="0013222E" w:rsidP="00505172">
      <w:pPr>
        <w:jc w:val="both"/>
        <w:rPr>
          <w:lang w:val="nb-NO"/>
        </w:rPr>
      </w:pPr>
    </w:p>
    <w:p w:rsidR="00754A4F" w:rsidRDefault="00754A4F" w:rsidP="004A7C0D">
      <w:pPr>
        <w:rPr>
          <w:lang w:val="nb-NO"/>
        </w:rPr>
      </w:pPr>
    </w:p>
    <w:p w:rsidR="007F528C" w:rsidRDefault="007F528C" w:rsidP="004A7C0D">
      <w:pPr>
        <w:rPr>
          <w:lang w:val="nb-NO"/>
        </w:rPr>
      </w:pPr>
    </w:p>
    <w:p w:rsidR="007F528C" w:rsidRDefault="007F528C" w:rsidP="007F528C">
      <w:pPr>
        <w:jc w:val="both"/>
        <w:rPr>
          <w:b/>
          <w:bCs/>
          <w:u w:val="single"/>
          <w:lang w:val="nb-NO"/>
        </w:rPr>
      </w:pPr>
    </w:p>
    <w:p w:rsidR="007F528C" w:rsidRDefault="007F528C" w:rsidP="007F528C">
      <w:pPr>
        <w:jc w:val="both"/>
        <w:rPr>
          <w:b/>
          <w:bCs/>
          <w:u w:val="single"/>
          <w:lang w:val="nb-NO"/>
        </w:rPr>
      </w:pPr>
    </w:p>
    <w:p w:rsidR="007F528C" w:rsidRDefault="00733EB0" w:rsidP="00733EB0">
      <w:pPr>
        <w:pStyle w:val="Heading1"/>
        <w:rPr>
          <w:lang w:val="nb-NO"/>
        </w:rPr>
      </w:pPr>
      <w:r>
        <w:rPr>
          <w:lang w:val="nb-NO"/>
        </w:rPr>
        <w:lastRenderedPageBreak/>
        <w:t>OPPGAVE 4 (25</w:t>
      </w:r>
      <w:r w:rsidR="007F528C">
        <w:rPr>
          <w:lang w:val="nb-NO"/>
        </w:rPr>
        <w:t xml:space="preserve"> %)</w:t>
      </w:r>
    </w:p>
    <w:p w:rsidR="00C168C9" w:rsidRDefault="00C168C9" w:rsidP="007F528C">
      <w:pPr>
        <w:jc w:val="both"/>
        <w:rPr>
          <w:b/>
          <w:bCs/>
          <w:lang w:val="nb-NO"/>
        </w:rPr>
      </w:pPr>
    </w:p>
    <w:p w:rsidR="00C168C9" w:rsidRDefault="003F6516" w:rsidP="003F6516">
      <w:pPr>
        <w:jc w:val="center"/>
        <w:rPr>
          <w:b/>
          <w:bCs/>
          <w:lang w:val="nb-NO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2850504" cy="2946146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856" cy="29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8C" w:rsidRDefault="00F02972" w:rsidP="007F528C">
      <w:pPr>
        <w:keepNext/>
        <w:jc w:val="center"/>
        <w:rPr>
          <w:lang w:val="nb-NO"/>
        </w:rPr>
      </w:pPr>
      <w:r>
        <w:rPr>
          <w:lang w:val="nb-NO"/>
        </w:rPr>
        <w:t xml:space="preserve"> </w:t>
      </w:r>
    </w:p>
    <w:p w:rsidR="007F528C" w:rsidRDefault="007F528C" w:rsidP="007F528C">
      <w:pPr>
        <w:keepNext/>
        <w:jc w:val="center"/>
        <w:rPr>
          <w:lang w:val="nb-NO"/>
        </w:rPr>
      </w:pPr>
      <w:r>
        <w:rPr>
          <w:lang w:val="nb-NO"/>
        </w:rPr>
        <w:t xml:space="preserve">Figur 4 </w:t>
      </w:r>
      <w:proofErr w:type="gramStart"/>
      <w:r>
        <w:rPr>
          <w:lang w:val="nb-NO"/>
        </w:rPr>
        <w:t>-  homogen</w:t>
      </w:r>
      <w:proofErr w:type="gramEnd"/>
      <w:r>
        <w:rPr>
          <w:lang w:val="nb-NO"/>
        </w:rPr>
        <w:t xml:space="preserve"> blokk med tyngde </w:t>
      </w:r>
      <w:r w:rsidR="003F6516">
        <w:rPr>
          <w:lang w:val="nb-NO"/>
        </w:rPr>
        <w:t>G=1000N</w:t>
      </w:r>
      <w:r>
        <w:rPr>
          <w:lang w:val="nb-NO"/>
        </w:rPr>
        <w:t>.</w:t>
      </w:r>
    </w:p>
    <w:p w:rsidR="007F528C" w:rsidRDefault="007F528C" w:rsidP="007F528C">
      <w:pPr>
        <w:keepNext/>
        <w:jc w:val="center"/>
        <w:rPr>
          <w:lang w:val="nb-NO"/>
        </w:rPr>
      </w:pPr>
    </w:p>
    <w:p w:rsidR="007F528C" w:rsidRDefault="007F528C" w:rsidP="007F528C">
      <w:pPr>
        <w:keepNext/>
        <w:rPr>
          <w:lang w:val="nb-NO"/>
        </w:rPr>
      </w:pPr>
      <w:r>
        <w:rPr>
          <w:lang w:val="nb-NO"/>
        </w:rPr>
        <w:t>En homogen blokk har tyngde 1</w:t>
      </w:r>
      <w:r w:rsidR="003F6516">
        <w:rPr>
          <w:lang w:val="nb-NO"/>
        </w:rPr>
        <w:t>0</w:t>
      </w:r>
      <w:r>
        <w:rPr>
          <w:lang w:val="nb-NO"/>
        </w:rPr>
        <w:t xml:space="preserve">00 N. Friksjonstallet mellom skråplan og blokk er </w:t>
      </w:r>
      <w:r w:rsidR="00B75C29" w:rsidRPr="00B75C29">
        <w:rPr>
          <w:position w:val="-12"/>
          <w:lang w:val="nb-NO"/>
        </w:rPr>
        <w:object w:dxaOrig="279" w:dyaOrig="360">
          <v:shape id="_x0000_i1036" type="#_x0000_t75" style="width:14.25pt;height:18pt" o:ole="">
            <v:imagedata r:id="rId37" o:title=""/>
          </v:shape>
          <o:OLEObject Type="Embed" ProgID="Equation.DSMT4" ShapeID="_x0000_i1036" DrawAspect="Content" ObjectID="_1447070524" r:id="rId38"/>
        </w:object>
      </w:r>
      <w:r w:rsidR="00B75C29">
        <w:rPr>
          <w:lang w:val="nb-NO"/>
        </w:rPr>
        <w:t>=</w:t>
      </w:r>
      <w:r>
        <w:rPr>
          <w:lang w:val="nb-NO"/>
        </w:rPr>
        <w:t>0,3.</w:t>
      </w:r>
      <w:r w:rsidR="00B46A4B">
        <w:rPr>
          <w:lang w:val="nb-NO"/>
        </w:rPr>
        <w:t xml:space="preserve"> α =20</w:t>
      </w:r>
      <w:r w:rsidR="00B46A4B" w:rsidRPr="00B46A4B">
        <w:rPr>
          <w:vertAlign w:val="superscript"/>
          <w:lang w:val="nb-NO"/>
        </w:rPr>
        <w:t>o</w:t>
      </w:r>
      <w:r>
        <w:rPr>
          <w:lang w:val="nb-NO"/>
        </w:rPr>
        <w:t xml:space="preserve"> </w:t>
      </w:r>
    </w:p>
    <w:p w:rsidR="007F528C" w:rsidRDefault="00641829" w:rsidP="007F528C">
      <w:pPr>
        <w:keepNext/>
        <w:numPr>
          <w:ilvl w:val="0"/>
          <w:numId w:val="8"/>
        </w:numPr>
        <w:rPr>
          <w:lang w:val="nb-NO"/>
        </w:rPr>
      </w:pPr>
      <w:r>
        <w:rPr>
          <w:lang w:val="nb-NO"/>
        </w:rPr>
        <w:t>Bestem kraften K som er nødvendig slik at blokken glir oppover.</w:t>
      </w:r>
    </w:p>
    <w:p w:rsidR="00641829" w:rsidRPr="003F6516" w:rsidRDefault="00641829" w:rsidP="003F6516">
      <w:pPr>
        <w:pStyle w:val="ListParagraph"/>
        <w:keepNext/>
        <w:numPr>
          <w:ilvl w:val="0"/>
          <w:numId w:val="8"/>
        </w:numPr>
        <w:rPr>
          <w:lang w:val="nb-NO"/>
        </w:rPr>
      </w:pPr>
      <w:r w:rsidRPr="003F6516">
        <w:rPr>
          <w:lang w:val="nb-NO"/>
        </w:rPr>
        <w:t xml:space="preserve">Bestem </w:t>
      </w:r>
      <w:r w:rsidR="003F6516">
        <w:rPr>
          <w:lang w:val="nb-NO"/>
        </w:rPr>
        <w:t>høyden h</w:t>
      </w:r>
      <w:r w:rsidRPr="003F6516">
        <w:rPr>
          <w:lang w:val="nb-NO"/>
        </w:rPr>
        <w:t xml:space="preserve"> som er nødvendig slik at blokken vipper om kant A</w:t>
      </w:r>
      <w:r w:rsidR="003F6516">
        <w:rPr>
          <w:lang w:val="nb-NO"/>
        </w:rPr>
        <w:t xml:space="preserve"> (bruk kraften K fra spørsmål a.)</w:t>
      </w:r>
      <w:r w:rsidRPr="003F6516">
        <w:rPr>
          <w:lang w:val="nb-NO"/>
        </w:rPr>
        <w:t>.</w:t>
      </w:r>
    </w:p>
    <w:p w:rsidR="007F528C" w:rsidRPr="007F528C" w:rsidRDefault="007F528C" w:rsidP="003F6516">
      <w:pPr>
        <w:keepNext/>
        <w:ind w:left="1065"/>
        <w:rPr>
          <w:lang w:val="nb-NO"/>
        </w:rPr>
      </w:pPr>
    </w:p>
    <w:sectPr w:rsidR="007F528C" w:rsidRPr="007F528C" w:rsidSect="0013222E">
      <w:footerReference w:type="default" r:id="rId39"/>
      <w:pgSz w:w="11907" w:h="16840"/>
      <w:pgMar w:top="1276" w:right="1418" w:bottom="709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14B" w:rsidRDefault="00FC414B">
      <w:r>
        <w:separator/>
      </w:r>
    </w:p>
  </w:endnote>
  <w:endnote w:type="continuationSeparator" w:id="0">
    <w:p w:rsidR="00FC414B" w:rsidRDefault="00FC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BA1" w:rsidRDefault="00955BA1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62EB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62EB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955BA1" w:rsidRDefault="00955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14B" w:rsidRDefault="00FC414B">
      <w:r>
        <w:separator/>
      </w:r>
    </w:p>
  </w:footnote>
  <w:footnote w:type="continuationSeparator" w:id="0">
    <w:p w:rsidR="00FC414B" w:rsidRDefault="00FC4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4C50"/>
    <w:multiLevelType w:val="hybridMultilevel"/>
    <w:tmpl w:val="B4468850"/>
    <w:lvl w:ilvl="0" w:tplc="8AE87B9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FA5D61"/>
    <w:multiLevelType w:val="hybridMultilevel"/>
    <w:tmpl w:val="95568A0E"/>
    <w:lvl w:ilvl="0" w:tplc="E7F67EB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961214"/>
    <w:multiLevelType w:val="hybridMultilevel"/>
    <w:tmpl w:val="4B489898"/>
    <w:lvl w:ilvl="0" w:tplc="A9A4A58A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4721B"/>
    <w:multiLevelType w:val="hybridMultilevel"/>
    <w:tmpl w:val="CB841786"/>
    <w:lvl w:ilvl="0" w:tplc="BE8A46C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36B4AE6"/>
    <w:multiLevelType w:val="hybridMultilevel"/>
    <w:tmpl w:val="C0725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C090D"/>
    <w:multiLevelType w:val="hybridMultilevel"/>
    <w:tmpl w:val="CAA835FA"/>
    <w:lvl w:ilvl="0" w:tplc="39C81DAE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BB2111"/>
    <w:multiLevelType w:val="hybridMultilevel"/>
    <w:tmpl w:val="1D327352"/>
    <w:lvl w:ilvl="0" w:tplc="040C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031E1"/>
    <w:multiLevelType w:val="hybridMultilevel"/>
    <w:tmpl w:val="479C8BB8"/>
    <w:lvl w:ilvl="0" w:tplc="4A7E13EA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4A72F9"/>
    <w:multiLevelType w:val="hybridMultilevel"/>
    <w:tmpl w:val="A5B45C28"/>
    <w:lvl w:ilvl="0" w:tplc="D8EEE58A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7"/>
  <w:drawingGridVerticalSpacing w:val="1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2A"/>
    <w:rsid w:val="000166EE"/>
    <w:rsid w:val="0002770B"/>
    <w:rsid w:val="00040FFA"/>
    <w:rsid w:val="000535FC"/>
    <w:rsid w:val="00053AE5"/>
    <w:rsid w:val="000661D3"/>
    <w:rsid w:val="000758D2"/>
    <w:rsid w:val="000953E6"/>
    <w:rsid w:val="000B1A5E"/>
    <w:rsid w:val="000B4024"/>
    <w:rsid w:val="000B569F"/>
    <w:rsid w:val="000B5B44"/>
    <w:rsid w:val="000D27A5"/>
    <w:rsid w:val="000D2C88"/>
    <w:rsid w:val="000D49E3"/>
    <w:rsid w:val="000F1D2A"/>
    <w:rsid w:val="000F2B4A"/>
    <w:rsid w:val="000F4AD3"/>
    <w:rsid w:val="00105CE7"/>
    <w:rsid w:val="001171BD"/>
    <w:rsid w:val="00130D6A"/>
    <w:rsid w:val="0013222E"/>
    <w:rsid w:val="00154708"/>
    <w:rsid w:val="001575B4"/>
    <w:rsid w:val="001639F7"/>
    <w:rsid w:val="001648D2"/>
    <w:rsid w:val="00167398"/>
    <w:rsid w:val="001733A1"/>
    <w:rsid w:val="00173CE2"/>
    <w:rsid w:val="0017570E"/>
    <w:rsid w:val="0017782C"/>
    <w:rsid w:val="00184A2F"/>
    <w:rsid w:val="0018654F"/>
    <w:rsid w:val="001945F1"/>
    <w:rsid w:val="001A50DD"/>
    <w:rsid w:val="001E08F2"/>
    <w:rsid w:val="001E0D6D"/>
    <w:rsid w:val="001E2456"/>
    <w:rsid w:val="001E6FA5"/>
    <w:rsid w:val="001F3664"/>
    <w:rsid w:val="00206B26"/>
    <w:rsid w:val="00215C29"/>
    <w:rsid w:val="0022340E"/>
    <w:rsid w:val="00225D1A"/>
    <w:rsid w:val="00247214"/>
    <w:rsid w:val="002546FA"/>
    <w:rsid w:val="00285331"/>
    <w:rsid w:val="00295D32"/>
    <w:rsid w:val="002B27CA"/>
    <w:rsid w:val="002B2873"/>
    <w:rsid w:val="002C0B66"/>
    <w:rsid w:val="002E3C03"/>
    <w:rsid w:val="002F1B71"/>
    <w:rsid w:val="00302C33"/>
    <w:rsid w:val="00307BD6"/>
    <w:rsid w:val="00311257"/>
    <w:rsid w:val="00320530"/>
    <w:rsid w:val="00326536"/>
    <w:rsid w:val="00332442"/>
    <w:rsid w:val="00334BCC"/>
    <w:rsid w:val="00353C8E"/>
    <w:rsid w:val="00356B33"/>
    <w:rsid w:val="0036545E"/>
    <w:rsid w:val="00377272"/>
    <w:rsid w:val="003828AC"/>
    <w:rsid w:val="00384463"/>
    <w:rsid w:val="00393BE5"/>
    <w:rsid w:val="0039580F"/>
    <w:rsid w:val="003B3950"/>
    <w:rsid w:val="003B6214"/>
    <w:rsid w:val="003C0B92"/>
    <w:rsid w:val="003C52E9"/>
    <w:rsid w:val="003D711C"/>
    <w:rsid w:val="003D783E"/>
    <w:rsid w:val="003E7494"/>
    <w:rsid w:val="003F4E08"/>
    <w:rsid w:val="003F6516"/>
    <w:rsid w:val="00414F14"/>
    <w:rsid w:val="00417E90"/>
    <w:rsid w:val="00424A6D"/>
    <w:rsid w:val="00430A1D"/>
    <w:rsid w:val="004472C8"/>
    <w:rsid w:val="00451D8F"/>
    <w:rsid w:val="00461E28"/>
    <w:rsid w:val="00466ADE"/>
    <w:rsid w:val="00475653"/>
    <w:rsid w:val="00476D05"/>
    <w:rsid w:val="004A7C0D"/>
    <w:rsid w:val="004B09BA"/>
    <w:rsid w:val="004B6CED"/>
    <w:rsid w:val="004B755E"/>
    <w:rsid w:val="004C0175"/>
    <w:rsid w:val="004C32A7"/>
    <w:rsid w:val="00502000"/>
    <w:rsid w:val="00505172"/>
    <w:rsid w:val="00521955"/>
    <w:rsid w:val="00522A0F"/>
    <w:rsid w:val="00524232"/>
    <w:rsid w:val="00532844"/>
    <w:rsid w:val="005358CC"/>
    <w:rsid w:val="00542BC5"/>
    <w:rsid w:val="00544C8A"/>
    <w:rsid w:val="00545B7F"/>
    <w:rsid w:val="005540A2"/>
    <w:rsid w:val="00583EE5"/>
    <w:rsid w:val="0058462F"/>
    <w:rsid w:val="005911AB"/>
    <w:rsid w:val="00597881"/>
    <w:rsid w:val="005B4711"/>
    <w:rsid w:val="005C028A"/>
    <w:rsid w:val="005C2D15"/>
    <w:rsid w:val="005C729E"/>
    <w:rsid w:val="005D64BC"/>
    <w:rsid w:val="005F0749"/>
    <w:rsid w:val="00607B85"/>
    <w:rsid w:val="00627060"/>
    <w:rsid w:val="00627E14"/>
    <w:rsid w:val="00634D58"/>
    <w:rsid w:val="006358B7"/>
    <w:rsid w:val="00641829"/>
    <w:rsid w:val="0064427B"/>
    <w:rsid w:val="00645E08"/>
    <w:rsid w:val="00651ADF"/>
    <w:rsid w:val="00652445"/>
    <w:rsid w:val="006763CC"/>
    <w:rsid w:val="00681680"/>
    <w:rsid w:val="00681B52"/>
    <w:rsid w:val="006A109F"/>
    <w:rsid w:val="006A543E"/>
    <w:rsid w:val="006A6B5B"/>
    <w:rsid w:val="006B0742"/>
    <w:rsid w:val="006D04EF"/>
    <w:rsid w:val="006D1D21"/>
    <w:rsid w:val="006D6843"/>
    <w:rsid w:val="006E1201"/>
    <w:rsid w:val="006E358B"/>
    <w:rsid w:val="006E770D"/>
    <w:rsid w:val="006E7B3B"/>
    <w:rsid w:val="006F3144"/>
    <w:rsid w:val="00726658"/>
    <w:rsid w:val="00733EB0"/>
    <w:rsid w:val="00740236"/>
    <w:rsid w:val="00754A4F"/>
    <w:rsid w:val="00755D17"/>
    <w:rsid w:val="0075723A"/>
    <w:rsid w:val="00767CBC"/>
    <w:rsid w:val="0077099D"/>
    <w:rsid w:val="00772460"/>
    <w:rsid w:val="00774EBB"/>
    <w:rsid w:val="0078087D"/>
    <w:rsid w:val="00791FBA"/>
    <w:rsid w:val="00797453"/>
    <w:rsid w:val="007B3258"/>
    <w:rsid w:val="007E713B"/>
    <w:rsid w:val="007F528C"/>
    <w:rsid w:val="008002B4"/>
    <w:rsid w:val="00806637"/>
    <w:rsid w:val="00817F86"/>
    <w:rsid w:val="0083610C"/>
    <w:rsid w:val="00836458"/>
    <w:rsid w:val="00841E1F"/>
    <w:rsid w:val="00851BF9"/>
    <w:rsid w:val="00855FCB"/>
    <w:rsid w:val="00863300"/>
    <w:rsid w:val="008705BB"/>
    <w:rsid w:val="00873922"/>
    <w:rsid w:val="00875303"/>
    <w:rsid w:val="008859B2"/>
    <w:rsid w:val="00897623"/>
    <w:rsid w:val="008A5146"/>
    <w:rsid w:val="008C09F7"/>
    <w:rsid w:val="008C1126"/>
    <w:rsid w:val="008D1761"/>
    <w:rsid w:val="008E65BE"/>
    <w:rsid w:val="008F6607"/>
    <w:rsid w:val="008F689E"/>
    <w:rsid w:val="00900B84"/>
    <w:rsid w:val="00907F8A"/>
    <w:rsid w:val="0091047C"/>
    <w:rsid w:val="009107D7"/>
    <w:rsid w:val="009162CE"/>
    <w:rsid w:val="00916DF3"/>
    <w:rsid w:val="00930AA6"/>
    <w:rsid w:val="009412B4"/>
    <w:rsid w:val="0094165C"/>
    <w:rsid w:val="009432FC"/>
    <w:rsid w:val="0094706E"/>
    <w:rsid w:val="00951898"/>
    <w:rsid w:val="00955BA1"/>
    <w:rsid w:val="009644CA"/>
    <w:rsid w:val="00966436"/>
    <w:rsid w:val="00977102"/>
    <w:rsid w:val="00977BA6"/>
    <w:rsid w:val="0098404F"/>
    <w:rsid w:val="0099279A"/>
    <w:rsid w:val="009A5173"/>
    <w:rsid w:val="009B05B4"/>
    <w:rsid w:val="009B0BA5"/>
    <w:rsid w:val="009B0C62"/>
    <w:rsid w:val="009B4B81"/>
    <w:rsid w:val="009B6BF2"/>
    <w:rsid w:val="009C1B3F"/>
    <w:rsid w:val="009C358E"/>
    <w:rsid w:val="009C71BD"/>
    <w:rsid w:val="009E270E"/>
    <w:rsid w:val="009F4302"/>
    <w:rsid w:val="00A004E5"/>
    <w:rsid w:val="00A23286"/>
    <w:rsid w:val="00A32002"/>
    <w:rsid w:val="00A37652"/>
    <w:rsid w:val="00A47CAD"/>
    <w:rsid w:val="00A52B80"/>
    <w:rsid w:val="00A61824"/>
    <w:rsid w:val="00A619D2"/>
    <w:rsid w:val="00A62EBD"/>
    <w:rsid w:val="00A64AF1"/>
    <w:rsid w:val="00A66A79"/>
    <w:rsid w:val="00A74765"/>
    <w:rsid w:val="00A92400"/>
    <w:rsid w:val="00A946AF"/>
    <w:rsid w:val="00AD07F1"/>
    <w:rsid w:val="00AD14F9"/>
    <w:rsid w:val="00AE7561"/>
    <w:rsid w:val="00B05D57"/>
    <w:rsid w:val="00B1202A"/>
    <w:rsid w:val="00B13660"/>
    <w:rsid w:val="00B144F0"/>
    <w:rsid w:val="00B217F1"/>
    <w:rsid w:val="00B2536C"/>
    <w:rsid w:val="00B3132B"/>
    <w:rsid w:val="00B36F37"/>
    <w:rsid w:val="00B42892"/>
    <w:rsid w:val="00B46A4B"/>
    <w:rsid w:val="00B46B0B"/>
    <w:rsid w:val="00B471F4"/>
    <w:rsid w:val="00B52BEF"/>
    <w:rsid w:val="00B623CA"/>
    <w:rsid w:val="00B75C29"/>
    <w:rsid w:val="00B83183"/>
    <w:rsid w:val="00B91A7C"/>
    <w:rsid w:val="00BA3D11"/>
    <w:rsid w:val="00BA512A"/>
    <w:rsid w:val="00BA608B"/>
    <w:rsid w:val="00BD1F6A"/>
    <w:rsid w:val="00BD5BD0"/>
    <w:rsid w:val="00BE729E"/>
    <w:rsid w:val="00BF1C99"/>
    <w:rsid w:val="00C0403B"/>
    <w:rsid w:val="00C11775"/>
    <w:rsid w:val="00C12839"/>
    <w:rsid w:val="00C15743"/>
    <w:rsid w:val="00C168C9"/>
    <w:rsid w:val="00C16FD1"/>
    <w:rsid w:val="00C173D0"/>
    <w:rsid w:val="00C371EC"/>
    <w:rsid w:val="00C4083E"/>
    <w:rsid w:val="00C45906"/>
    <w:rsid w:val="00C605C0"/>
    <w:rsid w:val="00C63BD6"/>
    <w:rsid w:val="00C7180B"/>
    <w:rsid w:val="00C813CC"/>
    <w:rsid w:val="00C911B8"/>
    <w:rsid w:val="00C935E3"/>
    <w:rsid w:val="00C976BA"/>
    <w:rsid w:val="00CB18CF"/>
    <w:rsid w:val="00CB2FBE"/>
    <w:rsid w:val="00CB4FFD"/>
    <w:rsid w:val="00CC1B97"/>
    <w:rsid w:val="00CC33E2"/>
    <w:rsid w:val="00CD7A46"/>
    <w:rsid w:val="00CE115F"/>
    <w:rsid w:val="00CF64AF"/>
    <w:rsid w:val="00D050EF"/>
    <w:rsid w:val="00D22122"/>
    <w:rsid w:val="00D34069"/>
    <w:rsid w:val="00D34F05"/>
    <w:rsid w:val="00D469FB"/>
    <w:rsid w:val="00D46AEE"/>
    <w:rsid w:val="00D55529"/>
    <w:rsid w:val="00D60FBF"/>
    <w:rsid w:val="00D65AA6"/>
    <w:rsid w:val="00D80376"/>
    <w:rsid w:val="00D87550"/>
    <w:rsid w:val="00DA0D08"/>
    <w:rsid w:val="00DB36E6"/>
    <w:rsid w:val="00DE188F"/>
    <w:rsid w:val="00DE4C74"/>
    <w:rsid w:val="00E3336D"/>
    <w:rsid w:val="00E45EAD"/>
    <w:rsid w:val="00E55C7A"/>
    <w:rsid w:val="00E57F44"/>
    <w:rsid w:val="00E62387"/>
    <w:rsid w:val="00E6295A"/>
    <w:rsid w:val="00E6295B"/>
    <w:rsid w:val="00E63D97"/>
    <w:rsid w:val="00E773B5"/>
    <w:rsid w:val="00E82429"/>
    <w:rsid w:val="00E83B7A"/>
    <w:rsid w:val="00EA4738"/>
    <w:rsid w:val="00EB245A"/>
    <w:rsid w:val="00EE0A2E"/>
    <w:rsid w:val="00EE7BA1"/>
    <w:rsid w:val="00EF3AFE"/>
    <w:rsid w:val="00F0055F"/>
    <w:rsid w:val="00F015DC"/>
    <w:rsid w:val="00F02972"/>
    <w:rsid w:val="00F14070"/>
    <w:rsid w:val="00F473FC"/>
    <w:rsid w:val="00F51244"/>
    <w:rsid w:val="00F543D7"/>
    <w:rsid w:val="00F54869"/>
    <w:rsid w:val="00F703D2"/>
    <w:rsid w:val="00F7405C"/>
    <w:rsid w:val="00F75DD7"/>
    <w:rsid w:val="00FA7C0B"/>
    <w:rsid w:val="00FA7CD7"/>
    <w:rsid w:val="00FC158C"/>
    <w:rsid w:val="00FC414B"/>
    <w:rsid w:val="00FD0A05"/>
    <w:rsid w:val="00FD3EEB"/>
    <w:rsid w:val="00FF2D88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05B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</w:tabs>
      <w:jc w:val="both"/>
      <w:outlineLvl w:val="3"/>
    </w:pPr>
    <w:rPr>
      <w:b/>
      <w:spacing w:val="-2"/>
    </w:rPr>
  </w:style>
  <w:style w:type="character" w:default="1" w:styleId="DefaultParagraphFont">
    <w:name w:val="Default Paragraph Font"/>
    <w:uiPriority w:val="1"/>
    <w:semiHidden/>
    <w:unhideWhenUsed/>
    <w:rsid w:val="008705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05BB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Lysark">
    <w:name w:val="Lysark"/>
    <w:basedOn w:val="Normal"/>
    <w:rPr>
      <w:rFonts w:ascii="Arial" w:hAnsi="Arial"/>
      <w:sz w:val="48"/>
    </w:rPr>
  </w:style>
  <w:style w:type="paragraph" w:styleId="BodyTextIndent">
    <w:name w:val="Body Text Indent"/>
    <w:basedOn w:val="Normal"/>
    <w:pPr>
      <w:ind w:left="426"/>
    </w:pPr>
    <w:rPr>
      <w:noProof/>
    </w:rPr>
  </w:style>
  <w:style w:type="paragraph" w:customStyle="1" w:styleId="Norsk">
    <w:name w:val="Norsk"/>
    <w:basedOn w:val="Normal"/>
  </w:style>
  <w:style w:type="character" w:customStyle="1" w:styleId="MTEquationSection">
    <w:name w:val="MTEquationSection"/>
    <w:rPr>
      <w:noProof w:val="0"/>
      <w:vanish/>
      <w:color w:val="FF0000"/>
      <w:sz w:val="24"/>
      <w:lang w:val="nb-NO"/>
    </w:rPr>
  </w:style>
  <w:style w:type="paragraph" w:customStyle="1" w:styleId="MTDisplayEquation">
    <w:name w:val="MTDisplayEquation"/>
    <w:basedOn w:val="Normal"/>
    <w:pPr>
      <w:tabs>
        <w:tab w:val="center" w:pos="4510"/>
        <w:tab w:val="right" w:pos="9020"/>
      </w:tabs>
    </w:pPr>
    <w:rPr>
      <w:lang w:val="nb-NO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rsid w:val="00E45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61E28"/>
    <w:rPr>
      <w:rFonts w:ascii="Calibri" w:eastAsia="Calibri" w:hAnsi="Calibri"/>
      <w:sz w:val="22"/>
      <w:szCs w:val="22"/>
      <w:lang w:val="fr-FR"/>
    </w:rPr>
  </w:style>
  <w:style w:type="character" w:customStyle="1" w:styleId="FooterChar">
    <w:name w:val="Footer Char"/>
    <w:link w:val="Footer"/>
    <w:uiPriority w:val="99"/>
    <w:rsid w:val="00955BA1"/>
    <w:rPr>
      <w:rFonts w:ascii="Calibri" w:eastAsia="Calibri" w:hAnsi="Calibri"/>
      <w:sz w:val="22"/>
      <w:szCs w:val="22"/>
      <w:lang w:val="fr-FR"/>
    </w:rPr>
  </w:style>
  <w:style w:type="paragraph" w:styleId="BalloonText">
    <w:name w:val="Balloon Text"/>
    <w:basedOn w:val="Normal"/>
    <w:link w:val="BalloonTextChar"/>
    <w:rsid w:val="00FA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7CD7"/>
    <w:rPr>
      <w:rFonts w:ascii="Tahoma" w:eastAsia="Calibri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3F65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5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05B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</w:tabs>
      <w:jc w:val="both"/>
      <w:outlineLvl w:val="3"/>
    </w:pPr>
    <w:rPr>
      <w:b/>
      <w:spacing w:val="-2"/>
    </w:rPr>
  </w:style>
  <w:style w:type="character" w:default="1" w:styleId="DefaultParagraphFont">
    <w:name w:val="Default Paragraph Font"/>
    <w:uiPriority w:val="1"/>
    <w:semiHidden/>
    <w:unhideWhenUsed/>
    <w:rsid w:val="008705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05BB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Lysark">
    <w:name w:val="Lysark"/>
    <w:basedOn w:val="Normal"/>
    <w:rPr>
      <w:rFonts w:ascii="Arial" w:hAnsi="Arial"/>
      <w:sz w:val="48"/>
    </w:rPr>
  </w:style>
  <w:style w:type="paragraph" w:styleId="BodyTextIndent">
    <w:name w:val="Body Text Indent"/>
    <w:basedOn w:val="Normal"/>
    <w:pPr>
      <w:ind w:left="426"/>
    </w:pPr>
    <w:rPr>
      <w:noProof/>
    </w:rPr>
  </w:style>
  <w:style w:type="paragraph" w:customStyle="1" w:styleId="Norsk">
    <w:name w:val="Norsk"/>
    <w:basedOn w:val="Normal"/>
  </w:style>
  <w:style w:type="character" w:customStyle="1" w:styleId="MTEquationSection">
    <w:name w:val="MTEquationSection"/>
    <w:rPr>
      <w:noProof w:val="0"/>
      <w:vanish/>
      <w:color w:val="FF0000"/>
      <w:sz w:val="24"/>
      <w:lang w:val="nb-NO"/>
    </w:rPr>
  </w:style>
  <w:style w:type="paragraph" w:customStyle="1" w:styleId="MTDisplayEquation">
    <w:name w:val="MTDisplayEquation"/>
    <w:basedOn w:val="Normal"/>
    <w:pPr>
      <w:tabs>
        <w:tab w:val="center" w:pos="4510"/>
        <w:tab w:val="right" w:pos="9020"/>
      </w:tabs>
    </w:pPr>
    <w:rPr>
      <w:lang w:val="nb-NO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rsid w:val="00E45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61E28"/>
    <w:rPr>
      <w:rFonts w:ascii="Calibri" w:eastAsia="Calibri" w:hAnsi="Calibri"/>
      <w:sz w:val="22"/>
      <w:szCs w:val="22"/>
      <w:lang w:val="fr-FR"/>
    </w:rPr>
  </w:style>
  <w:style w:type="character" w:customStyle="1" w:styleId="FooterChar">
    <w:name w:val="Footer Char"/>
    <w:link w:val="Footer"/>
    <w:uiPriority w:val="99"/>
    <w:rsid w:val="00955BA1"/>
    <w:rPr>
      <w:rFonts w:ascii="Calibri" w:eastAsia="Calibri" w:hAnsi="Calibri"/>
      <w:sz w:val="22"/>
      <w:szCs w:val="22"/>
      <w:lang w:val="fr-FR"/>
    </w:rPr>
  </w:style>
  <w:style w:type="paragraph" w:styleId="BalloonText">
    <w:name w:val="Balloon Text"/>
    <w:basedOn w:val="Normal"/>
    <w:link w:val="BalloonTextChar"/>
    <w:rsid w:val="00FA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7CD7"/>
    <w:rPr>
      <w:rFonts w:ascii="Tahoma" w:eastAsia="Calibri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3F65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35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5.w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Microsoft_Word_97_-_2003_Document1.doc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D17B9-09D5-4964-B083-B0681D4B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16292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TKT4160</vt:lpstr>
    </vt:vector>
  </TitlesOfParts>
  <Company>NTNU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TKT4160</dc:title>
  <dc:creator>Arild H. Clausen</dc:creator>
  <cp:lastModifiedBy>Victorien Emile Prot</cp:lastModifiedBy>
  <cp:revision>14</cp:revision>
  <cp:lastPrinted>2013-11-26T12:32:00Z</cp:lastPrinted>
  <dcterms:created xsi:type="dcterms:W3CDTF">2013-06-28T11:42:00Z</dcterms:created>
  <dcterms:modified xsi:type="dcterms:W3CDTF">2013-11-27T14:08:00Z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