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5A799B">
      <w:pPr>
        <w:pStyle w:val="DefaultParagraph"/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年伊嘉儿数学秋季智能教材五年级入学测试卷</w:t>
      </w:r>
    </w:p>
    <w:p w:rsidR="005A799B">
      <w:pPr>
        <w:spacing w:line="420" w:lineRule="exact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bCs/>
          <w:sz w:val="24"/>
        </w:rPr>
        <w:t>班级：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姓名：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得分：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</w:p>
    <w:p w:rsidR="005A799B"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请你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——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耐心审题、用心思考、精心作答、细心检查</w:t>
      </w:r>
    </w:p>
    <w:p w:rsidR="005A799B">
      <w:pPr>
        <w:spacing w:before="156" w:beforeLines="50" w:after="156" w:afterLines="50" w:line="360" w:lineRule="auto"/>
        <w:ind w:firstLine="2062" w:firstLineChars="982"/>
        <w:rPr>
          <w:rFonts w:ascii="宋体" w:hAnsi="宋体"/>
          <w:b/>
          <w:sz w:val="24"/>
        </w:rPr>
      </w:pP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时间：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分钟</w:t>
      </w: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满分：</w:t>
      </w:r>
      <w:r>
        <w:rPr>
          <w:rFonts w:ascii="宋体" w:hAnsi="宋体" w:cs="宋体" w:hint="eastAsia"/>
          <w:szCs w:val="21"/>
        </w:rPr>
        <w:t>100</w:t>
      </w:r>
      <w:r>
        <w:rPr>
          <w:rFonts w:ascii="宋体" w:hAnsi="宋体" w:cs="宋体" w:hint="eastAsia"/>
          <w:szCs w:val="21"/>
        </w:rPr>
        <w:t>分</w:t>
      </w:r>
    </w:p>
    <w:p w:rsidR="005A799B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我会填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（每空</w:t>
      </w:r>
      <w:r>
        <w:rPr>
          <w:rFonts w:ascii="宋体" w:hAnsi="宋体" w:cs="宋体" w:hint="eastAsia"/>
          <w:b/>
          <w:bCs/>
          <w:sz w:val="24"/>
          <w:szCs w:val="24"/>
        </w:rPr>
        <w:t>1.5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27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小数相邻两个单位之间的进率是（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），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0.01</w:t>
      </w:r>
      <w:r>
        <w:rPr>
          <w:rFonts w:ascii="宋体" w:hAnsi="宋体" w:cs="宋体" w:hint="eastAsia"/>
          <w:sz w:val="24"/>
          <w:szCs w:val="24"/>
        </w:rPr>
        <w:t>，有（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5A799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一个两位小数取近似数约为</w:t>
      </w:r>
      <w:r>
        <w:rPr>
          <w:rFonts w:ascii="宋体" w:hAnsi="宋体" w:hint="eastAsia"/>
          <w:sz w:val="24"/>
        </w:rPr>
        <w:t>45.2</w:t>
      </w:r>
      <w:r>
        <w:rPr>
          <w:rFonts w:ascii="宋体" w:hAnsi="宋体" w:hint="eastAsia"/>
          <w:sz w:val="24"/>
        </w:rPr>
        <w:t>，这个数最小是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），最大是（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. 50.0304</w:t>
      </w:r>
      <w:r>
        <w:rPr>
          <w:rFonts w:ascii="宋体" w:hAnsi="宋体" w:cs="宋体" w:hint="eastAsia"/>
          <w:sz w:val="24"/>
          <w:szCs w:val="24"/>
        </w:rPr>
        <w:t>读作：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一百点五零写作：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4. 1.2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0.037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5. </w:t>
      </w:r>
      <w:r>
        <w:rPr>
          <w:rFonts w:ascii="宋体" w:hAnsi="宋体" w:cs="宋体" w:hint="eastAsia"/>
          <w:sz w:val="24"/>
          <w:szCs w:val="24"/>
        </w:rPr>
        <w:t>梯子的使用是利用了</w:t>
      </w:r>
      <w:r>
        <w:rPr>
          <w:rFonts w:ascii="宋体" w:hAnsi="宋体" w:cs="宋体" w:hint="eastAsia"/>
          <w:sz w:val="24"/>
          <w:szCs w:val="24"/>
        </w:rPr>
        <w:t>三角形的（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）特性，拉丝门是利用了平行四边形的（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）特性。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5A799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7. 4</w:t>
      </w:r>
      <w:r>
        <w:rPr>
          <w:rFonts w:ascii="宋体" w:hAnsi="宋体" w:hint="eastAsia"/>
          <w:sz w:val="24"/>
        </w:rPr>
        <w:t>个人每两个人通一次电话，一共通（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）次电话；如果他们互寄一张贺卡，一共需要寄（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）张。</w:t>
      </w:r>
    </w:p>
    <w:p w:rsidR="005A799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</w:t>
      </w:r>
    </w:p>
    <w:p w:rsidR="005A799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9.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）个不同的五位数。</w:t>
      </w:r>
    </w:p>
    <w:p w:rsidR="005A799B">
      <w:p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二、我会判断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（对的在括号里打“</w:t>
      </w:r>
      <w:r>
        <w:rPr>
          <w:rFonts w:ascii="宋体" w:hAnsi="宋体" w:cs="宋体" w:hint="eastAsia"/>
          <w:b/>
          <w:bCs/>
          <w:sz w:val="24"/>
          <w:szCs w:val="24"/>
        </w:rPr>
        <w:t>√</w:t>
      </w:r>
      <w:r>
        <w:rPr>
          <w:rFonts w:ascii="宋体" w:hAnsi="宋体" w:cs="宋体" w:hint="eastAsia"/>
          <w:b/>
          <w:bCs/>
          <w:sz w:val="24"/>
          <w:szCs w:val="24"/>
        </w:rPr>
        <w:t>”，错的打“</w:t>
      </w:r>
      <w:r>
        <w:rPr>
          <w:rFonts w:ascii="宋体" w:hAnsi="宋体" w:cs="宋体" w:hint="eastAsia"/>
          <w:b/>
          <w:bCs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sz w:val="24"/>
          <w:szCs w:val="24"/>
        </w:rPr>
        <w:t>”）（每题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三、我会选，把正确答案前面的字母填在括号里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5A799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125=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）×（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</w:t>
      </w:r>
      <w:r>
        <w:rPr>
          <w:rFonts w:ascii="宋体" w:hAnsi="宋体" w:hint="eastAsia"/>
          <w:sz w:val="24"/>
        </w:rPr>
        <w:t>）应用了乘法的（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5A799B">
      <w:pPr>
        <w:pStyle w:val="DefaultParagraph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结合律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交换律和结合律</w:t>
      </w:r>
      <w:r>
        <w:rPr>
          <w:rFonts w:ascii="宋体" w:hAnsi="宋体" w:hint="eastAsia"/>
          <w:sz w:val="24"/>
        </w:rPr>
        <w:tab/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>的积相等的式子是（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799B">
      <w:pPr>
        <w:spacing w:line="360" w:lineRule="auto"/>
        <w:ind w:firstLine="480" w:firstLineChars="200"/>
        <w:jc w:val="left"/>
        <w:rPr>
          <w:rFonts w:ascii="宋体" w:hAnsi="宋体" w:cs="宋体"/>
          <w:position w:val="-22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49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0.49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5A799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5A799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</w:p>
    <w:p w:rsidR="005A799B">
      <w:pPr>
        <w:pStyle w:val="DefaultParagraph"/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四、计算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直接写出得数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0.6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0.7=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4.05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4=</w:t>
      </w:r>
      <w:r>
        <w:rPr>
          <w:rFonts w:ascii="宋体" w:hAnsi="宋体" w:cs="宋体" w:hint="eastAsia"/>
          <w:sz w:val="24"/>
          <w:szCs w:val="24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1.1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0.5=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6.03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0.1=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3.4=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1.72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1.2=</w:t>
      </w: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2.5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0.4=</w:t>
      </w:r>
      <w:r>
        <w:rPr>
          <w:rFonts w:ascii="宋体" w:hAnsi="宋体" w:cs="宋体" w:hint="eastAsia"/>
          <w:sz w:val="24"/>
          <w:szCs w:val="24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4.57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2.19=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脱式计算</w:t>
      </w:r>
      <w:r>
        <w:rPr>
          <w:rFonts w:ascii="宋体" w:hAnsi="宋体" w:cs="宋体" w:hint="eastAsia"/>
          <w:sz w:val="24"/>
          <w:szCs w:val="24"/>
        </w:rPr>
        <w:t>，能简便的就要简算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>129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135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140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171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165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</w:rPr>
        <w:t>333</w:t>
      </w:r>
      <w:r>
        <w:rPr>
          <w:rFonts w:ascii="宋体" w:hAnsi="宋体" w:hint="eastAsia"/>
          <w:sz w:val="24"/>
        </w:rPr>
        <w:t>－（</w:t>
      </w:r>
      <w:r>
        <w:rPr>
          <w:rFonts w:ascii="宋体" w:hAnsi="宋体" w:hint="eastAsia"/>
          <w:sz w:val="24"/>
        </w:rPr>
        <w:t>57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280</w:t>
      </w:r>
      <w:r>
        <w:rPr>
          <w:rFonts w:ascii="宋体" w:hAnsi="宋体" w:hint="eastAsia"/>
          <w:sz w:val="24"/>
        </w:rPr>
        <w:t>÷</w:t>
      </w:r>
      <w:r>
        <w:rPr>
          <w:rFonts w:ascii="宋体" w:hAnsi="宋体" w:hint="eastAsia"/>
          <w:sz w:val="24"/>
        </w:rPr>
        <w:t>40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cs="宋体" w:hint="eastAsia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</w:rPr>
        <w:t>519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102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7pt;height:0.7pt" o:oleicon="f" o:ole=""/>
          <o:OLEObject Type="Embed" ProgID="Excel.Chart.8" ShapeID="_x0000_i1025" DrawAspect="Content" ObjectID="_1652785819" r:id="rId5"/>
        </w:object>
      </w:r>
      <w:r>
        <w:rPr>
          <w:rFonts w:ascii="宋体" w:hAnsi="宋体" w:cs="宋体" w:hint="eastAsia"/>
          <w:sz w:val="24"/>
          <w:szCs w:val="24"/>
        </w:rPr>
        <w:object>
          <v:shape id="_x0000_i1026" type="#_x0000_t75" style="width:0.7pt;height:0.7pt" o:oleicon="f" o:ole=""/>
          <o:OLEObject Type="Embed" ProgID="Excel.Chart.8" ShapeID="_x0000_i1026" DrawAspect="Content" ObjectID="_1652785820" r:id="rId6"/>
        </w:objec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numPr>
          <w:ilvl w:val="0"/>
          <w:numId w:val="2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操作题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5A799B">
      <w:pPr>
        <w:pStyle w:val="DefaultParagraph"/>
        <w:spacing w:line="360" w:lineRule="auto"/>
        <w:ind w:firstLine="480" w:firstLineChars="200"/>
      </w:pPr>
      <w:r>
        <w:rPr>
          <w:rFonts w:ascii="宋体" w:hAnsi="宋体" w:cs="宋体" w:hint="eastAsia"/>
          <w:sz w:val="24"/>
          <w:szCs w:val="24"/>
        </w:rPr>
        <w:t>求下列图形的内角和。</w:t>
      </w:r>
      <w:r>
        <w:rPr>
          <w:rFonts w:hint="eastAsia"/>
        </w:rPr>
        <w:t xml:space="preserve"> </w:t>
      </w:r>
    </w:p>
    <w:p w:rsidR="005A799B">
      <w:pPr>
        <w:pStyle w:val="DefaultParagraph"/>
        <w:spacing w:line="360" w:lineRule="auto"/>
      </w:pPr>
      <w:r>
        <w:rPr>
          <w:noProof/>
        </w:rPr>
        <w:drawing>
          <wp:inline distT="0" distB="0" distL="114300" distR="114300">
            <wp:extent cx="4142105" cy="1680845"/>
            <wp:effectExtent l="0" t="0" r="10795" b="1460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03871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rcRect l="395" b="786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5A799B">
      <w:pPr>
        <w:pStyle w:val="DefaultParagraph"/>
        <w:spacing w:line="360" w:lineRule="auto"/>
      </w:pPr>
      <w:r>
        <w:rPr>
          <w:rFonts w:hint="eastAsia"/>
        </w:rPr>
        <w:t xml:space="preserve">        </w:t>
      </w:r>
    </w:p>
    <w:p w:rsidR="005A799B">
      <w:pPr>
        <w:pStyle w:val="DefaultParagraph"/>
        <w:numPr>
          <w:ilvl w:val="0"/>
          <w:numId w:val="3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解决问题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sz w:val="24"/>
          <w:szCs w:val="24"/>
        </w:rPr>
        <w:t>第</w:t>
      </w:r>
      <w:r>
        <w:rPr>
          <w:rFonts w:ascii="宋体" w:hAnsi="宋体" w:cs="宋体" w:hint="eastAsia"/>
          <w:b/>
          <w:bCs/>
          <w:sz w:val="24"/>
          <w:szCs w:val="24"/>
        </w:rPr>
        <w:t>1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3</w:t>
      </w:r>
      <w:r>
        <w:rPr>
          <w:rFonts w:ascii="宋体" w:hAnsi="宋体" w:cs="宋体" w:hint="eastAsia"/>
          <w:b/>
          <w:bCs/>
          <w:sz w:val="24"/>
          <w:szCs w:val="24"/>
        </w:rPr>
        <w:t>题每题</w:t>
      </w:r>
      <w:r>
        <w:rPr>
          <w:rFonts w:ascii="宋体" w:hAnsi="宋体" w:cs="宋体" w:hint="eastAsia"/>
          <w:b/>
          <w:bCs/>
          <w:sz w:val="24"/>
          <w:szCs w:val="24"/>
        </w:rPr>
        <w:t>6</w:t>
      </w:r>
      <w:r>
        <w:rPr>
          <w:rFonts w:ascii="宋体" w:hAnsi="宋体" w:cs="宋体" w:hint="eastAsia"/>
          <w:b/>
          <w:bCs/>
          <w:sz w:val="24"/>
          <w:szCs w:val="24"/>
        </w:rPr>
        <w:t>分，第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题</w:t>
      </w:r>
      <w:r>
        <w:rPr>
          <w:rFonts w:ascii="宋体" w:hAnsi="宋体" w:cs="宋体" w:hint="eastAsia"/>
          <w:b/>
          <w:bCs/>
          <w:sz w:val="24"/>
          <w:szCs w:val="24"/>
        </w:rPr>
        <w:t>7</w:t>
      </w:r>
      <w:r>
        <w:rPr>
          <w:rFonts w:ascii="宋体" w:hAnsi="宋体" w:cs="宋体" w:hint="eastAsia"/>
          <w:b/>
          <w:bCs/>
          <w:sz w:val="24"/>
          <w:szCs w:val="24"/>
        </w:rPr>
        <w:t>分，</w:t>
      </w:r>
      <w:r>
        <w:rPr>
          <w:rFonts w:ascii="宋体" w:hAnsi="宋体" w:cs="宋体" w:hint="eastAsia"/>
          <w:b/>
          <w:bCs/>
          <w:sz w:val="24"/>
          <w:szCs w:val="24"/>
        </w:rPr>
        <w:t>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两筐橘子共重</w:t>
      </w:r>
      <w:r>
        <w:rPr>
          <w:rFonts w:ascii="宋体" w:hAnsi="宋体" w:cs="宋体" w:hint="eastAsia"/>
          <w:sz w:val="24"/>
          <w:szCs w:val="24"/>
        </w:rPr>
        <w:t>72</w:t>
      </w:r>
      <w:r>
        <w:rPr>
          <w:rFonts w:ascii="宋体" w:hAnsi="宋体" w:cs="宋体" w:hint="eastAsia"/>
          <w:sz w:val="24"/>
          <w:szCs w:val="24"/>
        </w:rPr>
        <w:t>千克，如果从第一筐中取出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千克放入第二筐，那么第二筐反而比第一筐多出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千克橘子。求两筐各有橘子多少千克？</w:t>
      </w:r>
      <w:r>
        <w:rPr>
          <w:rFonts w:ascii="宋体" w:hAnsi="宋体" w:cs="宋体" w:hint="eastAsia"/>
          <w:sz w:val="24"/>
          <w:szCs w:val="24"/>
        </w:rPr>
        <w:t xml:space="preserve">     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如下图所示，有一块正方形草坪，沿草坪四周向外修建一米宽的小路，路面面积是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平方米。求草坪的面积是多少平方米？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>                                                           </w:t>
      </w:r>
      <w:r>
        <w:rPr>
          <w:noProof/>
        </w:rPr>
        <w:drawing>
          <wp:inline distT="0" distB="0" distL="114300" distR="114300">
            <wp:extent cx="1524000" cy="14954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2310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星期天妈妈要做好多事情，擦玻璃要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分钟，收拾厨房要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分钟，洗脏衣服的领子、袖口要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分钟，打开全自动洗衣机洗衣服要</w:t>
      </w:r>
      <w:r>
        <w:rPr>
          <w:rFonts w:ascii="宋体" w:hAnsi="宋体" w:cs="宋体" w:hint="eastAsia"/>
          <w:sz w:val="24"/>
          <w:szCs w:val="24"/>
        </w:rPr>
        <w:t>40</w:t>
      </w:r>
      <w:r>
        <w:rPr>
          <w:rFonts w:ascii="宋体" w:hAnsi="宋体" w:cs="宋体" w:hint="eastAsia"/>
          <w:sz w:val="24"/>
          <w:szCs w:val="24"/>
        </w:rPr>
        <w:t>分钟，晾衣服要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分钟。妈妈做完这些所有事情最少用多长时间？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</w:t>
      </w:r>
    </w:p>
    <w:p w:rsidR="005A799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</w:t>
      </w: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5A799B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5A799B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  </w:t>
      </w:r>
      <w:r>
        <w:rPr>
          <w:rFonts w:ascii="宋体" w:hAnsi="宋体" w:cs="宋体" w:hint="eastAsia"/>
          <w:sz w:val="24"/>
          <w:szCs w:val="24"/>
        </w:rPr>
        <w:tab/>
      </w:r>
    </w:p>
    <w:p w:rsidR="005A799B"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2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799B" w:rsidRPr="006D2201" w:rsidP="006D22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20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2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799B" w:rsidRPr="006D2201" w:rsidP="006D22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F140CA"/>
    <w:multiLevelType w:val="multilevel"/>
    <w:tmpl w:val="54F140CA"/>
    <w:lvl w:ilvl="0">
      <w:start w:val="1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1">
    <w:nsid w:val="56A46C62"/>
    <w:multiLevelType w:val="multilevel"/>
    <w:tmpl w:val="56A46C62"/>
    <w:lvl w:ilvl="0">
      <w:start w:val="6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2">
    <w:nsid w:val="57AD7028"/>
    <w:multiLevelType w:val="singleLevel"/>
    <w:tmpl w:val="57AD7028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7927EF1-1E53-49D7-B48C-8EADBBB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oleObject" Target="embeddings/oleObject1.bin" /><Relationship Id="rId6" Type="http://schemas.openxmlformats.org/officeDocument/2006/relationships/oleObject" Target="embeddings/oleObject2.bin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