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第十五讲   应用题（三）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现在有浓度为20%的糖水300克，要把它变成浓度为40%的糖水，需要加糖多少克？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400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20%的糖水含糖20%，含水80%，也就是：300×80%＝240（克）。那么40%的糖水一共有：240÷（1－40%）＝400（克），因此需要加入糖：400－300＝100（克）。所以选A。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现有浓度为10%的盐水20千克。再加入多少千克浓度为30%的盐水，可以得到浓度为22%的盐水？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40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20千克10%的盐水中含盐的质量：20×10%＝2（千克），混合成22%时，20千克溶液中含盐的质量：20×22%＝4.4（千克），需加30%盐水溶液的质量：（4.4－2）÷（30%－22%）＝30（千克）。所以选C。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将20%的盐水与5%的盐水混合，配成15%的盐水600克，需要20%的盐水和5%的盐水各多少克？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200   400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400   200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100   500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500   100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根据盐的质量前后不变，设20%的盐水需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克，则5%的盐水为600－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6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克，那么20%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+（600－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8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）×5%＝600×15%, 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9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＝400 因此需要20%的盐水400克，5%的盐水：600－400＝200（克）。所以选B。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某工厂有三个车间，第一车间的人数占三个车间总人数的25%，第二车间人数是第三车间的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0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，已知第三车间比第一车间多40人。三个车间一共有多少人？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168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186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212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224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第一车间的人数占总人数的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，二三车间的人数占总人数的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。那么第三车间的人数占总人数的</w:t>
      </w:r>
      <w:r>
        <w:rPr>
          <w:rFonts w:hint="eastAsia" w:ascii="宋体" w:hAnsi="宋体" w:eastAsia="宋体" w:cs="宋体"/>
          <w:color w:val="000000" w:themeColor="text1"/>
          <w:position w:val="-28"/>
          <w:sz w:val="24"/>
          <w14:textFill>
            <w14:solidFill>
              <w14:schemeClr w14:val="tx1"/>
            </w14:solidFill>
          </w14:textFill>
        </w:rPr>
        <w:object>
          <v:shape id="_x0000_i1033" o:spt="75" type="#_x0000_t75" style="height:33.95pt;width:55.7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，因此第三车间比第一车间多的分率是：</w:t>
      </w:r>
      <w:r>
        <w:rPr>
          <w:rFonts w:hint="eastAsia" w:ascii="宋体" w:hAnsi="宋体" w:eastAsia="宋体" w:cs="宋体"/>
          <w:color w:val="000000" w:themeColor="text1"/>
          <w:position w:val="-28"/>
          <w:sz w:val="24"/>
          <w14:textFill>
            <w14:solidFill>
              <w14:schemeClr w14:val="tx1"/>
            </w14:solidFill>
          </w14:textFill>
        </w:rPr>
        <w:object>
          <v:shape id="_x0000_i1034" o:spt="75" type="#_x0000_t75" style="height:33.95pt;width:55.7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6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，所对应的是40人。因此三个车间一共有：40÷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7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＝224（人）。所以选D。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某校学生的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8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是男生，男生的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9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想当医生，全校想当医生的学生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0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是男生。那么全校女生的几分之几想当医生？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1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3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2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3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7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4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9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该校有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5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的学生是男生，有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的学生是女生。男生的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7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想当医生，就是全校的</w:t>
      </w:r>
      <w:r>
        <w:rPr>
          <w:rFonts w:hint="eastAsia" w:ascii="宋体" w:hAnsi="宋体" w:eastAsia="宋体" w:cs="宋体"/>
          <w:color w:val="000000" w:themeColor="text1"/>
          <w:position w:val="-28"/>
          <w:sz w:val="24"/>
          <w14:textFill>
            <w14:solidFill>
              <w14:schemeClr w14:val="tx1"/>
            </w14:solidFill>
          </w14:textFill>
        </w:rPr>
        <w:object>
          <v:shape id="_x0000_i1048" o:spt="75" type="#_x0000_t75" style="height:33.95pt;width:46.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。全校想当医生的学生的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是男生，所以全校有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0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当医生是女生。全校女生想当医生占女生的：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1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÷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3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。所以选C。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某校六年级上学期男生占总人数的54%，本学期初转进了3名女生，转走了3名男生，这时女生占总人数的48%。现在有男生多少人？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68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72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78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82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上学期女生占总人数的（1－54%），这学期女生增加了3人，但是总人数不变，因此总人数有：3÷（48%－46%）＝150（人），那么这学期男生人数为：150×（1－48%）＝78（人）。所以选C。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一列快车和一列慢车，同时从甲、乙两站出发，相向而行，经过6小时相遇，相遇后快车继续行驶3小时后到达乙站。已知慢车每小时行45千米，甲、乙两站相距多少千米？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270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540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720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810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慢车行驶6小时的路程快车3小时就可以行完，因此快车的速度是慢车的2倍，快车的速度是：45×2＝90（千米/小时），6小时相遇，甲、乙两站相距：6×（90＋45）＝810（千米/小时）。所以选D。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甲、乙二人以均匀的速度分别从A、B两地同时出发，相向而行，他们第一次相遇地点离A地4千米，相遇后二人继续前进，走到对方出发点后立即返回，在距B地3千米处第二次相遇，求两次相遇地点之间的距离。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两次相遇一共走了3个全程，甲走一个全程走了4千米，三个全程走了：4×3＝12（千米）。第二次相遇时，在距离B地3千米的地方相遇，所以一个全程的距离是：12－3＝9（千米）。那么两次相遇点之间的距离就是：9－4－3＝2（千米）。所以选A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甲、乙、丙三人行路，甲每分钟走60米，乙每分钟走67.5米，丙每分钟走75米，甲、乙从东镇去西镇，丙从西镇去东镇，三人同时出发，丙与乙相遇后，又经过2分钟与甲相遇，求东、西两镇间的路程有多少米？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4860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5130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5860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6130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2分钟甲、丙相遇路程为：（60＋75）×2＝270（米），这也是丙与乙相遇时乙与甲的路程差，因此这时已经经过了：270÷（67.5－60）＝36（分钟）。因此两镇间的路程有：36×（75＋67.5）＝5130（米）。所以选B。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上午8时8分，阿派骑自行车从家里出发。8分后，爸爸骑摩托车去追他，在离家4千米的地方追上了他，然后爸爸立刻回家，到家后又立刻回头去追阿派，再追上他的时候，离家恰是8千米，这时是什么时间？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8时12分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8时20分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8时24分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8时32分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阿派第二次骑了4千米，爸爸骑了（4×3）千米，所以爸爸的速度是阿派的3倍，阿派先骑了8分钟，爸爸只需要花4分钟就能追上，即骑了4千米，爸爸的速度是1千米每分钟。爸爸一共走了（4×4）千米，因此一共经过了：4×4＋8＝24（分钟）。现在的时间是：8时32分。所以选D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甲、乙两地相距600千米，一列客车和一列货车同时由甲地开往乙地，客车比货车早到2.5小时，客车到达乙地时货车行驶了全程的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4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。问：客车行驶全程需要多少时间？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7.5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12.5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根据题意可知，货车行完全程最后的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5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需要2.5小时，因此，行完全程货车需要：2.5÷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6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＝12.5（小时），那么客车需要：12.5－2.5＝10（小时）。所以选B。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自行车队出发12分钟后，通信员骑摩托车去追他们，在距出发地点9千米处追上了自行车队，然后通信员立即返回出发点，到后又返回去追自行车队，再追上时恰好离出发点18千米。求自行车队和摩托车的速度。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0.5   1.5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0.6   1.8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0.5   1.0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0.6   1.2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tabs>
          <w:tab w:val="left" w:pos="1633"/>
        </w:tabs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摩托车从第一次追上到第二次追上，一共行驶了（9＋18）千米，自行车行驶了9千米，即摩托车的速度是自行车的3倍。即自行车出发12分钟后，摩托车花了6分钟就追上了。所以自行车的速度是：9÷（12＋6）＝0.5（千米/分钟），那么摩托车的速度是1.5千米/分钟。所以选A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牧场上有一片青草，每天都生长得一样快。这片青草供给10头牛吃，可以吃22天，或者供给16头牛吃，可以吃10天，如果供给27头牛吃，可以吃几天？ 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tabs>
          <w:tab w:val="center" w:pos="4153"/>
        </w:tabs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假设一头牛一天吃1个单位的草，草每天生长：（22×10－16×10）÷（22－10）＝5，因此原来有草：22×10－22×5＝110，那么可以供27头牛吃：110÷（27－5）＝5（天）。所以选A。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自动扶梯以均匀速度由下往上行驶着，两位性急的孩子要从扶梯上楼。已知男孩每分钟走20级梯级，女孩每分钟走15级梯级，结果男孩用了5分钟到达楼上，女孩用了6分钟到达楼上。问：该扶梯共有多少级？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120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150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180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扶梯每分钟上升：（5×20－6×15）×（6－5）＝10（级），因此一共有：20×5＋5×10＝150（级）。所以选B。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有－牧场，21头牛20天可将草吃完，25头牛则15天可将草吃完，现有牛若干头，吃6天后卖了4头，余下的牛再吃2天则将草吃完，问原有牛多少头？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40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42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48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假设一头牛一天吃1个单位的草，草每天生长：（21×20－25×15）÷（20－15）＝9，原来有草：21×20－20×9＝240。8天一共有草：240＋8×9＝312，设原来有牛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头，根据题意可得：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8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＋2（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9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－4）＝312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          8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0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＝312＋8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1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＝40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因此原来有牛40头。所以选B。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39E15"/>
    <w:multiLevelType w:val="singleLevel"/>
    <w:tmpl w:val="58C39E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99"/>
    <w:rsid w:val="00093C99"/>
    <w:rsid w:val="00BD75BB"/>
    <w:rsid w:val="2FF31805"/>
    <w:rsid w:val="3EAD6F5F"/>
    <w:rsid w:val="48E811BC"/>
    <w:rsid w:val="64AD2117"/>
    <w:rsid w:val="6C5B0B19"/>
    <w:rsid w:val="70BF5B1A"/>
    <w:rsid w:val="7259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customStyle="1" w:styleId="7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customXml" Target="../customXml/item1.xml"/><Relationship Id="rId63" Type="http://schemas.openxmlformats.org/officeDocument/2006/relationships/oleObject" Target="embeddings/oleObject37.bin"/><Relationship Id="rId62" Type="http://schemas.openxmlformats.org/officeDocument/2006/relationships/oleObject" Target="embeddings/oleObject36.bin"/><Relationship Id="rId61" Type="http://schemas.openxmlformats.org/officeDocument/2006/relationships/oleObject" Target="embeddings/oleObject35.bin"/><Relationship Id="rId60" Type="http://schemas.openxmlformats.org/officeDocument/2006/relationships/oleObject" Target="embeddings/oleObject34.bin"/><Relationship Id="rId6" Type="http://schemas.openxmlformats.org/officeDocument/2006/relationships/footer" Target="footer2.xml"/><Relationship Id="rId59" Type="http://schemas.openxmlformats.org/officeDocument/2006/relationships/image" Target="media/image19.wmf"/><Relationship Id="rId58" Type="http://schemas.openxmlformats.org/officeDocument/2006/relationships/oleObject" Target="embeddings/oleObject33.bin"/><Relationship Id="rId57" Type="http://schemas.openxmlformats.org/officeDocument/2006/relationships/oleObject" Target="embeddings/oleObject32.bin"/><Relationship Id="rId56" Type="http://schemas.openxmlformats.org/officeDocument/2006/relationships/image" Target="media/image18.wmf"/><Relationship Id="rId55" Type="http://schemas.openxmlformats.org/officeDocument/2006/relationships/oleObject" Target="embeddings/oleObject31.bin"/><Relationship Id="rId54" Type="http://schemas.openxmlformats.org/officeDocument/2006/relationships/image" Target="media/image17.wmf"/><Relationship Id="rId53" Type="http://schemas.openxmlformats.org/officeDocument/2006/relationships/oleObject" Target="embeddings/oleObject30.bin"/><Relationship Id="rId52" Type="http://schemas.openxmlformats.org/officeDocument/2006/relationships/oleObject" Target="embeddings/oleObject29.bin"/><Relationship Id="rId51" Type="http://schemas.openxmlformats.org/officeDocument/2006/relationships/oleObject" Target="embeddings/oleObject28.bin"/><Relationship Id="rId50" Type="http://schemas.openxmlformats.org/officeDocument/2006/relationships/oleObject" Target="embeddings/oleObject27.bin"/><Relationship Id="rId5" Type="http://schemas.openxmlformats.org/officeDocument/2006/relationships/footer" Target="footer1.xml"/><Relationship Id="rId49" Type="http://schemas.openxmlformats.org/officeDocument/2006/relationships/oleObject" Target="embeddings/oleObject26.bin"/><Relationship Id="rId48" Type="http://schemas.openxmlformats.org/officeDocument/2006/relationships/image" Target="media/image16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5.wmf"/><Relationship Id="rId45" Type="http://schemas.openxmlformats.org/officeDocument/2006/relationships/oleObject" Target="embeddings/oleObject24.bin"/><Relationship Id="rId44" Type="http://schemas.openxmlformats.org/officeDocument/2006/relationships/oleObject" Target="embeddings/oleObject23.bin"/><Relationship Id="rId43" Type="http://schemas.openxmlformats.org/officeDocument/2006/relationships/image" Target="media/image14.wmf"/><Relationship Id="rId42" Type="http://schemas.openxmlformats.org/officeDocument/2006/relationships/oleObject" Target="embeddings/oleObject22.bin"/><Relationship Id="rId41" Type="http://schemas.openxmlformats.org/officeDocument/2006/relationships/oleObject" Target="embeddings/oleObject21.bin"/><Relationship Id="rId40" Type="http://schemas.openxmlformats.org/officeDocument/2006/relationships/image" Target="media/image13.wmf"/><Relationship Id="rId4" Type="http://schemas.openxmlformats.org/officeDocument/2006/relationships/header" Target="header2.xml"/><Relationship Id="rId39" Type="http://schemas.openxmlformats.org/officeDocument/2006/relationships/oleObject" Target="embeddings/oleObject20.bin"/><Relationship Id="rId38" Type="http://schemas.openxmlformats.org/officeDocument/2006/relationships/image" Target="media/image12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1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2" Type="http://schemas.openxmlformats.org/officeDocument/2006/relationships/image" Target="media/image9.wmf"/><Relationship Id="rId31" Type="http://schemas.openxmlformats.org/officeDocument/2006/relationships/oleObject" Target="embeddings/oleObject16.bin"/><Relationship Id="rId30" Type="http://schemas.openxmlformats.org/officeDocument/2006/relationships/image" Target="media/image8.wmf"/><Relationship Id="rId3" Type="http://schemas.openxmlformats.org/officeDocument/2006/relationships/header" Target="header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7.wmf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image" Target="media/image6.wmf"/><Relationship Id="rId24" Type="http://schemas.openxmlformats.org/officeDocument/2006/relationships/oleObject" Target="embeddings/oleObject12.bin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5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4.wmf"/><Relationship Id="rId18" Type="http://schemas.openxmlformats.org/officeDocument/2006/relationships/oleObject" Target="embeddings/oleObject8.bin"/><Relationship Id="rId17" Type="http://schemas.openxmlformats.org/officeDocument/2006/relationships/image" Target="media/image3.wmf"/><Relationship Id="rId16" Type="http://schemas.openxmlformats.org/officeDocument/2006/relationships/oleObject" Target="embeddings/oleObject7.bin"/><Relationship Id="rId15" Type="http://schemas.openxmlformats.org/officeDocument/2006/relationships/image" Target="media/image2.wmf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oleObject" Target="embeddings/oleObject4.bin"/><Relationship Id="rId11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627</Words>
  <Characters>3580</Characters>
  <Lines>29</Lines>
  <Paragraphs>8</Paragraphs>
  <TotalTime>0</TotalTime>
  <ScaleCrop>false</ScaleCrop>
  <LinksUpToDate>false</LinksUpToDate>
  <CharactersWithSpaces>4199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