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22" w:rsidRPr="0067263D" w:rsidRDefault="0067263D" w:rsidP="0057002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</w:pPr>
      <w:r w:rsidRPr="0067263D"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  <w:t>Opening p</w:t>
      </w:r>
      <w:r w:rsidR="00570022" w:rsidRPr="0067263D"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  <w:t>rayer</w:t>
      </w:r>
    </w:p>
    <w:p w:rsidR="00570022" w:rsidRDefault="00570022" w:rsidP="0057002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22222"/>
          <w:kern w:val="0"/>
          <w:sz w:val="26"/>
          <w:szCs w:val="26"/>
          <w:lang w:val="en-GB" w:eastAsia="es-ES"/>
          <w14:ligatures w14:val="none"/>
        </w:rPr>
      </w:pPr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We thank </w:t>
      </w:r>
      <w:proofErr w:type="gramStart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You</w:t>
      </w:r>
      <w:proofErr w:type="gramEnd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 for calling us to a life of purity and holiness. Help us to pursue a godly lifestyle in every area of our lives. Give us the strength to resist temptation and make choices that </w:t>
      </w:r>
      <w:proofErr w:type="spellStart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honor</w:t>
      </w:r>
      <w:proofErr w:type="spellEnd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 </w:t>
      </w:r>
      <w:proofErr w:type="gramStart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You</w:t>
      </w:r>
      <w:proofErr w:type="gramEnd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. May Your Word be our guide and source of wisdom as we navigate the challenges of this </w:t>
      </w:r>
      <w:proofErr w:type="gramStart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world.</w:t>
      </w:r>
      <w:proofErr w:type="gramEnd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 We pray that our lives would be a testimony of </w:t>
      </w:r>
      <w:proofErr w:type="gramStart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Your</w:t>
      </w:r>
      <w:proofErr w:type="gramEnd"/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 transforming power. </w:t>
      </w:r>
      <w:r w:rsidRPr="00D1235E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In Jesus’ name, we pray. Amen.</w:t>
      </w:r>
    </w:p>
    <w:p w:rsidR="00570022" w:rsidRDefault="00570022" w:rsidP="0057002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val="en-GB" w:eastAsia="es-ES"/>
          <w14:ligatures w14:val="none"/>
        </w:rPr>
      </w:pPr>
      <w:r w:rsidRPr="00570022">
        <w:rPr>
          <w:rFonts w:ascii="Segoe UI" w:eastAsia="Times New Roman" w:hAnsi="Segoe UI" w:cs="Segoe UI"/>
          <w:color w:val="222222"/>
          <w:kern w:val="0"/>
          <w:sz w:val="26"/>
          <w:szCs w:val="26"/>
          <w:lang w:val="en-GB" w:eastAsia="es-ES"/>
          <w14:ligatures w14:val="none"/>
        </w:rPr>
        <w:t xml:space="preserve">Game: </w:t>
      </w:r>
      <w:r w:rsidR="00D1235E" w:rsidRPr="00D1235E"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  <w:t>Temptation Tower:</w:t>
      </w:r>
      <w:r w:rsidR="00D1235E">
        <w:rPr>
          <w:rFonts w:ascii="Segoe UI" w:eastAsia="Times New Roman" w:hAnsi="Segoe UI" w:cs="Segoe UI"/>
          <w:color w:val="222222"/>
          <w:kern w:val="0"/>
          <w:sz w:val="26"/>
          <w:szCs w:val="26"/>
          <w:lang w:val="en-GB" w:eastAsia="es-ES"/>
          <w14:ligatures w14:val="none"/>
        </w:rPr>
        <w:t xml:space="preserve"> </w:t>
      </w:r>
    </w:p>
    <w:p w:rsidR="005B3386" w:rsidRPr="00570022" w:rsidRDefault="005B3386" w:rsidP="00570022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</w:pPr>
      <w:r w:rsidRPr="005B3386"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  <w:t>Genesis 39</w:t>
      </w:r>
      <w:proofErr w:type="gramStart"/>
      <w:r w:rsidRPr="005B3386"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  <w:t>,1</w:t>
      </w:r>
      <w:proofErr w:type="gramEnd"/>
      <w:r w:rsidRPr="005B3386">
        <w:rPr>
          <w:rFonts w:ascii="Segoe UI" w:eastAsia="Times New Roman" w:hAnsi="Segoe UI" w:cs="Segoe UI"/>
          <w:b/>
          <w:color w:val="222222"/>
          <w:kern w:val="0"/>
          <w:sz w:val="26"/>
          <w:szCs w:val="26"/>
          <w:lang w:val="en-GB" w:eastAsia="es-ES"/>
          <w14:ligatures w14:val="none"/>
        </w:rPr>
        <w:t>-12</w:t>
      </w:r>
    </w:p>
    <w:p w:rsidR="00570022" w:rsidRDefault="00570022" w:rsidP="00570022">
      <w:pPr>
        <w:shd w:val="clear" w:color="auto" w:fill="FFFFFF"/>
        <w:spacing w:after="360" w:line="240" w:lineRule="auto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</w:pPr>
      <w:r w:rsidRPr="00570022"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>“Temptation Tower” Build a tower using blocks or cups, each representing a different temptation or worldly desire. Have the teens take turns removing a block or cup while discussing ways they can resist that particular temptation. The game illustrates the importance of identifying and overcoming temptations in their lives.</w:t>
      </w:r>
    </w:p>
    <w:p w:rsidR="00D1235E" w:rsidRPr="00D1235E" w:rsidRDefault="00D1235E" w:rsidP="00D1235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</w:pPr>
      <w:r w:rsidRPr="00D1235E">
        <w:rPr>
          <w:rFonts w:ascii="Segoe UI" w:hAnsi="Segoe UI" w:cs="Segoe UI"/>
          <w:b/>
          <w:color w:val="333333"/>
          <w:sz w:val="24"/>
          <w:szCs w:val="26"/>
          <w:shd w:val="clear" w:color="auto" w:fill="FFFFFF"/>
          <w:lang w:val="en-GB"/>
        </w:rPr>
        <w:t>Natural temptation</w:t>
      </w:r>
      <w:r w:rsidRPr="00D1235E">
        <w:rPr>
          <w:rFonts w:ascii="Segoe UI" w:hAnsi="Segoe UI" w:cs="Segoe UI"/>
          <w:color w:val="333333"/>
          <w:sz w:val="24"/>
          <w:szCs w:val="26"/>
          <w:shd w:val="clear" w:color="auto" w:fill="FFFFFF"/>
          <w:lang w:val="en-GB"/>
        </w:rPr>
        <w:t xml:space="preserve">: </w:t>
      </w:r>
      <w:r w:rsidRPr="00D1235E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>Now Joseph was well built and handsome – </w:t>
      </w:r>
      <w:hyperlink r:id="rId5" w:history="1">
        <w:r w:rsidRPr="00D1235E">
          <w:rPr>
            <w:rStyle w:val="Hyperlink"/>
            <w:rFonts w:ascii="Segoe UI" w:hAnsi="Segoe UI" w:cs="Segoe UI"/>
            <w:i/>
            <w:iCs/>
            <w:color w:val="3366B4"/>
            <w:sz w:val="26"/>
            <w:szCs w:val="26"/>
            <w:shd w:val="clear" w:color="auto" w:fill="FFFFFF"/>
            <w:lang w:val="en-GB"/>
          </w:rPr>
          <w:t>Genesis 39:6</w:t>
        </w:r>
      </w:hyperlink>
      <w:r w:rsidRPr="00D1235E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 xml:space="preserve"> </w:t>
      </w:r>
    </w:p>
    <w:p w:rsidR="00D1235E" w:rsidRPr="00D1235E" w:rsidRDefault="00D1235E" w:rsidP="00D1235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</w:pPr>
      <w:r w:rsidRPr="00D1235E">
        <w:rPr>
          <w:rFonts w:ascii="Segoe UI" w:hAnsi="Segoe UI" w:cs="Segoe UI"/>
          <w:b/>
          <w:color w:val="333333"/>
          <w:sz w:val="24"/>
          <w:szCs w:val="26"/>
          <w:shd w:val="clear" w:color="auto" w:fill="FFFFFF"/>
          <w:lang w:val="en-GB"/>
        </w:rPr>
        <w:t xml:space="preserve">Influential Temptation: </w:t>
      </w:r>
      <w:r w:rsidRPr="00D1235E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 xml:space="preserve">After a </w:t>
      </w:r>
      <w:proofErr w:type="gramStart"/>
      <w:r w:rsidRPr="00D1235E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>while</w:t>
      </w:r>
      <w:proofErr w:type="gramEnd"/>
      <w:r w:rsidRPr="00D1235E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 xml:space="preserve"> his master’s wife took notice of Joseph and said “come to bed with me!” – </w:t>
      </w:r>
      <w:hyperlink r:id="rId6" w:history="1">
        <w:r w:rsidRPr="00D1235E">
          <w:rPr>
            <w:rStyle w:val="Hyperlink"/>
            <w:rFonts w:ascii="Segoe UI" w:hAnsi="Segoe UI" w:cs="Segoe UI"/>
            <w:i/>
            <w:iCs/>
            <w:color w:val="3366B4"/>
            <w:sz w:val="26"/>
            <w:szCs w:val="26"/>
            <w:shd w:val="clear" w:color="auto" w:fill="FFFFFF"/>
            <w:lang w:val="en-GB"/>
          </w:rPr>
          <w:t>Genesis 39:7</w:t>
        </w:r>
      </w:hyperlink>
    </w:p>
    <w:p w:rsidR="00D1235E" w:rsidRPr="005B3386" w:rsidRDefault="005B3386" w:rsidP="005B3386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</w:pPr>
      <w:r w:rsidRPr="005B3386">
        <w:rPr>
          <w:rFonts w:ascii="Segoe UI" w:hAnsi="Segoe UI" w:cs="Segoe UI"/>
          <w:b/>
          <w:color w:val="333333"/>
          <w:sz w:val="24"/>
          <w:szCs w:val="26"/>
          <w:shd w:val="clear" w:color="auto" w:fill="FFFFFF"/>
          <w:lang w:val="en-GB"/>
        </w:rPr>
        <w:t xml:space="preserve">Promotion Temptation; </w:t>
      </w:r>
      <w:r w:rsidRPr="005B3386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>No one is greater in this house than I am. My master has withheld nothing from me… – </w:t>
      </w:r>
      <w:hyperlink r:id="rId7" w:history="1">
        <w:r w:rsidRPr="005B3386">
          <w:rPr>
            <w:rStyle w:val="Hyperlink"/>
            <w:rFonts w:ascii="Segoe UI" w:hAnsi="Segoe UI" w:cs="Segoe UI"/>
            <w:i/>
            <w:iCs/>
            <w:color w:val="428BCA"/>
            <w:sz w:val="26"/>
            <w:szCs w:val="26"/>
            <w:shd w:val="clear" w:color="auto" w:fill="FFFFFF"/>
            <w:lang w:val="en-GB"/>
          </w:rPr>
          <w:t>Genesis 39:9</w:t>
        </w:r>
      </w:hyperlink>
    </w:p>
    <w:p w:rsidR="005B3386" w:rsidRDefault="005B3386" w:rsidP="00560B66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Fonts w:ascii="Segoe UI" w:hAnsi="Segoe UI" w:cs="Segoe UI"/>
          <w:i/>
          <w:color w:val="333333"/>
          <w:sz w:val="24"/>
          <w:szCs w:val="26"/>
          <w:shd w:val="clear" w:color="auto" w:fill="FFFFFF"/>
          <w:lang w:val="en-GB"/>
        </w:rPr>
      </w:pPr>
      <w:r w:rsidRPr="005B3386">
        <w:rPr>
          <w:rFonts w:ascii="Segoe UI" w:hAnsi="Segoe UI" w:cs="Segoe UI"/>
          <w:b/>
          <w:color w:val="333333"/>
          <w:sz w:val="24"/>
          <w:szCs w:val="26"/>
          <w:shd w:val="clear" w:color="auto" w:fill="FFFFFF"/>
          <w:lang w:val="en-GB"/>
        </w:rPr>
        <w:t>Persistent Temptation</w:t>
      </w:r>
      <w:r w:rsidRPr="005B3386">
        <w:rPr>
          <w:rFonts w:ascii="Segoe UI" w:hAnsi="Segoe UI" w:cs="Segoe UI"/>
          <w:b/>
          <w:color w:val="333333"/>
          <w:sz w:val="24"/>
          <w:szCs w:val="26"/>
          <w:shd w:val="clear" w:color="auto" w:fill="FFFFFF"/>
          <w:lang w:val="en-GB"/>
        </w:rPr>
        <w:t xml:space="preserve">: </w:t>
      </w:r>
      <w:r w:rsidRPr="005B3386">
        <w:rPr>
          <w:rFonts w:ascii="Segoe UI" w:hAnsi="Segoe UI" w:cs="Segoe UI"/>
          <w:i/>
          <w:color w:val="333333"/>
          <w:sz w:val="24"/>
          <w:szCs w:val="26"/>
          <w:shd w:val="clear" w:color="auto" w:fill="FFFFFF"/>
          <w:lang w:val="en-GB"/>
        </w:rPr>
        <w:t>She spoke to Joseph day after day – Genesis 39:10</w:t>
      </w:r>
    </w:p>
    <w:p w:rsidR="005B3386" w:rsidRPr="005B3386" w:rsidRDefault="005B3386" w:rsidP="00403E16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Fonts w:ascii="Segoe UI" w:hAnsi="Segoe UI" w:cs="Segoe UI"/>
          <w:color w:val="1A1A1A"/>
          <w:sz w:val="24"/>
          <w:szCs w:val="39"/>
          <w:lang w:val="en-GB"/>
        </w:rPr>
      </w:pPr>
      <w:r w:rsidRPr="005B3386">
        <w:rPr>
          <w:rFonts w:ascii="Segoe UI" w:hAnsi="Segoe UI" w:cs="Segoe UI"/>
          <w:b/>
          <w:color w:val="333333"/>
          <w:sz w:val="24"/>
          <w:szCs w:val="26"/>
          <w:shd w:val="clear" w:color="auto" w:fill="FFFFFF"/>
          <w:lang w:val="en-GB"/>
        </w:rPr>
        <w:t>The Perfect Setting Temptation:</w:t>
      </w:r>
      <w:r w:rsidRPr="005B3386">
        <w:rPr>
          <w:rFonts w:ascii="Segoe UI" w:hAnsi="Segoe UI" w:cs="Segoe UI"/>
          <w:color w:val="333333"/>
          <w:sz w:val="24"/>
          <w:szCs w:val="26"/>
          <w:shd w:val="clear" w:color="auto" w:fill="FFFFFF"/>
          <w:lang w:val="en-GB"/>
        </w:rPr>
        <w:t xml:space="preserve"> </w:t>
      </w:r>
      <w:r w:rsidRPr="005B3386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 xml:space="preserve">One day, however, no one else was around when he went in to do his work.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She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came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grabbed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him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by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his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cloak</w:t>
      </w:r>
      <w:proofErr w:type="spellEnd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t>... – </w:t>
      </w:r>
      <w:proofErr w:type="spellStart"/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fldChar w:fldCharType="begin"/>
      </w:r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instrText xml:space="preserve"> HYPERLINK "http://www.biblestudytools.com/search/?t=niv&amp;q=ge+39:11-12" </w:instrText>
      </w:r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i/>
          <w:iCs/>
          <w:color w:val="3366B4"/>
          <w:sz w:val="26"/>
          <w:szCs w:val="26"/>
          <w:shd w:val="clear" w:color="auto" w:fill="FFFFFF"/>
        </w:rPr>
        <w:t>Genesis</w:t>
      </w:r>
      <w:proofErr w:type="spellEnd"/>
      <w:r>
        <w:rPr>
          <w:rStyle w:val="Hyperlink"/>
          <w:rFonts w:ascii="Segoe UI" w:hAnsi="Segoe UI" w:cs="Segoe UI"/>
          <w:i/>
          <w:iCs/>
          <w:color w:val="3366B4"/>
          <w:sz w:val="26"/>
          <w:szCs w:val="26"/>
          <w:shd w:val="clear" w:color="auto" w:fill="FFFFFF"/>
        </w:rPr>
        <w:t xml:space="preserve"> 39:11-12</w:t>
      </w:r>
      <w:r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</w:rPr>
        <w:fldChar w:fldCharType="end"/>
      </w:r>
    </w:p>
    <w:p w:rsidR="005B3386" w:rsidRPr="005B3386" w:rsidRDefault="005B3386" w:rsidP="005B3386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jc w:val="both"/>
        <w:rPr>
          <w:rStyle w:val="Emphasis"/>
          <w:rFonts w:ascii="Segoe UI" w:hAnsi="Segoe UI" w:cs="Segoe UI"/>
          <w:b/>
          <w:i w:val="0"/>
          <w:iCs w:val="0"/>
          <w:color w:val="1A1A1A"/>
          <w:sz w:val="24"/>
          <w:szCs w:val="39"/>
          <w:lang w:val="en-GB"/>
        </w:rPr>
      </w:pPr>
      <w:r w:rsidRPr="005B3386">
        <w:rPr>
          <w:rFonts w:ascii="Segoe UI" w:hAnsi="Segoe UI" w:cs="Segoe UI"/>
          <w:b/>
          <w:color w:val="1A1A1A"/>
          <w:sz w:val="24"/>
          <w:szCs w:val="39"/>
          <w:lang w:val="en-GB"/>
        </w:rPr>
        <w:t>Isolation Temptation</w:t>
      </w:r>
      <w:r>
        <w:rPr>
          <w:rFonts w:ascii="Segoe UI" w:hAnsi="Segoe UI" w:cs="Segoe UI"/>
          <w:b/>
          <w:color w:val="1A1A1A"/>
          <w:sz w:val="24"/>
          <w:szCs w:val="39"/>
          <w:lang w:val="en-GB"/>
        </w:rPr>
        <w:t xml:space="preserve">: </w:t>
      </w:r>
      <w:r w:rsidRPr="005B3386">
        <w:rPr>
          <w:rStyle w:val="Emphasis"/>
          <w:rFonts w:ascii="Segoe UI" w:hAnsi="Segoe UI" w:cs="Segoe UI"/>
          <w:color w:val="333333"/>
          <w:sz w:val="26"/>
          <w:szCs w:val="26"/>
          <w:shd w:val="clear" w:color="auto" w:fill="FFFFFF"/>
          <w:lang w:val="en-GB"/>
        </w:rPr>
        <w:t>One day he went into the house to attend to his duties and none of the household servants was inside. – </w:t>
      </w:r>
      <w:hyperlink r:id="rId8" w:history="1">
        <w:r w:rsidRPr="005B3386">
          <w:rPr>
            <w:rStyle w:val="Hyperlink"/>
            <w:rFonts w:ascii="Segoe UI" w:hAnsi="Segoe UI" w:cs="Segoe UI"/>
            <w:i/>
            <w:iCs/>
            <w:color w:val="3366B4"/>
            <w:sz w:val="26"/>
            <w:szCs w:val="26"/>
            <w:shd w:val="clear" w:color="auto" w:fill="FFFFFF"/>
            <w:lang w:val="en-GB"/>
          </w:rPr>
          <w:t>Genesis 39:11</w:t>
        </w:r>
      </w:hyperlink>
    </w:p>
    <w:p w:rsidR="005B3386" w:rsidRPr="005B3386" w:rsidRDefault="005B3386" w:rsidP="005B3386">
      <w:pPr>
        <w:pStyle w:val="ListParagraph"/>
        <w:shd w:val="clear" w:color="auto" w:fill="FFFFFF"/>
        <w:spacing w:after="360" w:line="240" w:lineRule="auto"/>
        <w:jc w:val="both"/>
        <w:rPr>
          <w:rFonts w:ascii="Segoe UI" w:hAnsi="Segoe UI" w:cs="Segoe UI"/>
          <w:b/>
          <w:color w:val="1A1A1A"/>
          <w:sz w:val="24"/>
          <w:szCs w:val="39"/>
          <w:lang w:val="en-GB"/>
        </w:rPr>
      </w:pPr>
    </w:p>
    <w:p w:rsidR="00D1235E" w:rsidRDefault="00D1235E" w:rsidP="005B3386">
      <w:pPr>
        <w:pStyle w:val="ListParagraph"/>
        <w:shd w:val="clear" w:color="auto" w:fill="FFFFFF"/>
        <w:spacing w:after="360" w:line="240" w:lineRule="auto"/>
        <w:jc w:val="both"/>
        <w:rPr>
          <w:rFonts w:ascii="Segoe UI" w:hAnsi="Segoe UI" w:cs="Segoe UI"/>
          <w:color w:val="1A1A1A"/>
          <w:sz w:val="24"/>
          <w:szCs w:val="39"/>
          <w:lang w:val="en-GB"/>
        </w:rPr>
      </w:pPr>
      <w:r w:rsidRPr="005B3386">
        <w:rPr>
          <w:rFonts w:ascii="Segoe UI" w:hAnsi="Segoe UI" w:cs="Segoe UI"/>
          <w:color w:val="1A1A1A"/>
          <w:sz w:val="24"/>
          <w:szCs w:val="39"/>
          <w:lang w:val="en-GB"/>
        </w:rPr>
        <w:t>Here are a few steps that could help you overcome these temptations:</w:t>
      </w:r>
    </w:p>
    <w:p w:rsidR="005B3386" w:rsidRPr="005B3386" w:rsidRDefault="005B3386" w:rsidP="005B3386">
      <w:pPr>
        <w:pStyle w:val="ListParagraph"/>
        <w:shd w:val="clear" w:color="auto" w:fill="FFFFFF"/>
        <w:spacing w:after="360" w:line="240" w:lineRule="auto"/>
        <w:jc w:val="both"/>
        <w:rPr>
          <w:rFonts w:ascii="Segoe UI" w:hAnsi="Segoe UI" w:cs="Segoe UI"/>
          <w:color w:val="1A1A1A"/>
          <w:sz w:val="24"/>
          <w:szCs w:val="39"/>
          <w:lang w:val="en-GB"/>
        </w:rPr>
      </w:pPr>
      <w:r>
        <w:rPr>
          <w:rFonts w:ascii="Segoe UI" w:hAnsi="Segoe UI" w:cs="Segoe UI"/>
          <w:color w:val="1A1A1A"/>
          <w:sz w:val="24"/>
          <w:szCs w:val="39"/>
          <w:lang w:val="en-GB"/>
        </w:rPr>
        <w:t xml:space="preserve">How to overcome temptations? 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Style w:val="Strong"/>
          <w:rFonts w:ascii="Segoe UI" w:hAnsi="Segoe UI" w:cs="Segoe UI"/>
          <w:color w:val="333333"/>
          <w:sz w:val="26"/>
          <w:szCs w:val="26"/>
          <w:lang w:val="en-GB"/>
        </w:rPr>
        <w:t> 1. Don’t Battle Alone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t xml:space="preserve">Plans fail for lack of counsel, but with many </w:t>
      </w:r>
      <w:proofErr w:type="gramStart"/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t>advisers</w:t>
      </w:r>
      <w:proofErr w:type="gramEnd"/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t xml:space="preserve"> they succeed. – </w:t>
      </w:r>
      <w:hyperlink r:id="rId9" w:history="1">
        <w:r w:rsidRPr="00D1235E">
          <w:rPr>
            <w:rStyle w:val="Hyperlink"/>
            <w:rFonts w:ascii="Segoe UI" w:hAnsi="Segoe UI" w:cs="Segoe UI"/>
            <w:i/>
            <w:iCs/>
            <w:color w:val="3366B4"/>
            <w:sz w:val="26"/>
            <w:szCs w:val="26"/>
            <w:u w:val="none"/>
            <w:lang w:val="en-GB"/>
          </w:rPr>
          <w:t>Proverbs 15:22</w:t>
        </w:r>
      </w:hyperlink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>Find a trustworthy friend or a group you can be accountable to. Seek their advice, counsel, and prayer when needed.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Style w:val="Strong"/>
          <w:rFonts w:ascii="Segoe UI" w:hAnsi="Segoe UI" w:cs="Segoe UI"/>
          <w:color w:val="333333"/>
          <w:sz w:val="26"/>
          <w:szCs w:val="26"/>
          <w:lang w:val="en-GB"/>
        </w:rPr>
        <w:t>2. Flee</w:t>
      </w:r>
    </w:p>
    <w:p w:rsidR="00D1235E" w:rsidRPr="00D1235E" w:rsidRDefault="00D1235E" w:rsidP="00672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lastRenderedPageBreak/>
        <w:t>Flee the evil desires of youth and pursue righteousness, faith, love and peace, along with those who call on the Lor</w:t>
      </w:r>
      <w:bookmarkStart w:id="0" w:name="_GoBack"/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t>d</w:t>
      </w:r>
      <w:bookmarkEnd w:id="0"/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t xml:space="preserve"> out of a pure heart – </w:t>
      </w:r>
      <w:hyperlink r:id="rId10" w:history="1">
        <w:r w:rsidRPr="00D1235E">
          <w:rPr>
            <w:rStyle w:val="Hyperlink"/>
            <w:rFonts w:ascii="Segoe UI" w:hAnsi="Segoe UI" w:cs="Segoe UI"/>
            <w:i/>
            <w:iCs/>
            <w:color w:val="3366B4"/>
            <w:sz w:val="26"/>
            <w:szCs w:val="26"/>
            <w:u w:val="none"/>
            <w:lang w:val="en-GB"/>
          </w:rPr>
          <w:t>2 Timothy 2:22</w:t>
        </w:r>
      </w:hyperlink>
      <w:r w:rsidRPr="00D1235E">
        <w:rPr>
          <w:rStyle w:val="Emphasis"/>
          <w:rFonts w:ascii="Segoe UI" w:hAnsi="Segoe UI" w:cs="Segoe UI"/>
          <w:color w:val="333333"/>
          <w:sz w:val="26"/>
          <w:szCs w:val="26"/>
          <w:lang w:val="en-GB"/>
        </w:rPr>
        <w:t> 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 xml:space="preserve">This is the Apostle Paul’s advice to young Timothy and </w:t>
      </w:r>
      <w:proofErr w:type="gramStart"/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>that’s</w:t>
      </w:r>
      <w:proofErr w:type="gramEnd"/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 xml:space="preserve"> exactly what Joseph did. (</w:t>
      </w:r>
      <w:hyperlink r:id="rId11" w:history="1">
        <w:r w:rsidRPr="00D1235E">
          <w:rPr>
            <w:rStyle w:val="Hyperlink"/>
            <w:rFonts w:ascii="Segoe UI" w:hAnsi="Segoe UI" w:cs="Segoe UI"/>
            <w:color w:val="3366B4"/>
            <w:sz w:val="26"/>
            <w:szCs w:val="26"/>
            <w:u w:val="none"/>
            <w:lang w:val="en-GB"/>
          </w:rPr>
          <w:t>Genesis 39:12</w:t>
        </w:r>
      </w:hyperlink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>)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Style w:val="Strong"/>
          <w:rFonts w:ascii="Segoe UI" w:hAnsi="Segoe UI" w:cs="Segoe UI"/>
          <w:color w:val="333333"/>
          <w:sz w:val="26"/>
          <w:szCs w:val="26"/>
          <w:lang w:val="en-GB"/>
        </w:rPr>
        <w:t>3. Watch Your Eyes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>The Psalmist said, “I will set before my EYES no vile thing” (</w:t>
      </w:r>
      <w:hyperlink r:id="rId12" w:history="1">
        <w:r w:rsidRPr="00D1235E">
          <w:rPr>
            <w:rStyle w:val="Hyperlink"/>
            <w:rFonts w:ascii="Segoe UI" w:hAnsi="Segoe UI" w:cs="Segoe UI"/>
            <w:color w:val="3366B4"/>
            <w:sz w:val="26"/>
            <w:szCs w:val="26"/>
            <w:u w:val="none"/>
            <w:lang w:val="en-GB"/>
          </w:rPr>
          <w:t>Psalm 101:3</w:t>
        </w:r>
      </w:hyperlink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>)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  <w:lang w:val="en-GB"/>
        </w:rPr>
      </w:pPr>
      <w:r w:rsidRPr="00D1235E">
        <w:rPr>
          <w:rStyle w:val="Strong"/>
          <w:rFonts w:ascii="Segoe UI" w:hAnsi="Segoe UI" w:cs="Segoe UI"/>
          <w:color w:val="333333"/>
          <w:sz w:val="26"/>
          <w:szCs w:val="26"/>
          <w:lang w:val="en-GB"/>
        </w:rPr>
        <w:t>4. Be Careful of the Little Things</w:t>
      </w:r>
    </w:p>
    <w:p w:rsidR="00D1235E" w:rsidRPr="00D1235E" w:rsidRDefault="00D1235E" w:rsidP="00672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6"/>
          <w:szCs w:val="26"/>
          <w:lang w:val="en-GB"/>
        </w:rPr>
      </w:pPr>
      <w:proofErr w:type="gramStart"/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>It’s</w:t>
      </w:r>
      <w:proofErr w:type="gramEnd"/>
      <w:r w:rsidRPr="00D1235E">
        <w:rPr>
          <w:rFonts w:ascii="Segoe UI" w:hAnsi="Segoe UI" w:cs="Segoe UI"/>
          <w:color w:val="333333"/>
          <w:sz w:val="26"/>
          <w:szCs w:val="26"/>
          <w:lang w:val="en-GB"/>
        </w:rPr>
        <w:t xml:space="preserve"> the smaller sins that lead to the bigger ones. Telling little lies can lead to the bigger lies and being dishonest with small change may well lead to outright cheating.</w:t>
      </w:r>
    </w:p>
    <w:p w:rsidR="00D1235E" w:rsidRDefault="00D1235E" w:rsidP="005B33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 xml:space="preserve">5. </w:t>
      </w: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Depend</w:t>
      </w:r>
      <w:proofErr w:type="spellEnd"/>
      <w:r>
        <w:rPr>
          <w:rStyle w:val="Strong"/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on</w:t>
      </w:r>
      <w:proofErr w:type="spellEnd"/>
      <w:r>
        <w:rPr>
          <w:rStyle w:val="Strong"/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God’s</w:t>
      </w:r>
      <w:proofErr w:type="spellEnd"/>
      <w:r>
        <w:rPr>
          <w:rStyle w:val="Strong"/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Strength</w:t>
      </w:r>
      <w:proofErr w:type="spellEnd"/>
      <w:r>
        <w:rPr>
          <w:rStyle w:val="Strong"/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Daily</w:t>
      </w:r>
      <w:proofErr w:type="spellEnd"/>
    </w:p>
    <w:p w:rsidR="00D1235E" w:rsidRDefault="00D1235E" w:rsidP="005B338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</w:pPr>
    </w:p>
    <w:p w:rsidR="00D1235E" w:rsidRPr="00D1235E" w:rsidRDefault="00D1235E" w:rsidP="005B338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8"/>
          <w:szCs w:val="53"/>
          <w:lang w:val="en-GB"/>
        </w:rPr>
      </w:pPr>
      <w:r w:rsidRPr="00D1235E">
        <w:rPr>
          <w:rFonts w:ascii="Arial" w:hAnsi="Arial" w:cs="Arial"/>
          <w:b w:val="0"/>
          <w:bCs w:val="0"/>
          <w:color w:val="222222"/>
          <w:sz w:val="28"/>
          <w:szCs w:val="53"/>
          <w:lang w:val="en-GB"/>
        </w:rPr>
        <w:t>Closing Prayer:</w:t>
      </w:r>
    </w:p>
    <w:p w:rsidR="00D1235E" w:rsidRPr="00D1235E" w:rsidRDefault="00D1235E" w:rsidP="005B33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22222"/>
          <w:sz w:val="26"/>
          <w:szCs w:val="26"/>
          <w:lang w:val="en-GB"/>
        </w:rPr>
      </w:pPr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 xml:space="preserve">“Gracious Heavenly Father, we thank </w:t>
      </w:r>
      <w:proofErr w:type="gramStart"/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>You</w:t>
      </w:r>
      <w:proofErr w:type="gramEnd"/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 xml:space="preserve"> for Your faithfulness and love. As we face various temptations in our lives, we ask for </w:t>
      </w:r>
      <w:proofErr w:type="gramStart"/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>Your</w:t>
      </w:r>
      <w:proofErr w:type="gramEnd"/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 xml:space="preserve"> strength and guidance. Help us to submit to </w:t>
      </w:r>
      <w:proofErr w:type="gramStart"/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>You</w:t>
      </w:r>
      <w:proofErr w:type="gramEnd"/>
      <w:r w:rsidRPr="00D1235E">
        <w:rPr>
          <w:rFonts w:ascii="Segoe UI" w:hAnsi="Segoe UI" w:cs="Segoe UI"/>
          <w:color w:val="222222"/>
          <w:sz w:val="26"/>
          <w:szCs w:val="26"/>
          <w:lang w:val="en-GB"/>
        </w:rPr>
        <w:t>, resist the devil, and find refuge in Your presence. Grant us the wisdom to discern temptation and the courage to overcome it. In Jesus’ name, amen.”</w:t>
      </w:r>
    </w:p>
    <w:p w:rsidR="00D1235E" w:rsidRDefault="00D1235E" w:rsidP="005B338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</w:pPr>
    </w:p>
    <w:p w:rsidR="00D1235E" w:rsidRDefault="00D1235E" w:rsidP="005B338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</w:pPr>
      <w:hyperlink r:id="rId13" w:history="1">
        <w:r w:rsidRPr="00CF1F73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  <w:lang w:val="en-GB"/>
          </w:rPr>
          <w:t>https://www.crosswalk.com/church/pastors-or-leadership/types-of-temptation-christians-face-and-steps-to-battle-them.html</w:t>
        </w:r>
      </w:hyperlink>
      <w:r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  <w:t xml:space="preserve"> </w:t>
      </w:r>
    </w:p>
    <w:p w:rsidR="00D1235E" w:rsidRDefault="00D1235E" w:rsidP="005B3386">
      <w:pPr>
        <w:shd w:val="clear" w:color="auto" w:fill="FFFFFF"/>
        <w:spacing w:after="0" w:line="240" w:lineRule="auto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  <w:lang w:val="en-GB"/>
        </w:rPr>
      </w:pPr>
    </w:p>
    <w:p w:rsidR="00D1235E" w:rsidRPr="00570022" w:rsidRDefault="00D1235E" w:rsidP="0057002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22222"/>
          <w:kern w:val="0"/>
          <w:sz w:val="26"/>
          <w:szCs w:val="26"/>
          <w:lang w:val="en-GB" w:eastAsia="es-ES"/>
          <w14:ligatures w14:val="none"/>
        </w:rPr>
      </w:pPr>
    </w:p>
    <w:p w:rsidR="00570022" w:rsidRPr="00570022" w:rsidRDefault="00570022" w:rsidP="00570022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222222"/>
          <w:kern w:val="0"/>
          <w:sz w:val="26"/>
          <w:szCs w:val="26"/>
          <w:lang w:val="en-GB" w:eastAsia="es-ES"/>
          <w14:ligatures w14:val="none"/>
        </w:rPr>
      </w:pPr>
    </w:p>
    <w:p w:rsidR="009A1CD4" w:rsidRDefault="009A1CD4">
      <w:pPr>
        <w:rPr>
          <w:lang w:val="en-GB"/>
        </w:rPr>
      </w:pPr>
    </w:p>
    <w:p w:rsidR="00570022" w:rsidRDefault="00570022">
      <w:pPr>
        <w:rPr>
          <w:lang w:val="en-GB"/>
        </w:rPr>
      </w:pPr>
    </w:p>
    <w:p w:rsidR="00570022" w:rsidRPr="00570022" w:rsidRDefault="00570022">
      <w:pPr>
        <w:rPr>
          <w:lang w:val="en-GB"/>
        </w:rPr>
      </w:pPr>
    </w:p>
    <w:sectPr w:rsidR="00570022" w:rsidRPr="0057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D34D8"/>
    <w:multiLevelType w:val="hybridMultilevel"/>
    <w:tmpl w:val="0E4A7F78"/>
    <w:lvl w:ilvl="0" w:tplc="583A36A6">
      <w:start w:val="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0F81"/>
    <w:multiLevelType w:val="hybridMultilevel"/>
    <w:tmpl w:val="1332DFD6"/>
    <w:lvl w:ilvl="0" w:tplc="FC04BE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22"/>
    <w:rsid w:val="001526DC"/>
    <w:rsid w:val="00570022"/>
    <w:rsid w:val="005B3386"/>
    <w:rsid w:val="0067263D"/>
    <w:rsid w:val="009A1CD4"/>
    <w:rsid w:val="00D1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159E6-ABE8-434E-8DE8-AADC9DA9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0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02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5700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Emphasis">
    <w:name w:val="Emphasis"/>
    <w:basedOn w:val="DefaultParagraphFont"/>
    <w:uiPriority w:val="20"/>
    <w:qFormat/>
    <w:rsid w:val="00D1235E"/>
    <w:rPr>
      <w:i/>
      <w:iCs/>
    </w:rPr>
  </w:style>
  <w:style w:type="character" w:styleId="Hyperlink">
    <w:name w:val="Hyperlink"/>
    <w:basedOn w:val="DefaultParagraphFont"/>
    <w:uiPriority w:val="99"/>
    <w:unhideWhenUsed/>
    <w:rsid w:val="00D12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estudytools.com/search/?t=niv&amp;q=ge+39:11" TargetMode="External"/><Relationship Id="rId13" Type="http://schemas.openxmlformats.org/officeDocument/2006/relationships/hyperlink" Target="https://www.crosswalk.com/church/pastors-or-leadership/types-of-temptation-christians-face-and-steps-to-battle-th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blestudytools.com/search/?t=niv&amp;q=ge+39:9" TargetMode="External"/><Relationship Id="rId12" Type="http://schemas.openxmlformats.org/officeDocument/2006/relationships/hyperlink" Target="http://www.biblestudytools.com/search/?t=niv&amp;q=ps+101: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blestudytools.com/search/?t=niv&amp;q=ge+39:7" TargetMode="External"/><Relationship Id="rId11" Type="http://schemas.openxmlformats.org/officeDocument/2006/relationships/hyperlink" Target="http://www.biblestudytools.com/search/?t=niv&amp;q=ge+39:12" TargetMode="External"/><Relationship Id="rId5" Type="http://schemas.openxmlformats.org/officeDocument/2006/relationships/hyperlink" Target="http://www.biblestudytools.com/search/?t=niv&amp;q=ge+39: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iblestudytools.com/search/?t=niv&amp;q=2ti+2: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blestudytools.com/search/?t=niv&amp;q=pr+15: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2024-11-03T11:57:00Z</cp:lastPrinted>
  <dcterms:created xsi:type="dcterms:W3CDTF">2024-11-03T11:19:00Z</dcterms:created>
  <dcterms:modified xsi:type="dcterms:W3CDTF">2024-11-03T11:57:00Z</dcterms:modified>
</cp:coreProperties>
</file>