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8A43E" w14:textId="77777777" w:rsidR="009F4CDA" w:rsidRPr="00B511BC" w:rsidRDefault="009F4CDA" w:rsidP="00B511BC">
      <w:pPr>
        <w:spacing w:after="0" w:line="240" w:lineRule="auto"/>
        <w:jc w:val="both"/>
        <w:rPr>
          <w:rFonts w:ascii="Maiandra GD" w:hAnsi="Maiandra GD"/>
          <w:b/>
          <w:sz w:val="24"/>
          <w:szCs w:val="24"/>
        </w:rPr>
      </w:pPr>
      <w:r w:rsidRPr="00B511BC">
        <w:rPr>
          <w:rFonts w:ascii="Maiandra GD" w:hAnsi="Maiandra GD"/>
          <w:b/>
          <w:sz w:val="24"/>
          <w:szCs w:val="24"/>
        </w:rPr>
        <w:t>05. The sense of taste</w:t>
      </w:r>
    </w:p>
    <w:p w14:paraId="72419AFD" w14:textId="77777777" w:rsidR="009F4CDA" w:rsidRPr="00B511BC" w:rsidRDefault="009F4CDA" w:rsidP="00B511BC">
      <w:pPr>
        <w:spacing w:after="0" w:line="240" w:lineRule="auto"/>
        <w:jc w:val="both"/>
        <w:rPr>
          <w:rFonts w:ascii="Maiandra GD" w:hAnsi="Maiandra GD"/>
          <w:b/>
          <w:sz w:val="24"/>
          <w:szCs w:val="24"/>
        </w:rPr>
      </w:pPr>
    </w:p>
    <w:p w14:paraId="59E3CC27" w14:textId="77777777" w:rsidR="009F4CDA" w:rsidRPr="00B511BC" w:rsidRDefault="009F4CDA" w:rsidP="00B511BC">
      <w:pPr>
        <w:spacing w:after="0" w:line="240" w:lineRule="auto"/>
        <w:jc w:val="both"/>
        <w:rPr>
          <w:rFonts w:ascii="Maiandra GD" w:hAnsi="Maiandra GD"/>
          <w:b/>
          <w:sz w:val="24"/>
          <w:szCs w:val="24"/>
        </w:rPr>
      </w:pPr>
      <w:r w:rsidRPr="00B511BC">
        <w:rPr>
          <w:rFonts w:ascii="Maiandra GD" w:hAnsi="Maiandra GD"/>
          <w:b/>
          <w:sz w:val="24"/>
          <w:szCs w:val="24"/>
        </w:rPr>
        <w:t>How does the taste work?</w:t>
      </w:r>
    </w:p>
    <w:p w14:paraId="131BD1E8" w14:textId="77777777" w:rsidR="009F4CDA" w:rsidRPr="00B511BC" w:rsidRDefault="009F4CDA" w:rsidP="00B511BC">
      <w:pPr>
        <w:spacing w:after="0" w:line="240" w:lineRule="auto"/>
        <w:jc w:val="both"/>
        <w:rPr>
          <w:rFonts w:ascii="Maiandra GD" w:hAnsi="Maiandra GD"/>
          <w:b/>
          <w:sz w:val="24"/>
          <w:szCs w:val="24"/>
        </w:rPr>
      </w:pPr>
    </w:p>
    <w:p w14:paraId="2D506DAD" w14:textId="77777777" w:rsidR="009F4CDA" w:rsidRPr="00B511BC" w:rsidRDefault="009F4CDA" w:rsidP="00B511BC">
      <w:pPr>
        <w:spacing w:after="0" w:line="240" w:lineRule="auto"/>
        <w:jc w:val="both"/>
        <w:rPr>
          <w:rFonts w:ascii="Maiandra GD" w:hAnsi="Maiandra GD"/>
          <w:sz w:val="24"/>
          <w:szCs w:val="24"/>
        </w:rPr>
      </w:pPr>
      <w:r w:rsidRPr="00B511BC">
        <w:rPr>
          <w:rFonts w:ascii="Maiandra GD" w:hAnsi="Maiandra GD"/>
          <w:sz w:val="24"/>
          <w:szCs w:val="24"/>
        </w:rPr>
        <w:t>Taste buds are sensory organs that are found on your tongue and allow you to experience tastes that are sweet, salty, sour, and bitter. How exactly do your taste buds work? Well, stick out your tongue and look in the mirror.</w:t>
      </w:r>
    </w:p>
    <w:p w14:paraId="018C48C3" w14:textId="77777777" w:rsidR="009F4CDA" w:rsidRPr="00B511BC" w:rsidRDefault="009F4CDA" w:rsidP="00B511BC">
      <w:pPr>
        <w:spacing w:after="0" w:line="240" w:lineRule="auto"/>
        <w:jc w:val="both"/>
        <w:rPr>
          <w:rFonts w:ascii="Maiandra GD" w:hAnsi="Maiandra GD"/>
          <w:sz w:val="24"/>
          <w:szCs w:val="24"/>
        </w:rPr>
      </w:pPr>
      <w:r w:rsidRPr="00B511BC">
        <w:rPr>
          <w:rFonts w:ascii="Maiandra GD" w:hAnsi="Maiandra GD"/>
          <w:sz w:val="24"/>
          <w:szCs w:val="24"/>
        </w:rPr>
        <w:t xml:space="preserve">See all those bumps? Those are called papillae (say: puh-PILL-ee), and most of them contain taste buds. Taste buds have very sensitive microscopic hairs called microvilli (say: mye-kro-VILL-eye). Those tiny hairs send messages to the brain about how something tastes, so you know if it's sweet, sour, bitter, or salty. </w:t>
      </w:r>
    </w:p>
    <w:p w14:paraId="7DD01C2E" w14:textId="77777777" w:rsidR="009A1CD4" w:rsidRDefault="009F4CDA" w:rsidP="00B511BC">
      <w:pPr>
        <w:spacing w:after="0" w:line="240" w:lineRule="auto"/>
        <w:rPr>
          <w:rFonts w:ascii="Maiandra GD" w:hAnsi="Maiandra GD"/>
          <w:sz w:val="24"/>
          <w:szCs w:val="24"/>
        </w:rPr>
      </w:pPr>
      <w:r w:rsidRPr="00B511BC">
        <w:rPr>
          <w:rFonts w:ascii="Maiandra GD" w:hAnsi="Maiandra GD"/>
          <w:sz w:val="24"/>
          <w:szCs w:val="24"/>
        </w:rPr>
        <w:t>The average person has about 10,000 taste buds and they're replaced every 2 weeks or so. But as a person ages, some of those taste cells don't get replaced. An older person may only have 5,000 working taste buds. That's why certain foods may taste stronger to you than they do to adults</w:t>
      </w:r>
    </w:p>
    <w:p w14:paraId="759596F0" w14:textId="77777777" w:rsidR="00B511BC" w:rsidRPr="00B511BC" w:rsidRDefault="00B511BC" w:rsidP="00B511BC">
      <w:pPr>
        <w:spacing w:after="0" w:line="240" w:lineRule="auto"/>
        <w:rPr>
          <w:rFonts w:ascii="Maiandra GD" w:hAnsi="Maiandra GD"/>
          <w:sz w:val="24"/>
          <w:szCs w:val="24"/>
        </w:rPr>
      </w:pPr>
      <w:bookmarkStart w:id="0" w:name="_GoBack"/>
      <w:bookmarkEnd w:id="0"/>
    </w:p>
    <w:p w14:paraId="33D60B85" w14:textId="77777777" w:rsidR="009F4CDA" w:rsidRPr="00B511BC" w:rsidRDefault="009F4CDA" w:rsidP="00B511BC">
      <w:pPr>
        <w:spacing w:after="0" w:line="240" w:lineRule="auto"/>
        <w:jc w:val="both"/>
        <w:rPr>
          <w:rFonts w:ascii="Maiandra GD" w:hAnsi="Maiandra GD" w:cs="Arial"/>
          <w:b/>
          <w:sz w:val="24"/>
          <w:szCs w:val="24"/>
        </w:rPr>
      </w:pPr>
      <w:r w:rsidRPr="00B511BC">
        <w:rPr>
          <w:rFonts w:ascii="Maiandra GD" w:hAnsi="Maiandra GD"/>
          <w:b/>
          <w:sz w:val="24"/>
          <w:szCs w:val="24"/>
        </w:rPr>
        <w:t xml:space="preserve">THE SENSE OF </w:t>
      </w:r>
      <w:r w:rsidRPr="00B511BC">
        <w:rPr>
          <w:rFonts w:ascii="Maiandra GD" w:hAnsi="Maiandra GD" w:cs="Arial"/>
          <w:b/>
          <w:sz w:val="24"/>
          <w:szCs w:val="24"/>
        </w:rPr>
        <w:t xml:space="preserve"> TASTE: </w:t>
      </w:r>
      <w:r w:rsidRPr="00B511BC">
        <w:rPr>
          <w:rFonts w:ascii="Maiandra GD" w:hAnsi="Maiandra GD" w:cs="Arial"/>
          <w:sz w:val="24"/>
          <w:szCs w:val="24"/>
        </w:rPr>
        <w:t>The taste is the problem of quality, eminently the problem of quality, and it is the sense, the innermost sense, where we assimilate... In fact, to assimilate means to eat... And interestingly, it also means to understand. So, to assimilate means - to make one's own! Good!</w:t>
      </w:r>
    </w:p>
    <w:p w14:paraId="3584C79B" w14:textId="77777777" w:rsidR="009F4CDA" w:rsidRPr="00B511BC" w:rsidRDefault="009F4CDA" w:rsidP="00B511BC">
      <w:pPr>
        <w:spacing w:after="0" w:line="240" w:lineRule="auto"/>
        <w:jc w:val="both"/>
        <w:rPr>
          <w:rFonts w:ascii="Maiandra GD" w:hAnsi="Maiandra GD" w:cs="Arial"/>
          <w:sz w:val="24"/>
          <w:szCs w:val="24"/>
        </w:rPr>
      </w:pPr>
      <w:r w:rsidRPr="00B511BC">
        <w:rPr>
          <w:rFonts w:ascii="Maiandra GD" w:hAnsi="Maiandra GD" w:cs="Arial"/>
          <w:sz w:val="24"/>
          <w:szCs w:val="24"/>
        </w:rPr>
        <w:t xml:space="preserve">If it changes your heart, it changes your tastes; but this is God's work, you have to let Him take you. Because no one can force himself to change the tastes of the heart, it is a titanic effort, you will not go far. This is a discipline to receive, which is to teach how to recognize good wine from less good wine. How is it done? </w:t>
      </w:r>
    </w:p>
    <w:p w14:paraId="41EA5A6D" w14:textId="77777777" w:rsidR="009F4CDA" w:rsidRPr="00B511BC" w:rsidRDefault="009F4CDA" w:rsidP="00B511BC">
      <w:pPr>
        <w:spacing w:after="0" w:line="240" w:lineRule="auto"/>
        <w:jc w:val="both"/>
        <w:rPr>
          <w:rFonts w:ascii="Maiandra GD" w:hAnsi="Maiandra GD" w:cs="Arial"/>
          <w:sz w:val="24"/>
          <w:szCs w:val="24"/>
        </w:rPr>
      </w:pPr>
      <w:r w:rsidRPr="00B511BC">
        <w:rPr>
          <w:rFonts w:ascii="Maiandra GD" w:hAnsi="Maiandra GD" w:cs="Arial"/>
          <w:sz w:val="24"/>
          <w:szCs w:val="24"/>
        </w:rPr>
        <w:t>It is a matter of rhythm. Spiritual life does not have obligations or concepts, it has a rhythm, the rhythm of salvation. It is a spiritual rhythm that is not built with our rhythm, but it goes through you, through your hands, which can see water change into wine, so that you understand what you have to do and what you do not have to do</w:t>
      </w:r>
      <w:r w:rsidRPr="00B511BC">
        <w:rPr>
          <w:rFonts w:ascii="Maiandra GD" w:hAnsi="Maiandra GD" w:cs="Arial"/>
          <w:sz w:val="24"/>
          <w:szCs w:val="24"/>
          <w:lang w:val="mt-MT"/>
        </w:rPr>
        <w:t>,</w:t>
      </w:r>
      <w:r w:rsidRPr="00B511BC">
        <w:rPr>
          <w:rFonts w:ascii="Maiandra GD" w:hAnsi="Maiandra GD" w:cs="Arial"/>
          <w:sz w:val="24"/>
          <w:szCs w:val="24"/>
        </w:rPr>
        <w:t xml:space="preserve"> not out of a sense of duty</w:t>
      </w:r>
      <w:r w:rsidRPr="00B511BC">
        <w:rPr>
          <w:rFonts w:ascii="Maiandra GD" w:hAnsi="Maiandra GD" w:cs="Arial"/>
          <w:sz w:val="24"/>
          <w:szCs w:val="24"/>
          <w:lang w:val="mt-MT"/>
        </w:rPr>
        <w:t>,</w:t>
      </w:r>
      <w:r w:rsidRPr="00B511BC">
        <w:rPr>
          <w:rFonts w:ascii="Maiandra GD" w:hAnsi="Maiandra GD" w:cs="Arial"/>
          <w:sz w:val="24"/>
          <w:szCs w:val="24"/>
        </w:rPr>
        <w:t xml:space="preserve"> but to remain in eternal life.</w:t>
      </w:r>
    </w:p>
    <w:p w14:paraId="569BEE9F" w14:textId="77777777" w:rsidR="009F4CDA" w:rsidRDefault="009F4CDA" w:rsidP="00B511BC">
      <w:pPr>
        <w:spacing w:after="0" w:line="240" w:lineRule="auto"/>
        <w:jc w:val="both"/>
        <w:rPr>
          <w:rFonts w:ascii="Maiandra GD" w:hAnsi="Maiandra GD" w:cs="Arial"/>
          <w:sz w:val="24"/>
          <w:szCs w:val="24"/>
        </w:rPr>
      </w:pPr>
      <w:r w:rsidRPr="00B511BC">
        <w:rPr>
          <w:rFonts w:ascii="Maiandra GD" w:hAnsi="Maiandra GD" w:cs="Arial"/>
          <w:sz w:val="24"/>
          <w:szCs w:val="24"/>
          <w:highlight w:val="yellow"/>
        </w:rPr>
        <w:t>Taste in fact, the palate</w:t>
      </w:r>
      <w:r w:rsidRPr="00B511BC">
        <w:rPr>
          <w:rFonts w:ascii="Maiandra GD" w:hAnsi="Maiandra GD" w:cs="Arial"/>
          <w:sz w:val="24"/>
          <w:szCs w:val="24"/>
          <w:highlight w:val="yellow"/>
          <w:lang w:val="mt-MT"/>
        </w:rPr>
        <w:t>,</w:t>
      </w:r>
      <w:r w:rsidRPr="00B511BC">
        <w:rPr>
          <w:rFonts w:ascii="Maiandra GD" w:hAnsi="Maiandra GD" w:cs="Arial"/>
          <w:sz w:val="24"/>
          <w:szCs w:val="24"/>
          <w:highlight w:val="yellow"/>
        </w:rPr>
        <w:t xml:space="preserve"> is the sense of one's ability to choose</w:t>
      </w:r>
      <w:r w:rsidRPr="00B511BC">
        <w:rPr>
          <w:rFonts w:ascii="Maiandra GD" w:hAnsi="Maiandra GD" w:cs="Arial"/>
          <w:sz w:val="24"/>
          <w:szCs w:val="24"/>
        </w:rPr>
        <w:t xml:space="preserve">. So is the sense of smell! In fact you see the sense of smell and taste are connected, in fact if you plug your nose you no longer smell the flavour. It's been said, hasn't it? When you </w:t>
      </w:r>
      <w:r w:rsidRPr="00B511BC">
        <w:rPr>
          <w:rFonts w:ascii="Maiandra GD" w:hAnsi="Maiandra GD" w:cs="Arial"/>
          <w:sz w:val="24"/>
          <w:szCs w:val="24"/>
          <w:lang w:val="mt-MT"/>
        </w:rPr>
        <w:t>start to lose</w:t>
      </w:r>
      <w:r w:rsidRPr="00B511BC">
        <w:rPr>
          <w:rFonts w:ascii="Maiandra GD" w:hAnsi="Maiandra GD" w:cs="Arial"/>
          <w:sz w:val="24"/>
          <w:szCs w:val="24"/>
        </w:rPr>
        <w:t xml:space="preserve"> your sense of smell you </w:t>
      </w:r>
      <w:r w:rsidRPr="00B511BC">
        <w:rPr>
          <w:rFonts w:ascii="Maiandra GD" w:hAnsi="Maiandra GD" w:cs="Arial"/>
          <w:sz w:val="24"/>
          <w:szCs w:val="24"/>
          <w:lang w:val="mt-MT"/>
        </w:rPr>
        <w:t>also start to lose</w:t>
      </w:r>
      <w:r w:rsidRPr="00B511BC">
        <w:rPr>
          <w:rFonts w:ascii="Maiandra GD" w:hAnsi="Maiandra GD" w:cs="Arial"/>
          <w:sz w:val="24"/>
          <w:szCs w:val="24"/>
        </w:rPr>
        <w:t xml:space="preserve"> your taste as well! So, it is the kind of sense that expresses precisely the quality of formation, that is, a person is formed when he has taste.</w:t>
      </w:r>
    </w:p>
    <w:p w14:paraId="6C8997E8" w14:textId="77777777" w:rsidR="00B511BC" w:rsidRPr="00B511BC" w:rsidRDefault="00B511BC" w:rsidP="00B511BC">
      <w:pPr>
        <w:spacing w:after="0" w:line="240" w:lineRule="auto"/>
        <w:jc w:val="both"/>
        <w:rPr>
          <w:rFonts w:ascii="Maiandra GD" w:hAnsi="Maiandra GD" w:cs="Arial"/>
          <w:sz w:val="24"/>
          <w:szCs w:val="24"/>
        </w:rPr>
      </w:pPr>
    </w:p>
    <w:p w14:paraId="371E4099" w14:textId="236F3367" w:rsidR="009F4CDA" w:rsidRPr="00B511BC" w:rsidRDefault="009F4CDA" w:rsidP="00B511BC">
      <w:pPr>
        <w:spacing w:after="0" w:line="240" w:lineRule="auto"/>
        <w:jc w:val="both"/>
        <w:rPr>
          <w:rFonts w:ascii="Maiandra GD" w:hAnsi="Maiandra GD" w:cs="Arial"/>
          <w:sz w:val="24"/>
          <w:szCs w:val="24"/>
        </w:rPr>
      </w:pPr>
      <w:r w:rsidRPr="00B511BC">
        <w:rPr>
          <w:rFonts w:ascii="Maiandra GD" w:hAnsi="Maiandra GD" w:cs="Arial"/>
          <w:sz w:val="24"/>
          <w:szCs w:val="24"/>
        </w:rPr>
        <w:t xml:space="preserve">So, the point is that to be </w:t>
      </w:r>
      <w:r w:rsidRPr="00B511BC">
        <w:rPr>
          <w:rFonts w:ascii="Maiandra GD" w:hAnsi="Maiandra GD" w:cs="Arial"/>
          <w:b/>
          <w:bCs/>
          <w:sz w:val="24"/>
          <w:szCs w:val="24"/>
        </w:rPr>
        <w:t>educated in sight means to see the invisible,</w:t>
      </w:r>
      <w:r w:rsidRPr="00B511BC">
        <w:rPr>
          <w:rFonts w:ascii="Maiandra GD" w:hAnsi="Maiandra GD" w:cs="Arial"/>
          <w:sz w:val="24"/>
          <w:szCs w:val="24"/>
        </w:rPr>
        <w:t xml:space="preserve"> to be </w:t>
      </w:r>
      <w:r w:rsidRPr="00B511BC">
        <w:rPr>
          <w:rFonts w:ascii="Maiandra GD" w:hAnsi="Maiandra GD" w:cs="Arial"/>
          <w:b/>
          <w:bCs/>
          <w:sz w:val="24"/>
          <w:szCs w:val="24"/>
        </w:rPr>
        <w:t>educated in hearing means to have humble listening</w:t>
      </w:r>
      <w:r w:rsidRPr="00B511BC">
        <w:rPr>
          <w:rFonts w:ascii="Maiandra GD" w:hAnsi="Maiandra GD" w:cs="Arial"/>
          <w:sz w:val="24"/>
          <w:szCs w:val="24"/>
        </w:rPr>
        <w:t xml:space="preserve">, which is willing to be told the things that he does not understand, the things that make him suffer a little bit, the things that lead him to change. </w:t>
      </w:r>
    </w:p>
    <w:p w14:paraId="1EA10A92" w14:textId="19C8C05A" w:rsidR="009F4CDA" w:rsidRPr="00B511BC" w:rsidRDefault="009F4CDA" w:rsidP="00B511BC">
      <w:pPr>
        <w:spacing w:after="0" w:line="240" w:lineRule="auto"/>
        <w:jc w:val="both"/>
        <w:rPr>
          <w:rFonts w:ascii="Maiandra GD" w:hAnsi="Maiandra GD" w:cs="Arial"/>
          <w:b/>
          <w:bCs/>
          <w:sz w:val="24"/>
          <w:szCs w:val="24"/>
        </w:rPr>
      </w:pPr>
      <w:r w:rsidRPr="00B511BC">
        <w:rPr>
          <w:rFonts w:ascii="Maiandra GD" w:hAnsi="Maiandra GD" w:cs="Arial"/>
          <w:sz w:val="24"/>
          <w:szCs w:val="24"/>
        </w:rPr>
        <w:t>So, to understand how to be educated, how to... I mean, there are the two ways - a gaping palate that can no longer distinguish... Because what is</w:t>
      </w:r>
      <w:r w:rsidRPr="00B511BC">
        <w:rPr>
          <w:rFonts w:ascii="Maiandra GD" w:hAnsi="Maiandra GD" w:cs="Arial"/>
          <w:sz w:val="24"/>
          <w:szCs w:val="24"/>
          <w:lang w:val="mt-MT"/>
        </w:rPr>
        <w:t xml:space="preserve"> it?</w:t>
      </w:r>
      <w:r w:rsidRPr="00B511BC">
        <w:rPr>
          <w:rFonts w:ascii="Maiandra GD" w:hAnsi="Maiandra GD" w:cs="Arial"/>
          <w:sz w:val="24"/>
          <w:szCs w:val="24"/>
        </w:rPr>
        <w:t xml:space="preserve"> Technically it's called a depraved</w:t>
      </w:r>
      <w:r w:rsidR="00B0734A" w:rsidRPr="00B511BC">
        <w:rPr>
          <w:rFonts w:ascii="Maiandra GD" w:hAnsi="Maiandra GD" w:cs="Arial"/>
          <w:sz w:val="24"/>
          <w:szCs w:val="24"/>
        </w:rPr>
        <w:t>/corrupt(=unable to recognise the good/healthy)</w:t>
      </w:r>
      <w:r w:rsidRPr="00B511BC">
        <w:rPr>
          <w:rFonts w:ascii="Maiandra GD" w:hAnsi="Maiandra GD" w:cs="Arial"/>
          <w:sz w:val="24"/>
          <w:szCs w:val="24"/>
        </w:rPr>
        <w:t xml:space="preserve"> palate and it means it's </w:t>
      </w:r>
      <w:r w:rsidRPr="00B511BC">
        <w:rPr>
          <w:rFonts w:ascii="Maiandra GD" w:hAnsi="Maiandra GD" w:cs="Arial"/>
          <w:b/>
          <w:bCs/>
          <w:sz w:val="24"/>
          <w:szCs w:val="24"/>
        </w:rPr>
        <w:t>"untested," that is, it's untested, that is, it doesn't know how to test things,</w:t>
      </w:r>
      <w:r w:rsidRPr="00B511BC">
        <w:rPr>
          <w:rFonts w:ascii="Maiandra GD" w:hAnsi="Maiandra GD" w:cs="Arial"/>
          <w:sz w:val="24"/>
          <w:szCs w:val="24"/>
        </w:rPr>
        <w:t xml:space="preserve"> it </w:t>
      </w:r>
      <w:r w:rsidRPr="00B511BC">
        <w:rPr>
          <w:rFonts w:ascii="Maiandra GD" w:hAnsi="Maiandra GD" w:cs="Arial"/>
          <w:sz w:val="24"/>
          <w:szCs w:val="24"/>
          <w:highlight w:val="yellow"/>
        </w:rPr>
        <w:t>eats everything</w:t>
      </w:r>
      <w:r w:rsidRPr="00B511BC">
        <w:rPr>
          <w:rFonts w:ascii="Maiandra GD" w:hAnsi="Maiandra GD" w:cs="Arial"/>
          <w:sz w:val="24"/>
          <w:szCs w:val="24"/>
        </w:rPr>
        <w:t xml:space="preserve">. And depraved because now it no longer registers the harm that indulging in dirty, bad things does to it! </w:t>
      </w:r>
      <w:r w:rsidRPr="00B511BC">
        <w:rPr>
          <w:rFonts w:ascii="Maiandra GD" w:hAnsi="Maiandra GD" w:cs="Arial"/>
          <w:b/>
          <w:bCs/>
          <w:sz w:val="24"/>
          <w:szCs w:val="24"/>
        </w:rPr>
        <w:t>We are interested in how one arrives at the educated taste, the one who can discern the best and can reject the worst, can have dislike.</w:t>
      </w:r>
    </w:p>
    <w:p w14:paraId="231F467A" w14:textId="09371D9E" w:rsidR="009F4CDA" w:rsidRPr="00B511BC" w:rsidRDefault="009F4CDA" w:rsidP="00B511BC">
      <w:pPr>
        <w:spacing w:after="0" w:line="240" w:lineRule="auto"/>
        <w:jc w:val="both"/>
        <w:rPr>
          <w:rFonts w:ascii="Maiandra GD" w:hAnsi="Maiandra GD" w:cs="Arial"/>
          <w:sz w:val="24"/>
          <w:szCs w:val="24"/>
        </w:rPr>
      </w:pPr>
      <w:r w:rsidRPr="00B511BC">
        <w:rPr>
          <w:rFonts w:ascii="Maiandra GD" w:hAnsi="Maiandra GD" w:cs="Arial"/>
          <w:b/>
          <w:sz w:val="24"/>
          <w:szCs w:val="24"/>
        </w:rPr>
        <w:lastRenderedPageBreak/>
        <w:t>Chiara Corbella Petrillo</w:t>
      </w:r>
      <w:r w:rsidRPr="00B511BC">
        <w:rPr>
          <w:rFonts w:ascii="Maiandra GD" w:hAnsi="Maiandra GD" w:cs="Arial"/>
          <w:sz w:val="24"/>
          <w:szCs w:val="24"/>
        </w:rPr>
        <w:t xml:space="preserve"> had made a habit as a child in a prayer group</w:t>
      </w:r>
      <w:r w:rsidRPr="00B511BC">
        <w:rPr>
          <w:rFonts w:ascii="Maiandra GD" w:hAnsi="Maiandra GD" w:cs="Arial"/>
          <w:b/>
          <w:bCs/>
          <w:sz w:val="24"/>
          <w:szCs w:val="24"/>
        </w:rPr>
        <w:t>. She used to pray half an hour a day and never gave up</w:t>
      </w:r>
      <w:r w:rsidRPr="00B511BC">
        <w:rPr>
          <w:rFonts w:ascii="Maiandra GD" w:hAnsi="Maiandra GD" w:cs="Arial"/>
          <w:sz w:val="24"/>
          <w:szCs w:val="24"/>
        </w:rPr>
        <w:t>. That was it! Half an hour a day! Was it worth it? It was worth it! A taste developed in Chiara and it was a habit... when she got married, she suffered</w:t>
      </w:r>
      <w:r w:rsidRPr="00B511BC">
        <w:rPr>
          <w:rFonts w:ascii="Maiandra GD" w:hAnsi="Maiandra GD" w:cs="Arial"/>
          <w:sz w:val="24"/>
          <w:szCs w:val="24"/>
          <w:lang w:val="mt-MT"/>
        </w:rPr>
        <w:t xml:space="preserve"> because</w:t>
      </w:r>
      <w:r w:rsidRPr="00B511BC">
        <w:rPr>
          <w:rFonts w:ascii="Maiandra GD" w:hAnsi="Maiandra GD" w:cs="Arial"/>
          <w:sz w:val="24"/>
          <w:szCs w:val="24"/>
        </w:rPr>
        <w:t xml:space="preserve"> this half hour was missing </w:t>
      </w:r>
      <w:r w:rsidRPr="00B511BC">
        <w:rPr>
          <w:rFonts w:ascii="Maiandra GD" w:hAnsi="Maiandra GD" w:cs="Arial"/>
          <w:sz w:val="24"/>
          <w:szCs w:val="24"/>
          <w:lang w:val="mt-MT"/>
        </w:rPr>
        <w:t>due to</w:t>
      </w:r>
      <w:r w:rsidRPr="00B511BC">
        <w:rPr>
          <w:rFonts w:ascii="Maiandra GD" w:hAnsi="Maiandra GD" w:cs="Arial"/>
          <w:sz w:val="24"/>
          <w:szCs w:val="24"/>
        </w:rPr>
        <w:t xml:space="preserve"> work, taking care of the house... she couldn't do it anymore. And it was complicated for her to accept that </w:t>
      </w:r>
      <w:r w:rsidRPr="00B511BC">
        <w:rPr>
          <w:rFonts w:ascii="Maiandra GD" w:hAnsi="Maiandra GD" w:cs="Arial"/>
          <w:sz w:val="24"/>
          <w:szCs w:val="24"/>
          <w:lang w:val="mt-MT"/>
        </w:rPr>
        <w:t>taking</w:t>
      </w:r>
      <w:r w:rsidRPr="00B511BC">
        <w:rPr>
          <w:rFonts w:ascii="Maiandra GD" w:hAnsi="Maiandra GD" w:cs="Arial"/>
          <w:sz w:val="24"/>
          <w:szCs w:val="24"/>
        </w:rPr>
        <w:t xml:space="preserve"> care of the house became prayer</w:t>
      </w:r>
      <w:r w:rsidRPr="00B511BC">
        <w:rPr>
          <w:rFonts w:ascii="Maiandra GD" w:hAnsi="Maiandra GD" w:cs="Arial"/>
          <w:sz w:val="24"/>
          <w:szCs w:val="24"/>
          <w:lang w:val="mt-MT"/>
        </w:rPr>
        <w:t>. H</w:t>
      </w:r>
      <w:r w:rsidRPr="00B511BC">
        <w:rPr>
          <w:rFonts w:ascii="Maiandra GD" w:hAnsi="Maiandra GD" w:cs="Arial"/>
          <w:sz w:val="24"/>
          <w:szCs w:val="24"/>
        </w:rPr>
        <w:t>owever, C</w:t>
      </w:r>
      <w:r w:rsidR="00B0734A" w:rsidRPr="00B511BC">
        <w:rPr>
          <w:rFonts w:ascii="Maiandra GD" w:hAnsi="Maiandra GD" w:cs="Arial"/>
          <w:sz w:val="24"/>
          <w:szCs w:val="24"/>
        </w:rPr>
        <w:t>hiara</w:t>
      </w:r>
      <w:r w:rsidRPr="00B511BC">
        <w:rPr>
          <w:rFonts w:ascii="Maiandra GD" w:hAnsi="Maiandra GD" w:cs="Arial"/>
          <w:sz w:val="24"/>
          <w:szCs w:val="24"/>
        </w:rPr>
        <w:t xml:space="preserve"> had a characteristic, when praying a rosary she would say - no, rosary is prayed well, I just stop and think only of praying the rosary! And a quarter of a holy hour is </w:t>
      </w:r>
      <w:r w:rsidRPr="00B511BC">
        <w:rPr>
          <w:rFonts w:ascii="Maiandra GD" w:hAnsi="Maiandra GD" w:cs="Arial"/>
          <w:sz w:val="24"/>
          <w:szCs w:val="24"/>
          <w:lang w:val="mt-MT"/>
        </w:rPr>
        <w:t>for</w:t>
      </w:r>
      <w:r w:rsidRPr="00B511BC">
        <w:rPr>
          <w:rFonts w:ascii="Maiandra GD" w:hAnsi="Maiandra GD" w:cs="Arial"/>
          <w:sz w:val="24"/>
          <w:szCs w:val="24"/>
        </w:rPr>
        <w:t xml:space="preserve"> God! Can't I stop for a quarter of an hour? Then when she was sick, people would go to pray the rosary with her.</w:t>
      </w:r>
    </w:p>
    <w:p w14:paraId="01DF7C15" w14:textId="43C4E6C1" w:rsidR="009F4CDA" w:rsidRPr="00B511BC" w:rsidRDefault="009F4CDA" w:rsidP="00B511BC">
      <w:pPr>
        <w:spacing w:after="0" w:line="240" w:lineRule="auto"/>
        <w:jc w:val="both"/>
        <w:rPr>
          <w:rFonts w:ascii="Maiandra GD" w:hAnsi="Maiandra GD" w:cs="Arial"/>
          <w:sz w:val="24"/>
          <w:szCs w:val="24"/>
        </w:rPr>
      </w:pPr>
      <w:r w:rsidRPr="00B511BC">
        <w:rPr>
          <w:rFonts w:ascii="Maiandra GD" w:hAnsi="Maiandra GD" w:cs="Arial"/>
          <w:b/>
          <w:bCs/>
          <w:sz w:val="24"/>
          <w:szCs w:val="24"/>
        </w:rPr>
        <w:t xml:space="preserve">And like the taste of knowing how to welcome a guest. You don't </w:t>
      </w:r>
      <w:r w:rsidRPr="00B511BC">
        <w:rPr>
          <w:rFonts w:ascii="Maiandra GD" w:hAnsi="Maiandra GD" w:cs="Arial"/>
          <w:b/>
          <w:bCs/>
          <w:sz w:val="24"/>
          <w:szCs w:val="24"/>
          <w:lang w:val="mt-MT"/>
        </w:rPr>
        <w:t xml:space="preserve">lay </w:t>
      </w:r>
      <w:r w:rsidRPr="00B511BC">
        <w:rPr>
          <w:rFonts w:ascii="Maiandra GD" w:hAnsi="Maiandra GD" w:cs="Arial"/>
          <w:b/>
          <w:bCs/>
          <w:sz w:val="24"/>
          <w:szCs w:val="24"/>
        </w:rPr>
        <w:t>a dirty tablecloth,</w:t>
      </w:r>
      <w:r w:rsidRPr="00B511BC">
        <w:rPr>
          <w:rFonts w:ascii="Maiandra GD" w:hAnsi="Maiandra GD" w:cs="Arial"/>
          <w:sz w:val="24"/>
          <w:szCs w:val="24"/>
        </w:rPr>
        <w:t xml:space="preserve"> the wrong cutlery</w:t>
      </w:r>
      <w:r w:rsidRPr="00B511BC">
        <w:rPr>
          <w:rFonts w:ascii="Maiandra GD" w:hAnsi="Maiandra GD" w:cs="Arial"/>
          <w:sz w:val="24"/>
          <w:szCs w:val="24"/>
          <w:lang w:val="mt-MT"/>
        </w:rPr>
        <w:t xml:space="preserve"> for them</w:t>
      </w:r>
      <w:r w:rsidRPr="00B511BC">
        <w:rPr>
          <w:rFonts w:ascii="Maiandra GD" w:hAnsi="Maiandra GD" w:cs="Arial"/>
          <w:sz w:val="24"/>
          <w:szCs w:val="24"/>
        </w:rPr>
        <w:t xml:space="preserve"> -- no, you set the table well, you prepare. That gives </w:t>
      </w:r>
      <w:r w:rsidRPr="00B511BC">
        <w:rPr>
          <w:rFonts w:ascii="Maiandra GD" w:hAnsi="Maiandra GD" w:cs="Arial"/>
          <w:sz w:val="24"/>
          <w:szCs w:val="24"/>
          <w:lang w:val="mt-MT"/>
        </w:rPr>
        <w:t xml:space="preserve">it </w:t>
      </w:r>
      <w:r w:rsidRPr="00B511BC">
        <w:rPr>
          <w:rFonts w:ascii="Maiandra GD" w:hAnsi="Maiandra GD" w:cs="Arial"/>
          <w:sz w:val="24"/>
          <w:szCs w:val="24"/>
        </w:rPr>
        <w:t xml:space="preserve">importance. I mean, there are things you have to take care of! </w:t>
      </w:r>
    </w:p>
    <w:p w14:paraId="73D54F14" w14:textId="4D65F9AA" w:rsidR="00B04C74" w:rsidRPr="00B511BC" w:rsidRDefault="00B04C74" w:rsidP="00B511BC">
      <w:pPr>
        <w:spacing w:after="0" w:line="240" w:lineRule="auto"/>
        <w:jc w:val="both"/>
        <w:rPr>
          <w:rFonts w:ascii="Maiandra GD" w:hAnsi="Maiandra GD" w:cs="Arial"/>
          <w:b/>
          <w:bCs/>
          <w:sz w:val="24"/>
          <w:szCs w:val="24"/>
        </w:rPr>
      </w:pPr>
    </w:p>
    <w:p w14:paraId="5C27DCFA" w14:textId="55348EBB" w:rsidR="009656A2" w:rsidRPr="00B511BC" w:rsidRDefault="009656A2" w:rsidP="00B511BC">
      <w:pPr>
        <w:spacing w:after="0" w:line="240" w:lineRule="auto"/>
        <w:jc w:val="both"/>
        <w:rPr>
          <w:rFonts w:ascii="Maiandra GD" w:hAnsi="Maiandra GD" w:cs="Arial"/>
          <w:b/>
          <w:bCs/>
          <w:sz w:val="24"/>
          <w:szCs w:val="24"/>
        </w:rPr>
      </w:pPr>
      <w:r w:rsidRPr="00B511BC">
        <w:rPr>
          <w:rFonts w:ascii="Maiandra GD" w:hAnsi="Maiandra GD" w:cs="Arial"/>
          <w:b/>
          <w:bCs/>
          <w:sz w:val="24"/>
          <w:szCs w:val="24"/>
        </w:rPr>
        <w:t>Proverbs</w:t>
      </w:r>
    </w:p>
    <w:p w14:paraId="5C547BEA" w14:textId="77777777" w:rsidR="009656A2" w:rsidRPr="00B511BC" w:rsidRDefault="009656A2" w:rsidP="00B511BC">
      <w:pPr>
        <w:spacing w:after="0" w:line="240" w:lineRule="auto"/>
        <w:jc w:val="both"/>
        <w:rPr>
          <w:rFonts w:ascii="Maiandra GD" w:hAnsi="Maiandra GD" w:cs="Arial"/>
          <w:sz w:val="24"/>
          <w:szCs w:val="24"/>
        </w:rPr>
      </w:pPr>
    </w:p>
    <w:p w14:paraId="2E79B8A3" w14:textId="7D4958FA" w:rsidR="00B04C74" w:rsidRPr="00B511BC" w:rsidRDefault="00B04C74" w:rsidP="00B511BC">
      <w:pPr>
        <w:spacing w:after="0" w:line="240" w:lineRule="auto"/>
        <w:jc w:val="both"/>
        <w:rPr>
          <w:rFonts w:ascii="Maiandra GD" w:hAnsi="Maiandra GD" w:cs="Arial"/>
          <w:b/>
          <w:bCs/>
          <w:sz w:val="24"/>
          <w:szCs w:val="24"/>
        </w:rPr>
      </w:pPr>
      <w:r w:rsidRPr="00B511BC">
        <w:rPr>
          <w:rFonts w:ascii="Maiandra GD" w:hAnsi="Maiandra GD" w:cs="Arial"/>
          <w:b/>
          <w:bCs/>
          <w:sz w:val="24"/>
          <w:szCs w:val="24"/>
        </w:rPr>
        <w:t>Taste in the Bible</w:t>
      </w:r>
    </w:p>
    <w:p w14:paraId="17AC9A57" w14:textId="77777777" w:rsidR="00B04C74" w:rsidRPr="00B511BC" w:rsidRDefault="00AA6439" w:rsidP="00B511BC">
      <w:pPr>
        <w:pBdr>
          <w:top w:val="single" w:sz="6" w:space="8" w:color="DDDDDD"/>
          <w:left w:val="single" w:sz="6" w:space="4" w:color="DDDDDD"/>
          <w:bottom w:val="single" w:sz="6" w:space="8" w:color="DDDDDD"/>
          <w:right w:val="single" w:sz="6" w:space="0" w:color="DDDDDD"/>
        </w:pBdr>
        <w:shd w:val="clear" w:color="auto" w:fill="F5F5F5"/>
        <w:spacing w:after="0" w:line="240" w:lineRule="auto"/>
        <w:outlineLvl w:val="1"/>
        <w:rPr>
          <w:rFonts w:ascii="Maiandra GD" w:eastAsia="Times New Roman" w:hAnsi="Maiandra GD" w:cs="Arial"/>
          <w:b/>
          <w:bCs/>
          <w:color w:val="333333"/>
          <w:sz w:val="24"/>
          <w:szCs w:val="24"/>
          <w:lang w:eastAsia="en-GB"/>
        </w:rPr>
      </w:pPr>
      <w:hyperlink r:id="rId6" w:anchor="14:24" w:history="1">
        <w:r w:rsidR="00B04C74" w:rsidRPr="00B511BC">
          <w:rPr>
            <w:rFonts w:ascii="Maiandra GD" w:eastAsia="Times New Roman" w:hAnsi="Maiandra GD" w:cs="Arial"/>
            <w:b/>
            <w:bCs/>
            <w:color w:val="004499"/>
            <w:sz w:val="24"/>
            <w:szCs w:val="24"/>
            <w:u w:val="single"/>
            <w:lang w:eastAsia="en-GB"/>
          </w:rPr>
          <w:t>Luke 14:24</w:t>
        </w:r>
      </w:hyperlink>
    </w:p>
    <w:p w14:paraId="53A9B42D" w14:textId="77777777" w:rsidR="00B04C74" w:rsidRPr="00B511BC" w:rsidRDefault="00B04C74" w:rsidP="00B511BC">
      <w:pPr>
        <w:spacing w:after="0" w:line="240" w:lineRule="auto"/>
        <w:rPr>
          <w:rFonts w:ascii="Maiandra GD" w:eastAsia="Times New Roman" w:hAnsi="Maiandra GD" w:cs="Helvetica"/>
          <w:color w:val="333333"/>
          <w:sz w:val="24"/>
          <w:szCs w:val="24"/>
          <w:lang w:eastAsia="en-GB"/>
        </w:rPr>
      </w:pPr>
      <w:r w:rsidRPr="00B511BC">
        <w:rPr>
          <w:rFonts w:ascii="Maiandra GD" w:eastAsia="Times New Roman" w:hAnsi="Maiandra GD" w:cs="Helvetica"/>
          <w:color w:val="333333"/>
          <w:sz w:val="24"/>
          <w:szCs w:val="24"/>
          <w:lang w:eastAsia="en-GB"/>
        </w:rPr>
        <w:t>For I tell you that none of those men who were invited will taste of my supper.'"</w:t>
      </w:r>
    </w:p>
    <w:p w14:paraId="30720182" w14:textId="77777777" w:rsidR="00B04C74" w:rsidRPr="00B511BC" w:rsidRDefault="00AA6439" w:rsidP="00B511BC">
      <w:pPr>
        <w:pBdr>
          <w:top w:val="single" w:sz="6" w:space="8" w:color="DDDDDD"/>
          <w:left w:val="single" w:sz="6" w:space="4" w:color="DDDDDD"/>
          <w:bottom w:val="single" w:sz="6" w:space="8" w:color="DDDDDD"/>
          <w:right w:val="single" w:sz="6" w:space="0" w:color="DDDDDD"/>
        </w:pBdr>
        <w:shd w:val="clear" w:color="auto" w:fill="F5F5F5"/>
        <w:spacing w:after="0" w:line="240" w:lineRule="auto"/>
        <w:outlineLvl w:val="1"/>
        <w:rPr>
          <w:rFonts w:ascii="Maiandra GD" w:eastAsia="Times New Roman" w:hAnsi="Maiandra GD" w:cs="Arial"/>
          <w:b/>
          <w:bCs/>
          <w:color w:val="333333"/>
          <w:sz w:val="24"/>
          <w:szCs w:val="24"/>
          <w:lang w:eastAsia="en-GB"/>
        </w:rPr>
      </w:pPr>
      <w:hyperlink r:id="rId7" w:anchor="14:34" w:history="1">
        <w:r w:rsidR="00B04C74" w:rsidRPr="00B511BC">
          <w:rPr>
            <w:rFonts w:ascii="Maiandra GD" w:eastAsia="Times New Roman" w:hAnsi="Maiandra GD" w:cs="Arial"/>
            <w:b/>
            <w:bCs/>
            <w:color w:val="004499"/>
            <w:sz w:val="24"/>
            <w:szCs w:val="24"/>
            <w:u w:val="single"/>
            <w:lang w:eastAsia="en-GB"/>
          </w:rPr>
          <w:t>Luke 14:34</w:t>
        </w:r>
      </w:hyperlink>
    </w:p>
    <w:p w14:paraId="20B0A5EE" w14:textId="77777777" w:rsidR="00B04C74" w:rsidRPr="00B511BC" w:rsidRDefault="00B04C74" w:rsidP="00B511BC">
      <w:pPr>
        <w:spacing w:after="0" w:line="240" w:lineRule="auto"/>
        <w:rPr>
          <w:rFonts w:ascii="Maiandra GD" w:eastAsia="Times New Roman" w:hAnsi="Maiandra GD" w:cs="Helvetica"/>
          <w:color w:val="333333"/>
          <w:sz w:val="24"/>
          <w:szCs w:val="24"/>
          <w:lang w:eastAsia="en-GB"/>
        </w:rPr>
      </w:pPr>
      <w:r w:rsidRPr="00B511BC">
        <w:rPr>
          <w:rFonts w:ascii="Maiandra GD" w:eastAsia="Times New Roman" w:hAnsi="Maiandra GD" w:cs="Helvetica"/>
          <w:color w:val="333333"/>
          <w:sz w:val="24"/>
          <w:szCs w:val="24"/>
          <w:lang w:eastAsia="en-GB"/>
        </w:rPr>
        <w:t>Salt is good, but if the salt becomes flat and tasteless, with what do you season it?</w:t>
      </w:r>
    </w:p>
    <w:p w14:paraId="47CEA31A" w14:textId="77777777" w:rsidR="00B04C74" w:rsidRPr="00B511BC" w:rsidRDefault="00AA6439" w:rsidP="00B511BC">
      <w:pPr>
        <w:pStyle w:val="Heading2"/>
        <w:pBdr>
          <w:top w:val="single" w:sz="6" w:space="8" w:color="DDDDDD"/>
          <w:left w:val="single" w:sz="6" w:space="4" w:color="DDDDDD"/>
          <w:bottom w:val="single" w:sz="6" w:space="8" w:color="DDDDDD"/>
          <w:right w:val="single" w:sz="6" w:space="0" w:color="DDDDDD"/>
        </w:pBdr>
        <w:shd w:val="clear" w:color="auto" w:fill="F5F5F5"/>
        <w:spacing w:before="0" w:beforeAutospacing="0" w:after="0" w:afterAutospacing="0"/>
        <w:rPr>
          <w:rFonts w:ascii="Maiandra GD" w:hAnsi="Maiandra GD" w:cs="Arial"/>
          <w:color w:val="333333"/>
          <w:sz w:val="24"/>
          <w:szCs w:val="24"/>
        </w:rPr>
      </w:pPr>
      <w:hyperlink r:id="rId8" w:anchor="34:8" w:history="1">
        <w:r w:rsidR="00B04C74" w:rsidRPr="00B511BC">
          <w:rPr>
            <w:rStyle w:val="Hyperlink"/>
            <w:rFonts w:ascii="Maiandra GD" w:hAnsi="Maiandra GD" w:cs="Arial"/>
            <w:color w:val="004499"/>
            <w:sz w:val="24"/>
            <w:szCs w:val="24"/>
          </w:rPr>
          <w:t>Psalms 34:8</w:t>
        </w:r>
      </w:hyperlink>
    </w:p>
    <w:p w14:paraId="5D53F156" w14:textId="77777777" w:rsidR="00B04C74" w:rsidRPr="00B511BC" w:rsidRDefault="00B04C74" w:rsidP="00B511BC">
      <w:pPr>
        <w:pStyle w:val="NormalWeb"/>
        <w:spacing w:before="0" w:beforeAutospacing="0" w:after="0" w:afterAutospacing="0"/>
        <w:rPr>
          <w:rFonts w:ascii="Maiandra GD" w:hAnsi="Maiandra GD" w:cs="Helvetica"/>
          <w:color w:val="333333"/>
        </w:rPr>
      </w:pPr>
      <w:r w:rsidRPr="00B511BC">
        <w:rPr>
          <w:rFonts w:ascii="Maiandra GD" w:hAnsi="Maiandra GD" w:cs="Helvetica"/>
          <w:color w:val="333333"/>
        </w:rPr>
        <w:t>Oh taste and see that the LORD is good. Blessed is the man who takes refuge in him.</w:t>
      </w:r>
    </w:p>
    <w:p w14:paraId="785E68B9" w14:textId="77777777" w:rsidR="00B04C74" w:rsidRPr="00B511BC" w:rsidRDefault="00AA6439" w:rsidP="00B511BC">
      <w:pPr>
        <w:pStyle w:val="Heading2"/>
        <w:pBdr>
          <w:top w:val="single" w:sz="6" w:space="8" w:color="DDDDDD"/>
          <w:left w:val="single" w:sz="6" w:space="4" w:color="DDDDDD"/>
          <w:bottom w:val="single" w:sz="6" w:space="8" w:color="DDDDDD"/>
          <w:right w:val="single" w:sz="6" w:space="0" w:color="DDDDDD"/>
        </w:pBdr>
        <w:shd w:val="clear" w:color="auto" w:fill="F5F5F5"/>
        <w:spacing w:before="0" w:beforeAutospacing="0" w:after="0" w:afterAutospacing="0"/>
        <w:rPr>
          <w:rFonts w:ascii="Maiandra GD" w:hAnsi="Maiandra GD" w:cs="Arial"/>
          <w:color w:val="333333"/>
          <w:sz w:val="24"/>
          <w:szCs w:val="24"/>
        </w:rPr>
      </w:pPr>
      <w:hyperlink r:id="rId9" w:anchor="119:103" w:history="1">
        <w:r w:rsidR="00B04C74" w:rsidRPr="00B511BC">
          <w:rPr>
            <w:rStyle w:val="Hyperlink"/>
            <w:rFonts w:ascii="Maiandra GD" w:hAnsi="Maiandra GD" w:cs="Arial"/>
            <w:color w:val="004499"/>
            <w:sz w:val="24"/>
            <w:szCs w:val="24"/>
          </w:rPr>
          <w:t>Psalms 119:103</w:t>
        </w:r>
      </w:hyperlink>
    </w:p>
    <w:p w14:paraId="58E48468" w14:textId="77777777" w:rsidR="00B04C74" w:rsidRPr="00B511BC" w:rsidRDefault="00B04C74" w:rsidP="00B511BC">
      <w:pPr>
        <w:pStyle w:val="NormalWeb"/>
        <w:spacing w:before="0" w:beforeAutospacing="0" w:after="0" w:afterAutospacing="0"/>
        <w:rPr>
          <w:rFonts w:ascii="Maiandra GD" w:hAnsi="Maiandra GD" w:cs="Helvetica"/>
          <w:color w:val="333333"/>
        </w:rPr>
      </w:pPr>
      <w:r w:rsidRPr="00B511BC">
        <w:rPr>
          <w:rFonts w:ascii="Maiandra GD" w:hAnsi="Maiandra GD" w:cs="Helvetica"/>
          <w:color w:val="333333"/>
        </w:rPr>
        <w:t>How sweet are your promises to my taste, more than honey to my mouth!</w:t>
      </w:r>
    </w:p>
    <w:p w14:paraId="01E76C8E" w14:textId="77777777" w:rsidR="00B04C74" w:rsidRPr="00B511BC" w:rsidRDefault="00B04C74" w:rsidP="00B511BC">
      <w:pPr>
        <w:spacing w:after="0" w:line="240" w:lineRule="auto"/>
        <w:jc w:val="both"/>
        <w:rPr>
          <w:rFonts w:ascii="Maiandra GD" w:hAnsi="Maiandra GD" w:cs="Arial"/>
          <w:sz w:val="24"/>
          <w:szCs w:val="24"/>
        </w:rPr>
      </w:pPr>
    </w:p>
    <w:p w14:paraId="75A7E939" w14:textId="77777777" w:rsidR="009F4CDA" w:rsidRPr="00B511BC" w:rsidRDefault="009F4CDA" w:rsidP="00B511BC">
      <w:pPr>
        <w:spacing w:after="0" w:line="240" w:lineRule="auto"/>
        <w:rPr>
          <w:rFonts w:ascii="Maiandra GD" w:hAnsi="Maiandra GD"/>
          <w:b/>
          <w:sz w:val="24"/>
          <w:szCs w:val="24"/>
        </w:rPr>
      </w:pPr>
      <w:r w:rsidRPr="00B511BC">
        <w:rPr>
          <w:rFonts w:ascii="Maiandra GD" w:hAnsi="Maiandra GD"/>
          <w:b/>
          <w:sz w:val="24"/>
          <w:szCs w:val="24"/>
        </w:rPr>
        <w:t xml:space="preserve">Training </w:t>
      </w:r>
    </w:p>
    <w:p w14:paraId="45AB275F" w14:textId="77777777" w:rsidR="009F4CDA" w:rsidRPr="00B511BC" w:rsidRDefault="009F4CDA" w:rsidP="00B511BC">
      <w:pPr>
        <w:spacing w:after="0" w:line="240" w:lineRule="auto"/>
        <w:rPr>
          <w:rFonts w:ascii="Maiandra GD" w:hAnsi="Maiandra GD"/>
          <w:sz w:val="24"/>
          <w:szCs w:val="24"/>
        </w:rPr>
      </w:pPr>
      <w:r w:rsidRPr="00B511BC">
        <w:rPr>
          <w:rFonts w:ascii="Maiandra GD" w:hAnsi="Maiandra GD"/>
          <w:sz w:val="24"/>
          <w:szCs w:val="24"/>
        </w:rPr>
        <w:t>1. READ ALL THE GOSPEL OF LUKE</w:t>
      </w:r>
    </w:p>
    <w:p w14:paraId="52123510" w14:textId="77777777" w:rsidR="009F4CDA" w:rsidRPr="00B511BC" w:rsidRDefault="009F4CDA" w:rsidP="00B511BC">
      <w:pPr>
        <w:spacing w:after="0" w:line="240" w:lineRule="auto"/>
        <w:rPr>
          <w:rFonts w:ascii="Maiandra GD" w:hAnsi="Maiandra GD"/>
          <w:sz w:val="24"/>
          <w:szCs w:val="24"/>
        </w:rPr>
      </w:pPr>
      <w:r w:rsidRPr="00B511BC">
        <w:rPr>
          <w:rFonts w:ascii="Maiandra GD" w:hAnsi="Maiandra GD"/>
          <w:sz w:val="24"/>
          <w:szCs w:val="24"/>
        </w:rPr>
        <w:t>- Who is Jesus?</w:t>
      </w:r>
    </w:p>
    <w:p w14:paraId="1F8A8094" w14:textId="77777777" w:rsidR="009F4CDA" w:rsidRPr="00B511BC" w:rsidRDefault="009F4CDA" w:rsidP="00B511BC">
      <w:pPr>
        <w:spacing w:after="0" w:line="240" w:lineRule="auto"/>
        <w:rPr>
          <w:rFonts w:ascii="Maiandra GD" w:hAnsi="Maiandra GD"/>
          <w:sz w:val="24"/>
          <w:szCs w:val="24"/>
        </w:rPr>
      </w:pPr>
      <w:r w:rsidRPr="00B511BC">
        <w:rPr>
          <w:rFonts w:ascii="Maiandra GD" w:hAnsi="Maiandra GD"/>
          <w:sz w:val="24"/>
          <w:szCs w:val="24"/>
        </w:rPr>
        <w:t>-  Identify yourself with one or more people (apostles, sick, scribes etc) in the Gospel</w:t>
      </w:r>
    </w:p>
    <w:p w14:paraId="1F737879" w14:textId="2B15BC62" w:rsidR="009F4CDA" w:rsidRPr="00B511BC" w:rsidRDefault="009F4CDA" w:rsidP="00B511BC">
      <w:pPr>
        <w:spacing w:after="0" w:line="240" w:lineRule="auto"/>
        <w:rPr>
          <w:rFonts w:ascii="Maiandra GD" w:hAnsi="Maiandra GD"/>
          <w:sz w:val="24"/>
          <w:szCs w:val="24"/>
        </w:rPr>
      </w:pPr>
      <w:r w:rsidRPr="00B511BC">
        <w:rPr>
          <w:rFonts w:ascii="Maiandra GD" w:hAnsi="Maiandra GD"/>
          <w:sz w:val="24"/>
          <w:szCs w:val="24"/>
        </w:rPr>
        <w:t>What did Jesus do for you?</w:t>
      </w:r>
      <w:r w:rsidR="00B0734A" w:rsidRPr="00B511BC">
        <w:rPr>
          <w:rFonts w:ascii="Maiandra GD" w:hAnsi="Maiandra GD"/>
          <w:sz w:val="24"/>
          <w:szCs w:val="24"/>
        </w:rPr>
        <w:t xml:space="preserve">  </w:t>
      </w:r>
    </w:p>
    <w:p w14:paraId="2BE1711B" w14:textId="77777777" w:rsidR="009F4CDA" w:rsidRPr="00B511BC" w:rsidRDefault="009F4CDA" w:rsidP="00B511BC">
      <w:pPr>
        <w:spacing w:after="0" w:line="240" w:lineRule="auto"/>
        <w:rPr>
          <w:rFonts w:ascii="Maiandra GD" w:hAnsi="Maiandra GD"/>
          <w:sz w:val="24"/>
          <w:szCs w:val="24"/>
        </w:rPr>
      </w:pPr>
    </w:p>
    <w:sectPr w:rsidR="009F4CDA" w:rsidRPr="00B511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5DA96" w14:textId="77777777" w:rsidR="00AA6439" w:rsidRDefault="00AA6439" w:rsidP="00B0734A">
      <w:pPr>
        <w:spacing w:after="0" w:line="240" w:lineRule="auto"/>
      </w:pPr>
      <w:r>
        <w:separator/>
      </w:r>
    </w:p>
  </w:endnote>
  <w:endnote w:type="continuationSeparator" w:id="0">
    <w:p w14:paraId="09C43161" w14:textId="77777777" w:rsidR="00AA6439" w:rsidRDefault="00AA6439" w:rsidP="00B0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D8868" w14:textId="77777777" w:rsidR="00AA6439" w:rsidRDefault="00AA6439" w:rsidP="00B0734A">
      <w:pPr>
        <w:spacing w:after="0" w:line="240" w:lineRule="auto"/>
      </w:pPr>
      <w:r>
        <w:separator/>
      </w:r>
    </w:p>
  </w:footnote>
  <w:footnote w:type="continuationSeparator" w:id="0">
    <w:p w14:paraId="6DBE58BF" w14:textId="77777777" w:rsidR="00AA6439" w:rsidRDefault="00AA6439" w:rsidP="00B07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DA"/>
    <w:rsid w:val="001526DC"/>
    <w:rsid w:val="00914619"/>
    <w:rsid w:val="009656A2"/>
    <w:rsid w:val="009A1CD4"/>
    <w:rsid w:val="009F4CDA"/>
    <w:rsid w:val="00AA6439"/>
    <w:rsid w:val="00B04C74"/>
    <w:rsid w:val="00B0734A"/>
    <w:rsid w:val="00B511BC"/>
    <w:rsid w:val="00C32E37"/>
    <w:rsid w:val="00DC5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B0AC"/>
  <w15:chartTrackingRefBased/>
  <w15:docId w15:val="{4EA6B225-2680-4764-848F-4D5D0766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CDA"/>
    <w:pPr>
      <w:spacing w:after="200" w:line="276" w:lineRule="auto"/>
    </w:pPr>
    <w:rPr>
      <w:rFonts w:eastAsiaTheme="minorEastAsia"/>
      <w:kern w:val="0"/>
      <w:lang w:val="en-GB" w:eastAsia="zh-CN"/>
      <w14:ligatures w14:val="none"/>
    </w:rPr>
  </w:style>
  <w:style w:type="paragraph" w:styleId="Heading2">
    <w:name w:val="heading 2"/>
    <w:basedOn w:val="Normal"/>
    <w:link w:val="Heading2Char"/>
    <w:uiPriority w:val="9"/>
    <w:qFormat/>
    <w:rsid w:val="00B04C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34A"/>
    <w:rPr>
      <w:rFonts w:eastAsiaTheme="minorEastAsia"/>
      <w:kern w:val="0"/>
      <w:lang w:val="en-GB" w:eastAsia="zh-CN"/>
      <w14:ligatures w14:val="none"/>
    </w:rPr>
  </w:style>
  <w:style w:type="paragraph" w:styleId="Footer">
    <w:name w:val="footer"/>
    <w:basedOn w:val="Normal"/>
    <w:link w:val="FooterChar"/>
    <w:uiPriority w:val="99"/>
    <w:unhideWhenUsed/>
    <w:rsid w:val="00B07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34A"/>
    <w:rPr>
      <w:rFonts w:eastAsiaTheme="minorEastAsia"/>
      <w:kern w:val="0"/>
      <w:lang w:val="en-GB" w:eastAsia="zh-CN"/>
      <w14:ligatures w14:val="none"/>
    </w:rPr>
  </w:style>
  <w:style w:type="character" w:customStyle="1" w:styleId="Heading2Char">
    <w:name w:val="Heading 2 Char"/>
    <w:basedOn w:val="DefaultParagraphFont"/>
    <w:link w:val="Heading2"/>
    <w:uiPriority w:val="9"/>
    <w:rsid w:val="00B04C74"/>
    <w:rPr>
      <w:rFonts w:ascii="Times New Roman" w:eastAsia="Times New Roman" w:hAnsi="Times New Roman" w:cs="Times New Roman"/>
      <w:b/>
      <w:bCs/>
      <w:kern w:val="0"/>
      <w:sz w:val="36"/>
      <w:szCs w:val="36"/>
      <w:lang w:val="en-GB" w:eastAsia="en-GB"/>
      <w14:ligatures w14:val="none"/>
    </w:rPr>
  </w:style>
  <w:style w:type="character" w:styleId="Hyperlink">
    <w:name w:val="Hyperlink"/>
    <w:basedOn w:val="DefaultParagraphFont"/>
    <w:uiPriority w:val="99"/>
    <w:semiHidden/>
    <w:unhideWhenUsed/>
    <w:rsid w:val="00B04C74"/>
    <w:rPr>
      <w:color w:val="0000FF"/>
      <w:u w:val="single"/>
    </w:rPr>
  </w:style>
  <w:style w:type="paragraph" w:styleId="NormalWeb">
    <w:name w:val="Normal (Web)"/>
    <w:basedOn w:val="Normal"/>
    <w:uiPriority w:val="99"/>
    <w:semiHidden/>
    <w:unhideWhenUsed/>
    <w:rsid w:val="00B04C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89128">
      <w:bodyDiv w:val="1"/>
      <w:marLeft w:val="0"/>
      <w:marRight w:val="0"/>
      <w:marTop w:val="0"/>
      <w:marBottom w:val="0"/>
      <w:divBdr>
        <w:top w:val="none" w:sz="0" w:space="0" w:color="auto"/>
        <w:left w:val="none" w:sz="0" w:space="0" w:color="auto"/>
        <w:bottom w:val="none" w:sz="0" w:space="0" w:color="auto"/>
        <w:right w:val="none" w:sz="0" w:space="0" w:color="auto"/>
      </w:divBdr>
    </w:div>
    <w:div w:id="174630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ata.com/bible/web/chapter/Psalms.34.html" TargetMode="External"/><Relationship Id="rId3" Type="http://schemas.openxmlformats.org/officeDocument/2006/relationships/webSettings" Target="webSettings.xml"/><Relationship Id="rId7" Type="http://schemas.openxmlformats.org/officeDocument/2006/relationships/hyperlink" Target="https://sarata.com/bible/web/chapter/Luke.1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rata.com/bible/web/chapter/Luke.14.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arata.com/bible/web/chapter/Psalms.1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792</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2024-12-25T06:52:00Z</dcterms:created>
  <dcterms:modified xsi:type="dcterms:W3CDTF">2025-01-28T08:02:00Z</dcterms:modified>
</cp:coreProperties>
</file>