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"/>
      <w:r>
        <w:t xml:space="preserve">ConTagion</w:t>
      </w:r>
      <w:bookmarkEnd w:id="20"/>
    </w:p>
    <w:p>
      <w:pPr>
        <w:pStyle w:val="Heading2"/>
      </w:pPr>
      <w:bookmarkStart w:id="21" w:name="contagion-student-proposal"/>
      <w:r>
        <w:t xml:space="preserve">ConTagion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story-driven survival platformer with a player, a dog companion, two enemy types, a ruined-city environment across 5 levels and heavy hazard/animation/VFX demand makes character + environment + animation art the big slot need (2 artists); a solo designer owns the survival loop, level and puzzle design, the resource economy and the 4-ending narrative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(survival resources — torchlight/food/items — vs. hazard/enemy pressure; the timed-puzzle pressure from the cannibals)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(hazard difficulty, enemy aggression and puzzle timers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(character roster + ruined-city environment + heavy animation/VFX)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ruined-city level in play)</w:t>
      </w:r>
    </w:p>
    <w:p>
      <w:pPr>
        <w:numPr>
          <w:ilvl w:val="1"/>
          <w:numId w:val="1022"/>
        </w:numPr>
        <w:pStyle w:val="Compact"/>
      </w:pPr>
      <w:r>
        <w:t xml:space="preserve">M1A2 Characters (player, the dog, + the 2 enemy types — infected creature &amp; cannibal human,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(collapsed-city tileset &amp; backdrops — debris, wiring, fire)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(health/stamina, dog-command, inventory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(run/jump/climb, dog follow/scout, enemy idle/chase)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(climb/traversal set, dog scout/alert, enemy attacks &amp; deaths)</w:t>
      </w:r>
    </w:p>
    <w:p>
      <w:pPr>
        <w:numPr>
          <w:ilvl w:val="1"/>
          <w:numId w:val="1023"/>
        </w:numPr>
        <w:pStyle w:val="Compact"/>
      </w:pPr>
      <w:r>
        <w:t xml:space="preserve">M2A3 Environment Alive (parallax ruins, flooding, ambient fire/smoke motion)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(low-health/stamina, threat alerts, resource pickups)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(debris/cave-ins, fire, water, threat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+ the 4 ending sequences)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2026-09-21T17:11:26Z</dcterms:created>
  <dcterms:modified xsi:type="dcterms:W3CDTF">2026-09-21T17:11:26Z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