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eans---team37"/>
      <w:r>
        <w:t xml:space="preserve">BEANS - Team37</w:t>
      </w:r>
      <w:bookmarkEnd w:id="20"/>
    </w:p>
    <w:p>
      <w:pPr>
        <w:pStyle w:val="Heading2"/>
      </w:pPr>
      <w:bookmarkStart w:id="21" w:name="beans---team37-student-proposal"/>
      <w:r>
        <w:t xml:space="preserve">BEANS - Team37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Visualization &amp; Analytics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 ·</w:t>
      </w:r>
      <w:r>
        <w:t xml:space="preserve"> </w:t>
      </w:r>
      <w:r>
        <w:rPr>
          <w:b/>
        </w:rPr>
        <w:t xml:space="preserve">Runner-up category:</w:t>
      </w:r>
      <w:r>
        <w:t xml:space="preserve"> </w:t>
      </w:r>
      <w:r>
        <w:t xml:space="preserve">Education + Training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BEANS</w:t>
      </w:r>
      <w:r>
        <w:t xml:space="preserve"> </w:t>
      </w:r>
      <w:r>
        <w:t xml:space="preserve">is a learning-oriented coffee databank web-app that educates newcomers on beans and preparation methods by preference. It cross-references brew details (bean type, grind size, method) to</w:t>
      </w:r>
      <w:r>
        <w:t xml:space="preserve"> </w:t>
      </w:r>
      <w:r>
        <w:rPr>
          <w:b/>
        </w:rPr>
        <w:t xml:space="preserve">estimate the final taste</w:t>
      </w:r>
      <w:r>
        <w:t xml:space="preserve">; users log a brew + feedback, and the app suggests improvements/alternatives from the</w:t>
      </w:r>
      <w:r>
        <w:t xml:space="preserve"> </w:t>
      </w:r>
      <w:r>
        <w:rPr>
          <w:b/>
        </w:rPr>
        <w:t xml:space="preserve">collective community databank</w:t>
      </w:r>
      <w:r>
        <w:t xml:space="preserve">. A relevancy search recommends coffees by preference + search history; there's a shop for beans/gear, monthly subscription tiers, and an inventory tracker (with nearby store/cafe suggestions). Named technical features: a</w:t>
      </w:r>
      <w:r>
        <w:t xml:space="preserve"> </w:t>
      </w:r>
      <w:r>
        <w:rPr>
          <w:b/>
        </w:rPr>
        <w:t xml:space="preserve">Parametric Taste &amp; Extraction Visualizer</w:t>
      </w:r>
      <w:r>
        <w:t xml:space="preserve"> </w:t>
      </w:r>
      <w:r>
        <w:t xml:space="preserve">(brew variables → dynamic extraction-yield curves + a sensory taste-profile</w:t>
      </w:r>
      <w:r>
        <w:t xml:space="preserve"> </w:t>
      </w:r>
      <w:r>
        <w:rPr>
          <w:b/>
        </w:rPr>
        <w:t xml:space="preserve">radar chart</w:t>
      </w:r>
      <w:r>
        <w:t xml:space="preserve">); a</w:t>
      </w:r>
      <w:r>
        <w:t xml:space="preserve"> </w:t>
      </w:r>
      <w:r>
        <w:rPr>
          <w:b/>
        </w:rPr>
        <w:t xml:space="preserve">Brew Diagnostics &amp; Dial-In Tool</w:t>
      </w:r>
      <w:r>
        <w:t xml:space="preserve"> </w:t>
      </w:r>
      <w:r>
        <w:t xml:space="preserve">(qualitative feedback like</w:t>
      </w:r>
      <w:r>
        <w:t xml:space="preserve"> </w:t>
      </w:r>
      <w:r>
        <w:rPr>
          <w:i/>
        </w:rPr>
        <w:t xml:space="preserve">sour/astringent/hollow</w:t>
      </w:r>
      <w:r>
        <w:t xml:space="preserve"> </w:t>
      </w:r>
      <w:r>
        <w:t xml:space="preserve">→ inverse parameter corrections); a</w:t>
      </w:r>
      <w:r>
        <w:t xml:space="preserve"> </w:t>
      </w:r>
      <w:r>
        <w:rPr>
          <w:b/>
        </w:rPr>
        <w:t xml:space="preserve">Taste-Profile Catalog Search &amp; Vector Ranking</w:t>
      </w:r>
      <w:r>
        <w:t xml:space="preserve"> </w:t>
      </w:r>
      <w:r>
        <w:t xml:space="preserve">(multi-attribute search ranking beans by similarity to the user's taste + logs); and a</w:t>
      </w:r>
      <w:r>
        <w:t xml:space="preserve"> </w:t>
      </w:r>
      <w:r>
        <w:rPr>
          <w:b/>
        </w:rPr>
        <w:t xml:space="preserve">high-throughput C++ vector search + neural re-ranking engine</w:t>
      </w:r>
      <w:r>
        <w:t xml:space="preserve">. Load-bearing C++: a compiled</w:t>
      </w:r>
      <w:r>
        <w:t xml:space="preserve"> </w:t>
      </w:r>
      <w:r>
        <w:rPr>
          <w:b/>
        </w:rPr>
        <w:t xml:space="preserve">C++→WebAssembly</w:t>
      </w:r>
      <w:r>
        <w:t xml:space="preserve"> </w:t>
      </w:r>
      <w:r>
        <w:t xml:space="preserve">module runs client-side computing particle-level solute diffusion / extraction dynamics in a</w:t>
      </w:r>
      <w:r>
        <w:t xml:space="preserve"> </w:t>
      </w:r>
      <w:r>
        <w:rPr>
          <w:b/>
        </w:rPr>
        <w:t xml:space="preserve">fixed-timestep numerical loop</w:t>
      </w:r>
      <w:r>
        <w:t xml:space="preserve">, with slider inputs continuously re-injecting parameters to update the taste radar without frame drops or network hops; plus a</w:t>
      </w:r>
      <w:r>
        <w:t xml:space="preserve"> </w:t>
      </w:r>
      <w:r>
        <w:rPr>
          <w:b/>
        </w:rPr>
        <w:t xml:space="preserve">dedicated C++ service</w:t>
      </w:r>
      <w:r>
        <w:t xml:space="preserve"> </w:t>
      </w:r>
      <w:r>
        <w:t xml:space="preserve">for high-dimensional vector math (hardware SIMD distance across flavor profiles) and an</w:t>
      </w:r>
      <w:r>
        <w:t xml:space="preserve"> </w:t>
      </w:r>
      <w:r>
        <w:rPr>
          <w:b/>
        </w:rPr>
        <w:t xml:space="preserve">embedded lightweight neural cross-encoder</w:t>
      </w:r>
      <w:r>
        <w:t xml:space="preserve"> </w:t>
      </w:r>
      <w:r>
        <w:t xml:space="preserve">that re-ranks candidate beans before the API returns results. Tools: a</w:t>
      </w:r>
      <w:r>
        <w:t xml:space="preserve"> </w:t>
      </w:r>
      <w:r>
        <w:rPr>
          <w:b/>
        </w:rPr>
        <w:t xml:space="preserve">Dial-In &amp; Recipe Calibration Utility</w:t>
      </w:r>
      <w:r>
        <w:t xml:space="preserve"> </w:t>
      </w:r>
      <w:r>
        <w:t xml:space="preserve">(author/test/tune brew parameters per bean; roasters author bean-specific templates with grind/temperature/ratio bounds + sensory target envelopes; a closed-loop diagnostic that ingests taste feedback, runs inverse heuristics, and previews the corrected radar before committing a versioned profile). Design features: estimate brew taste from inputs; a guide-me/recipe feature; a community to share experiments; and monetization (B2C bean/machine subscriptions; B2B roaster onboarding).</w:t>
      </w:r>
    </w:p>
    <w:p>
      <w:pPr>
        <w:pStyle w:val="BodyText"/>
      </w:pPr>
      <w:r>
        <w:rPr>
          <w:i/>
        </w:rPr>
        <w:t xml:space="preserve">Note on category:</w:t>
      </w:r>
      <w:r>
        <w:t xml:space="preserve"> </w:t>
      </w:r>
      <w:r>
        <w:t xml:space="preserve">filed under</w:t>
      </w:r>
      <w:r>
        <w:t xml:space="preserve"> </w:t>
      </w:r>
      <w:r>
        <w:rPr>
          <w:b/>
        </w:rPr>
        <w:t xml:space="preserve">Visualization &amp; Analytics</w:t>
      </w:r>
      <w:r>
        <w:t xml:space="preserve"> </w:t>
      </w:r>
      <w:r>
        <w:t xml:space="preserve">— the load-bearing product is the</w:t>
      </w:r>
      <w:r>
        <w:t xml:space="preserve"> </w:t>
      </w:r>
      <w:r>
        <w:rPr>
          <w:b/>
        </w:rPr>
        <w:t xml:space="preserve">interactive, data-moving visualization</w:t>
      </w:r>
      <w:r>
        <w:t xml:space="preserve"> </w:t>
      </w:r>
      <w:r>
        <w:t xml:space="preserve">(extraction curves + taste radar recomputed live from slider inputs) plus</w:t>
      </w:r>
      <w:r>
        <w:t xml:space="preserve"> </w:t>
      </w:r>
      <w:r>
        <w:rPr>
          <w:b/>
        </w:rPr>
        <w:t xml:space="preserve">vector-ranking analytics</w:t>
      </w:r>
      <w:r>
        <w:t xml:space="preserve"> </w:t>
      </w:r>
      <w:r>
        <w:t xml:space="preserve">over a coffee databank; coffee brewing isn't claimed by another category, and the data moves (live recompute, ranking). Runner-up</w:t>
      </w:r>
      <w:r>
        <w:t xml:space="preserve"> </w:t>
      </w:r>
      <w:r>
        <w:rPr>
          <w:b/>
        </w:rPr>
        <w:t xml:space="preserve">Education + Training</w:t>
      </w:r>
      <w:r>
        <w:t xml:space="preserve"> </w:t>
      </w:r>
      <w:r>
        <w:t xml:space="preserve">(the "learning-oriented / guide-me" framing) — but there's no structured curriculum/competency, the mechanism is visualization + recommendation, so V&amp;A is the better home. (Not CMS: roaster authoring is one tool, not the product; not Simulator: the extraction sim feeds the visualization, it isn't the whole product.)</w:t>
      </w:r>
    </w:p>
    <w:p>
      <w:pPr>
        <w:pStyle w:val="BodyText"/>
      </w:pPr>
      <w:r>
        <w:rPr>
          <w:b/>
        </w:rPr>
        <w:t xml:space="preserve">Scope &amp; risk notes (advisory, not blocking):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Keep the load-bearing C++ on the team's side of the AI.</w:t>
      </w:r>
      <w:r>
        <w:t xml:space="preserve"> </w:t>
      </w:r>
      <w:r>
        <w:t xml:space="preserve">The graded performant-C++ is the</w:t>
      </w:r>
      <w:r>
        <w:t xml:space="preserve"> </w:t>
      </w:r>
      <w:r>
        <w:rPr>
          <w:b/>
        </w:rPr>
        <w:t xml:space="preserve">extraction WASM solver</w:t>
      </w:r>
      <w:r>
        <w:t xml:space="preserve">, the</w:t>
      </w:r>
      <w:r>
        <w:t xml:space="preserve"> </w:t>
      </w:r>
      <w:r>
        <w:rPr>
          <w:b/>
        </w:rPr>
        <w:t xml:space="preserve">SIMD vector-search</w:t>
      </w:r>
      <w:r>
        <w:t xml:space="preserve"> </w:t>
      </w:r>
      <w:r>
        <w:t xml:space="preserve">and the custom chart rendering — the "lightweight neural cross-encoder" should be a</w:t>
      </w:r>
      <w:r>
        <w:t xml:space="preserve"> </w:t>
      </w:r>
      <w:r>
        <w:rPr>
          <w:b/>
        </w:rPr>
        <w:t xml:space="preserve">small, bounded component</w:t>
      </w:r>
      <w:r>
        <w:t xml:space="preserve"> </w:t>
      </w:r>
      <w:r>
        <w:t xml:space="preserve">behind the C++ vector-search service (with the ranking working from the vector similarity even if the neural re-rank is swapped out), not the deliverable itself.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Don't let the e-commerce become the product.</w:t>
      </w:r>
      <w:r>
        <w:t xml:space="preserve"> </w:t>
      </w:r>
      <w:r>
        <w:t xml:space="preserve">The shop / subscription / B2B-onboarding / inventory features are legitimate but should stay</w:t>
      </w:r>
      <w:r>
        <w:t xml:space="preserve"> </w:t>
      </w:r>
      <w:r>
        <w:rPr>
          <w:b/>
        </w:rPr>
        <w:t xml:space="preserve">light backend</w:t>
      </w:r>
      <w:r>
        <w:t xml:space="preserve"> </w:t>
      </w:r>
      <w:r>
        <w:t xml:space="preserve">(Firebase + the databank) — the visualizer, the dial-in tool and the taste-vector ranking are the module deliverables; otherwise the project risks collapsing into CRUD + a store.</w:t>
      </w:r>
    </w:p>
    <w:p>
      <w:pPr>
        <w:pStyle w:val="FirstParagraph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Barista Hustle — "The Coffee Compass" (an interactive diagnostic that maps qualitative faults — sour, bitter, weak, strong — to concrete brew-parameter corrections: "extract more/less", "more/less coffee"; the direct precedent for the Dial-In &amp; Diagnostics tool)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Coffee extraction — Wikipedia (the extraction-yield vs strength / TDS model and the brewing-control chart that relate grind/ratio/time/temperature to taste — the domain model the parametric visualizer estimates)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SCA — "How to Use the Coffee Taster's Flavor Wheel" (the standardized multi-attribute sensory lexicon/vocabulary behind the taste-profile radar + the vector matching)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Web browser on mobile — the stated architecture is a C++→WASM client (the extraction solver runs client-side in the browser), so the app is web-first and mobile-web friendly (device: Pixel 9a); the Native PC build is the development/tools vehicle (the dial-in calibration utility).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(accounts, community databank, shop/subscription data) + a Linux server the team sets up by M2 (full use T2) hosting the dedicated C++ vector-search + neural re-ranking service.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Custom-rendered data views — the extraction-yield curves and the sensory **taste-profile radar**, recomputed live from slider inputs — plus the catalog/search results, the dial-in diagnostic view, community records and the shop UI.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Web — HTML/JS/CSS + C++→WASM (Emscripten) for the solver + chart rendering (OpenGL ES / WebGL for the charts).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client-side WASM extraction solver + the custom chart renderer, and a server-side **C++ vector-search service** (SIMD distance across flavor profiles + a bounded neural re-rank) over the coffee databank; plus Firebase for accounts, community logs and shop/subscription data.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(solver + vector service); Firebase-backed services + the Linux vector-service host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Server-indicated (T2) — the vector-search service + databank + shop seam set up &amp; basic-tested by M2, full use in T2.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two load-bearing pieces — the client-side</w:t>
      </w:r>
      <w:r>
        <w:t xml:space="preserve"> </w:t>
      </w:r>
      <w:r>
        <w:rPr>
          <w:b/>
        </w:rPr>
        <w:t xml:space="preserve">fixed-timestep WASM extraction solver</w:t>
      </w:r>
      <w:r>
        <w:t xml:space="preserve"> </w:t>
      </w:r>
      <w:r>
        <w:t xml:space="preserve">(particle-level solute diffusion → dissolved solids / extraction yield → taste coordinates, recomputed live as sliders change)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the server-side</w:t>
      </w:r>
      <w:r>
        <w:t xml:space="preserve"> </w:t>
      </w:r>
      <w:r>
        <w:rPr>
          <w:b/>
        </w:rPr>
        <w:t xml:space="preserve">C++ vector-search service</w:t>
      </w:r>
      <w:r>
        <w:t xml:space="preserve"> </w:t>
      </w:r>
      <w:r>
        <w:t xml:space="preserve">(SIMD multi-attribute distance + a bounded neural re-rank) ranking beans by taste similarity.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beans, grind/temperature/ratio parameters, sensory attribute vocabularies, dial-in templates + sensory envelopes, and community logs are all data — a new bean or dial-in template is a data change (authored via the calibration tool).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extraction-yield curves and the taste-profile radar are</w:t>
      </w:r>
      <w:r>
        <w:t xml:space="preserve"> </w:t>
      </w:r>
      <w:r>
        <w:rPr>
          <w:b/>
        </w:rPr>
        <w:t xml:space="preserve">custom-rendered charts</w:t>
      </w:r>
      <w:r>
        <w:t xml:space="preserve"> </w:t>
      </w:r>
      <w:r>
        <w:t xml:space="preserve">(no chart libraries) recomputed in real time — this is the 2D gate; plus the catalog/diagnostic/shop UI.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the vector service + shop are async client↔︎server (Application Communication ✅), so a bespoke streaming Networking System is optional (🔵).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Dial-In &amp; Recipe Calibration Utility</w:t>
      </w:r>
      <w:r>
        <w:t xml:space="preserve"> </w:t>
      </w:r>
      <w:r>
        <w:t xml:space="preserve">— roasters author bean templates (grind/temperature/ratio bounds + sensory envelopes) and the closed-loop diagnostic previews the corrected radar before committing a versioned profile.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the coffee databank, community logs, shop/subscription and inventory.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 (B2C users + B2B roasters).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the recommendation/search-history analytics (the team's own ranking is the deliverable via G10).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Visualization &amp; Analytics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fixed-timestep</w:t>
      </w:r>
      <w:r>
        <w:t xml:space="preserve"> </w:t>
      </w:r>
      <w:r>
        <w:rPr>
          <w:b/>
        </w:rPr>
        <w:t xml:space="preserve">extraction solver</w:t>
      </w:r>
      <w:r>
        <w:t xml:space="preserve"> </w:t>
      </w:r>
      <w:r>
        <w:t xml:space="preserve">(WASM).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C++17/20 fixed-timestep numerical loop computing solute diffusion / dissolved solids / extraction yield → taste coordinates, compiled to WASM (Emscripten) and driven live by slider inputs without network hops; CMake, Git.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M1G5 (the charts it feeds), M1G9 (slider interaction), the dial-in tool.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data model for beans, brew parameters, sensory attribute vocabularies, dial-in templates + sensory envelopes and community logs, in JSON, hot-reloadable — a new bean or template is a data change.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(solver consumes it).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calibration tool edits it), M1G14 (search over it), M2G10 (ranking).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Debug overlays + Tracy profiling to prove the WASM solver + chart update hold interactive latency under continuous slider input, Catch2 tests for the solver's numerical determinism and the vector-distance math, on a GitHub Actions matrix (native + Emscripten).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(solver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latency budget M2G1 validates on mobile web.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G5 2D Chart Rendering Core</w:t>
      </w:r>
      <w:r>
        <w:t xml:space="preserve"> </w:t>
      </w:r>
      <w:r>
        <w:t xml:space="preserve">— the extraction-yield curves + the sensory</w:t>
      </w:r>
      <w:r>
        <w:t xml:space="preserve"> </w:t>
      </w:r>
      <w:r>
        <w:rPr>
          <w:b/>
        </w:rPr>
        <w:t xml:space="preserve">taste radar</w:t>
      </w:r>
      <w:r>
        <w:t xml:space="preserve"> </w:t>
      </w:r>
      <w:r>
        <w:t xml:space="preserve">(custom-rendered, no chart libraries).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custom chart renderer (axes, series, the multi-axis radar, batching) in OpenGL ES/WebGL via the WASM module, updated each frame from the solver output.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(data to plot).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charting); the visualizer and the dial-in preview.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G9 Interaction Layer</w:t>
      </w:r>
      <w:r>
        <w:t xml:space="preserve"> </w:t>
      </w:r>
      <w:r>
        <w:t xml:space="preserve">— the live</w:t>
      </w:r>
      <w:r>
        <w:t xml:space="preserve"> </w:t>
      </w:r>
      <w:r>
        <w:rPr>
          <w:b/>
        </w:rPr>
        <w:t xml:space="preserve">sliders / brushing</w:t>
      </w:r>
      <w:r>
        <w:t xml:space="preserve"> </w:t>
      </w:r>
      <w:r>
        <w:t xml:space="preserve">that continuously re-inject parameters and recompute the radar.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Pan/zoom/brush/slider interaction that streams parameter changes into the solver each frame and updates the charts without frame drops; crosshair/linked-view hooks.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(solver), G5 (charts).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real-time visualizer feel; the dial-in tool's live preview.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G14 Query &amp; Filter Engine</w:t>
      </w:r>
      <w:r>
        <w:t xml:space="preserve"> </w:t>
      </w:r>
      <w:r>
        <w:t xml:space="preserve">— the multi-attribute catalog search + the taste-</w:t>
      </w:r>
      <w:r>
        <w:rPr>
          <w:b/>
        </w:rPr>
        <w:t xml:space="preserve">vector ranking</w:t>
      </w:r>
      <w:r>
        <w:t xml:space="preserve"> </w:t>
      </w:r>
      <w:r>
        <w:t xml:space="preserve">foundation.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Incremental filtering over an indexed coffee databank + a SIMD vector-distance ranking of beans by similarity to the user's taste profile and past logs (hardware parallel vector instructions).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(databank), G1 (taste coordinates).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 (insight/ranking + the bounded neural re-rank); the relevancy search feature.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Profiling + SIMD/threading optimization of the WASM solver and the vector service, sanitizers, and validation on the mobile-web target (Pixel 9a browser); the Linux server (the C++ vector-search + neural re-rank service) set up (account + software + basic connectivity test) by M2.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web/mobile deliverable + a low-latency ranking service.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 (Dial-In &amp; Recipe Calibration Utility)</w:t>
      </w:r>
      <w:r>
        <w:t xml:space="preserve"> </w:t>
      </w:r>
      <w:r>
        <w:t xml:space="preserve">— author/tune bean dial-in templates + sensory envelopes; the closed-loop diagnostic previews the corrected radar before committing a versioned profile.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tool to author bean-specific templates (grind microns, water temp, ratio bounds, sensory target envelopes), ingest qualitative feedback (sour/astringent/hollow), run inverse heuristics to compute corrections, and preview the corrected radar; round-trip JSON with profile versioning to the databank.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the project's WASM solver + chart renderer, nlohmann/json, Firebase/DB client.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(template data), M1G1/M1G5 (solver + charts for preview).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Roaster/contributor content; the dial-in feature; the custom-tools showcase.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tests (solver determinism, vector math, data loading), and packaging of the Emscripten web build + the Linux vector service via GitHub Actions.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G4 Charting — Advanced</w:t>
      </w:r>
      <w:r>
        <w:t xml:space="preserve"> </w:t>
      </w:r>
      <w:r>
        <w:t xml:space="preserve">— multi-pane views, overlays and synced cursors (compare brews / beans side by side).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Multi-pane charts, overlaying two brews' extraction curves / radars, synced cursors and comparison views built on M1G5.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M1G5 (chart core), M2G1 (optimization).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compare/diagnose experience at showcase.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G10 Insight Engine — Trends &amp; Anomalies (Taste-Vector Ranking &amp; Dial-In)</w:t>
      </w:r>
      <w:r>
        <w:t xml:space="preserve"> </w:t>
      </w:r>
      <w:r>
        <w:t xml:space="preserve">— the bean-ranking + the inverse-correction dial-in logic (no ML libraries; a bounded neural re-rank optional).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The taste-similarity ranking (from the SIMD vectors + user logs), the inverse-heuristic dial-in corrections (feedback → parameter deltas), and an optional bounded neural cross-encoder re-rank behind the C++ vector service; correctness verified against held-out logs.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M1G14 (vector search), M2G1 (the service).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recommendation + dial-in features at showcase.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G8 Firebase — Accounts, Sharing &amp; Analytics</w:t>
      </w:r>
      <w:r>
        <w:t xml:space="preserve"> </w:t>
      </w:r>
      <w:r>
        <w:t xml:space="preserve">— accounts (B2C + B2B), the community databank/logs, and the shop/subscription store.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(users + roasters), Firestore for community brew logs, shared profiles and shop/subscription/inventory data, and optional Analytics, via the API layer.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(log/profile data model).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community + the (light) e-commerce; sharing versioned dial-in profiles.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+ 1 Art (9) — a data product lives on</w:t>
      </w:r>
      <w:r>
        <w:t xml:space="preserve"> </w:t>
      </w:r>
      <w:r>
        <w:rPr>
          <w:b/>
        </w:rPr>
        <w:t xml:space="preserve">UX and information design</w:t>
      </w:r>
      <w:r>
        <w:t xml:space="preserve">: the explore/diagnose/recommend flows, the view/drill-down architecture, the metric/threshold (taste-model) design, the data storytelling and the shop/community UX are a large surface for two designers; the art surface is comparatively small (perceptual palette, chart styling, iconography, dense-view UI) and suits one artist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databank/UX outgrows two designers, that is the place to add, not art.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WASM extraction solver + a SIMD vector service + custom charts + a dial-in tool + a community databank + a shop is a large surface — the solver + the taste radar + the catalog vector-search + the dial-in tool is the M1/M2 floor; the neural re-rank, the full community and the shop/subscription/B2B are the stretch.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M1D1 ⭐ Features Design Document (who uses BEANS — coffee newcomers vs enthusiasts vs roasters — the explore/estimate/recommend loops, trust &amp; legibility of the taste estimates, feasibility)</w:t>
      </w:r>
    </w:p>
    <w:p>
      <w:pPr>
        <w:numPr>
          <w:ilvl w:val="1"/>
          <w:numId w:val="1019"/>
        </w:numPr>
        <w:pStyle w:val="Compact"/>
      </w:pPr>
      <w:r>
        <w:t xml:space="preserve">M1D2 Prototype — the core explore loop (input brew params → see estimated taste → get a recommendation/alternative)</w:t>
      </w:r>
    </w:p>
    <w:p>
      <w:pPr>
        <w:numPr>
          <w:ilvl w:val="1"/>
          <w:numId w:val="1019"/>
        </w:numPr>
        <w:pStyle w:val="Compact"/>
      </w:pPr>
      <w:r>
        <w:t xml:space="preserve">M1D3 User Research, Personas &amp; Competitive Analysis (data-consumer personas + a teardown of coffee apps / brew calculators; findings into the FDD)</w:t>
      </w:r>
    </w:p>
    <w:p>
      <w:pPr>
        <w:numPr>
          <w:ilvl w:val="1"/>
          <w:numId w:val="1019"/>
        </w:numPr>
        <w:pStyle w:val="Compact"/>
      </w:pPr>
      <w:r>
        <w:t xml:space="preserve">M1D5 Interaction &amp; Data-Density Spec (the slider/dial/brush conventions and legibility rules for the extraction curves + radar)</w:t>
      </w:r>
    </w:p>
    <w:p>
      <w:pPr>
        <w:numPr>
          <w:ilvl w:val="1"/>
          <w:numId w:val="1019"/>
        </w:numPr>
        <w:pStyle w:val="Compact"/>
      </w:pPr>
      <w:r>
        <w:t xml:space="preserve">M1D7 Metric &amp; Threshold Design (which taste attributes matter, the extraction/strength defaults, the dial-in target envelopes designed with users)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M2D5 Playtesting &amp; Iteration Program (test whether newcomers can dial in a better cup, triaged)</w:t>
      </w:r>
    </w:p>
    <w:p>
      <w:pPr>
        <w:numPr>
          <w:ilvl w:val="1"/>
          <w:numId w:val="1020"/>
        </w:numPr>
        <w:pStyle w:val="Compact"/>
      </w:pPr>
      <w:r>
        <w:t xml:space="preserve">M2D6 Vertical Slice — one question answered end to end (a bean + params → estimated taste → recommended correction → saved/shared profile)</w:t>
      </w:r>
    </w:p>
    <w:p>
      <w:pPr>
        <w:numPr>
          <w:ilvl w:val="1"/>
          <w:numId w:val="1020"/>
        </w:numPr>
        <w:pStyle w:val="Compact"/>
      </w:pPr>
      <w:r>
        <w:t xml:space="preserve">M2D8 Feedback Pass — clarity pass (density without chart junk; the dial-in correction moment unmistakable)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UI/UX instructor):</w:t>
      </w:r>
    </w:p>
    <w:p>
      <w:pPr>
        <w:numPr>
          <w:ilvl w:val="1"/>
          <w:numId w:val="1021"/>
        </w:numPr>
        <w:pStyle w:val="Compact"/>
      </w:pPr>
      <w:r>
        <w:t xml:space="preserve">M1U1 ⭐ UI Standards &amp; Wireframe Baseline — the data-product screen-flow, control mapping and readability rules for dense chart views.</w:t>
      </w:r>
    </w:p>
    <w:p>
      <w:pPr>
        <w:numPr>
          <w:ilvl w:val="1"/>
          <w:numId w:val="1021"/>
        </w:numPr>
        <w:pStyle w:val="Compact"/>
      </w:pPr>
      <w:r>
        <w:t xml:space="preserve">M1U2 UX Flows &amp; Wireframes — catalog → bean/brew view → visualizer/dial-in → recommendations → shop, wireframed per persona.</w:t>
      </w:r>
    </w:p>
    <w:p>
      <w:pPr>
        <w:numPr>
          <w:ilvl w:val="1"/>
          <w:numId w:val="1021"/>
        </w:numPr>
        <w:pStyle w:val="Compact"/>
      </w:pPr>
      <w:r>
        <w:t xml:space="preserve">M1U3 Accessibility &amp; Readability Foundations — type sizes, contrast and a colorblind-safe perceptual palette (critical for the radar/curves).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M2U1 ⭐ Functional UI &amp; Usability — catalog, visualizer, dial-in, recommendations, community and shop navigable unaided on the mobile-web target.</w:t>
      </w:r>
    </w:p>
    <w:p>
      <w:pPr>
        <w:numPr>
          <w:ilvl w:val="1"/>
          <w:numId w:val="1022"/>
        </w:numPr>
        <w:pStyle w:val="Compact"/>
      </w:pPr>
      <w:r>
        <w:t xml:space="preserve">M2U2 ⭐ UX Validation &amp; Final Polished UI — validated, polished visualizer + dial-in UX tested with target users on the Pixel 9a browser.</w:t>
      </w:r>
    </w:p>
    <w:p>
      <w:pPr>
        <w:numPr>
          <w:ilvl w:val="1"/>
          <w:numId w:val="1022"/>
        </w:numPr>
        <w:pStyle w:val="Compact"/>
      </w:pPr>
      <w:r>
        <w:t xml:space="preserve">M2U4 Onboarding &amp; Tutorial Design — a guided first exploration that gets a newcomer to a first recommendation without jargon.</w:t>
      </w:r>
    </w:p>
    <w:p>
      <w:pPr>
        <w:numPr>
          <w:ilvl w:val="1"/>
          <w:numId w:val="1022"/>
        </w:numPr>
        <w:pStyle w:val="Compact"/>
      </w:pPr>
      <w:r>
        <w:t xml:space="preserve">M2U5 Mobile UX Adaptation &amp; Ergonomics — thumb-zone layout, safe areas and dense-view fit on the mobile-web target.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(data-product visual language — palette, chart styling, iconography, dense-view UI)</w:t>
      </w:r>
    </w:p>
    <w:p>
      <w:pPr>
        <w:numPr>
          <w:ilvl w:val="1"/>
          <w:numId w:val="1023"/>
        </w:numPr>
        <w:pStyle w:val="Compact"/>
      </w:pPr>
      <w:r>
        <w:t xml:space="preserve">M1A1 ⭐ Art Bible / Proof of Concept (the data-product visual language: perceptual palettes, chart styling, iconography; mockups = the visualizer view + a bean/catalog view)</w:t>
      </w:r>
    </w:p>
    <w:p>
      <w:pPr>
        <w:numPr>
          <w:ilvl w:val="1"/>
          <w:numId w:val="1023"/>
        </w:numPr>
        <w:pStyle w:val="Compact"/>
      </w:pPr>
      <w:r>
        <w:t xml:space="preserve">M1A3 Environment, Props &amp; VFX Concepts (chart/backdrop styling + highlight-VFX concepts — the dial-in correction highlight)</w:t>
      </w:r>
    </w:p>
    <w:p>
      <w:pPr>
        <w:numPr>
          <w:ilvl w:val="1"/>
          <w:numId w:val="1023"/>
        </w:numPr>
        <w:pStyle w:val="Compact"/>
      </w:pPr>
      <w:r>
        <w:t xml:space="preserve">M1A4 UI Art Concepts &amp; Typography (chart legends, control iconography, dense-view legibility)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4"/>
        </w:numPr>
        <w:pStyle w:val="Compact"/>
      </w:pPr>
      <w:r>
        <w:t xml:space="preserve">M2A1 ⭐ Critical Asset Production &amp; In-Engine Visual Quality (the palette system, chart styling and iconography completed in-engine)</w:t>
      </w:r>
    </w:p>
    <w:p>
      <w:pPr>
        <w:numPr>
          <w:ilvl w:val="1"/>
          <w:numId w:val="1024"/>
        </w:numPr>
        <w:pStyle w:val="Compact"/>
      </w:pPr>
      <w:r>
        <w:t xml:space="preserve">M2A4 UI Art — States &amp; Feedback (filter/brush/dial-in/alert feedback, legend and control polish)</w:t>
      </w:r>
    </w:p>
    <w:p>
      <w:pPr>
        <w:numPr>
          <w:ilvl w:val="1"/>
          <w:numId w:val="1024"/>
        </w:numPr>
        <w:pStyle w:val="Compact"/>
      </w:pPr>
      <w:r>
        <w:t xml:space="preserve">M2A5 VFX — Critical Effects &amp; Transitions (highlight effects — a dial-in correction landing, a notable taste match)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5"/>
        </w:numPr>
        <w:pStyle w:val="Compact"/>
      </w:pPr>
      <w:r>
        <w:t xml:space="preserve">M1TA1 ⭐ Overall Audio Experience — light, functional audio present &amp; working (subtle UI / confirmation / dial-in-success cues), suitable and correctly triggered (a lecturer waiver on BGM may apply for this data utility).</w:t>
      </w:r>
    </w:p>
    <w:p>
      <w:pPr>
        <w:numPr>
          <w:ilvl w:val="1"/>
          <w:numId w:val="1025"/>
        </w:numPr>
        <w:pStyle w:val="Compact"/>
      </w:pPr>
      <w:r>
        <w:t xml:space="preserve">M1TA2 ⭐ Audio Engine Functionality — data-driven audio pipeline (add/replace files without recompiling) + reliable multi-channel playback.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6"/>
        </w:numPr>
        <w:pStyle w:val="Compact"/>
      </w:pPr>
      <w:r>
        <w:t xml:space="preserve">M2TA1 ⭐ Overall Audio Experience — the V&amp;A floor adapted to a data utility (subtle interaction / recommendation / dial-in cues), correctly triggered and unobtrusive.</w:t>
      </w:r>
    </w:p>
    <w:p>
      <w:pPr>
        <w:numPr>
          <w:ilvl w:val="1"/>
          <w:numId w:val="1026"/>
        </w:numPr>
        <w:pStyle w:val="Compact"/>
      </w:pPr>
      <w:r>
        <w:t xml:space="preserve">M2TA2 ⭐ Audio Engine Functionality — audio properties de/serialised and the playback functionality the build needs (multi-channel; a distinct dial-in-success cue).</w:t>
      </w:r>
    </w:p>
    <w:p>
      <w:pPr>
        <w:numPr>
          <w:ilvl w:val="1"/>
          <w:numId w:val="1026"/>
        </w:numPr>
        <w:pStyle w:val="Compact"/>
      </w:pPr>
      <w:r>
        <w:t xml:space="preserve">M2TP1 ⭐ Final Presentation — 7 min in front of class + instructors: live custom-tools showcase (the dial-in calibration utility),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en.wikipedia.org/wiki/Coffee_extraction" TargetMode="External" /><Relationship Type="http://schemas.openxmlformats.org/officeDocument/2006/relationships/hyperlink" Id="rId24" Target="https://sca.coffee/sca-news/how-to-use-the-flavor-wheel-in-eight-steps" TargetMode="External" /><Relationship Type="http://schemas.openxmlformats.org/officeDocument/2006/relationships/hyperlink" Id="rId22" Target="https://www.baristahustle.com/coffee-compas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en.wikipedia.org/wiki/Coffee_extraction" TargetMode="External" /><Relationship Type="http://schemas.openxmlformats.org/officeDocument/2006/relationships/hyperlink" Id="rId24" Target="https://sca.coffee/sca-news/how-to-use-the-flavor-wheel-in-eight-steps" TargetMode="External" /><Relationship Type="http://schemas.openxmlformats.org/officeDocument/2006/relationships/hyperlink" Id="rId22" Target="https://www.baristahustle.com/coffee-compa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2026-09-22T11:02:43Z</dcterms:created>
  <dcterms:modified xsi:type="dcterms:W3CDTF">2026-09-22T11:02:43Z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