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arm-profit-simulator"/>
      <w:r>
        <w:t xml:space="preserve">Farm Profit Simulator</w:t>
      </w:r>
      <w:bookmarkEnd w:id="20"/>
    </w:p>
    <w:p>
      <w:pPr>
        <w:pStyle w:val="Heading2"/>
      </w:pPr>
      <w:bookmarkStart w:id="21" w:name="farm-profit-simulator-student-proposal"/>
      <w:r>
        <w:t xml:space="preserve">Farm Profit Simulator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Simulator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2026-07-05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farming simulator on a 1-acre farm raising various animals to determine which is most profitable. The farm is maintained with plantations, trees and animal feed; scenarios define starting numbers and maximum numbers of animals.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Animals and plants must be</w:t>
      </w:r>
      <w:r>
        <w:t xml:space="preserve"> </w:t>
      </w:r>
      <w:r>
        <w:rPr>
          <w:b/>
        </w:rPr>
        <w:t xml:space="preserve">simulated agents with per-tick behavior</w:t>
      </w:r>
      <w:r>
        <w:t xml:space="preserve"> </w:t>
      </w:r>
      <w:r>
        <w:t xml:space="preserve">(feeding, growth, breeding, movement in pens, resource consumption) on a rendered 2D farm — not closed-form profit formulas. Without this, the real-time C++ loop is decorative and the project collapses into a calculator.</w:t>
      </w:r>
    </w:p>
    <w:p>
      <w:pPr>
        <w:numPr>
          <w:ilvl w:val="0"/>
          <w:numId w:val="1001"/>
        </w:numPr>
        <w:pStyle w:val="Compact"/>
      </w:pPr>
      <w:r>
        <w:t xml:space="preserve">The profit comparison must come from</w:t>
      </w:r>
      <w:r>
        <w:t xml:space="preserve"> </w:t>
      </w:r>
      <w:r>
        <w:rPr>
          <w:b/>
        </w:rPr>
        <w:t xml:space="preserve">seeded, reproducible batch runs with statistical reports</w:t>
      </w:r>
      <w:r>
        <w:t xml:space="preserve"> </w:t>
      </w:r>
      <w:r>
        <w:t xml:space="preserve">(the category's Headless Batch Mode requirement) — "which animal profits most" is an experiment across N runs, not one anecdotal run.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Farming Simulator (GIANTS Software, official)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Equilinox — ecosystem sandbox (official)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NetLogo — agent-based modeling platform (official)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Farm Profit Simulator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Headless Batch Mode</w:t>
            </w:r>
            <w:r>
              <w:t xml:space="preserve"> </w:t>
            </w:r>
            <w:r>
              <w:t xml:space="preserve">— run N simulations without rendering + statistical reports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Web browser on mobile</w:t>
      </w:r>
      <w:r>
        <w:t xml:space="preserve"> </w:t>
      </w:r>
      <w:r>
        <w:t xml:space="preserve">— configure scenarios and watch time-accelerated runs on the phone (WASM build); heavy batch experiments run on the PC development build (Native PC is the development vehicle, not a shipping target).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2D farm view (pens, plots, trees, animals), run controls, live profit/population charts.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Agent simulation engine (animal/plant lifecycles, feed economy), scenario system, batch runner &amp; statistics, Firebase scenario/result library.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batch engine could run server-side with the UI as a thin viewer.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fixed-timestep agent simulation — animals feed, grow, breed and die; plants and trees grow and yield; the feed economy updates every tick with time acceleration.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species, plants, feed types, prices, starting/max counts and scenario definitions all as data — the profit experiment IS a data file.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farm &amp; scenario editor — lay out the acre (pens, plots, trees) and define species parameters and economics.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shared scenario and result library.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aggregate run statistics.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farm rendering with animated agents plus custom-rendered profit/population charts.</w:t>
      </w:r>
      <w:r>
        <w:t xml:space="preserve"> </w:t>
      </w:r>
      <w:r>
        <w:rPr>
          <w:i/>
        </w:rPr>
        <w:t xml:space="preserve">3D / Networking:</w:t>
      </w:r>
      <w:r>
        <w:t xml:space="preserve"> </w:t>
      </w:r>
      <w:r>
        <w:t xml:space="preserve">not needed.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Headless batch mode:</w:t>
      </w:r>
      <w:r>
        <w:t xml:space="preserve"> </w:t>
      </w:r>
      <w:r>
        <w:t xml:space="preserve">the core question — "which animal profits most on 1 acre?" — is answered by seeded batch runs across species/configurations with confidence-interval reports.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Simulator pool in</w:t>
      </w:r>
      <w:r>
        <w:t xml:space="preserve"> </w:t>
      </w:r>
      <w:r>
        <w:rPr>
          <w:rStyle w:val="VerbatimChar"/>
        </w:rPr>
        <w:t xml:space="preserve">milestone-goals-pool-per-category.md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window/input with a fixed-timestep loop and time acceleration (1×–1000×) driving all farm agent updates; C++17/20,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 G5 behaviors tick inside this loop and M2 G7 reuses it headless.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Species, plants, feed types, market prices and scenario definitions fully described in JSON (nlohmann/json) with hot-reload for rapid experiment tuning.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G5 (species parameters), M1 G6 (scenarios), M2 G2 (editor edits this data), M2 G7/G16 (batch configs).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(agent counts, tick ms, economy totals), Tracy profiling, Catch2 stress tests with thousands of agents at max acceleration,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 (CI hardening); the determinism checks that M2 G7 batch comparisons depend 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Visualization of the Simulated World</w:t>
      </w:r>
      <w:r>
        <w:t xml:space="preserve"> </w:t>
      </w:r>
      <w:r>
        <w:t xml:space="preserve">— render the acre: pens, plots, trees, animated animals; the visual proof the sim is real.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SDL2/OpenGL farm renderer — pens, plots, trees, animated animal sprites — with camera pan/zoom and FreeType labels/tooltips.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live demo view; M2 G2 embeds it as the editor's live preview.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Agent / Entity Behavior System</w:t>
      </w:r>
      <w:r>
        <w:t xml:space="preserve"> </w:t>
      </w:r>
      <w:r>
        <w:t xml:space="preserve">— animal lifecycles (feed, growth, breeding, mortality) and plant growth as per-tick agent behavior.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Per-tick state machines for animals (feed, grow, breed, die) and growth cycles for plants/trees, seeded RNG for reproducibility, GLM math.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(fixed timestep), G2 (species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profit outcomes; M2 G7 runs exactly these behaviors headless at scale.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G6 Scenario &amp; Parameter System</w:t>
      </w:r>
      <w:r>
        <w:t xml:space="preserve"> </w:t>
      </w:r>
      <w:r>
        <w:t xml:space="preserve">— species parameters, starting/max numbers, feed costs and market prices as editable scenarios.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Scenario schema (starting/max animal counts, feed costs, prices, plot allocation) with validation and quick-swap presets for A/B experiments.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G2 (editor authors scenarios), M2 G7 (batch inputs), M2 G16 (campaign sweeps).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Tracy-guided optimization of agent updates (pooling, cache-friendly layouts), ASan on MSVC; WASM build validated on a mobile browser (reference phone Pixel 8a/9a), plus PC validation at maximum time acceleration with thousands of agents.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sim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G7 (batch throughput — more runs per minute means better statistics).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farm &amp; scenario editor: acre layout, species parameters, economics tables, with JSON round-trip and undo/redo.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Farm &amp; scenario editor — lay out pens/plots/trees on the acre, edit species and economics tables — with JSON round-trip and an undo/redo command stack.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project's SDL2/OpenGL farm view (live preview)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model), M1 G6 (scenario schema), M1 G4 (farm 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configured experiment; M2 G16 campaigns are authored here.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presets, clang-format + clang-tidy gates, CPack packaging, GitHub Actions matrix including a headless batch smoke test.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builds; the CI batch test guards M2 G7 determinism.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Headless Batch Mode &amp; Statistical Reports</w:t>
      </w:r>
      <w:r>
        <w:t xml:space="preserve"> </w:t>
      </w:r>
      <w:r>
        <w:t xml:space="preserve">— the profit question answered properly: N seeded runs per configuration, means and confidence intervals.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Render-free simulation runs (N seeds × configurations), aggregation of profit/population series into means and confidence intervals, CLI entry point.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G5 (agents), M1 G6 (scenarios), M2 G1 (throughput).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G15 (reports) and M2 G16 (campaigns) — this goal produces the project's answer.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G15 Report Generation &amp; Export Tools</w:t>
      </w:r>
      <w:r>
        <w:t xml:space="preserve"> </w:t>
      </w:r>
      <w:r>
        <w:t xml:space="preserve">— species-comparison profit reports (charts + tables) exportable for the showcase.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Custom-rendered comparison charts (profit per species over time, distributions) and tables, exported as PNG/CSV/HTML report bundles.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 G7 (statistics to report).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showcase deliverable — "goat vs. sheep vs. chickens on 1 acre" as a defensible report.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G16 Multi-Scenario Campaign Runner</w:t>
      </w:r>
      <w:r>
        <w:t xml:space="preserve"> </w:t>
      </w:r>
      <w:r>
        <w:t xml:space="preserve">— sweep species mixes and starting/max counts across scenario campaigns to find the optimum.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Campaign definitions sweeping species mixes and count ranges, a job queue over the batch runner with progress reporting and resume.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 G7 (batch runner), M1 G6 (scenario schema).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optimum-farm result presented at the demo.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— a stylized, watchable farm world (animated animals, crops, weather touches) is exactly the Simulator case where 1 artist is justified.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Design/Art picks and TEAM notes for this project; deliverables &amp; quality ladders live in the Design, Art and TEAM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Features DD — the farm model, who reads the profit insights and for what decisions, fidelity-vs-charm trade-offs</w:t>
      </w:r>
    </w:p>
    <w:p>
      <w:pPr>
        <w:numPr>
          <w:ilvl w:val="1"/>
          <w:numId w:val="1019"/>
        </w:numPr>
        <w:pStyle w:val="Compact"/>
      </w:pPr>
      <w:r>
        <w:t xml:space="preserve">D2 Prototype — configure a season → run → read profit results, clickable end to end</w:t>
      </w:r>
    </w:p>
    <w:p>
      <w:pPr>
        <w:numPr>
          <w:ilvl w:val="1"/>
          <w:numId w:val="1019"/>
        </w:numPr>
        <w:pStyle w:val="Compact"/>
      </w:pPr>
      <w:r>
        <w:t xml:space="preserve">U1 ⭐ (UI/UX) UI Standards &amp; Wireframe Baseline — run-view and report flows, mobile-web readability standards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UX validation with users interpreting season reports; final polished UI on mobile web</w:t>
      </w:r>
    </w:p>
    <w:p>
      <w:pPr>
        <w:numPr>
          <w:ilvl w:val="1"/>
          <w:numId w:val="1020"/>
        </w:numPr>
        <w:pStyle w:val="Compact"/>
      </w:pPr>
      <w:r>
        <w:t xml:space="preserve">D6 Polished experiment — one full season + species-comparison batch, end to end for the showcase</w:t>
      </w:r>
    </w:p>
    <w:p>
      <w:pPr>
        <w:numPr>
          <w:ilvl w:val="1"/>
          <w:numId w:val="1020"/>
        </w:numPr>
        <w:pStyle w:val="Compact"/>
      </w:pPr>
      <w:r>
        <w:t xml:space="preserve">U1 ⭐ (UI/UX) Functional UI &amp; Usability — Simulator screens: scenario select · run view with pause/speed · season/batch report · settings · help; Resume/Quit apply to run sessions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</w:p>
    <w:p>
      <w:pPr>
        <w:numPr>
          <w:ilvl w:val="1"/>
          <w:numId w:val="1021"/>
        </w:numPr>
        <w:pStyle w:val="Compact"/>
      </w:pPr>
      <w:r>
        <w:t xml:space="preserve">A1 ⭐ (mockups: farm live view + season report screen)</w:t>
      </w:r>
    </w:p>
    <w:p>
      <w:pPr>
        <w:numPr>
          <w:ilvl w:val="1"/>
          <w:numId w:val="1021"/>
        </w:numPr>
        <w:pStyle w:val="Compact"/>
      </w:pPr>
      <w:r>
        <w:t xml:space="preserve">A2 Agent sprites — animal/crop/tree sprites with readable growth stages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2"/>
        </w:numPr>
        <w:pStyle w:val="Compact"/>
      </w:pPr>
      <w:r>
        <w:t xml:space="preserve">A1 ⭐ Critical asset set in the showcase build</w:t>
      </w:r>
    </w:p>
    <w:p>
      <w:pPr>
        <w:numPr>
          <w:ilvl w:val="1"/>
          <w:numId w:val="1022"/>
        </w:numPr>
        <w:pStyle w:val="Compact"/>
      </w:pPr>
      <w:r>
        <w:t xml:space="preserve">A3 Living farm — ambient motion (grazing, swaying crops, weather) that makes the sim watchable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TA1 ⭐ Audio Direction &amp; Plan — farm ambience direction + event-cue needs list (season start/end, harvest, low-cash alert, animal events)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TA1 ⭐ Audio Integration &amp; Quality — Simulator floor: BGM optional (ambient bed); ≥5 distinct event cues (run start/stop, harvest, alert, completion), non-intrusive and legible</w:t>
      </w:r>
    </w:p>
    <w:p>
      <w:pPr>
        <w:numPr>
          <w:ilvl w:val="1"/>
          <w:numId w:val="1024"/>
        </w:numPr>
        <w:pStyle w:val="Compact"/>
      </w:pPr>
      <w:r>
        <w:t xml:space="preserve">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2026-07-05 · track goals &amp; unified workbooks retrofitted 2026-07-12.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quilinox.com/" TargetMode="External" /><Relationship Type="http://schemas.openxmlformats.org/officeDocument/2006/relationships/hyperlink" Id="rId22" Target="https://www.farming-simulator.com/" TargetMode="External" /><Relationship Type="http://schemas.openxmlformats.org/officeDocument/2006/relationships/hyperlink" Id="rId24" Target="https://www.netlogo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quilinox.com/" TargetMode="External" /><Relationship Type="http://schemas.openxmlformats.org/officeDocument/2006/relationships/hyperlink" Id="rId22" Target="https://www.farming-simulator.com/" TargetMode="External" /><Relationship Type="http://schemas.openxmlformats.org/officeDocument/2006/relationships/hyperlink" Id="rId24" Target="https://www.netlog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2026-07-26T10:54:35Z</dcterms:created>
  <dcterms:modified xsi:type="dcterms:W3CDTF">2026-07-26T10:54:35Z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