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ingapore-elections-live-map"/>
      <w:r>
        <w:t xml:space="preserve">Singapore Elections Live Map</w:t>
      </w:r>
      <w:bookmarkEnd w:id="20"/>
    </w:p>
    <w:p>
      <w:pPr>
        <w:pStyle w:val="Heading2"/>
      </w:pPr>
      <w:bookmarkStart w:id="21" w:name="X11ab265b8c553ad3d5ea69fd656a825d83967db"/>
      <w:r>
        <w:t xml:space="preserve">Singapore Elections Live Map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GovTech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2026-07-05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world representing the Singapore map, showing an election preview for the various districts. Real-time feeds during election day: live vote counts, live results, and comparison of the various political parties' results.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C++ election-feed simulator must drive the system</w:t>
      </w:r>
      <w:r>
        <w:t xml:space="preserve"> </w:t>
      </w:r>
      <w:r>
        <w:t xml:space="preserve">(GovTech pool M1 G14): real election feeds won't be live during the trimester, so seeded, configurable vote-arrival scenarios (turnout curves, batch arrivals per district) are what make the real-time loop load-bearing and every demo reproducible.</w:t>
      </w:r>
    </w:p>
    <w:p>
      <w:pPr>
        <w:numPr>
          <w:ilvl w:val="0"/>
          <w:numId w:val="1001"/>
        </w:numPr>
        <w:pStyle w:val="Compact"/>
      </w:pPr>
      <w:r>
        <w:t xml:space="preserve">The map must be</w:t>
      </w:r>
      <w:r>
        <w:t xml:space="preserve"> </w:t>
      </w:r>
      <w:r>
        <w:rPr>
          <w:b/>
        </w:rPr>
        <w:t xml:space="preserve">custom-rendered 2D</w:t>
      </w:r>
      <w:r>
        <w:t xml:space="preserve"> </w:t>
      </w:r>
      <w:r>
        <w:t xml:space="preserve">— district polygons (e.g. from data.gov.sg GeoJSON boundaries) tessellated and drawn with the team's own OpenGL renderer, with choropleth coloring and animated transitions. Embedding a web map library would void the 2D requirement.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Tallies and projections computed in the C++ service</w:t>
      </w:r>
      <w:r>
        <w:t xml:space="preserve"> </w:t>
      </w:r>
      <w:r>
        <w:t xml:space="preserve">— running counts, swing vs. baseline, winner projections — with Firebase used only for persistence and fan-out to viewers, not as the computation engine.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Elections Department Singapore — official, incl. electoral division maps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270toWin — interactive election results maps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data.gov.sg — Singapore open data portal (election datasets, GeoJSON boundaries)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Singapore Elections Live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 (Firebase)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Local Backend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RBAC &amp; Audit Logging</w:t>
            </w:r>
            <w:r>
              <w:t xml:space="preserve"> </w:t>
            </w:r>
            <w:r>
              <w:t xml:space="preserve">— roles + immutable action trail (new)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Web browser on mobile + Native PC (operator ops)</w:t>
      </w:r>
      <w:r>
        <w:t xml:space="preserve"> </w:t>
      </w:r>
      <w:r>
        <w:t xml:space="preserve">— public results viewing is web-first (WASM build); the operator/admin dashboard is the PC ops side.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Choropleth Singapore map (district polygons, animated color transitions), party comparison charts, live results ticker.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C++, GLSL (via WASM); HTML/JS/CSS shell.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Election-feed simulator &amp; ingest engine, tally/projection engine, audit log, Firebase persistence &amp; fan-out.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Server-indicated (T2) — many viewers sharing one live result state; Firebase bridges T1, a real push server is the T2 path.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Simulation loop:</w:t>
      </w:r>
      <w:r>
        <w:t xml:space="preserve"> </w:t>
      </w:r>
      <w:r>
        <w:t xml:space="preserve">the election-day engine — simulated vote batches arriving per district, ordered ingest, running tallies and projections recomputed continuously, map/charts animating in real time.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districts (boundary polygons), parties, candidates and feed scenarios all defined as data; swapping a scenario file replays a different election night.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 (adapted):</w:t>
      </w:r>
      <w:r>
        <w:t xml:space="preserve"> </w:t>
      </w:r>
      <w:r>
        <w:t xml:space="preserve">election setup editor — districts, parties, candidates and feed scenarios.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result snapshots and viewer fan-out.</w:t>
      </w:r>
      <w:r>
        <w:t xml:space="preserve"> </w:t>
      </w:r>
      <w:r>
        <w:rPr>
          <w:i/>
        </w:rPr>
        <w:t xml:space="preserve">Auth:</w:t>
      </w:r>
      <w:r>
        <w:t xml:space="preserve"> </w:t>
      </w:r>
      <w:r>
        <w:t xml:space="preserve">operator/admin accounts (ties into the purple requirement).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per-district viewership and query stats.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 (adapted):</w:t>
      </w:r>
      <w:r>
        <w:t xml:space="preserve"> </w:t>
      </w:r>
      <w:r>
        <w:t xml:space="preserve">custom-rendered choropleth map with polygon tessellation, plus custom-rendered comparison charts.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🔵 live push to web viewers (WebSockets; Firebase bridge in T1).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RBAC &amp; audit logging:</w:t>
      </w:r>
      <w:r>
        <w:t xml:space="preserve"> </w:t>
      </w:r>
      <w:r>
        <w:t xml:space="preserve">operators vs. admins vs. public viewers; every ingested batch, correction and result amendment lands in an immutable audit trail — election-integrity by construction.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GovTech pool in</w:t>
      </w:r>
      <w:r>
        <w:t xml:space="preserve"> </w:t>
      </w:r>
      <w:r>
        <w:rPr>
          <w:rStyle w:val="VerbatimChar"/>
        </w:rPr>
        <w:t xml:space="preserve">milestone-goals-pool-per-category.md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SDL2 window (PC) and Emscripten/WASM shell (web) over one C++ core; fixed-timestep loop driving feed ingest, tally updates and map animation; C++17/20, CMake, Git.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 G4 ingest and M1 G14 simulator tick inside this loop.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Districts (boundary polygons), parties, candidates and feed scenarios as JSON (nlohmann/json) with hot-reload; GeoJSON import for real Singapore boundaries.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G5 (map geometry), M1 G14 (scenario definitions), M2 G2 (editor edits this data).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(batches/s, tally latency, render ms), Tracy profiling, Catch2 stress tests replaying full election nights at high speed, GitHub Actions Windows+Linux matrix plus a WASM build job.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G3; deterministic replays underpin M2 G10 projection tests.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Real-time Feed / Queue Engine</w:t>
      </w:r>
      <w:r>
        <w:t xml:space="preserve"> </w:t>
      </w:r>
      <w:r>
        <w:t xml:space="preserve">— ordered ingest of per-district vote batches; the pipeline everything downstream consumes.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Ordered batch queue with timestamps, idempotent ingest (corrections re-apply cleanly), running per-district and national tallies in C++.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(loop), G2 (district/party model).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G10 (projections read the tallies), M2 G7 (every batch is audited), the live map coloring.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G5 2D Map / Dashboard Rendering</w:t>
      </w:r>
      <w:r>
        <w:t xml:space="preserve"> </w:t>
      </w:r>
      <w:r>
        <w:t xml:space="preserve">— the custom-rendered Singapore choropleth and live charts; the face of the product.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Polygon tessellation of district boundaries to OpenGL triangles, choropleth coloring with animated transitions, pan/zoom camera, FreeType labels, custom bar/line charts.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(render loop), G2 (boundary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G11 (report visuals), M2 G2 (editor live preview); every visible pixel of the demo.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G14 Domain Simulation Core</w:t>
      </w:r>
      <w:r>
        <w:t xml:space="preserve"> </w:t>
      </w:r>
      <w:r>
        <w:t xml:space="preserve">— the election-day feed simulator (adjustment 1): seeded scenarios that make the system testable and demoable.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Seeded scenario playback — turnout curves, batch arrival schedules, per-district party distributions, correction events — generating the vote stream M1 G4 ingests.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(clock), G2 (scenario data).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development and demos; M2 G10 validates projections against simulated ground truth.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Tracy on ingest/tessellation paths, ASan on MSVC, batching for map redraws; validation of the WASM build on mobile browsers at full feed rate.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Smooth election-night demo on phones; headroom for M2 G10.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election setup editor: districts, parties, candidates, feed scenarios.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Editor for district metadata, party/candidate lists and feed-scenario parameters with JSON round-trip and an undo/redo command stack.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project's OpenGL map renderer (live preview)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G2 (data model), M1 G5 (map view), M1 G14 (scenario schema).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configured election; scenario variety for the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CMake presets, clang-format + clang-tidy gates, GitHub Actions matrix producing the Windows build and the deployable WASM bundle, replay-based regression tests.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G3 (incl. WASM job).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shareable web demo URL; guards tally determinism.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RBAC &amp; Audit Logging</w:t>
      </w:r>
      <w:r>
        <w:t xml:space="preserve"> </w:t>
      </w:r>
      <w:r>
        <w:t xml:space="preserve">— the category's purple requirement: roles plus an immutable trail of every batch and correction.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Role model (admin / operator / public viewer) enforced across editor and ingest, append-only audit log of batches, corrections and amendments with actor + timestamp, audit viewer UI.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G4 (ingest events), Firebase Auth basics.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election-integrity story of the demo — show a correction, then show its audit trail.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G10 Prediction Engine</w:t>
      </w:r>
      <w:r>
        <w:t xml:space="preserve"> </w:t>
      </w:r>
      <w:r>
        <w:t xml:space="preserve">— winner projections and swing analysis computed in C++; the "broadcast studio" feature.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Running projections per district (share of count reported, historical baselines, confidence bands), swing vs. previous election, "projected winner" calls with thresholds.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G4 (tallies), M1 G14 (ground truth to validate against), M2 G1 (headroom).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G11 reports; the most impressive live moment of the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G11 Reports &amp; Transparency Dashboards</w:t>
      </w:r>
      <w:r>
        <w:t xml:space="preserve"> </w:t>
      </w:r>
      <w:r>
        <w:t xml:space="preserve">— final results, party comparisons and exportable summaries.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Post-election dashboards — party comparison, turnout, seat totals, per-district breakdowns — custom-rendered and exportable (PNG/CSV) for transparency.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G4 + M2 G10 (data and projections), M1 G5 (chart rendering).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final deliverable a viewer or journalist would actually use.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+ 0 Art — a data-viz/iconography surface (map styling, party palettes) fits GovTech's 0-artist norm; with 0 artists the Design conditionals are mandatory picks, so the second designer slot is strongly advised (and used below).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Design/Art picks and TEAM notes for this project; deliverables &amp; quality ladders live in the Design, Art and TEAM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D1 ⭐ Features DD — viewer + ops blueprint (who watches, who operates the feed), trust &amp; neutrality mandate</w:t>
      </w:r>
    </w:p>
    <w:p>
      <w:pPr>
        <w:numPr>
          <w:ilvl w:val="1"/>
          <w:numId w:val="1019"/>
        </w:numPr>
        <w:pStyle w:val="Compact"/>
      </w:pPr>
      <w:r>
        <w:t xml:space="preserve">D2 Prototype — map → constituency drill-down → live update loop, both roles clickable</w:t>
      </w:r>
    </w:p>
    <w:p>
      <w:pPr>
        <w:numPr>
          <w:ilvl w:val="1"/>
          <w:numId w:val="1019"/>
        </w:numPr>
        <w:pStyle w:val="Compact"/>
      </w:pPr>
      <w:r>
        <w:t xml:space="preserve">D5 Status &amp; alert conventions spec — live-update ergonomics (counting/called/confirmed states, change flashes)</w:t>
      </w:r>
    </w:p>
    <w:p>
      <w:pPr>
        <w:numPr>
          <w:ilvl w:val="1"/>
          <w:numId w:val="1019"/>
        </w:numPr>
        <w:pStyle w:val="Compact"/>
      </w:pPr>
      <w:r>
        <w:t xml:space="preserve">D11 Art POC (conditional — no artist) — civic map styling, colorblind-safe party palette, iconography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D6 Service polished — feed → tally → map update → viewer, end to end on an election-night scenario</w:t>
      </w:r>
    </w:p>
    <w:p>
      <w:pPr>
        <w:numPr>
          <w:ilvl w:val="1"/>
          <w:numId w:val="1020"/>
        </w:numPr>
        <w:pStyle w:val="Compact"/>
      </w:pPr>
      <w:r>
        <w:t xml:space="preserve">D8 Status &amp; notification pass — result-confirmed moments with clarity and neutrality</w:t>
      </w:r>
    </w:p>
    <w:p>
      <w:pPr>
        <w:numPr>
          <w:ilvl w:val="1"/>
          <w:numId w:val="1020"/>
        </w:numPr>
        <w:pStyle w:val="Compact"/>
      </w:pPr>
      <w:r>
        <w:t xml:space="preserve">D11 Art Implementation Quality (conditional)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M1:</w:t>
      </w:r>
    </w:p>
    <w:p>
      <w:pPr>
        <w:numPr>
          <w:ilvl w:val="1"/>
          <w:numId w:val="1021"/>
        </w:numPr>
        <w:pStyle w:val="Compact"/>
      </w:pPr>
      <w:r>
        <w:t xml:space="preserve">U1 ⭐ UI Standards &amp; Wireframe Baseline — the D5 conventions and wireframes are assessed in this review (one flow map serves both)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U2 ⭐ UX Validation &amp; Final Polished UI — UX validation + final polished UI</w:t>
      </w:r>
    </w:p>
    <w:p>
      <w:pPr>
        <w:numPr>
          <w:ilvl w:val="1"/>
          <w:numId w:val="1022"/>
        </w:numPr>
        <w:pStyle w:val="Compact"/>
      </w:pPr>
      <w:r>
        <w:t xml:space="preserve">U1 ⭐ Functional UI &amp; Usability — GovTech screens: viewer map home · constituency drill-down · party comparison · ops/feed dashboard · settings · help; both roles navigable unaided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Art:</w:t>
      </w:r>
      <w:r>
        <w:t xml:space="preserve"> </w:t>
      </w:r>
      <w:r>
        <w:t xml:space="preserve">0 artists — the Design conditionals (M1 D11 Art POC / M2 D11 Art Implementation Quality) cover the art surface.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3"/>
        </w:numPr>
        <w:pStyle w:val="Compact"/>
      </w:pPr>
      <w:r>
        <w:t xml:space="preserve">TA1 ⭐ Audio Direction &amp; Plan — restrained civic cue set (result update, constituency called, alert)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4"/>
        </w:numPr>
        <w:pStyle w:val="Compact"/>
      </w:pPr>
      <w:r>
        <w:t xml:space="preserve">TA1 ⭐ Audio Integration &amp; Quality — GovTech floor: no BGM; ≥5 cues (result update, constituency called, alert, error, success), every cue paired with a visual equivalent</w:t>
      </w:r>
    </w:p>
    <w:p>
      <w:pPr>
        <w:numPr>
          <w:ilvl w:val="1"/>
          <w:numId w:val="1024"/>
        </w:numPr>
        <w:pStyle w:val="Compact"/>
      </w:pPr>
      <w:r>
        <w:t xml:space="preserve">TP1 ⭐ Final Presentation — 7 min in front of class + instructors: live custom-tools showcase,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· references verified 2026-07-05 · track goals &amp; unified workbooks retrofitted 2026-07-12.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ata.gov.sg/" TargetMode="External" /><Relationship Type="http://schemas.openxmlformats.org/officeDocument/2006/relationships/hyperlink" Id="rId23" Target="https://www.270towin.com/" TargetMode="External" /><Relationship Type="http://schemas.openxmlformats.org/officeDocument/2006/relationships/hyperlink" Id="rId22" Target="https://www.eld.gov.s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data.gov.sg/" TargetMode="External" /><Relationship Type="http://schemas.openxmlformats.org/officeDocument/2006/relationships/hyperlink" Id="rId23" Target="https://www.270towin.com/" TargetMode="External" /><Relationship Type="http://schemas.openxmlformats.org/officeDocument/2006/relationships/hyperlink" Id="rId22" Target="https://www.eld.gov.s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2026-07-27T04:13:39Z</dcterms:created>
  <dcterms:modified xsi:type="dcterms:W3CDTF">2026-07-27T04:13:39Z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