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470" w:rsidRPr="00DC748E" w:rsidRDefault="0006038A" w:rsidP="00DC748E">
      <w:pPr>
        <w:pStyle w:val="Sansinterligne"/>
        <w:tabs>
          <w:tab w:val="left" w:pos="284"/>
        </w:tabs>
        <w:jc w:val="center"/>
        <w:rPr>
          <w:rFonts w:cs="Times New Roman"/>
          <w:b/>
          <w:i/>
          <w:iCs/>
        </w:rPr>
      </w:pPr>
      <w:r w:rsidRPr="00DC748E">
        <w:rPr>
          <w:rFonts w:cs="Times New Roman"/>
          <w:b/>
          <w:i/>
          <w:iCs/>
        </w:rPr>
        <w:t>B</w:t>
      </w:r>
      <w:r w:rsidR="001C1FE3" w:rsidRPr="00DC748E">
        <w:rPr>
          <w:rFonts w:cs="Times New Roman"/>
          <w:b/>
          <w:i/>
          <w:iCs/>
        </w:rPr>
        <w:t>echala’h</w:t>
      </w:r>
    </w:p>
    <w:p w:rsidR="00E125B5" w:rsidRPr="00C1630E" w:rsidRDefault="00E125B5" w:rsidP="00DC748E">
      <w:pPr>
        <w:pStyle w:val="Sansinterligne"/>
        <w:tabs>
          <w:tab w:val="left" w:pos="284"/>
        </w:tabs>
        <w:jc w:val="both"/>
        <w:rPr>
          <w:rFonts w:cs="Times New Roman"/>
        </w:rPr>
      </w:pPr>
    </w:p>
    <w:p w:rsidR="00E125B5" w:rsidRPr="00DC748E" w:rsidRDefault="009F1FB4" w:rsidP="00DC748E">
      <w:pPr>
        <w:pStyle w:val="Sansinterligne"/>
        <w:tabs>
          <w:tab w:val="left" w:pos="284"/>
        </w:tabs>
        <w:jc w:val="center"/>
        <w:rPr>
          <w:rFonts w:cs="Times New Roman"/>
          <w:b/>
          <w:bCs/>
          <w:i/>
        </w:rPr>
      </w:pPr>
      <w:r w:rsidRPr="00DC748E">
        <w:rPr>
          <w:rFonts w:cs="Times New Roman"/>
          <w:b/>
          <w:bCs/>
          <w:i/>
        </w:rPr>
        <w:t>La condition de la mer</w:t>
      </w:r>
    </w:p>
    <w:p w:rsidR="00E125B5" w:rsidRPr="00C1630E" w:rsidRDefault="00E125B5" w:rsidP="00DC748E">
      <w:pPr>
        <w:pStyle w:val="Sansinterligne"/>
        <w:tabs>
          <w:tab w:val="left" w:pos="284"/>
        </w:tabs>
        <w:jc w:val="center"/>
        <w:rPr>
          <w:rFonts w:cs="Times New Roman"/>
          <w:i/>
        </w:rPr>
      </w:pPr>
      <w:r w:rsidRPr="00C1630E">
        <w:rPr>
          <w:rFonts w:cs="Times New Roman"/>
          <w:i/>
        </w:rPr>
        <w:t xml:space="preserve">(Discours du Rabbi, </w:t>
      </w:r>
      <w:r w:rsidR="009F1FB4">
        <w:rPr>
          <w:rFonts w:cs="Times New Roman"/>
          <w:i/>
        </w:rPr>
        <w:t>Likouteï Si’hot</w:t>
      </w:r>
      <w:r w:rsidR="0006038A" w:rsidRPr="00C1630E">
        <w:rPr>
          <w:rFonts w:cs="Times New Roman"/>
          <w:i/>
        </w:rPr>
        <w:t xml:space="preserve">, tome </w:t>
      </w:r>
      <w:r w:rsidR="009F1FB4">
        <w:rPr>
          <w:rFonts w:cs="Times New Roman"/>
          <w:i/>
        </w:rPr>
        <w:t>6</w:t>
      </w:r>
      <w:r w:rsidR="0006038A" w:rsidRPr="00C1630E">
        <w:rPr>
          <w:rFonts w:cs="Times New Roman"/>
          <w:i/>
        </w:rPr>
        <w:t xml:space="preserve">, page </w:t>
      </w:r>
      <w:r w:rsidR="009F1FB4">
        <w:rPr>
          <w:rFonts w:cs="Times New Roman"/>
          <w:i/>
        </w:rPr>
        <w:t>86</w:t>
      </w:r>
      <w:r w:rsidRPr="00C1630E">
        <w:rPr>
          <w:rFonts w:cs="Times New Roman"/>
          <w:i/>
        </w:rPr>
        <w:t>)</w:t>
      </w:r>
    </w:p>
    <w:p w:rsidR="00E125B5" w:rsidRPr="00C1630E" w:rsidRDefault="00E125B5" w:rsidP="00DC748E">
      <w:pPr>
        <w:pStyle w:val="Sansinterligne"/>
        <w:tabs>
          <w:tab w:val="left" w:pos="284"/>
        </w:tabs>
        <w:jc w:val="both"/>
        <w:rPr>
          <w:rFonts w:cs="Times New Roman"/>
        </w:rPr>
      </w:pPr>
    </w:p>
    <w:p w:rsidR="00B86B5D" w:rsidRDefault="00E125B5" w:rsidP="00DC748E">
      <w:pPr>
        <w:pStyle w:val="Sansinterligne"/>
        <w:tabs>
          <w:tab w:val="left" w:pos="284"/>
        </w:tabs>
        <w:jc w:val="both"/>
        <w:rPr>
          <w:rFonts w:cs="Times New Roman"/>
        </w:rPr>
      </w:pPr>
      <w:r w:rsidRPr="00C1630E">
        <w:rPr>
          <w:rFonts w:cs="Times New Roman"/>
        </w:rPr>
        <w:tab/>
      </w:r>
      <w:r w:rsidR="0006038A" w:rsidRPr="00C1630E">
        <w:rPr>
          <w:rFonts w:cs="Times New Roman"/>
        </w:rPr>
        <w:t>L</w:t>
      </w:r>
      <w:r w:rsidR="001B3891" w:rsidRPr="00C1630E">
        <w:rPr>
          <w:rFonts w:cs="Times New Roman"/>
        </w:rPr>
        <w:t>e verset B</w:t>
      </w:r>
      <w:r w:rsidR="009F1FB4">
        <w:rPr>
          <w:rFonts w:cs="Times New Roman"/>
        </w:rPr>
        <w:t>echala’h 14, 27</w:t>
      </w:r>
      <w:r w:rsidR="001B3891" w:rsidRPr="00C1630E">
        <w:rPr>
          <w:rFonts w:cs="Times New Roman"/>
        </w:rPr>
        <w:t xml:space="preserve"> dit : </w:t>
      </w:r>
      <w:r w:rsidR="00DC748E">
        <w:rPr>
          <w:rFonts w:cs="Times New Roman"/>
        </w:rPr>
        <w:t>«</w:t>
      </w:r>
      <w:r w:rsidR="00B762B7">
        <w:rPr>
          <w:rFonts w:cs="Times New Roman"/>
        </w:rPr>
        <w:t>Au matin, la mer retrouva sa puissance</w:t>
      </w:r>
      <w:r w:rsidR="00DC748E">
        <w:rPr>
          <w:rFonts w:cs="Times New Roman"/>
        </w:rPr>
        <w:t>»</w:t>
      </w:r>
      <w:r w:rsidR="00B762B7">
        <w:rPr>
          <w:rFonts w:cs="Times New Roman"/>
        </w:rPr>
        <w:t>. La Parchat Bechala’h décrit le miracle de la traversée de la mer Rouge, à pied sec, par les enfants d’Israël. Les Egyptiens les poursuivirent j</w:t>
      </w:r>
      <w:r w:rsidR="009F6EAC">
        <w:rPr>
          <w:rFonts w:cs="Times New Roman"/>
        </w:rPr>
        <w:t>usqu’à la mer et c’est là que leur punition leur fut infligée</w:t>
      </w:r>
      <w:r w:rsidR="00B762B7">
        <w:rPr>
          <w:rFonts w:cs="Times New Roman"/>
        </w:rPr>
        <w:t xml:space="preserve">, puisqu’au matin, </w:t>
      </w:r>
      <w:r w:rsidR="003D14FD">
        <w:rPr>
          <w:rFonts w:cs="Times New Roman"/>
        </w:rPr>
        <w:t>la mer retrouva sa puissance d’origine, recouvrit les Egyptiens et les noya.</w:t>
      </w:r>
    </w:p>
    <w:p w:rsidR="003D14FD" w:rsidRDefault="003D14FD" w:rsidP="00DC748E">
      <w:pPr>
        <w:pStyle w:val="Sansinterligne"/>
        <w:tabs>
          <w:tab w:val="left" w:pos="284"/>
        </w:tabs>
        <w:jc w:val="both"/>
        <w:rPr>
          <w:rFonts w:cs="Times New Roman"/>
        </w:rPr>
      </w:pPr>
    </w:p>
    <w:p w:rsidR="003D14FD" w:rsidRDefault="003D14FD" w:rsidP="00DC748E">
      <w:pPr>
        <w:pStyle w:val="Sansinterligne"/>
        <w:tabs>
          <w:tab w:val="left" w:pos="284"/>
        </w:tabs>
        <w:jc w:val="both"/>
        <w:rPr>
          <w:rFonts w:cs="Times New Roman"/>
        </w:rPr>
      </w:pPr>
      <w:r>
        <w:rPr>
          <w:rFonts w:cs="Times New Roman"/>
        </w:rPr>
        <w:tab/>
        <w:t xml:space="preserve">Le Midrash(1) rapporte que, quand cette mer fut </w:t>
      </w:r>
      <w:r w:rsidR="009F6EAC">
        <w:rPr>
          <w:rFonts w:cs="Times New Roman"/>
        </w:rPr>
        <w:t>conçue</w:t>
      </w:r>
      <w:r>
        <w:rPr>
          <w:rFonts w:cs="Times New Roman"/>
        </w:rPr>
        <w:t xml:space="preserve">, durant les </w:t>
      </w:r>
      <w:r w:rsidR="009F6EAC">
        <w:rPr>
          <w:rFonts w:cs="Times New Roman"/>
        </w:rPr>
        <w:t xml:space="preserve">six </w:t>
      </w:r>
      <w:r>
        <w:rPr>
          <w:rFonts w:cs="Times New Roman"/>
        </w:rPr>
        <w:t xml:space="preserve">jours de la création, le Saint béni soit-Il lui </w:t>
      </w:r>
      <w:r w:rsidR="009F6EAC">
        <w:rPr>
          <w:rFonts w:cs="Times New Roman"/>
        </w:rPr>
        <w:t>imposa</w:t>
      </w:r>
      <w:r>
        <w:rPr>
          <w:rFonts w:cs="Times New Roman"/>
        </w:rPr>
        <w:t xml:space="preserve"> une condition : elle devrait s’ouvrir pour les enfants d’Israël, quand le moment serait venu pour eux de la traverser</w:t>
      </w:r>
      <w:r w:rsidR="009F6EAC">
        <w:rPr>
          <w:rFonts w:cs="Times New Roman"/>
        </w:rPr>
        <w:t>(2)</w:t>
      </w:r>
      <w:r>
        <w:rPr>
          <w:rFonts w:cs="Times New Roman"/>
        </w:rPr>
        <w:t xml:space="preserve">. C’est le sens de </w:t>
      </w:r>
      <w:r w:rsidRPr="007A3415">
        <w:rPr>
          <w:rFonts w:cs="Times New Roman"/>
          <w:i/>
        </w:rPr>
        <w:t xml:space="preserve">Le </w:t>
      </w:r>
      <w:proofErr w:type="spellStart"/>
      <w:r w:rsidRPr="007A3415">
        <w:rPr>
          <w:rFonts w:cs="Times New Roman"/>
          <w:i/>
        </w:rPr>
        <w:t>Eitano</w:t>
      </w:r>
      <w:proofErr w:type="spellEnd"/>
      <w:r>
        <w:rPr>
          <w:rFonts w:cs="Times New Roman"/>
        </w:rPr>
        <w:t xml:space="preserve">, </w:t>
      </w:r>
      <w:r w:rsidR="00DC748E">
        <w:rPr>
          <w:rFonts w:cs="Times New Roman"/>
        </w:rPr>
        <w:t>«</w:t>
      </w:r>
      <w:r>
        <w:rPr>
          <w:rFonts w:cs="Times New Roman"/>
        </w:rPr>
        <w:t>à sa puissance</w:t>
      </w:r>
      <w:r w:rsidR="00DC748E">
        <w:rPr>
          <w:rFonts w:cs="Times New Roman"/>
        </w:rPr>
        <w:t>»</w:t>
      </w:r>
      <w:r>
        <w:rPr>
          <w:rFonts w:cs="Times New Roman"/>
        </w:rPr>
        <w:t xml:space="preserve">, qui est l’anagramme de </w:t>
      </w:r>
      <w:r w:rsidRPr="007A3415">
        <w:rPr>
          <w:rFonts w:cs="Times New Roman"/>
          <w:i/>
        </w:rPr>
        <w:t>Le</w:t>
      </w:r>
      <w:r>
        <w:rPr>
          <w:rFonts w:cs="Times New Roman"/>
        </w:rPr>
        <w:t xml:space="preserve"> </w:t>
      </w:r>
      <w:proofErr w:type="spellStart"/>
      <w:r w:rsidRPr="007A3415">
        <w:rPr>
          <w:rFonts w:cs="Times New Roman"/>
          <w:i/>
        </w:rPr>
        <w:t>Tanao</w:t>
      </w:r>
      <w:proofErr w:type="spellEnd"/>
      <w:r w:rsidR="009F6EAC">
        <w:rPr>
          <w:rFonts w:cs="Times New Roman"/>
        </w:rPr>
        <w:t>, à sa condition</w:t>
      </w:r>
      <w:r w:rsidR="00DC748E">
        <w:rPr>
          <w:rFonts w:cs="Times New Roman"/>
        </w:rPr>
        <w:t>»</w:t>
      </w:r>
      <w:r w:rsidR="009F6EAC">
        <w:rPr>
          <w:rFonts w:cs="Times New Roman"/>
        </w:rPr>
        <w:t>(3</w:t>
      </w:r>
      <w:r>
        <w:rPr>
          <w:rFonts w:cs="Times New Roman"/>
        </w:rPr>
        <w:t>)</w:t>
      </w:r>
      <w:r w:rsidR="007A3415">
        <w:rPr>
          <w:rFonts w:cs="Times New Roman"/>
        </w:rPr>
        <w:t xml:space="preserve">, c’est-à-dire : </w:t>
      </w:r>
      <w:r w:rsidR="00DC748E">
        <w:rPr>
          <w:rFonts w:cs="Times New Roman"/>
        </w:rPr>
        <w:t>«</w:t>
      </w:r>
      <w:r w:rsidR="007A3415">
        <w:rPr>
          <w:rFonts w:cs="Times New Roman"/>
        </w:rPr>
        <w:t>à la condition que Je Lui ai fixée d’emblée</w:t>
      </w:r>
      <w:r w:rsidR="00DC748E">
        <w:rPr>
          <w:rFonts w:cs="Times New Roman"/>
        </w:rPr>
        <w:t>»</w:t>
      </w:r>
      <w:r w:rsidR="007A3415">
        <w:rPr>
          <w:rFonts w:cs="Times New Roman"/>
        </w:rPr>
        <w:t>.</w:t>
      </w:r>
    </w:p>
    <w:p w:rsidR="007A3415" w:rsidRDefault="007A3415" w:rsidP="00DC748E">
      <w:pPr>
        <w:pStyle w:val="Sansinterligne"/>
        <w:tabs>
          <w:tab w:val="left" w:pos="284"/>
        </w:tabs>
        <w:jc w:val="both"/>
        <w:rPr>
          <w:rFonts w:cs="Times New Roman"/>
        </w:rPr>
      </w:pPr>
    </w:p>
    <w:p w:rsidR="007A3415" w:rsidRDefault="007A3415" w:rsidP="00DC748E">
      <w:pPr>
        <w:pStyle w:val="Sansinterligne"/>
        <w:tabs>
          <w:tab w:val="left" w:pos="284"/>
        </w:tabs>
        <w:jc w:val="both"/>
        <w:rPr>
          <w:rFonts w:cs="Times New Roman"/>
        </w:rPr>
      </w:pPr>
      <w:r>
        <w:rPr>
          <w:rFonts w:cs="Times New Roman"/>
        </w:rPr>
        <w:tab/>
        <w:t xml:space="preserve">Cette explication </w:t>
      </w:r>
      <w:r w:rsidR="009F6EAC">
        <w:rPr>
          <w:rFonts w:cs="Times New Roman"/>
        </w:rPr>
        <w:t>doit</w:t>
      </w:r>
      <w:r>
        <w:rPr>
          <w:rFonts w:cs="Times New Roman"/>
        </w:rPr>
        <w:t xml:space="preserve">, cependant, être </w:t>
      </w:r>
      <w:r w:rsidR="005A44AF">
        <w:rPr>
          <w:rFonts w:cs="Times New Roman"/>
        </w:rPr>
        <w:t xml:space="preserve">encore </w:t>
      </w:r>
      <w:r>
        <w:rPr>
          <w:rFonts w:cs="Times New Roman"/>
        </w:rPr>
        <w:t>précisée</w:t>
      </w:r>
      <w:r w:rsidR="005A44AF">
        <w:rPr>
          <w:rFonts w:cs="Times New Roman"/>
        </w:rPr>
        <w:t>. Car, l</w:t>
      </w:r>
      <w:r w:rsidR="005E3B87">
        <w:rPr>
          <w:rFonts w:cs="Times New Roman"/>
        </w:rPr>
        <w:t xml:space="preserve">a condition était </w:t>
      </w:r>
      <w:r w:rsidR="009F6EAC">
        <w:rPr>
          <w:rFonts w:cs="Times New Roman"/>
        </w:rPr>
        <w:t>l’obligation faite à la mer de</w:t>
      </w:r>
      <w:r w:rsidR="005E3B87">
        <w:rPr>
          <w:rFonts w:cs="Times New Roman"/>
        </w:rPr>
        <w:t xml:space="preserve"> s’ouvrir, alors que l’expression : </w:t>
      </w:r>
      <w:r w:rsidR="00DC748E">
        <w:rPr>
          <w:rFonts w:cs="Times New Roman"/>
        </w:rPr>
        <w:t>«</w:t>
      </w:r>
      <w:r w:rsidR="005E3B87">
        <w:rPr>
          <w:rFonts w:cs="Times New Roman"/>
        </w:rPr>
        <w:t>la mer retrouva sa puissance</w:t>
      </w:r>
      <w:r w:rsidR="00DC748E">
        <w:rPr>
          <w:rFonts w:cs="Times New Roman"/>
        </w:rPr>
        <w:t>»</w:t>
      </w:r>
      <w:r w:rsidR="005E3B87">
        <w:rPr>
          <w:rFonts w:cs="Times New Roman"/>
        </w:rPr>
        <w:t xml:space="preserve"> décrit</w:t>
      </w:r>
      <w:r w:rsidR="009F6EAC">
        <w:rPr>
          <w:rFonts w:cs="Times New Roman"/>
        </w:rPr>
        <w:t>, en apparence,</w:t>
      </w:r>
      <w:r w:rsidR="005E3B87">
        <w:rPr>
          <w:rFonts w:cs="Times New Roman"/>
        </w:rPr>
        <w:t xml:space="preserve"> le contraire de cela, le retour de la mer à son état d’origine. L’eau, de nouveau, recouvr</w:t>
      </w:r>
      <w:r w:rsidR="009F6EAC">
        <w:rPr>
          <w:rFonts w:cs="Times New Roman"/>
        </w:rPr>
        <w:t>a</w:t>
      </w:r>
      <w:r w:rsidR="005E3B87">
        <w:rPr>
          <w:rFonts w:cs="Times New Roman"/>
        </w:rPr>
        <w:t xml:space="preserve">it le </w:t>
      </w:r>
      <w:r w:rsidR="009F6EAC">
        <w:rPr>
          <w:rFonts w:cs="Times New Roman"/>
        </w:rPr>
        <w:t>fond de la mer</w:t>
      </w:r>
      <w:r w:rsidR="00DA44F9">
        <w:rPr>
          <w:rFonts w:cs="Times New Roman"/>
        </w:rPr>
        <w:t>. Pourquoi donc mentionner, à ce propos, la condition qui fut fixée lors de la création</w:t>
      </w:r>
      <w:r w:rsidR="009F6EAC">
        <w:rPr>
          <w:rFonts w:cs="Times New Roman"/>
        </w:rPr>
        <w:t>(4)</w:t>
      </w:r>
      <w:r w:rsidR="00DA44F9">
        <w:rPr>
          <w:rFonts w:cs="Times New Roman"/>
        </w:rPr>
        <w:t> ?</w:t>
      </w:r>
    </w:p>
    <w:p w:rsidR="00DA44F9" w:rsidRDefault="00DA44F9" w:rsidP="00DC748E">
      <w:pPr>
        <w:pStyle w:val="Sansinterligne"/>
        <w:tabs>
          <w:tab w:val="left" w:pos="284"/>
        </w:tabs>
        <w:jc w:val="both"/>
        <w:rPr>
          <w:rFonts w:cs="Times New Roman"/>
        </w:rPr>
      </w:pPr>
    </w:p>
    <w:p w:rsidR="00DA44F9" w:rsidRDefault="00DA44F9" w:rsidP="00DC748E">
      <w:pPr>
        <w:pStyle w:val="Sansinterligne"/>
        <w:tabs>
          <w:tab w:val="left" w:pos="284"/>
        </w:tabs>
        <w:jc w:val="both"/>
        <w:rPr>
          <w:rFonts w:cs="Times New Roman"/>
        </w:rPr>
      </w:pPr>
      <w:r>
        <w:rPr>
          <w:rFonts w:cs="Times New Roman"/>
        </w:rPr>
        <w:tab/>
        <w:t>Nous le comprendrons en rappelant un fait similaire, q</w:t>
      </w:r>
      <w:r w:rsidR="005A44AF">
        <w:rPr>
          <w:rFonts w:cs="Times New Roman"/>
        </w:rPr>
        <w:t>ui est rapporté par la Guemara(5</w:t>
      </w:r>
      <w:r>
        <w:rPr>
          <w:rFonts w:cs="Times New Roman"/>
        </w:rPr>
        <w:t xml:space="preserve">). Rabbi Pin’has Ben Yaïr, </w:t>
      </w:r>
      <w:r w:rsidR="005A44AF">
        <w:rPr>
          <w:rFonts w:cs="Times New Roman"/>
        </w:rPr>
        <w:t xml:space="preserve">alors qu’il était </w:t>
      </w:r>
      <w:r>
        <w:rPr>
          <w:rFonts w:cs="Times New Roman"/>
        </w:rPr>
        <w:t>en chemin, se trouva devant le fleuve Guinaï</w:t>
      </w:r>
      <w:r w:rsidR="005A44AF">
        <w:rPr>
          <w:rFonts w:cs="Times New Roman"/>
        </w:rPr>
        <w:t>, qui lui</w:t>
      </w:r>
      <w:r>
        <w:rPr>
          <w:rFonts w:cs="Times New Roman"/>
        </w:rPr>
        <w:t xml:space="preserve"> </w:t>
      </w:r>
      <w:r w:rsidR="005A44AF">
        <w:rPr>
          <w:rFonts w:cs="Times New Roman"/>
        </w:rPr>
        <w:t xml:space="preserve">barrait la route </w:t>
      </w:r>
      <w:r>
        <w:rPr>
          <w:rFonts w:cs="Times New Roman"/>
        </w:rPr>
        <w:t>et il lui ordonna de s’ouvrir devant lui, afin qu’il puisse le traverser</w:t>
      </w:r>
      <w:r w:rsidR="007C60E7">
        <w:rPr>
          <w:rFonts w:cs="Times New Roman"/>
        </w:rPr>
        <w:t>. Mais, l</w:t>
      </w:r>
      <w:r w:rsidR="000E581D">
        <w:rPr>
          <w:rFonts w:cs="Times New Roman"/>
        </w:rPr>
        <w:t xml:space="preserve">e fleuve refusa et Rabbi Pin’has lui dit : </w:t>
      </w:r>
      <w:r w:rsidR="00DC748E">
        <w:rPr>
          <w:rFonts w:cs="Times New Roman"/>
        </w:rPr>
        <w:t>«</w:t>
      </w:r>
      <w:r w:rsidR="000E581D">
        <w:rPr>
          <w:rFonts w:cs="Times New Roman"/>
        </w:rPr>
        <w:t xml:space="preserve">Si tu ne t’ouvres pas, je </w:t>
      </w:r>
      <w:r w:rsidR="005A44AF">
        <w:rPr>
          <w:rFonts w:cs="Times New Roman"/>
        </w:rPr>
        <w:t>décrèterai</w:t>
      </w:r>
      <w:r w:rsidR="000E581D">
        <w:rPr>
          <w:rFonts w:cs="Times New Roman"/>
        </w:rPr>
        <w:t xml:space="preserve"> que tu n’</w:t>
      </w:r>
      <w:r w:rsidR="005A44AF">
        <w:rPr>
          <w:rFonts w:cs="Times New Roman"/>
        </w:rPr>
        <w:t>auras plus jamais d’eau</w:t>
      </w:r>
      <w:r w:rsidR="00DC748E">
        <w:rPr>
          <w:rFonts w:cs="Times New Roman"/>
        </w:rPr>
        <w:t>»</w:t>
      </w:r>
      <w:r w:rsidR="005A44AF">
        <w:rPr>
          <w:rFonts w:cs="Times New Roman"/>
        </w:rPr>
        <w:t>. A ces mots</w:t>
      </w:r>
      <w:r w:rsidR="000E581D">
        <w:rPr>
          <w:rFonts w:cs="Times New Roman"/>
        </w:rPr>
        <w:t>, le fleuve s’ouvrit.</w:t>
      </w:r>
    </w:p>
    <w:p w:rsidR="000E581D" w:rsidRDefault="000E581D" w:rsidP="00DC748E">
      <w:pPr>
        <w:pStyle w:val="Sansinterligne"/>
        <w:tabs>
          <w:tab w:val="left" w:pos="284"/>
        </w:tabs>
        <w:jc w:val="both"/>
        <w:rPr>
          <w:rFonts w:cs="Times New Roman"/>
        </w:rPr>
      </w:pPr>
    </w:p>
    <w:p w:rsidR="000E581D" w:rsidRDefault="000E581D" w:rsidP="00DC748E">
      <w:pPr>
        <w:pStyle w:val="Sansinterligne"/>
        <w:tabs>
          <w:tab w:val="left" w:pos="284"/>
        </w:tabs>
        <w:jc w:val="both"/>
        <w:rPr>
          <w:rFonts w:cs="Times New Roman"/>
        </w:rPr>
      </w:pPr>
      <w:r>
        <w:rPr>
          <w:rFonts w:cs="Times New Roman"/>
        </w:rPr>
        <w:tab/>
        <w:t>Il en fut donc de même pour la mer Rouge. Le Saint béni soit-Il lui fixa une condition : si elle ne s’ouvrait pas lors de la sortie d’Egypte, elle disparaîtrait complètement, comme si elle n’avait jamais existé</w:t>
      </w:r>
      <w:r w:rsidR="005A44AF">
        <w:rPr>
          <w:rFonts w:cs="Times New Roman"/>
        </w:rPr>
        <w:t>(6)</w:t>
      </w:r>
      <w:r>
        <w:rPr>
          <w:rFonts w:cs="Times New Roman"/>
        </w:rPr>
        <w:t>.</w:t>
      </w:r>
    </w:p>
    <w:p w:rsidR="000E581D" w:rsidRDefault="000E581D" w:rsidP="00DC748E">
      <w:pPr>
        <w:pStyle w:val="Sansinterligne"/>
        <w:tabs>
          <w:tab w:val="left" w:pos="284"/>
        </w:tabs>
        <w:jc w:val="both"/>
        <w:rPr>
          <w:rFonts w:cs="Times New Roman"/>
        </w:rPr>
      </w:pPr>
    </w:p>
    <w:p w:rsidR="000E581D" w:rsidRDefault="005A44AF" w:rsidP="00DC748E">
      <w:pPr>
        <w:pStyle w:val="Sansinterligne"/>
        <w:tabs>
          <w:tab w:val="left" w:pos="284"/>
        </w:tabs>
        <w:jc w:val="both"/>
        <w:rPr>
          <w:rFonts w:cs="Times New Roman"/>
        </w:rPr>
      </w:pPr>
      <w:r>
        <w:rPr>
          <w:rFonts w:cs="Times New Roman"/>
        </w:rPr>
        <w:tab/>
        <w:t>Tant que la condition n’av</w:t>
      </w:r>
      <w:r w:rsidR="000E581D">
        <w:rPr>
          <w:rFonts w:cs="Times New Roman"/>
        </w:rPr>
        <w:t xml:space="preserve">ait pas </w:t>
      </w:r>
      <w:r>
        <w:rPr>
          <w:rFonts w:cs="Times New Roman"/>
        </w:rPr>
        <w:t>encore été satisfaite</w:t>
      </w:r>
      <w:r w:rsidR="000E581D">
        <w:rPr>
          <w:rFonts w:cs="Times New Roman"/>
        </w:rPr>
        <w:t xml:space="preserve">, l’existence </w:t>
      </w:r>
      <w:r>
        <w:rPr>
          <w:rFonts w:cs="Times New Roman"/>
        </w:rPr>
        <w:t>de la mer restait encore</w:t>
      </w:r>
      <w:r w:rsidR="000E581D">
        <w:rPr>
          <w:rFonts w:cs="Times New Roman"/>
        </w:rPr>
        <w:t xml:space="preserve"> doute</w:t>
      </w:r>
      <w:r>
        <w:rPr>
          <w:rFonts w:cs="Times New Roman"/>
        </w:rPr>
        <w:t>use</w:t>
      </w:r>
      <w:r w:rsidR="000E581D">
        <w:rPr>
          <w:rFonts w:cs="Times New Roman"/>
        </w:rPr>
        <w:t>. Puis, quand elle s’ouvrit devant les enfants d’Israël et que la condition fut remplie, elle reçut la force et la détermination</w:t>
      </w:r>
      <w:r w:rsidR="009E6445">
        <w:rPr>
          <w:rFonts w:cs="Times New Roman"/>
        </w:rPr>
        <w:t>. Son existence fut confirmée</w:t>
      </w:r>
      <w:r>
        <w:rPr>
          <w:rFonts w:cs="Times New Roman"/>
        </w:rPr>
        <w:t>(7)</w:t>
      </w:r>
      <w:r w:rsidR="009E6445">
        <w:rPr>
          <w:rFonts w:cs="Times New Roman"/>
        </w:rPr>
        <w:t>.</w:t>
      </w:r>
    </w:p>
    <w:p w:rsidR="009E6445" w:rsidRDefault="009E6445" w:rsidP="00DC748E">
      <w:pPr>
        <w:pStyle w:val="Sansinterligne"/>
        <w:tabs>
          <w:tab w:val="left" w:pos="284"/>
        </w:tabs>
        <w:jc w:val="both"/>
        <w:rPr>
          <w:rFonts w:cs="Times New Roman"/>
        </w:rPr>
      </w:pPr>
    </w:p>
    <w:p w:rsidR="009E6445" w:rsidRDefault="009E6445" w:rsidP="00DC748E">
      <w:pPr>
        <w:pStyle w:val="Sansinterligne"/>
        <w:tabs>
          <w:tab w:val="left" w:pos="284"/>
        </w:tabs>
        <w:jc w:val="both"/>
        <w:rPr>
          <w:rFonts w:cs="Times New Roman"/>
        </w:rPr>
      </w:pPr>
      <w:r>
        <w:rPr>
          <w:rFonts w:cs="Times New Roman"/>
        </w:rPr>
        <w:tab/>
      </w:r>
      <w:r w:rsidR="0003217D">
        <w:rPr>
          <w:rFonts w:cs="Times New Roman"/>
        </w:rPr>
        <w:t xml:space="preserve">Le Saint béni soit-Il fixa une condition non seulement </w:t>
      </w:r>
      <w:r w:rsidR="005A44AF">
        <w:rPr>
          <w:rFonts w:cs="Times New Roman"/>
        </w:rPr>
        <w:t>à</w:t>
      </w:r>
      <w:r w:rsidR="0003217D">
        <w:rPr>
          <w:rFonts w:cs="Times New Roman"/>
        </w:rPr>
        <w:t xml:space="preserve"> la mer, mais aussi </w:t>
      </w:r>
      <w:r w:rsidR="005A44AF">
        <w:rPr>
          <w:rFonts w:cs="Times New Roman"/>
        </w:rPr>
        <w:t>à</w:t>
      </w:r>
      <w:r w:rsidR="0003217D">
        <w:rPr>
          <w:rFonts w:cs="Times New Roman"/>
        </w:rPr>
        <w:t xml:space="preserve"> l’ensemble de la création : </w:t>
      </w:r>
      <w:r w:rsidR="00DC748E">
        <w:rPr>
          <w:rFonts w:cs="Times New Roman"/>
        </w:rPr>
        <w:t>«</w:t>
      </w:r>
      <w:r w:rsidR="0003217D">
        <w:rPr>
          <w:rFonts w:cs="Times New Roman"/>
        </w:rPr>
        <w:t xml:space="preserve">elle </w:t>
      </w:r>
      <w:r w:rsidR="002D320C">
        <w:rPr>
          <w:rFonts w:cs="Times New Roman"/>
        </w:rPr>
        <w:t>devra accomplir</w:t>
      </w:r>
      <w:r w:rsidR="0003217D">
        <w:rPr>
          <w:rFonts w:cs="Times New Roman"/>
        </w:rPr>
        <w:t xml:space="preserve"> la volonté des Tsaddikim, même si cela </w:t>
      </w:r>
      <w:r w:rsidR="002D320C">
        <w:rPr>
          <w:rFonts w:cs="Times New Roman"/>
        </w:rPr>
        <w:t>va à l’encontre de sa nature</w:t>
      </w:r>
      <w:r w:rsidR="00DC748E">
        <w:rPr>
          <w:rFonts w:cs="Times New Roman"/>
        </w:rPr>
        <w:t>»</w:t>
      </w:r>
      <w:r w:rsidR="002D320C">
        <w:rPr>
          <w:rFonts w:cs="Times New Roman"/>
        </w:rPr>
        <w:t>(8</w:t>
      </w:r>
      <w:r w:rsidR="0003217D">
        <w:rPr>
          <w:rFonts w:cs="Times New Roman"/>
        </w:rPr>
        <w:t>), faute de quoi elle perdra son existence.</w:t>
      </w:r>
    </w:p>
    <w:p w:rsidR="00606853" w:rsidRDefault="00606853" w:rsidP="00DC748E">
      <w:pPr>
        <w:pStyle w:val="Sansinterligne"/>
        <w:tabs>
          <w:tab w:val="left" w:pos="284"/>
        </w:tabs>
        <w:jc w:val="both"/>
        <w:rPr>
          <w:rFonts w:cs="Times New Roman"/>
        </w:rPr>
      </w:pPr>
    </w:p>
    <w:p w:rsidR="00606853" w:rsidRDefault="002D320C" w:rsidP="00DC748E">
      <w:pPr>
        <w:pStyle w:val="Sansinterligne"/>
        <w:tabs>
          <w:tab w:val="left" w:pos="284"/>
        </w:tabs>
        <w:jc w:val="both"/>
        <w:rPr>
          <w:rFonts w:cs="Times New Roman"/>
        </w:rPr>
      </w:pPr>
      <w:r>
        <w:rPr>
          <w:rFonts w:cs="Times New Roman"/>
        </w:rPr>
        <w:tab/>
        <w:t>Toutefois, o</w:t>
      </w:r>
      <w:r w:rsidR="00606853">
        <w:rPr>
          <w:rFonts w:cs="Times New Roman"/>
        </w:rPr>
        <w:t xml:space="preserve">n peut </w:t>
      </w:r>
      <w:r>
        <w:rPr>
          <w:rFonts w:cs="Times New Roman"/>
        </w:rPr>
        <w:t>encore</w:t>
      </w:r>
      <w:r w:rsidR="00606853">
        <w:rPr>
          <w:rFonts w:cs="Times New Roman"/>
        </w:rPr>
        <w:t xml:space="preserve"> se poser la question suivante : à quoi servent </w:t>
      </w:r>
      <w:r w:rsidR="00BC5E66">
        <w:rPr>
          <w:rFonts w:cs="Times New Roman"/>
        </w:rPr>
        <w:t xml:space="preserve">toutes ces conditions ? Le Saint béni soit-Il n’est-Il pas l’unique Maître de la création ? Il a tout le pouvoir d’arrêter les phénomènes naturels quand Il le désire. Pourquoi </w:t>
      </w:r>
      <w:r>
        <w:rPr>
          <w:rFonts w:cs="Times New Roman"/>
        </w:rPr>
        <w:t>devait-Il, d’emblée, fixer</w:t>
      </w:r>
      <w:r w:rsidR="00BC5E66">
        <w:rPr>
          <w:rFonts w:cs="Times New Roman"/>
        </w:rPr>
        <w:t xml:space="preserve"> toutes ces conditions ?</w:t>
      </w:r>
    </w:p>
    <w:p w:rsidR="00BC5E66" w:rsidRDefault="00BC5E66" w:rsidP="00DC748E">
      <w:pPr>
        <w:pStyle w:val="Sansinterligne"/>
        <w:tabs>
          <w:tab w:val="left" w:pos="284"/>
        </w:tabs>
        <w:jc w:val="both"/>
        <w:rPr>
          <w:rFonts w:cs="Times New Roman"/>
        </w:rPr>
      </w:pPr>
    </w:p>
    <w:p w:rsidR="00BC5E66" w:rsidRDefault="00BC5E66" w:rsidP="00DC748E">
      <w:pPr>
        <w:pStyle w:val="Sansinterligne"/>
        <w:tabs>
          <w:tab w:val="left" w:pos="284"/>
        </w:tabs>
        <w:jc w:val="both"/>
        <w:rPr>
          <w:rFonts w:cs="Times New Roman"/>
        </w:rPr>
      </w:pPr>
      <w:r>
        <w:rPr>
          <w:rFonts w:cs="Times New Roman"/>
        </w:rPr>
        <w:tab/>
        <w:t xml:space="preserve">En fait, </w:t>
      </w:r>
      <w:r w:rsidR="002D320C">
        <w:rPr>
          <w:rFonts w:cs="Times New Roman"/>
        </w:rPr>
        <w:t xml:space="preserve">il en est ainsi parce que </w:t>
      </w:r>
      <w:r>
        <w:rPr>
          <w:rFonts w:cs="Times New Roman"/>
        </w:rPr>
        <w:t>D.ieu ne veut pas que les miracles brisent le cycle naturel</w:t>
      </w:r>
      <w:r w:rsidR="002D320C">
        <w:rPr>
          <w:rFonts w:cs="Times New Roman"/>
        </w:rPr>
        <w:t>(9)</w:t>
      </w:r>
      <w:r w:rsidR="00E34D72">
        <w:rPr>
          <w:rFonts w:cs="Times New Roman"/>
        </w:rPr>
        <w:t xml:space="preserve">. Il souhaite, bien au contraire, que la nature elle-même accepte de se changer, </w:t>
      </w:r>
      <w:r w:rsidR="00A46CEA">
        <w:rPr>
          <w:rFonts w:cs="Times New Roman"/>
        </w:rPr>
        <w:t>chaque fois que</w:t>
      </w:r>
      <w:r w:rsidR="00E34D72">
        <w:rPr>
          <w:rFonts w:cs="Times New Roman"/>
        </w:rPr>
        <w:t xml:space="preserve"> cela est nécessaire pour le peuple d’Israël</w:t>
      </w:r>
      <w:r w:rsidR="00A46CEA">
        <w:rPr>
          <w:rFonts w:cs="Times New Roman"/>
        </w:rPr>
        <w:t>(10)</w:t>
      </w:r>
      <w:r w:rsidR="00E34D72">
        <w:rPr>
          <w:rFonts w:cs="Times New Roman"/>
        </w:rPr>
        <w:t xml:space="preserve">. De ce fait, Il créa la mer </w:t>
      </w:r>
      <w:r w:rsidR="00A46CEA">
        <w:rPr>
          <w:rFonts w:cs="Times New Roman"/>
        </w:rPr>
        <w:t>en lui imposant</w:t>
      </w:r>
      <w:r w:rsidR="00E34D72">
        <w:rPr>
          <w:rFonts w:cs="Times New Roman"/>
        </w:rPr>
        <w:t xml:space="preserve"> la condition qu’elle s’ouvre devant les enfants d’Israël</w:t>
      </w:r>
      <w:r w:rsidR="00461731">
        <w:rPr>
          <w:rFonts w:cs="Times New Roman"/>
        </w:rPr>
        <w:t>, afin que sa traversée soit partie intégrante de son existence</w:t>
      </w:r>
      <w:r w:rsidR="00A46CEA">
        <w:rPr>
          <w:rFonts w:cs="Times New Roman"/>
        </w:rPr>
        <w:t>(11)</w:t>
      </w:r>
      <w:r w:rsidR="00461731">
        <w:rPr>
          <w:rFonts w:cs="Times New Roman"/>
        </w:rPr>
        <w:t>. En d’autres termes, D.ieu veut que la nature de la mer soit telle qu’elle se modifie, le moment venu et qu’elle s’ouvre.</w:t>
      </w:r>
    </w:p>
    <w:p w:rsidR="00461731" w:rsidRDefault="00461731" w:rsidP="00DC748E">
      <w:pPr>
        <w:pStyle w:val="Sansinterligne"/>
        <w:tabs>
          <w:tab w:val="left" w:pos="284"/>
        </w:tabs>
        <w:jc w:val="both"/>
        <w:rPr>
          <w:rFonts w:cs="Times New Roman"/>
        </w:rPr>
      </w:pPr>
    </w:p>
    <w:p w:rsidR="00461731" w:rsidRDefault="00461731" w:rsidP="00DC748E">
      <w:pPr>
        <w:pStyle w:val="Sansinterligne"/>
        <w:tabs>
          <w:tab w:val="left" w:pos="284"/>
        </w:tabs>
        <w:jc w:val="both"/>
        <w:rPr>
          <w:rFonts w:cs="Times New Roman"/>
        </w:rPr>
      </w:pPr>
      <w:r>
        <w:rPr>
          <w:rFonts w:cs="Times New Roman"/>
        </w:rPr>
        <w:tab/>
        <w:t>Il en est de même également pour toute la création</w:t>
      </w:r>
      <w:r w:rsidR="00A46CEA">
        <w:rPr>
          <w:rFonts w:cs="Times New Roman"/>
        </w:rPr>
        <w:t>, dans son ensemble</w:t>
      </w:r>
      <w:r>
        <w:rPr>
          <w:rFonts w:cs="Times New Roman"/>
        </w:rPr>
        <w:t>. D.ieu la conçut de telle façon qu’elle puisse être modifiée par la volonté des Tsaddikim</w:t>
      </w:r>
      <w:r w:rsidR="00014E73">
        <w:rPr>
          <w:rFonts w:cs="Times New Roman"/>
        </w:rPr>
        <w:t xml:space="preserve">. Et, c’est précisément </w:t>
      </w:r>
      <w:r w:rsidR="00A46CEA">
        <w:rPr>
          <w:rFonts w:cs="Times New Roman"/>
        </w:rPr>
        <w:t xml:space="preserve">l’existence </w:t>
      </w:r>
      <w:r w:rsidR="00A46CEA">
        <w:rPr>
          <w:rFonts w:cs="Times New Roman"/>
        </w:rPr>
        <w:lastRenderedPageBreak/>
        <w:t>d’une telle</w:t>
      </w:r>
      <w:r w:rsidR="00014E73">
        <w:rPr>
          <w:rFonts w:cs="Times New Roman"/>
        </w:rPr>
        <w:t xml:space="preserve"> condition qui renforc</w:t>
      </w:r>
      <w:r w:rsidR="00A46CEA">
        <w:rPr>
          <w:rFonts w:cs="Times New Roman"/>
        </w:rPr>
        <w:t>e la création, bien au-delà de l</w:t>
      </w:r>
      <w:r w:rsidR="00014E73">
        <w:rPr>
          <w:rFonts w:cs="Times New Roman"/>
        </w:rPr>
        <w:t xml:space="preserve">a puissance </w:t>
      </w:r>
      <w:r w:rsidR="00A46CEA">
        <w:rPr>
          <w:rFonts w:cs="Times New Roman"/>
        </w:rPr>
        <w:t xml:space="preserve">qu’elle possède </w:t>
      </w:r>
      <w:r w:rsidR="00014E73">
        <w:rPr>
          <w:rFonts w:cs="Times New Roman"/>
        </w:rPr>
        <w:t>naturelle</w:t>
      </w:r>
      <w:r w:rsidR="00A46CEA">
        <w:rPr>
          <w:rFonts w:cs="Times New Roman"/>
        </w:rPr>
        <w:t>ment</w:t>
      </w:r>
      <w:r w:rsidR="00014E73">
        <w:rPr>
          <w:rFonts w:cs="Times New Roman"/>
        </w:rPr>
        <w:t>.</w:t>
      </w:r>
    </w:p>
    <w:p w:rsidR="00014E73" w:rsidRDefault="00014E73" w:rsidP="00DC748E">
      <w:pPr>
        <w:pStyle w:val="Sansinterligne"/>
        <w:tabs>
          <w:tab w:val="left" w:pos="284"/>
        </w:tabs>
        <w:jc w:val="both"/>
        <w:rPr>
          <w:rFonts w:cs="Times New Roman"/>
        </w:rPr>
      </w:pPr>
    </w:p>
    <w:p w:rsidR="00014E73" w:rsidRDefault="00014E73" w:rsidP="00DC748E">
      <w:pPr>
        <w:pStyle w:val="Sansinterligne"/>
        <w:tabs>
          <w:tab w:val="left" w:pos="284"/>
        </w:tabs>
        <w:jc w:val="both"/>
        <w:rPr>
          <w:rFonts w:cs="Times New Roman"/>
        </w:rPr>
      </w:pPr>
      <w:r>
        <w:rPr>
          <w:rFonts w:cs="Times New Roman"/>
        </w:rPr>
        <w:tab/>
        <w:t xml:space="preserve">Le monde entier fut créé : </w:t>
      </w:r>
      <w:r w:rsidR="00DC748E">
        <w:rPr>
          <w:rFonts w:cs="Times New Roman"/>
        </w:rPr>
        <w:t>«</w:t>
      </w:r>
      <w:r w:rsidR="00A46CEA">
        <w:rPr>
          <w:rFonts w:cs="Times New Roman"/>
        </w:rPr>
        <w:t>pour Israël et pour la Torah</w:t>
      </w:r>
      <w:r w:rsidR="00DC748E">
        <w:rPr>
          <w:rFonts w:cs="Times New Roman"/>
        </w:rPr>
        <w:t>»</w:t>
      </w:r>
      <w:r w:rsidR="00A46CEA">
        <w:rPr>
          <w:rFonts w:cs="Times New Roman"/>
        </w:rPr>
        <w:t>(12</w:t>
      </w:r>
      <w:r>
        <w:rPr>
          <w:rFonts w:cs="Times New Roman"/>
        </w:rPr>
        <w:t>)</w:t>
      </w:r>
      <w:r w:rsidR="00CE547C">
        <w:rPr>
          <w:rFonts w:cs="Times New Roman"/>
        </w:rPr>
        <w:t>, afin que les Juifs, en mettant en pratique les Mitsvot, en se consacrant aux domaines du monde pour le Nom de D.ieu, révèlent profondément la sainteté divine dans le monde</w:t>
      </w:r>
      <w:r w:rsidR="005A49F3">
        <w:rPr>
          <w:rFonts w:cs="Times New Roman"/>
        </w:rPr>
        <w:t>(13)</w:t>
      </w:r>
      <w:r w:rsidR="00CE547C">
        <w:rPr>
          <w:rFonts w:cs="Times New Roman"/>
        </w:rPr>
        <w:t>.</w:t>
      </w:r>
    </w:p>
    <w:p w:rsidR="009972E5" w:rsidRDefault="009972E5" w:rsidP="00DC748E">
      <w:pPr>
        <w:pStyle w:val="Sansinterligne"/>
        <w:tabs>
          <w:tab w:val="left" w:pos="284"/>
        </w:tabs>
        <w:jc w:val="both"/>
        <w:rPr>
          <w:rFonts w:cs="Times New Roman"/>
        </w:rPr>
      </w:pPr>
    </w:p>
    <w:p w:rsidR="009972E5" w:rsidRDefault="009972E5" w:rsidP="00DC748E">
      <w:pPr>
        <w:pStyle w:val="Sansinterligne"/>
        <w:tabs>
          <w:tab w:val="left" w:pos="284"/>
        </w:tabs>
        <w:jc w:val="both"/>
        <w:rPr>
          <w:rFonts w:cs="Times New Roman"/>
        </w:rPr>
      </w:pPr>
      <w:r>
        <w:rPr>
          <w:rFonts w:cs="Times New Roman"/>
        </w:rPr>
        <w:tab/>
        <w:t xml:space="preserve">Le monde, par lui-même, </w:t>
      </w:r>
      <w:r w:rsidR="005A49F3">
        <w:rPr>
          <w:rFonts w:cs="Times New Roman"/>
        </w:rPr>
        <w:t>n’</w:t>
      </w:r>
      <w:r>
        <w:rPr>
          <w:rFonts w:cs="Times New Roman"/>
        </w:rPr>
        <w:t xml:space="preserve">est </w:t>
      </w:r>
      <w:r w:rsidR="005A49F3">
        <w:rPr>
          <w:rFonts w:cs="Times New Roman"/>
        </w:rPr>
        <w:t>qu’un passage</w:t>
      </w:r>
      <w:r>
        <w:rPr>
          <w:rFonts w:cs="Times New Roman"/>
        </w:rPr>
        <w:t>. Il n’existe que pour un temps limité</w:t>
      </w:r>
      <w:r w:rsidR="00F338BF">
        <w:rPr>
          <w:rFonts w:cs="Times New Roman"/>
        </w:rPr>
        <w:t xml:space="preserve">. Il n’a donc pas une véritable puissance intrinsèque, comme c’est le cas </w:t>
      </w:r>
      <w:r w:rsidR="005A49F3">
        <w:rPr>
          <w:rFonts w:cs="Times New Roman"/>
        </w:rPr>
        <w:t>pour</w:t>
      </w:r>
      <w:r w:rsidR="00F338BF">
        <w:rPr>
          <w:rFonts w:cs="Times New Roman"/>
        </w:rPr>
        <w:t xml:space="preserve"> tout ce qui est éphémère. A</w:t>
      </w:r>
      <w:r w:rsidR="005A49F3">
        <w:rPr>
          <w:rFonts w:cs="Times New Roman"/>
        </w:rPr>
        <w:t xml:space="preserve"> l’inverse, le peuple d’Israël possède</w:t>
      </w:r>
      <w:r w:rsidR="00F338BF">
        <w:rPr>
          <w:rFonts w:cs="Times New Roman"/>
        </w:rPr>
        <w:t xml:space="preserve"> une existence immuable. Il est : </w:t>
      </w:r>
      <w:r w:rsidR="00DC748E">
        <w:rPr>
          <w:rFonts w:cs="Times New Roman"/>
        </w:rPr>
        <w:t>«</w:t>
      </w:r>
      <w:r w:rsidR="00F338BF">
        <w:rPr>
          <w:rFonts w:cs="Times New Roman"/>
        </w:rPr>
        <w:t>le fruit de Mes plant</w:t>
      </w:r>
      <w:r w:rsidR="005A49F3">
        <w:rPr>
          <w:rFonts w:cs="Times New Roman"/>
        </w:rPr>
        <w:t>ations, l’œuvre de Mes mains</w:t>
      </w:r>
      <w:r w:rsidR="00DC748E">
        <w:rPr>
          <w:rFonts w:cs="Times New Roman"/>
        </w:rPr>
        <w:t>»</w:t>
      </w:r>
      <w:r w:rsidR="005A49F3">
        <w:rPr>
          <w:rFonts w:cs="Times New Roman"/>
        </w:rPr>
        <w:t>(14</w:t>
      </w:r>
      <w:r w:rsidR="00F338BF">
        <w:rPr>
          <w:rFonts w:cs="Times New Roman"/>
        </w:rPr>
        <w:t>), les créatures du Saint béni soit-Il, à proprement parler</w:t>
      </w:r>
      <w:r w:rsidR="005A49F3">
        <w:rPr>
          <w:rFonts w:cs="Times New Roman"/>
        </w:rPr>
        <w:t>(15)</w:t>
      </w:r>
      <w:r w:rsidR="00F66F3E">
        <w:rPr>
          <w:rFonts w:cs="Times New Roman"/>
        </w:rPr>
        <w:t xml:space="preserve">. Un Juif est une : </w:t>
      </w:r>
      <w:r w:rsidR="00DC748E">
        <w:rPr>
          <w:rFonts w:cs="Times New Roman"/>
        </w:rPr>
        <w:t>«</w:t>
      </w:r>
      <w:r w:rsidR="00F66F3E">
        <w:rPr>
          <w:rFonts w:cs="Times New Roman"/>
        </w:rPr>
        <w:t>parcelle de Divinité céleste véritable</w:t>
      </w:r>
      <w:r w:rsidR="00DC748E">
        <w:rPr>
          <w:rFonts w:cs="Times New Roman"/>
        </w:rPr>
        <w:t>»</w:t>
      </w:r>
      <w:r w:rsidR="005A49F3">
        <w:rPr>
          <w:rFonts w:cs="Times New Roman"/>
        </w:rPr>
        <w:t>(16)</w:t>
      </w:r>
      <w:r w:rsidR="00F66F3E">
        <w:rPr>
          <w:rFonts w:cs="Times New Roman"/>
        </w:rPr>
        <w:t>. C’est pour cette raison qu’il possède la vie éternelle.</w:t>
      </w:r>
    </w:p>
    <w:p w:rsidR="00F66F3E" w:rsidRDefault="00F66F3E" w:rsidP="00DC748E">
      <w:pPr>
        <w:pStyle w:val="Sansinterligne"/>
        <w:tabs>
          <w:tab w:val="left" w:pos="284"/>
        </w:tabs>
        <w:jc w:val="both"/>
        <w:rPr>
          <w:rFonts w:cs="Times New Roman"/>
        </w:rPr>
      </w:pPr>
    </w:p>
    <w:p w:rsidR="00F66F3E" w:rsidRDefault="00F66F3E" w:rsidP="00DC748E">
      <w:pPr>
        <w:pStyle w:val="Sansinterligne"/>
        <w:tabs>
          <w:tab w:val="left" w:pos="284"/>
        </w:tabs>
        <w:jc w:val="both"/>
        <w:rPr>
          <w:rFonts w:cs="Times New Roman"/>
        </w:rPr>
      </w:pPr>
      <w:r>
        <w:rPr>
          <w:rFonts w:cs="Times New Roman"/>
        </w:rPr>
        <w:tab/>
        <w:t xml:space="preserve">Le Saint béni soit-Il </w:t>
      </w:r>
      <w:r w:rsidR="005A49F3">
        <w:rPr>
          <w:rFonts w:cs="Times New Roman"/>
        </w:rPr>
        <w:t>inclut</w:t>
      </w:r>
      <w:r>
        <w:rPr>
          <w:rFonts w:cs="Times New Roman"/>
        </w:rPr>
        <w:t xml:space="preserve"> dans la création originelle la capacité de se conformer à la volonté des Tsaddikim. </w:t>
      </w:r>
      <w:r w:rsidR="005A49F3">
        <w:rPr>
          <w:rFonts w:cs="Times New Roman"/>
        </w:rPr>
        <w:t>De cette façon, Il introduisit</w:t>
      </w:r>
      <w:r>
        <w:rPr>
          <w:rFonts w:cs="Times New Roman"/>
        </w:rPr>
        <w:t xml:space="preserve"> en une existence faible</w:t>
      </w:r>
      <w:r w:rsidR="005A49F3">
        <w:rPr>
          <w:rFonts w:cs="Times New Roman"/>
        </w:rPr>
        <w:t>(17)</w:t>
      </w:r>
      <w:r>
        <w:rPr>
          <w:rFonts w:cs="Times New Roman"/>
        </w:rPr>
        <w:t>, la force et la détermination, au-delà de toute mesure, l’éternité.</w:t>
      </w:r>
    </w:p>
    <w:p w:rsidR="00C42462" w:rsidRDefault="00C42462" w:rsidP="00DC748E">
      <w:pPr>
        <w:pStyle w:val="Sansinterligne"/>
        <w:tabs>
          <w:tab w:val="left" w:pos="284"/>
        </w:tabs>
        <w:jc w:val="both"/>
        <w:rPr>
          <w:rFonts w:cs="Times New Roman"/>
        </w:rPr>
      </w:pPr>
    </w:p>
    <w:p w:rsidR="00C42462" w:rsidRDefault="00C42462" w:rsidP="00DC748E">
      <w:pPr>
        <w:pStyle w:val="Sansinterligne"/>
        <w:tabs>
          <w:tab w:val="left" w:pos="284"/>
        </w:tabs>
        <w:jc w:val="both"/>
        <w:rPr>
          <w:rFonts w:cs="Times New Roman"/>
        </w:rPr>
      </w:pPr>
      <w:r>
        <w:rPr>
          <w:rFonts w:cs="Times New Roman"/>
        </w:rPr>
        <w:tab/>
        <w:t xml:space="preserve">Ce qui vient d’être exposé nous permettra de comprendre pourquoi c’est précisément quand : </w:t>
      </w:r>
      <w:r w:rsidR="00DC748E">
        <w:rPr>
          <w:rFonts w:cs="Times New Roman"/>
        </w:rPr>
        <w:t>«</w:t>
      </w:r>
      <w:r>
        <w:rPr>
          <w:rFonts w:cs="Times New Roman"/>
        </w:rPr>
        <w:t>la mer retrouva sa puissance</w:t>
      </w:r>
      <w:r w:rsidR="00DC748E">
        <w:rPr>
          <w:rFonts w:cs="Times New Roman"/>
        </w:rPr>
        <w:t>»</w:t>
      </w:r>
      <w:r>
        <w:rPr>
          <w:rFonts w:cs="Times New Roman"/>
        </w:rPr>
        <w:t xml:space="preserve"> que fut satisfaite la </w:t>
      </w:r>
      <w:r w:rsidR="00DC748E">
        <w:rPr>
          <w:rFonts w:cs="Times New Roman"/>
        </w:rPr>
        <w:t>«</w:t>
      </w:r>
      <w:r>
        <w:rPr>
          <w:rFonts w:cs="Times New Roman"/>
        </w:rPr>
        <w:t>condition première</w:t>
      </w:r>
      <w:r w:rsidR="00DC748E">
        <w:rPr>
          <w:rFonts w:cs="Times New Roman"/>
        </w:rPr>
        <w:t>»</w:t>
      </w:r>
      <w:r>
        <w:rPr>
          <w:rFonts w:cs="Times New Roman"/>
        </w:rPr>
        <w:t xml:space="preserve">. La mer s’ouvrit et </w:t>
      </w:r>
      <w:r w:rsidR="00E5742E">
        <w:rPr>
          <w:rFonts w:cs="Times New Roman"/>
        </w:rPr>
        <w:t xml:space="preserve">elle </w:t>
      </w:r>
      <w:r>
        <w:rPr>
          <w:rFonts w:cs="Times New Roman"/>
        </w:rPr>
        <w:t>s’assécha. On aurait donc pu penser que le miracle avait modifié sa nature, que son existence première avait disparu</w:t>
      </w:r>
      <w:r w:rsidR="00E5742E">
        <w:rPr>
          <w:rFonts w:cs="Times New Roman"/>
        </w:rPr>
        <w:t>(18)</w:t>
      </w:r>
      <w:r>
        <w:rPr>
          <w:rFonts w:cs="Times New Roman"/>
        </w:rPr>
        <w:t>.</w:t>
      </w:r>
    </w:p>
    <w:p w:rsidR="00C42462" w:rsidRDefault="00C42462" w:rsidP="00DC748E">
      <w:pPr>
        <w:pStyle w:val="Sansinterligne"/>
        <w:tabs>
          <w:tab w:val="left" w:pos="284"/>
        </w:tabs>
        <w:jc w:val="both"/>
        <w:rPr>
          <w:rFonts w:cs="Times New Roman"/>
        </w:rPr>
      </w:pPr>
    </w:p>
    <w:p w:rsidR="00C42462" w:rsidRDefault="00C42462" w:rsidP="00DC748E">
      <w:pPr>
        <w:pStyle w:val="Sansinterligne"/>
        <w:tabs>
          <w:tab w:val="left" w:pos="284"/>
        </w:tabs>
        <w:jc w:val="both"/>
        <w:rPr>
          <w:rFonts w:cs="Times New Roman"/>
        </w:rPr>
      </w:pPr>
      <w:r>
        <w:rPr>
          <w:rFonts w:cs="Times New Roman"/>
        </w:rPr>
        <w:tab/>
        <w:t xml:space="preserve">Puis, quand la mer retrouva sa force première et noya les Egyptiens, il fut établi </w:t>
      </w:r>
      <w:r w:rsidR="00E5742E">
        <w:rPr>
          <w:rFonts w:cs="Times New Roman"/>
        </w:rPr>
        <w:t xml:space="preserve">alors </w:t>
      </w:r>
      <w:r>
        <w:rPr>
          <w:rFonts w:cs="Times New Roman"/>
        </w:rPr>
        <w:t xml:space="preserve">qu’elle avait </w:t>
      </w:r>
      <w:r w:rsidR="00E5742E">
        <w:rPr>
          <w:rFonts w:cs="Times New Roman"/>
        </w:rPr>
        <w:t>bien</w:t>
      </w:r>
      <w:r>
        <w:rPr>
          <w:rFonts w:cs="Times New Roman"/>
        </w:rPr>
        <w:t xml:space="preserve"> conservé sa nature première et qu’elle avait accepté</w:t>
      </w:r>
      <w:r w:rsidR="00AB050F">
        <w:rPr>
          <w:rFonts w:cs="Times New Roman"/>
        </w:rPr>
        <w:t>(19)</w:t>
      </w:r>
      <w:r>
        <w:rPr>
          <w:rFonts w:cs="Times New Roman"/>
        </w:rPr>
        <w:t>, parce qu’elle avait été créée de cette façon, de se conformer à la Volonté de D.ieu et de s’ouvrir.</w:t>
      </w:r>
    </w:p>
    <w:p w:rsidR="00C42462" w:rsidRDefault="00C42462" w:rsidP="00DC748E">
      <w:pPr>
        <w:pStyle w:val="Sansinterligne"/>
        <w:tabs>
          <w:tab w:val="left" w:pos="284"/>
        </w:tabs>
        <w:jc w:val="both"/>
        <w:rPr>
          <w:rFonts w:cs="Times New Roman"/>
        </w:rPr>
      </w:pPr>
    </w:p>
    <w:p w:rsidR="00C42462" w:rsidRPr="00C1630E" w:rsidRDefault="00E5742E" w:rsidP="00DC748E">
      <w:pPr>
        <w:pStyle w:val="Sansinterligne"/>
        <w:tabs>
          <w:tab w:val="left" w:pos="284"/>
        </w:tabs>
        <w:jc w:val="both"/>
        <w:rPr>
          <w:rFonts w:cs="Times New Roman"/>
        </w:rPr>
      </w:pPr>
      <w:r>
        <w:rPr>
          <w:rFonts w:cs="Times New Roman"/>
        </w:rPr>
        <w:tab/>
        <w:t>C’est ainsi</w:t>
      </w:r>
      <w:r w:rsidR="00C42462">
        <w:rPr>
          <w:rFonts w:cs="Times New Roman"/>
        </w:rPr>
        <w:t xml:space="preserve"> </w:t>
      </w:r>
      <w:r>
        <w:rPr>
          <w:rFonts w:cs="Times New Roman"/>
        </w:rPr>
        <w:t>qu’</w:t>
      </w:r>
      <w:r w:rsidR="00C42462">
        <w:rPr>
          <w:rFonts w:cs="Times New Roman"/>
        </w:rPr>
        <w:t>apparurent, dans la mer, la détermination et la stabilité qu’elle avait reçues en respectant la condition</w:t>
      </w:r>
      <w:r w:rsidR="005B1E4E">
        <w:rPr>
          <w:rFonts w:cs="Times New Roman"/>
        </w:rPr>
        <w:t xml:space="preserve">, </w:t>
      </w:r>
      <w:r w:rsidR="00AB050F">
        <w:rPr>
          <w:rFonts w:cs="Times New Roman"/>
        </w:rPr>
        <w:t xml:space="preserve">c’est-à-dire </w:t>
      </w:r>
      <w:r w:rsidR="005B1E4E">
        <w:rPr>
          <w:rFonts w:cs="Times New Roman"/>
        </w:rPr>
        <w:t xml:space="preserve">la force éternelle qui </w:t>
      </w:r>
      <w:r w:rsidR="00AB050F">
        <w:rPr>
          <w:rFonts w:cs="Times New Roman"/>
        </w:rPr>
        <w:t>reste toujours celle du</w:t>
      </w:r>
      <w:r w:rsidR="005B1E4E">
        <w:rPr>
          <w:rFonts w:cs="Times New Roman"/>
        </w:rPr>
        <w:t xml:space="preserve"> peuple d’Israël, une puissance infiniment plus haute que celle de la mer, </w:t>
      </w:r>
      <w:r w:rsidR="00AB050F">
        <w:rPr>
          <w:rFonts w:cs="Times New Roman"/>
        </w:rPr>
        <w:t>telle qu’elle est en son existence intrinsèque(20</w:t>
      </w:r>
      <w:r w:rsidR="005B1E4E">
        <w:rPr>
          <w:rFonts w:cs="Times New Roman"/>
        </w:rPr>
        <w:t>).</w:t>
      </w:r>
    </w:p>
    <w:p w:rsidR="00B86B5D" w:rsidRPr="00C1630E" w:rsidRDefault="00B86B5D" w:rsidP="00DC748E">
      <w:pPr>
        <w:pStyle w:val="Sansinterligne"/>
        <w:tabs>
          <w:tab w:val="left" w:pos="284"/>
        </w:tabs>
        <w:jc w:val="both"/>
        <w:rPr>
          <w:rFonts w:cs="Times New Roman"/>
        </w:rPr>
      </w:pPr>
    </w:p>
    <w:p w:rsidR="00B86B5D" w:rsidRPr="00C1630E" w:rsidRDefault="00B86B5D" w:rsidP="00DC748E">
      <w:pPr>
        <w:pStyle w:val="Sansinterligne"/>
        <w:tabs>
          <w:tab w:val="left" w:pos="284"/>
        </w:tabs>
        <w:jc w:val="center"/>
        <w:rPr>
          <w:rFonts w:cs="Times New Roman"/>
          <w:b/>
        </w:rPr>
      </w:pPr>
      <w:r w:rsidRPr="00C1630E">
        <w:rPr>
          <w:rFonts w:cs="Times New Roman"/>
          <w:b/>
        </w:rPr>
        <w:t>Notes</w:t>
      </w:r>
    </w:p>
    <w:p w:rsidR="00B86B5D" w:rsidRPr="00C1630E" w:rsidRDefault="00B86B5D" w:rsidP="00DC748E">
      <w:pPr>
        <w:pStyle w:val="Sansinterligne"/>
        <w:tabs>
          <w:tab w:val="left" w:pos="284"/>
        </w:tabs>
        <w:jc w:val="both"/>
        <w:rPr>
          <w:rFonts w:cs="Times New Roman"/>
        </w:rPr>
      </w:pPr>
    </w:p>
    <w:p w:rsidR="00B86B5D" w:rsidRPr="00C1630E" w:rsidRDefault="00B86B5D" w:rsidP="00DC748E">
      <w:pPr>
        <w:pStyle w:val="Sansinterligne"/>
        <w:tabs>
          <w:tab w:val="left" w:pos="284"/>
        </w:tabs>
        <w:jc w:val="both"/>
        <w:rPr>
          <w:rFonts w:cs="Times New Roman"/>
        </w:rPr>
      </w:pPr>
      <w:r w:rsidRPr="00C1630E">
        <w:rPr>
          <w:rFonts w:cs="Times New Roman"/>
        </w:rPr>
        <w:t xml:space="preserve">(1) </w:t>
      </w:r>
      <w:r w:rsidR="003D14FD">
        <w:rPr>
          <w:rFonts w:cs="Times New Roman"/>
        </w:rPr>
        <w:t>Midrash Béréchit Rabba, chapitre 5, au paragraphe 5, Midrash Chemot Rabba, chapitre 21, au paragraphe 6 et Zohar, tome 2, à la page 198b.</w:t>
      </w:r>
    </w:p>
    <w:p w:rsidR="009F6EAC" w:rsidRDefault="00B86B5D" w:rsidP="00DC748E">
      <w:pPr>
        <w:pStyle w:val="Sansinterligne"/>
        <w:tabs>
          <w:tab w:val="left" w:pos="284"/>
        </w:tabs>
        <w:jc w:val="both"/>
        <w:rPr>
          <w:rFonts w:cs="Times New Roman"/>
        </w:rPr>
      </w:pPr>
      <w:r w:rsidRPr="00C1630E">
        <w:rPr>
          <w:rFonts w:cs="Times New Roman"/>
        </w:rPr>
        <w:t xml:space="preserve">(2) </w:t>
      </w:r>
      <w:r w:rsidR="009F6EAC">
        <w:rPr>
          <w:rFonts w:cs="Times New Roman"/>
        </w:rPr>
        <w:t>Elle ne fut donc créée, d’emblée, qu’à cette condition.</w:t>
      </w:r>
    </w:p>
    <w:p w:rsidR="00B86B5D" w:rsidRDefault="009F6EAC" w:rsidP="00DC748E">
      <w:pPr>
        <w:pStyle w:val="Sansinterligne"/>
        <w:tabs>
          <w:tab w:val="left" w:pos="284"/>
        </w:tabs>
        <w:jc w:val="both"/>
        <w:rPr>
          <w:rFonts w:cs="Times New Roman"/>
        </w:rPr>
      </w:pPr>
      <w:r>
        <w:rPr>
          <w:rFonts w:cs="Times New Roman"/>
        </w:rPr>
        <w:t xml:space="preserve">(3) </w:t>
      </w:r>
      <w:r w:rsidR="007A3415">
        <w:rPr>
          <w:rFonts w:cs="Times New Roman"/>
        </w:rPr>
        <w:t>Selon le commentaire du Baal Ha Tourim sur ce verset.</w:t>
      </w:r>
    </w:p>
    <w:p w:rsidR="009F6EAC" w:rsidRDefault="009F6EAC" w:rsidP="00DC748E">
      <w:pPr>
        <w:pStyle w:val="Sansinterligne"/>
        <w:tabs>
          <w:tab w:val="left" w:pos="284"/>
        </w:tabs>
        <w:jc w:val="both"/>
        <w:rPr>
          <w:rFonts w:cs="Times New Roman"/>
        </w:rPr>
      </w:pPr>
      <w:r>
        <w:rPr>
          <w:rFonts w:cs="Times New Roman"/>
        </w:rPr>
        <w:t>(4) Ainsi, il est utile de rappeler la condition tant qu’elle n’a pas été tenue, pour s’assurer qu’elle le soit. En revanche, à quoi bon la rappeler lorsqu’elle a d</w:t>
      </w:r>
      <w:r w:rsidR="005A44AF">
        <w:rPr>
          <w:rFonts w:cs="Times New Roman"/>
        </w:rPr>
        <w:t>’ores et déjà été accomplie ?</w:t>
      </w:r>
    </w:p>
    <w:p w:rsidR="00DA44F9" w:rsidRDefault="005A44AF" w:rsidP="00DC748E">
      <w:pPr>
        <w:pStyle w:val="Sansinterligne"/>
        <w:tabs>
          <w:tab w:val="left" w:pos="284"/>
        </w:tabs>
        <w:jc w:val="both"/>
        <w:rPr>
          <w:rFonts w:cs="Times New Roman"/>
        </w:rPr>
      </w:pPr>
      <w:r>
        <w:rPr>
          <w:rFonts w:cs="Times New Roman"/>
        </w:rPr>
        <w:t>(5</w:t>
      </w:r>
      <w:r w:rsidR="00DA44F9">
        <w:rPr>
          <w:rFonts w:cs="Times New Roman"/>
        </w:rPr>
        <w:t>) Dans le traité ‘Houlin 7a.</w:t>
      </w:r>
    </w:p>
    <w:p w:rsidR="005A44AF" w:rsidRDefault="005A44AF" w:rsidP="00DC748E">
      <w:pPr>
        <w:pStyle w:val="Sansinterligne"/>
        <w:tabs>
          <w:tab w:val="left" w:pos="284"/>
        </w:tabs>
        <w:jc w:val="both"/>
        <w:rPr>
          <w:rFonts w:cs="Times New Roman"/>
        </w:rPr>
      </w:pPr>
      <w:r>
        <w:rPr>
          <w:rFonts w:cs="Times New Roman"/>
        </w:rPr>
        <w:t>(6) C’est-à-dire de manière rétroactive, comme si, depuis le premier instant, il n’y avait jamais eu de mer Rouge.</w:t>
      </w:r>
    </w:p>
    <w:p w:rsidR="005A44AF" w:rsidRDefault="005A44AF" w:rsidP="00DC748E">
      <w:pPr>
        <w:pStyle w:val="Sansinterligne"/>
        <w:tabs>
          <w:tab w:val="left" w:pos="284"/>
        </w:tabs>
        <w:jc w:val="both"/>
        <w:rPr>
          <w:rFonts w:cs="Times New Roman"/>
        </w:rPr>
      </w:pPr>
      <w:r>
        <w:rPr>
          <w:rFonts w:cs="Times New Roman"/>
        </w:rPr>
        <w:t>(7) En ce sens, la traversée de la mer Rouge fut, pour elle, le passage d’une existence douteuse à une existence définitive.</w:t>
      </w:r>
    </w:p>
    <w:p w:rsidR="0003217D" w:rsidRDefault="002D320C" w:rsidP="00DC748E">
      <w:pPr>
        <w:pStyle w:val="Sansinterligne"/>
        <w:tabs>
          <w:tab w:val="left" w:pos="284"/>
        </w:tabs>
        <w:jc w:val="both"/>
        <w:rPr>
          <w:rFonts w:cs="Times New Roman"/>
        </w:rPr>
      </w:pPr>
      <w:r>
        <w:rPr>
          <w:rFonts w:cs="Times New Roman"/>
        </w:rPr>
        <w:t>(8</w:t>
      </w:r>
      <w:r w:rsidR="0003217D">
        <w:rPr>
          <w:rFonts w:cs="Times New Roman"/>
        </w:rPr>
        <w:t xml:space="preserve">) </w:t>
      </w:r>
      <w:r>
        <w:rPr>
          <w:rFonts w:cs="Times New Roman"/>
        </w:rPr>
        <w:t xml:space="preserve">Selon le </w:t>
      </w:r>
      <w:r w:rsidR="0003217D">
        <w:rPr>
          <w:rFonts w:cs="Times New Roman"/>
        </w:rPr>
        <w:t>Midrash Béréchit Rabba</w:t>
      </w:r>
      <w:r w:rsidR="00606853">
        <w:rPr>
          <w:rFonts w:cs="Times New Roman"/>
        </w:rPr>
        <w:t xml:space="preserve"> et </w:t>
      </w:r>
      <w:r>
        <w:rPr>
          <w:rFonts w:cs="Times New Roman"/>
        </w:rPr>
        <w:t xml:space="preserve">le </w:t>
      </w:r>
      <w:r w:rsidR="00606853">
        <w:rPr>
          <w:rFonts w:cs="Times New Roman"/>
        </w:rPr>
        <w:t>Zohar</w:t>
      </w:r>
      <w:r w:rsidR="0003217D">
        <w:rPr>
          <w:rFonts w:cs="Times New Roman"/>
        </w:rPr>
        <w:t>,</w:t>
      </w:r>
      <w:r w:rsidR="00606853">
        <w:rPr>
          <w:rFonts w:cs="Times New Roman"/>
        </w:rPr>
        <w:t xml:space="preserve"> aux mêmes références. On verra aussi le commentaire du </w:t>
      </w:r>
      <w:r>
        <w:rPr>
          <w:rFonts w:cs="Times New Roman"/>
        </w:rPr>
        <w:t xml:space="preserve">saint </w:t>
      </w:r>
      <w:r w:rsidR="00606853">
        <w:rPr>
          <w:rFonts w:cs="Times New Roman"/>
        </w:rPr>
        <w:t>Or Ha ‘Haïm</w:t>
      </w:r>
      <w:r>
        <w:rPr>
          <w:rFonts w:cs="Times New Roman"/>
        </w:rPr>
        <w:t>,</w:t>
      </w:r>
      <w:r w:rsidR="00606853">
        <w:rPr>
          <w:rFonts w:cs="Times New Roman"/>
        </w:rPr>
        <w:t xml:space="preserve"> sur ce verset.</w:t>
      </w:r>
      <w:r>
        <w:rPr>
          <w:rFonts w:cs="Times New Roman"/>
        </w:rPr>
        <w:t xml:space="preserve"> Ainsi, le monde est créé avec la caractéristique de se mettre en conformité avec la volonté des Tsaddikim. Ceci peut être rapproché de l’affirmation de nos Sages, dont la mémoire est une bénédiction, selon laquelle : </w:t>
      </w:r>
      <w:r w:rsidR="00DC748E">
        <w:rPr>
          <w:rFonts w:cs="Times New Roman"/>
        </w:rPr>
        <w:t>«</w:t>
      </w:r>
      <w:r>
        <w:rPr>
          <w:rFonts w:cs="Times New Roman"/>
        </w:rPr>
        <w:t xml:space="preserve">le </w:t>
      </w:r>
      <w:proofErr w:type="spellStart"/>
      <w:r>
        <w:rPr>
          <w:rFonts w:cs="Times New Roman"/>
        </w:rPr>
        <w:t>Tsaddik</w:t>
      </w:r>
      <w:proofErr w:type="spellEnd"/>
      <w:r>
        <w:rPr>
          <w:rFonts w:cs="Times New Roman"/>
        </w:rPr>
        <w:t xml:space="preserve"> décrète et le Saint béni soit-Il entérine, le Saint béni soit-Il décide et le </w:t>
      </w:r>
      <w:proofErr w:type="spellStart"/>
      <w:r>
        <w:rPr>
          <w:rFonts w:cs="Times New Roman"/>
        </w:rPr>
        <w:t>Tsaddik</w:t>
      </w:r>
      <w:proofErr w:type="spellEnd"/>
      <w:r>
        <w:rPr>
          <w:rFonts w:cs="Times New Roman"/>
        </w:rPr>
        <w:t xml:space="preserve"> annule</w:t>
      </w:r>
      <w:r w:rsidR="00DC748E">
        <w:rPr>
          <w:rFonts w:cs="Times New Roman"/>
        </w:rPr>
        <w:t>»</w:t>
      </w:r>
      <w:r>
        <w:rPr>
          <w:rFonts w:cs="Times New Roman"/>
        </w:rPr>
        <w:t>.</w:t>
      </w:r>
    </w:p>
    <w:p w:rsidR="002D320C" w:rsidRDefault="002D320C" w:rsidP="00DC748E">
      <w:pPr>
        <w:pStyle w:val="Sansinterligne"/>
        <w:tabs>
          <w:tab w:val="left" w:pos="284"/>
        </w:tabs>
        <w:jc w:val="both"/>
        <w:rPr>
          <w:rFonts w:cs="Times New Roman"/>
        </w:rPr>
      </w:pPr>
      <w:r>
        <w:rPr>
          <w:rFonts w:cs="Times New Roman"/>
        </w:rPr>
        <w:t>(9) S’il était nécessaire de briser le cycle naturel pour faire un miracle, cela sera le constat de l’incapacité de la nature à se conformer à la Volonté de D.ieu, c’est-à-dire de l’imperfection de la création.</w:t>
      </w:r>
    </w:p>
    <w:p w:rsidR="00A46CEA" w:rsidRDefault="00A46CEA" w:rsidP="00DC748E">
      <w:pPr>
        <w:pStyle w:val="Sansinterligne"/>
        <w:tabs>
          <w:tab w:val="left" w:pos="284"/>
        </w:tabs>
        <w:jc w:val="both"/>
        <w:rPr>
          <w:rFonts w:cs="Times New Roman"/>
        </w:rPr>
      </w:pPr>
      <w:r>
        <w:rPr>
          <w:rFonts w:cs="Times New Roman"/>
        </w:rPr>
        <w:lastRenderedPageBreak/>
        <w:t>(10) En d’autres termes, la nature a été créée de telle façon qu’elle puisse devenir surnaturelle, quand il le faut.</w:t>
      </w:r>
    </w:p>
    <w:p w:rsidR="00A46CEA" w:rsidRDefault="00A46CEA" w:rsidP="00DC748E">
      <w:pPr>
        <w:pStyle w:val="Sansinterligne"/>
        <w:tabs>
          <w:tab w:val="left" w:pos="284"/>
        </w:tabs>
        <w:jc w:val="both"/>
        <w:rPr>
          <w:rFonts w:cs="Times New Roman"/>
        </w:rPr>
      </w:pPr>
      <w:r>
        <w:rPr>
          <w:rFonts w:cs="Times New Roman"/>
        </w:rPr>
        <w:t>(11) Depuis le premier instant de sa création.</w:t>
      </w:r>
    </w:p>
    <w:p w:rsidR="00CE547C" w:rsidRDefault="00A46CEA" w:rsidP="00DC748E">
      <w:pPr>
        <w:pStyle w:val="Sansinterligne"/>
        <w:tabs>
          <w:tab w:val="left" w:pos="284"/>
        </w:tabs>
        <w:jc w:val="both"/>
        <w:rPr>
          <w:rFonts w:cs="Times New Roman"/>
        </w:rPr>
      </w:pPr>
      <w:r>
        <w:rPr>
          <w:rFonts w:cs="Times New Roman"/>
        </w:rPr>
        <w:t>(12</w:t>
      </w:r>
      <w:r w:rsidR="00CE547C">
        <w:rPr>
          <w:rFonts w:cs="Times New Roman"/>
        </w:rPr>
        <w:t>) Comme l’explique, notamment, le Likouteï Si’hot, tome 5, page 159, dans la note 62.</w:t>
      </w:r>
      <w:r>
        <w:rPr>
          <w:rFonts w:cs="Times New Roman"/>
        </w:rPr>
        <w:t xml:space="preserve"> Ainsi, </w:t>
      </w:r>
      <w:proofErr w:type="spellStart"/>
      <w:r w:rsidRPr="00A46CEA">
        <w:rPr>
          <w:rFonts w:cs="Times New Roman"/>
          <w:i/>
        </w:rPr>
        <w:t>Béréchit</w:t>
      </w:r>
      <w:proofErr w:type="spellEnd"/>
      <w:r>
        <w:rPr>
          <w:rFonts w:cs="Times New Roman"/>
        </w:rPr>
        <w:t xml:space="preserve">, </w:t>
      </w:r>
      <w:r w:rsidR="00DC748E">
        <w:rPr>
          <w:rFonts w:cs="Times New Roman"/>
        </w:rPr>
        <w:t>«</w:t>
      </w:r>
      <w:r>
        <w:rPr>
          <w:rFonts w:cs="Times New Roman"/>
        </w:rPr>
        <w:t>au commencement</w:t>
      </w:r>
      <w:r w:rsidR="00DC748E">
        <w:rPr>
          <w:rFonts w:cs="Times New Roman"/>
        </w:rPr>
        <w:t>»</w:t>
      </w:r>
      <w:r>
        <w:rPr>
          <w:rFonts w:cs="Times New Roman"/>
        </w:rPr>
        <w:t xml:space="preserve">, se décompose en </w:t>
      </w:r>
      <w:r w:rsidRPr="00A46CEA">
        <w:rPr>
          <w:rFonts w:cs="Times New Roman"/>
          <w:i/>
        </w:rPr>
        <w:t xml:space="preserve">Beth </w:t>
      </w:r>
      <w:proofErr w:type="spellStart"/>
      <w:r w:rsidRPr="00A46CEA">
        <w:rPr>
          <w:rFonts w:cs="Times New Roman"/>
          <w:i/>
        </w:rPr>
        <w:t>Réchit</w:t>
      </w:r>
      <w:proofErr w:type="spellEnd"/>
      <w:r>
        <w:rPr>
          <w:rFonts w:cs="Times New Roman"/>
        </w:rPr>
        <w:t xml:space="preserve">, </w:t>
      </w:r>
      <w:r w:rsidR="00DC748E">
        <w:rPr>
          <w:rFonts w:cs="Times New Roman"/>
        </w:rPr>
        <w:t>«</w:t>
      </w:r>
      <w:r>
        <w:rPr>
          <w:rFonts w:cs="Times New Roman"/>
        </w:rPr>
        <w:t xml:space="preserve">deux commencements, la Torah, qui est appelée : </w:t>
      </w:r>
      <w:r w:rsidR="00DC748E">
        <w:rPr>
          <w:rFonts w:cs="Times New Roman"/>
        </w:rPr>
        <w:t>«</w:t>
      </w:r>
      <w:r>
        <w:rPr>
          <w:rFonts w:cs="Times New Roman"/>
        </w:rPr>
        <w:t>le commencement de Sa voie</w:t>
      </w:r>
      <w:r w:rsidR="00DC748E">
        <w:rPr>
          <w:rFonts w:cs="Times New Roman"/>
        </w:rPr>
        <w:t>»</w:t>
      </w:r>
      <w:r>
        <w:rPr>
          <w:rFonts w:cs="Times New Roman"/>
        </w:rPr>
        <w:t xml:space="preserve"> et Israël, qui est appelé : </w:t>
      </w:r>
      <w:r w:rsidR="00DC748E">
        <w:rPr>
          <w:rFonts w:cs="Times New Roman"/>
        </w:rPr>
        <w:t>«</w:t>
      </w:r>
      <w:r>
        <w:rPr>
          <w:rFonts w:cs="Times New Roman"/>
        </w:rPr>
        <w:t>le commencement de sa récolte</w:t>
      </w:r>
      <w:r w:rsidR="00DC748E">
        <w:rPr>
          <w:rFonts w:cs="Times New Roman"/>
        </w:rPr>
        <w:t>»</w:t>
      </w:r>
      <w:r>
        <w:rPr>
          <w:rFonts w:cs="Times New Roman"/>
        </w:rPr>
        <w:t>.</w:t>
      </w:r>
    </w:p>
    <w:p w:rsidR="005A49F3" w:rsidRDefault="005A49F3" w:rsidP="00DC748E">
      <w:pPr>
        <w:pStyle w:val="Sansinterligne"/>
        <w:tabs>
          <w:tab w:val="left" w:pos="284"/>
        </w:tabs>
        <w:jc w:val="both"/>
        <w:rPr>
          <w:rFonts w:cs="Times New Roman"/>
        </w:rPr>
      </w:pPr>
      <w:r>
        <w:rPr>
          <w:rFonts w:cs="Times New Roman"/>
        </w:rPr>
        <w:t>(13) Afin d’en affiner la matière et de lui apporter l’élévation.</w:t>
      </w:r>
    </w:p>
    <w:p w:rsidR="00F66F3E" w:rsidRDefault="005A49F3" w:rsidP="00DC748E">
      <w:pPr>
        <w:pStyle w:val="Sansinterligne"/>
        <w:tabs>
          <w:tab w:val="left" w:pos="284"/>
        </w:tabs>
        <w:jc w:val="both"/>
        <w:rPr>
          <w:rFonts w:cs="Times New Roman"/>
        </w:rPr>
      </w:pPr>
      <w:r>
        <w:rPr>
          <w:rFonts w:cs="Times New Roman"/>
        </w:rPr>
        <w:t>(14</w:t>
      </w:r>
      <w:r w:rsidR="00F66F3E">
        <w:rPr>
          <w:rFonts w:cs="Times New Roman"/>
        </w:rPr>
        <w:t>) Ichaya 60, 21.</w:t>
      </w:r>
    </w:p>
    <w:p w:rsidR="005A49F3" w:rsidRDefault="005A49F3" w:rsidP="00DC748E">
      <w:pPr>
        <w:pStyle w:val="Sansinterligne"/>
        <w:tabs>
          <w:tab w:val="left" w:pos="284"/>
        </w:tabs>
        <w:jc w:val="both"/>
        <w:rPr>
          <w:rFonts w:cs="Times New Roman"/>
        </w:rPr>
      </w:pPr>
      <w:r>
        <w:rPr>
          <w:rFonts w:cs="Times New Roman"/>
        </w:rPr>
        <w:t xml:space="preserve">(15) Nos Sages constatent que : </w:t>
      </w:r>
      <w:r w:rsidR="00DC748E">
        <w:rPr>
          <w:rFonts w:cs="Times New Roman"/>
        </w:rPr>
        <w:t>«</w:t>
      </w:r>
      <w:r>
        <w:rPr>
          <w:rFonts w:cs="Times New Roman"/>
        </w:rPr>
        <w:t>un homme a un enfant qui lui ressemble</w:t>
      </w:r>
      <w:r w:rsidR="00DC748E">
        <w:rPr>
          <w:rFonts w:cs="Times New Roman"/>
        </w:rPr>
        <w:t>»</w:t>
      </w:r>
      <w:r>
        <w:rPr>
          <w:rFonts w:cs="Times New Roman"/>
        </w:rPr>
        <w:t>. De même, le Saint béni soit-Il, Qui est immuable, crée les enfants d’Israël en leur donnant également ce caractère.</w:t>
      </w:r>
    </w:p>
    <w:p w:rsidR="005A49F3" w:rsidRDefault="005A49F3" w:rsidP="00DC748E">
      <w:pPr>
        <w:pStyle w:val="Sansinterligne"/>
        <w:tabs>
          <w:tab w:val="left" w:pos="284"/>
        </w:tabs>
        <w:jc w:val="both"/>
        <w:rPr>
          <w:rFonts w:cs="Times New Roman"/>
        </w:rPr>
      </w:pPr>
      <w:r>
        <w:rPr>
          <w:rFonts w:cs="Times New Roman"/>
        </w:rPr>
        <w:t>(16) Selon l’expression du second chapitre du Tanya, à propos de l’âme divine.</w:t>
      </w:r>
    </w:p>
    <w:p w:rsidR="005A49F3" w:rsidRDefault="005A49F3" w:rsidP="00DC748E">
      <w:pPr>
        <w:pStyle w:val="Sansinterligne"/>
        <w:tabs>
          <w:tab w:val="left" w:pos="284"/>
        </w:tabs>
        <w:jc w:val="both"/>
        <w:rPr>
          <w:rFonts w:cs="Times New Roman"/>
        </w:rPr>
      </w:pPr>
      <w:r>
        <w:rPr>
          <w:rFonts w:cs="Times New Roman"/>
        </w:rPr>
        <w:t>(17) Dont le maintien n’est pas certain.</w:t>
      </w:r>
    </w:p>
    <w:p w:rsidR="00E5742E" w:rsidRDefault="00E5742E" w:rsidP="00DC748E">
      <w:pPr>
        <w:pStyle w:val="Sansinterligne"/>
        <w:tabs>
          <w:tab w:val="left" w:pos="284"/>
        </w:tabs>
        <w:jc w:val="both"/>
        <w:rPr>
          <w:rFonts w:cs="Times New Roman"/>
        </w:rPr>
      </w:pPr>
      <w:r>
        <w:rPr>
          <w:rFonts w:cs="Times New Roman"/>
        </w:rPr>
        <w:t>(18) Qu’elle avait cessé d’être une mer.</w:t>
      </w:r>
    </w:p>
    <w:p w:rsidR="00AB050F" w:rsidRDefault="00AB050F" w:rsidP="00DC748E">
      <w:pPr>
        <w:pStyle w:val="Sansinterligne"/>
        <w:tabs>
          <w:tab w:val="left" w:pos="284"/>
        </w:tabs>
        <w:jc w:val="both"/>
        <w:rPr>
          <w:rFonts w:cs="Times New Roman"/>
        </w:rPr>
      </w:pPr>
      <w:r>
        <w:rPr>
          <w:rFonts w:cs="Times New Roman"/>
        </w:rPr>
        <w:t>(19) Au final de son plein gré.</w:t>
      </w:r>
    </w:p>
    <w:p w:rsidR="00F66F3E" w:rsidRPr="00C1630E" w:rsidRDefault="00AB050F" w:rsidP="00DC748E">
      <w:pPr>
        <w:pStyle w:val="Sansinterligne"/>
        <w:tabs>
          <w:tab w:val="left" w:pos="284"/>
        </w:tabs>
        <w:jc w:val="both"/>
        <w:rPr>
          <w:rFonts w:cs="Times New Roman"/>
        </w:rPr>
      </w:pPr>
      <w:r>
        <w:rPr>
          <w:rFonts w:cs="Times New Roman"/>
        </w:rPr>
        <w:t>(20</w:t>
      </w:r>
      <w:r w:rsidR="00F66F3E">
        <w:rPr>
          <w:rFonts w:cs="Times New Roman"/>
        </w:rPr>
        <w:t xml:space="preserve">) </w:t>
      </w:r>
      <w:r w:rsidR="005B1E4E">
        <w:rPr>
          <w:rFonts w:cs="Times New Roman"/>
        </w:rPr>
        <w:t xml:space="preserve">On verra, à ce propos, les Tossafot Yom Tov sur le traité Avot, chapitre 5, à la Michna 6, qui expliquent que les conditions ont pour objet d’établir que tout </w:t>
      </w:r>
      <w:r>
        <w:rPr>
          <w:rFonts w:cs="Times New Roman"/>
        </w:rPr>
        <w:t xml:space="preserve">ce qui se trouve dans le monde </w:t>
      </w:r>
      <w:r w:rsidR="005B1E4E">
        <w:rPr>
          <w:rFonts w:cs="Times New Roman"/>
        </w:rPr>
        <w:t>a été créé pour Israël.</w:t>
      </w:r>
      <w:r>
        <w:rPr>
          <w:rFonts w:cs="Times New Roman"/>
        </w:rPr>
        <w:t xml:space="preserve"> C’est également la réponse à la question posée ci-dessus, à propos de ces conditions.</w:t>
      </w:r>
    </w:p>
    <w:p w:rsidR="00B86B5D" w:rsidRPr="00C1630E" w:rsidRDefault="00B86B5D" w:rsidP="00DC748E">
      <w:pPr>
        <w:pStyle w:val="Sansinterligne"/>
        <w:tabs>
          <w:tab w:val="left" w:pos="284"/>
        </w:tabs>
        <w:jc w:val="both"/>
        <w:rPr>
          <w:rFonts w:cs="Times New Roman"/>
        </w:rPr>
      </w:pPr>
    </w:p>
    <w:p w:rsidR="00B86B5D" w:rsidRPr="00C1630E" w:rsidRDefault="00B86B5D" w:rsidP="00DC748E">
      <w:pPr>
        <w:pStyle w:val="Sansinterligne"/>
        <w:tabs>
          <w:tab w:val="left" w:pos="284"/>
        </w:tabs>
        <w:jc w:val="center"/>
        <w:rPr>
          <w:rFonts w:cs="Times New Roman"/>
        </w:rPr>
      </w:pPr>
      <w:r w:rsidRPr="00C1630E">
        <w:rPr>
          <w:rFonts w:cs="Times New Roman"/>
        </w:rPr>
        <w:t>*   *   *</w:t>
      </w:r>
    </w:p>
    <w:p w:rsidR="00B86B5D" w:rsidRPr="00C1630E" w:rsidRDefault="00B86B5D" w:rsidP="00DC748E">
      <w:pPr>
        <w:pStyle w:val="Sansinterligne"/>
        <w:tabs>
          <w:tab w:val="left" w:pos="284"/>
        </w:tabs>
        <w:jc w:val="both"/>
        <w:rPr>
          <w:rFonts w:cs="Times New Roman"/>
        </w:rPr>
      </w:pPr>
    </w:p>
    <w:p w:rsidR="00B86B5D" w:rsidRPr="00DC748E" w:rsidRDefault="00662EEA" w:rsidP="00DC748E">
      <w:pPr>
        <w:pStyle w:val="Sansinterligne"/>
        <w:tabs>
          <w:tab w:val="left" w:pos="284"/>
        </w:tabs>
        <w:jc w:val="center"/>
        <w:rPr>
          <w:rFonts w:cs="Times New Roman"/>
          <w:b/>
          <w:bCs/>
          <w:i/>
        </w:rPr>
      </w:pPr>
      <w:r w:rsidRPr="00DC748E">
        <w:rPr>
          <w:rFonts w:cs="Times New Roman"/>
          <w:b/>
          <w:bCs/>
          <w:i/>
        </w:rPr>
        <w:t>Transformation du Pharaon</w:t>
      </w:r>
    </w:p>
    <w:p w:rsidR="00B86B5D" w:rsidRPr="00C1630E" w:rsidRDefault="004E5E51" w:rsidP="00DC748E">
      <w:pPr>
        <w:pStyle w:val="Sansinterligne"/>
        <w:tabs>
          <w:tab w:val="left" w:pos="284"/>
        </w:tabs>
        <w:jc w:val="center"/>
        <w:rPr>
          <w:rFonts w:cs="Times New Roman"/>
          <w:i/>
        </w:rPr>
      </w:pPr>
      <w:r>
        <w:rPr>
          <w:rFonts w:cs="Times New Roman"/>
          <w:i/>
        </w:rPr>
        <w:t xml:space="preserve">(Discours du Rabbi, </w:t>
      </w:r>
      <w:r w:rsidR="001C1FE3">
        <w:rPr>
          <w:rFonts w:cs="Times New Roman"/>
          <w:i/>
        </w:rPr>
        <w:t>Chabbat Parchat Bechala’h</w:t>
      </w:r>
      <w:r>
        <w:rPr>
          <w:rFonts w:cs="Times New Roman"/>
          <w:i/>
        </w:rPr>
        <w:t xml:space="preserve"> 57</w:t>
      </w:r>
      <w:r w:rsidR="001C1FE3">
        <w:rPr>
          <w:rFonts w:cs="Times New Roman"/>
          <w:i/>
        </w:rPr>
        <w:t>34-1974</w:t>
      </w:r>
      <w:r w:rsidR="00B86B5D" w:rsidRPr="00C1630E">
        <w:rPr>
          <w:rFonts w:cs="Times New Roman"/>
          <w:i/>
        </w:rPr>
        <w:t>)</w:t>
      </w:r>
    </w:p>
    <w:p w:rsidR="00B86B5D" w:rsidRPr="00C1630E" w:rsidRDefault="00B86B5D" w:rsidP="00DC748E">
      <w:pPr>
        <w:pStyle w:val="Sansinterligne"/>
        <w:tabs>
          <w:tab w:val="left" w:pos="284"/>
        </w:tabs>
        <w:jc w:val="both"/>
        <w:rPr>
          <w:rFonts w:cs="Times New Roman"/>
        </w:rPr>
      </w:pPr>
    </w:p>
    <w:p w:rsidR="00B86B5D" w:rsidRDefault="00B86B5D" w:rsidP="00DC748E">
      <w:pPr>
        <w:pStyle w:val="Sansinterligne"/>
        <w:tabs>
          <w:tab w:val="left" w:pos="284"/>
        </w:tabs>
        <w:jc w:val="both"/>
        <w:rPr>
          <w:rFonts w:cs="Times New Roman"/>
        </w:rPr>
      </w:pPr>
      <w:r w:rsidRPr="00C1630E">
        <w:rPr>
          <w:rFonts w:cs="Times New Roman"/>
        </w:rPr>
        <w:tab/>
      </w:r>
      <w:r w:rsidR="004E5E51">
        <w:rPr>
          <w:rFonts w:cs="Times New Roman"/>
        </w:rPr>
        <w:t>L</w:t>
      </w:r>
      <w:r w:rsidR="001C1FE3">
        <w:rPr>
          <w:rFonts w:cs="Times New Roman"/>
        </w:rPr>
        <w:t>a Parchat Bechala’h relate le grand miracle qui se produisit lors de la sortie d’Egypte</w:t>
      </w:r>
      <w:r w:rsidR="008948E0">
        <w:rPr>
          <w:rFonts w:cs="Times New Roman"/>
        </w:rPr>
        <w:t>, la traversée de la mer Rouge</w:t>
      </w:r>
      <w:r w:rsidR="004E0A4A">
        <w:rPr>
          <w:rFonts w:cs="Times New Roman"/>
        </w:rPr>
        <w:t>.</w:t>
      </w:r>
      <w:r w:rsidR="008948E0">
        <w:rPr>
          <w:rFonts w:cs="Times New Roman"/>
        </w:rPr>
        <w:t xml:space="preserve"> Elle est introduite par le verset : </w:t>
      </w:r>
      <w:r w:rsidR="00DC748E">
        <w:rPr>
          <w:rFonts w:cs="Times New Roman"/>
        </w:rPr>
        <w:t>«</w:t>
      </w:r>
      <w:r w:rsidR="008948E0">
        <w:rPr>
          <w:rFonts w:cs="Times New Roman"/>
        </w:rPr>
        <w:t>Et, ce fut, lorsque le Pharaon renvoya le peuple</w:t>
      </w:r>
      <w:r w:rsidR="00DC748E">
        <w:rPr>
          <w:rFonts w:cs="Times New Roman"/>
        </w:rPr>
        <w:t>»</w:t>
      </w:r>
      <w:r w:rsidR="008948E0">
        <w:rPr>
          <w:rFonts w:cs="Times New Roman"/>
        </w:rPr>
        <w:t xml:space="preserve">. C’est, bien entendu, le Saint béni soit-Il Qui libéra les enfants d’Israël de l’Egypte. Mais, malgré cela, le verset attribue cette libération au Pharaon, </w:t>
      </w:r>
      <w:r w:rsidR="00DC748E">
        <w:rPr>
          <w:rFonts w:cs="Times New Roman"/>
        </w:rPr>
        <w:t>«</w:t>
      </w:r>
      <w:r w:rsidR="008948E0">
        <w:rPr>
          <w:rFonts w:cs="Times New Roman"/>
        </w:rPr>
        <w:t>Et, ce fut, lorsque le Pharaon renvoya le peuple</w:t>
      </w:r>
      <w:r w:rsidR="00DC748E">
        <w:rPr>
          <w:rFonts w:cs="Times New Roman"/>
        </w:rPr>
        <w:t>»</w:t>
      </w:r>
      <w:r w:rsidR="008948E0">
        <w:rPr>
          <w:rFonts w:cs="Times New Roman"/>
        </w:rPr>
        <w:t>.</w:t>
      </w:r>
    </w:p>
    <w:p w:rsidR="008948E0" w:rsidRDefault="008948E0" w:rsidP="00DC748E">
      <w:pPr>
        <w:pStyle w:val="Sansinterligne"/>
        <w:tabs>
          <w:tab w:val="left" w:pos="284"/>
        </w:tabs>
        <w:jc w:val="both"/>
        <w:rPr>
          <w:rFonts w:cs="Times New Roman"/>
        </w:rPr>
      </w:pPr>
    </w:p>
    <w:p w:rsidR="008948E0" w:rsidRDefault="007C60E7" w:rsidP="00DC748E">
      <w:pPr>
        <w:pStyle w:val="Sansinterligne"/>
        <w:tabs>
          <w:tab w:val="left" w:pos="284"/>
        </w:tabs>
        <w:jc w:val="both"/>
        <w:rPr>
          <w:rFonts w:cs="Times New Roman"/>
        </w:rPr>
      </w:pPr>
      <w:r>
        <w:rPr>
          <w:rFonts w:cs="Times New Roman"/>
        </w:rPr>
        <w:tab/>
        <w:t>O</w:t>
      </w:r>
      <w:r w:rsidR="008948E0">
        <w:rPr>
          <w:rFonts w:cs="Times New Roman"/>
        </w:rPr>
        <w:t xml:space="preserve">n peut </w:t>
      </w:r>
      <w:r>
        <w:rPr>
          <w:rFonts w:cs="Times New Roman"/>
        </w:rPr>
        <w:t xml:space="preserve">donc </w:t>
      </w:r>
      <w:r w:rsidR="008948E0">
        <w:rPr>
          <w:rFonts w:cs="Times New Roman"/>
        </w:rPr>
        <w:t>s’interroger, à ce propos. On sait, en effet, que les enfants d’Israël furent retenus en Egypte pendant deux-cent-dix ans et le Pharaon ne fut nullement impressionné par les plaies</w:t>
      </w:r>
      <w:r w:rsidR="00D95A43">
        <w:rPr>
          <w:rFonts w:cs="Times New Roman"/>
        </w:rPr>
        <w:t xml:space="preserve"> que le Saint béni soit-Il avait infligé</w:t>
      </w:r>
      <w:r w:rsidR="00193114">
        <w:rPr>
          <w:rFonts w:cs="Times New Roman"/>
        </w:rPr>
        <w:t>es</w:t>
      </w:r>
      <w:r w:rsidR="00D95A43">
        <w:rPr>
          <w:rFonts w:cs="Times New Roman"/>
        </w:rPr>
        <w:t xml:space="preserve"> à l’Egypte. Il déclara : </w:t>
      </w:r>
      <w:r w:rsidR="00DC748E">
        <w:rPr>
          <w:rFonts w:cs="Times New Roman"/>
        </w:rPr>
        <w:t>«</w:t>
      </w:r>
      <w:r w:rsidR="00D95A43">
        <w:rPr>
          <w:rFonts w:cs="Times New Roman"/>
        </w:rPr>
        <w:t>Je ne connais pas l’Eternel</w:t>
      </w:r>
      <w:r>
        <w:rPr>
          <w:rFonts w:cs="Times New Roman"/>
        </w:rPr>
        <w:t>(1)</w:t>
      </w:r>
      <w:r w:rsidR="00D95A43">
        <w:rPr>
          <w:rFonts w:cs="Times New Roman"/>
        </w:rPr>
        <w:t xml:space="preserve"> et je ne libèrerai pas les enfants d’Israël</w:t>
      </w:r>
      <w:r w:rsidR="00DC748E">
        <w:rPr>
          <w:rFonts w:cs="Times New Roman"/>
        </w:rPr>
        <w:t>»</w:t>
      </w:r>
      <w:r w:rsidR="00D95A43">
        <w:rPr>
          <w:rFonts w:cs="Times New Roman"/>
        </w:rPr>
        <w:t>.</w:t>
      </w:r>
    </w:p>
    <w:p w:rsidR="00D95A43" w:rsidRDefault="00D95A43" w:rsidP="00DC748E">
      <w:pPr>
        <w:pStyle w:val="Sansinterligne"/>
        <w:tabs>
          <w:tab w:val="left" w:pos="284"/>
        </w:tabs>
        <w:jc w:val="both"/>
        <w:rPr>
          <w:rFonts w:cs="Times New Roman"/>
        </w:rPr>
      </w:pPr>
    </w:p>
    <w:p w:rsidR="00D95A43" w:rsidRDefault="00D95A43" w:rsidP="00DC748E">
      <w:pPr>
        <w:pStyle w:val="Sansinterligne"/>
        <w:tabs>
          <w:tab w:val="left" w:pos="284"/>
        </w:tabs>
        <w:jc w:val="both"/>
        <w:rPr>
          <w:rFonts w:cs="Times New Roman"/>
        </w:rPr>
      </w:pPr>
      <w:r>
        <w:rPr>
          <w:rFonts w:cs="Times New Roman"/>
        </w:rPr>
        <w:tab/>
        <w:t xml:space="preserve">Ceci conduit à s’interroger. Pourquoi le Pharaon a-t-il soudain </w:t>
      </w:r>
      <w:r w:rsidR="001E3322">
        <w:rPr>
          <w:rFonts w:cs="Times New Roman"/>
        </w:rPr>
        <w:t>modifié cette</w:t>
      </w:r>
      <w:r w:rsidR="00515F50">
        <w:rPr>
          <w:rFonts w:cs="Times New Roman"/>
        </w:rPr>
        <w:t xml:space="preserve"> position</w:t>
      </w:r>
      <w:r>
        <w:rPr>
          <w:rFonts w:cs="Times New Roman"/>
        </w:rPr>
        <w:t xml:space="preserve"> qu’il défendait avec la plus grande </w:t>
      </w:r>
      <w:r w:rsidR="00515F50">
        <w:rPr>
          <w:rFonts w:cs="Times New Roman"/>
        </w:rPr>
        <w:t xml:space="preserve">détermination, pour adopter une </w:t>
      </w:r>
      <w:r w:rsidR="001E3322">
        <w:rPr>
          <w:rFonts w:cs="Times New Roman"/>
        </w:rPr>
        <w:t>attitude diamétralement opposée ?</w:t>
      </w:r>
      <w:r w:rsidR="00515F50">
        <w:rPr>
          <w:rFonts w:cs="Times New Roman"/>
        </w:rPr>
        <w:t xml:space="preserve"> En effet, il refusait, au préalable, de libérer les enfants d’Israël, alors qu’en l’occurrence, non seulement il </w:t>
      </w:r>
      <w:r w:rsidR="001E3322">
        <w:rPr>
          <w:rFonts w:cs="Times New Roman"/>
        </w:rPr>
        <w:t>signifia</w:t>
      </w:r>
      <w:r w:rsidR="00515F50">
        <w:rPr>
          <w:rFonts w:cs="Times New Roman"/>
        </w:rPr>
        <w:t xml:space="preserve"> son accord, </w:t>
      </w:r>
      <w:r w:rsidR="001E3322">
        <w:rPr>
          <w:rFonts w:cs="Times New Roman"/>
        </w:rPr>
        <w:t xml:space="preserve">pour cette libération, </w:t>
      </w:r>
      <w:r w:rsidR="00515F50">
        <w:rPr>
          <w:rFonts w:cs="Times New Roman"/>
        </w:rPr>
        <w:t xml:space="preserve">mais, </w:t>
      </w:r>
      <w:r w:rsidR="001E3322">
        <w:rPr>
          <w:rFonts w:cs="Times New Roman"/>
        </w:rPr>
        <w:t>bien plus encore</w:t>
      </w:r>
      <w:r w:rsidR="00515F50">
        <w:rPr>
          <w:rFonts w:cs="Times New Roman"/>
        </w:rPr>
        <w:t>, il les renvoya lui-même !</w:t>
      </w:r>
    </w:p>
    <w:p w:rsidR="00662EEA" w:rsidRDefault="00662EEA" w:rsidP="00DC748E">
      <w:pPr>
        <w:pStyle w:val="Sansinterligne"/>
        <w:tabs>
          <w:tab w:val="left" w:pos="284"/>
        </w:tabs>
        <w:jc w:val="both"/>
        <w:rPr>
          <w:rFonts w:cs="Times New Roman"/>
        </w:rPr>
      </w:pPr>
    </w:p>
    <w:p w:rsidR="00662EEA" w:rsidRDefault="00662EEA" w:rsidP="00DC748E">
      <w:pPr>
        <w:pStyle w:val="Sansinterligne"/>
        <w:tabs>
          <w:tab w:val="left" w:pos="284"/>
        </w:tabs>
        <w:jc w:val="both"/>
        <w:rPr>
          <w:rFonts w:cs="Times New Roman"/>
        </w:rPr>
      </w:pPr>
      <w:r>
        <w:rPr>
          <w:rFonts w:cs="Times New Roman"/>
        </w:rPr>
        <w:tab/>
        <w:t xml:space="preserve">L’explication </w:t>
      </w:r>
      <w:r w:rsidR="001E3322">
        <w:rPr>
          <w:rFonts w:cs="Times New Roman"/>
        </w:rPr>
        <w:t xml:space="preserve">de ce retournement </w:t>
      </w:r>
      <w:r>
        <w:rPr>
          <w:rFonts w:cs="Times New Roman"/>
        </w:rPr>
        <w:t xml:space="preserve">est la suivante. La finalité de l’exil et de la libération de l’Egypte n’était pas </w:t>
      </w:r>
      <w:r w:rsidR="001E3322">
        <w:rPr>
          <w:rFonts w:cs="Times New Roman"/>
        </w:rPr>
        <w:t xml:space="preserve">uniquement </w:t>
      </w:r>
      <w:r>
        <w:rPr>
          <w:rFonts w:cs="Times New Roman"/>
        </w:rPr>
        <w:t xml:space="preserve">que le Saint béni soit-Il libère les enfants d’Israël de ce pays, car, si c’était le cas, ils en auraient été délivrés bien avant cela. </w:t>
      </w:r>
      <w:r w:rsidR="001E3322">
        <w:rPr>
          <w:rFonts w:cs="Times New Roman"/>
        </w:rPr>
        <w:t xml:space="preserve">En fait, </w:t>
      </w:r>
      <w:r>
        <w:rPr>
          <w:rFonts w:cs="Times New Roman"/>
        </w:rPr>
        <w:t xml:space="preserve">D.ieu </w:t>
      </w:r>
      <w:r w:rsidR="003051B6">
        <w:rPr>
          <w:rFonts w:cs="Times New Roman"/>
        </w:rPr>
        <w:t xml:space="preserve">fit des miracles en Egypte et Il </w:t>
      </w:r>
      <w:r>
        <w:rPr>
          <w:rFonts w:cs="Times New Roman"/>
        </w:rPr>
        <w:t>infligea les plaies au Pharaon pour qu’il se conforme à Sa Volonté</w:t>
      </w:r>
      <w:r w:rsidR="001E3322">
        <w:rPr>
          <w:rFonts w:cs="Times New Roman"/>
        </w:rPr>
        <w:t>(2)</w:t>
      </w:r>
      <w:r>
        <w:rPr>
          <w:rFonts w:cs="Times New Roman"/>
        </w:rPr>
        <w:t>.</w:t>
      </w:r>
      <w:r w:rsidR="003051B6">
        <w:rPr>
          <w:rFonts w:cs="Times New Roman"/>
        </w:rPr>
        <w:t xml:space="preserve"> Il aurait donc pu faire en sorte que les enfants d’Israël soi</w:t>
      </w:r>
      <w:r w:rsidR="0040442D">
        <w:rPr>
          <w:rFonts w:cs="Times New Roman"/>
        </w:rPr>
        <w:t>en</w:t>
      </w:r>
      <w:r w:rsidR="003051B6">
        <w:rPr>
          <w:rFonts w:cs="Times New Roman"/>
        </w:rPr>
        <w:t>t miraculeusement libérés de l’Egypte, dès le début de leur assujettissement</w:t>
      </w:r>
      <w:r w:rsidR="0040442D">
        <w:rPr>
          <w:rFonts w:cs="Times New Roman"/>
        </w:rPr>
        <w:t>.</w:t>
      </w:r>
    </w:p>
    <w:p w:rsidR="0040442D" w:rsidRDefault="0040442D" w:rsidP="00DC748E">
      <w:pPr>
        <w:pStyle w:val="Sansinterligne"/>
        <w:tabs>
          <w:tab w:val="left" w:pos="284"/>
        </w:tabs>
        <w:jc w:val="both"/>
        <w:rPr>
          <w:rFonts w:cs="Times New Roman"/>
        </w:rPr>
      </w:pPr>
    </w:p>
    <w:p w:rsidR="0040442D" w:rsidRDefault="0040442D" w:rsidP="00DC748E">
      <w:pPr>
        <w:pStyle w:val="Sansinterligne"/>
        <w:tabs>
          <w:tab w:val="left" w:pos="284"/>
        </w:tabs>
        <w:jc w:val="both"/>
        <w:rPr>
          <w:rFonts w:cs="Times New Roman"/>
        </w:rPr>
      </w:pPr>
      <w:r>
        <w:rPr>
          <w:rFonts w:cs="Times New Roman"/>
        </w:rPr>
        <w:tab/>
        <w:t xml:space="preserve">Pourquoi donc le Saint béni soit-Il </w:t>
      </w:r>
      <w:r w:rsidR="001E3322">
        <w:rPr>
          <w:rFonts w:cs="Times New Roman"/>
        </w:rPr>
        <w:t>délégua</w:t>
      </w:r>
      <w:r>
        <w:rPr>
          <w:rFonts w:cs="Times New Roman"/>
        </w:rPr>
        <w:t>-t-il Moché, notre maître auprès du Pharaon pour lui demander de libérer les enfants d’Israël</w:t>
      </w:r>
      <w:r w:rsidR="001E3322">
        <w:rPr>
          <w:rFonts w:cs="Times New Roman"/>
        </w:rPr>
        <w:t>(3)</w:t>
      </w:r>
      <w:r>
        <w:rPr>
          <w:rFonts w:cs="Times New Roman"/>
        </w:rPr>
        <w:t> ? Et, chaque fois que le Pharaon lui signifiait son refus, Moché le sollicitait de nouveau, à la demande de D.ieu !</w:t>
      </w:r>
    </w:p>
    <w:p w:rsidR="0040442D" w:rsidRDefault="0040442D" w:rsidP="00DC748E">
      <w:pPr>
        <w:pStyle w:val="Sansinterligne"/>
        <w:tabs>
          <w:tab w:val="left" w:pos="284"/>
        </w:tabs>
        <w:jc w:val="both"/>
        <w:rPr>
          <w:rFonts w:cs="Times New Roman"/>
        </w:rPr>
      </w:pPr>
    </w:p>
    <w:p w:rsidR="0040442D" w:rsidRDefault="001E3322" w:rsidP="00DC748E">
      <w:pPr>
        <w:pStyle w:val="Sansinterligne"/>
        <w:tabs>
          <w:tab w:val="left" w:pos="284"/>
        </w:tabs>
        <w:jc w:val="both"/>
        <w:rPr>
          <w:rFonts w:cs="Times New Roman"/>
        </w:rPr>
      </w:pPr>
      <w:r>
        <w:rPr>
          <w:rFonts w:cs="Times New Roman"/>
        </w:rPr>
        <w:lastRenderedPageBreak/>
        <w:tab/>
        <w:t>En fait, l</w:t>
      </w:r>
      <w:r w:rsidR="0040442D">
        <w:rPr>
          <w:rFonts w:cs="Times New Roman"/>
        </w:rPr>
        <w:t>e Saint béni soit-Il ne voulait pas uniquement que le Pharaon donne son accord pour la libération des enfants d’Israël de l’Egypte</w:t>
      </w:r>
      <w:r w:rsidR="00EF13B2">
        <w:rPr>
          <w:rFonts w:cs="Times New Roman"/>
        </w:rPr>
        <w:t>. Il désirait, en outre, que le Pharaon prenne lui-même l’initiative de cette libération</w:t>
      </w:r>
      <w:r>
        <w:rPr>
          <w:rFonts w:cs="Times New Roman"/>
        </w:rPr>
        <w:t>(4)</w:t>
      </w:r>
      <w:r w:rsidR="00EF13B2">
        <w:rPr>
          <w:rFonts w:cs="Times New Roman"/>
        </w:rPr>
        <w:t>.</w:t>
      </w:r>
    </w:p>
    <w:p w:rsidR="00EF13B2" w:rsidRDefault="00EF13B2" w:rsidP="00DC748E">
      <w:pPr>
        <w:pStyle w:val="Sansinterligne"/>
        <w:tabs>
          <w:tab w:val="left" w:pos="284"/>
        </w:tabs>
        <w:jc w:val="both"/>
        <w:rPr>
          <w:rFonts w:cs="Times New Roman"/>
        </w:rPr>
      </w:pPr>
    </w:p>
    <w:p w:rsidR="00EF13B2" w:rsidRDefault="00EF13B2" w:rsidP="00DC748E">
      <w:pPr>
        <w:pStyle w:val="Sansinterligne"/>
        <w:tabs>
          <w:tab w:val="left" w:pos="284"/>
        </w:tabs>
        <w:jc w:val="both"/>
        <w:rPr>
          <w:rFonts w:cs="Times New Roman"/>
        </w:rPr>
      </w:pPr>
      <w:r>
        <w:rPr>
          <w:rFonts w:cs="Times New Roman"/>
        </w:rPr>
        <w:tab/>
        <w:t xml:space="preserve">Il s’agissait, en l’occurrence, </w:t>
      </w:r>
      <w:r w:rsidR="001E3322">
        <w:rPr>
          <w:rFonts w:cs="Times New Roman"/>
        </w:rPr>
        <w:t>d’obtenir qu’un</w:t>
      </w:r>
      <w:r>
        <w:rPr>
          <w:rFonts w:cs="Times New Roman"/>
        </w:rPr>
        <w:t xml:space="preserve"> roi qui s’était dressé contre D.ieu, qui avait </w:t>
      </w:r>
      <w:r w:rsidR="001E3322">
        <w:rPr>
          <w:rFonts w:cs="Times New Roman"/>
        </w:rPr>
        <w:t xml:space="preserve">publiquement </w:t>
      </w:r>
      <w:r>
        <w:rPr>
          <w:rFonts w:cs="Times New Roman"/>
        </w:rPr>
        <w:t>refusé de Lui obéir, se transforme et se soumette à Sa Parole</w:t>
      </w:r>
      <w:r w:rsidR="00E17689">
        <w:rPr>
          <w:rFonts w:cs="Times New Roman"/>
        </w:rPr>
        <w:t xml:space="preserve">. </w:t>
      </w:r>
      <w:r w:rsidR="001E6B5F">
        <w:rPr>
          <w:rFonts w:cs="Times New Roman"/>
        </w:rPr>
        <w:t>Ainsi, le Pharaon</w:t>
      </w:r>
      <w:r w:rsidR="00E17689">
        <w:rPr>
          <w:rFonts w:cs="Times New Roman"/>
        </w:rPr>
        <w:t xml:space="preserve"> qui avait déclaré</w:t>
      </w:r>
      <w:r w:rsidR="001E6B5F">
        <w:rPr>
          <w:rFonts w:cs="Times New Roman"/>
        </w:rPr>
        <w:t>, au préalable</w:t>
      </w:r>
      <w:r w:rsidR="00E17689">
        <w:rPr>
          <w:rFonts w:cs="Times New Roman"/>
        </w:rPr>
        <w:t xml:space="preserve"> : </w:t>
      </w:r>
      <w:r w:rsidR="00DC748E">
        <w:rPr>
          <w:rFonts w:cs="Times New Roman"/>
        </w:rPr>
        <w:t>«</w:t>
      </w:r>
      <w:r w:rsidR="00E17689">
        <w:rPr>
          <w:rFonts w:cs="Times New Roman"/>
        </w:rPr>
        <w:t>Je ne connais pas l’Eternel</w:t>
      </w:r>
      <w:r w:rsidR="00DC748E">
        <w:rPr>
          <w:rFonts w:cs="Times New Roman"/>
        </w:rPr>
        <w:t>»</w:t>
      </w:r>
      <w:r w:rsidR="001E6B5F">
        <w:rPr>
          <w:rFonts w:cs="Times New Roman"/>
        </w:rPr>
        <w:t>,</w:t>
      </w:r>
      <w:r w:rsidR="00672EB6">
        <w:rPr>
          <w:rFonts w:cs="Times New Roman"/>
        </w:rPr>
        <w:t xml:space="preserve"> se conformait effectivement à la Volonté de D.ieu</w:t>
      </w:r>
      <w:r w:rsidR="001E6B5F">
        <w:rPr>
          <w:rFonts w:cs="Times New Roman"/>
        </w:rPr>
        <w:t>, au final</w:t>
      </w:r>
      <w:r w:rsidR="00672EB6">
        <w:rPr>
          <w:rFonts w:cs="Times New Roman"/>
        </w:rPr>
        <w:t>.</w:t>
      </w:r>
    </w:p>
    <w:p w:rsidR="00672EB6" w:rsidRDefault="00672EB6" w:rsidP="00DC748E">
      <w:pPr>
        <w:pStyle w:val="Sansinterligne"/>
        <w:tabs>
          <w:tab w:val="left" w:pos="284"/>
        </w:tabs>
        <w:jc w:val="both"/>
        <w:rPr>
          <w:rFonts w:cs="Times New Roman"/>
        </w:rPr>
      </w:pPr>
    </w:p>
    <w:p w:rsidR="00672EB6" w:rsidRDefault="00672EB6" w:rsidP="00DC748E">
      <w:pPr>
        <w:pStyle w:val="Sansinterligne"/>
        <w:tabs>
          <w:tab w:val="left" w:pos="284"/>
        </w:tabs>
        <w:jc w:val="both"/>
        <w:rPr>
          <w:rFonts w:cs="Times New Roman"/>
        </w:rPr>
      </w:pPr>
      <w:r>
        <w:rPr>
          <w:rFonts w:cs="Times New Roman"/>
        </w:rPr>
        <w:tab/>
        <w:t xml:space="preserve">C’est pour cette raison que le verset souligne : </w:t>
      </w:r>
      <w:r w:rsidR="00DC748E">
        <w:rPr>
          <w:rFonts w:cs="Times New Roman"/>
        </w:rPr>
        <w:t>«</w:t>
      </w:r>
      <w:r>
        <w:rPr>
          <w:rFonts w:cs="Times New Roman"/>
        </w:rPr>
        <w:t>Et, ce fut, lorsque le Pharaon renvoya le peuple</w:t>
      </w:r>
      <w:r w:rsidR="00DC748E">
        <w:rPr>
          <w:rFonts w:cs="Times New Roman"/>
        </w:rPr>
        <w:t>»</w:t>
      </w:r>
      <w:r w:rsidR="001E6B5F">
        <w:rPr>
          <w:rFonts w:cs="Times New Roman"/>
        </w:rPr>
        <w:t>(5)</w:t>
      </w:r>
      <w:r w:rsidR="009554F4">
        <w:rPr>
          <w:rFonts w:cs="Times New Roman"/>
        </w:rPr>
        <w:t>. La sortie d’Egypte ne fut pas uniquement le fait de D.ieu. Le Pharaon, roi d’Egypte, qui retenait les enfants d’Israël et ne voulait pas les laisser partir, changea d’avis, d’un extrême à l’autre et, au final c’est lui qui les renvoya de son pays.</w:t>
      </w:r>
    </w:p>
    <w:p w:rsidR="009554F4" w:rsidRDefault="009554F4" w:rsidP="00DC748E">
      <w:pPr>
        <w:pStyle w:val="Sansinterligne"/>
        <w:tabs>
          <w:tab w:val="left" w:pos="284"/>
        </w:tabs>
        <w:jc w:val="both"/>
        <w:rPr>
          <w:rFonts w:cs="Times New Roman"/>
        </w:rPr>
      </w:pPr>
    </w:p>
    <w:p w:rsidR="000C7F26" w:rsidRDefault="009554F4" w:rsidP="00DC748E">
      <w:pPr>
        <w:pStyle w:val="Sansinterligne"/>
        <w:tabs>
          <w:tab w:val="left" w:pos="284"/>
        </w:tabs>
        <w:jc w:val="both"/>
        <w:rPr>
          <w:rFonts w:cs="Times New Roman"/>
        </w:rPr>
      </w:pPr>
      <w:r>
        <w:rPr>
          <w:rFonts w:cs="Times New Roman"/>
        </w:rPr>
        <w:tab/>
        <w:t xml:space="preserve">Bien plus, les commentateurs expliquent que certains des enfants d’Israël voulaient rester en Egypte et le Pharaon dut les renvoyer. C’est le sens du verset : </w:t>
      </w:r>
      <w:r w:rsidR="00DC748E">
        <w:rPr>
          <w:rFonts w:cs="Times New Roman"/>
        </w:rPr>
        <w:t>«</w:t>
      </w:r>
      <w:r>
        <w:rPr>
          <w:rFonts w:cs="Times New Roman"/>
        </w:rPr>
        <w:t>Et, ce fut, lorsque le Pharaon renvoya le peuple</w:t>
      </w:r>
      <w:r w:rsidR="00DC748E">
        <w:rPr>
          <w:rFonts w:cs="Times New Roman"/>
        </w:rPr>
        <w:t>»</w:t>
      </w:r>
      <w:r w:rsidR="000C7F26">
        <w:rPr>
          <w:rFonts w:cs="Times New Roman"/>
        </w:rPr>
        <w:t>. Non seulement le Pharaon les laissa partir, mais il s’employa personnellement à les renvoyer de son pays.</w:t>
      </w:r>
    </w:p>
    <w:p w:rsidR="000C7F26" w:rsidRDefault="000C7F26" w:rsidP="00DC748E">
      <w:pPr>
        <w:pStyle w:val="Sansinterligne"/>
        <w:tabs>
          <w:tab w:val="left" w:pos="284"/>
        </w:tabs>
        <w:jc w:val="both"/>
        <w:rPr>
          <w:rFonts w:cs="Times New Roman"/>
        </w:rPr>
      </w:pPr>
    </w:p>
    <w:p w:rsidR="000C7F26" w:rsidRDefault="000C7F26" w:rsidP="00DC748E">
      <w:pPr>
        <w:pStyle w:val="Sansinterligne"/>
        <w:tabs>
          <w:tab w:val="left" w:pos="284"/>
        </w:tabs>
        <w:jc w:val="both"/>
        <w:rPr>
          <w:rFonts w:cs="Times New Roman"/>
        </w:rPr>
      </w:pPr>
      <w:r>
        <w:rPr>
          <w:rFonts w:cs="Times New Roman"/>
        </w:rPr>
        <w:tab/>
        <w:t>Comment le Pharaon fut-il conduit à changer d’avis et à revenir sur ce qu’il avait dit</w:t>
      </w:r>
      <w:r w:rsidR="00321012">
        <w:rPr>
          <w:rFonts w:cs="Times New Roman"/>
        </w:rPr>
        <w:t>, d’une manière aussi radicale ? Il faut admettre qu’il en fut ainsi parce que les enfants d’Israël étaient parvenus à parfaire leur service de D.ieu. Il en résulta une évolution fondamentale de la position du Pharaon</w:t>
      </w:r>
      <w:r w:rsidR="001E6B5F">
        <w:rPr>
          <w:rFonts w:cs="Times New Roman"/>
        </w:rPr>
        <w:t>(6)</w:t>
      </w:r>
      <w:r w:rsidR="00321012">
        <w:rPr>
          <w:rFonts w:cs="Times New Roman"/>
        </w:rPr>
        <w:t>.</w:t>
      </w:r>
    </w:p>
    <w:p w:rsidR="00321012" w:rsidRDefault="00321012" w:rsidP="00DC748E">
      <w:pPr>
        <w:pStyle w:val="Sansinterligne"/>
        <w:tabs>
          <w:tab w:val="left" w:pos="284"/>
        </w:tabs>
        <w:jc w:val="both"/>
        <w:rPr>
          <w:rFonts w:cs="Times New Roman"/>
        </w:rPr>
      </w:pPr>
    </w:p>
    <w:p w:rsidR="00321012" w:rsidRDefault="00321012" w:rsidP="00DC748E">
      <w:pPr>
        <w:pStyle w:val="Sansinterligne"/>
        <w:tabs>
          <w:tab w:val="left" w:pos="284"/>
        </w:tabs>
        <w:jc w:val="both"/>
        <w:rPr>
          <w:rFonts w:cs="Times New Roman"/>
        </w:rPr>
      </w:pPr>
      <w:r>
        <w:rPr>
          <w:rFonts w:cs="Times New Roman"/>
        </w:rPr>
        <w:tab/>
        <w:t>Il découle de ce qui vient d’être dit un enseignement pour le service de D.ieu</w:t>
      </w:r>
      <w:r w:rsidR="001E6B5F">
        <w:rPr>
          <w:rFonts w:cs="Times New Roman"/>
        </w:rPr>
        <w:t xml:space="preserve"> de chacun</w:t>
      </w:r>
      <w:r>
        <w:rPr>
          <w:rFonts w:cs="Times New Roman"/>
        </w:rPr>
        <w:t xml:space="preserve">. Pour </w:t>
      </w:r>
      <w:r w:rsidR="001E6B5F">
        <w:rPr>
          <w:rFonts w:cs="Times New Roman"/>
        </w:rPr>
        <w:t>Le servir</w:t>
      </w:r>
      <w:r>
        <w:rPr>
          <w:rFonts w:cs="Times New Roman"/>
        </w:rPr>
        <w:t xml:space="preserve"> de la manière qui convient, il n’y a pas lieu de briser ou de mettre de côté les objets qui font obstacle à ce service</w:t>
      </w:r>
      <w:r w:rsidR="001E6B5F">
        <w:rPr>
          <w:rFonts w:cs="Times New Roman"/>
        </w:rPr>
        <w:t>(7)</w:t>
      </w:r>
      <w:r>
        <w:rPr>
          <w:rFonts w:cs="Times New Roman"/>
        </w:rPr>
        <w:t xml:space="preserve">. </w:t>
      </w:r>
      <w:r w:rsidR="000E2027">
        <w:rPr>
          <w:rFonts w:cs="Times New Roman"/>
        </w:rPr>
        <w:t xml:space="preserve">Il </w:t>
      </w:r>
      <w:r w:rsidR="001E6B5F">
        <w:rPr>
          <w:rFonts w:cs="Times New Roman"/>
        </w:rPr>
        <w:t>est nécessaire</w:t>
      </w:r>
      <w:r w:rsidR="000E2027">
        <w:rPr>
          <w:rFonts w:cs="Times New Roman"/>
        </w:rPr>
        <w:t>, bien au contraire, de les changer, de les transformer et de s’en servir pour le domaine de la sainteté</w:t>
      </w:r>
      <w:r w:rsidR="001E6B5F">
        <w:rPr>
          <w:rFonts w:cs="Times New Roman"/>
        </w:rPr>
        <w:t>(8)</w:t>
      </w:r>
      <w:r w:rsidR="000E2027">
        <w:rPr>
          <w:rFonts w:cs="Times New Roman"/>
        </w:rPr>
        <w:t>.</w:t>
      </w:r>
    </w:p>
    <w:p w:rsidR="000E2027" w:rsidRDefault="000E2027" w:rsidP="00DC748E">
      <w:pPr>
        <w:pStyle w:val="Sansinterligne"/>
        <w:tabs>
          <w:tab w:val="left" w:pos="284"/>
        </w:tabs>
        <w:jc w:val="both"/>
        <w:rPr>
          <w:rFonts w:cs="Times New Roman"/>
        </w:rPr>
      </w:pPr>
    </w:p>
    <w:p w:rsidR="000E2027" w:rsidRPr="00C1630E" w:rsidRDefault="000E2027" w:rsidP="00DC748E">
      <w:pPr>
        <w:pStyle w:val="Sansinterligne"/>
        <w:tabs>
          <w:tab w:val="left" w:pos="284"/>
        </w:tabs>
        <w:jc w:val="both"/>
        <w:rPr>
          <w:rFonts w:cs="Times New Roman"/>
        </w:rPr>
      </w:pPr>
      <w:r>
        <w:rPr>
          <w:rFonts w:cs="Times New Roman"/>
        </w:rPr>
        <w:tab/>
        <w:t>Tous les êtres, tous les objets de ce monde, y compris ceux qui</w:t>
      </w:r>
      <w:r w:rsidR="0067606A">
        <w:rPr>
          <w:rFonts w:cs="Times New Roman"/>
        </w:rPr>
        <w:t>, en apparence,</w:t>
      </w:r>
      <w:r>
        <w:rPr>
          <w:rFonts w:cs="Times New Roman"/>
        </w:rPr>
        <w:t xml:space="preserve"> s’opposent au service de D.ieu, comme le Pharaon, peuvent et doivent être transformés</w:t>
      </w:r>
      <w:r w:rsidR="0067606A">
        <w:rPr>
          <w:rFonts w:cs="Times New Roman"/>
        </w:rPr>
        <w:t>(9)</w:t>
      </w:r>
      <w:r>
        <w:rPr>
          <w:rFonts w:cs="Times New Roman"/>
        </w:rPr>
        <w:t xml:space="preserve"> </w:t>
      </w:r>
      <w:r w:rsidR="0067606A">
        <w:rPr>
          <w:rFonts w:cs="Times New Roman"/>
        </w:rPr>
        <w:t>jusqu’à être</w:t>
      </w:r>
      <w:r>
        <w:rPr>
          <w:rFonts w:cs="Times New Roman"/>
        </w:rPr>
        <w:t xml:space="preserve"> mis au service de D.ieu, afin d’accomplir Sa Volonté. Quand un Juif adopte une telle </w:t>
      </w:r>
      <w:r w:rsidR="0067606A">
        <w:rPr>
          <w:rFonts w:cs="Times New Roman"/>
        </w:rPr>
        <w:t>optique et agit en conséquence</w:t>
      </w:r>
      <w:r>
        <w:rPr>
          <w:rFonts w:cs="Times New Roman"/>
        </w:rPr>
        <w:t>, les obstacles qui se dressent sur son chemin se transforment et ils lui viennent en aide, dans son service de D.ieu</w:t>
      </w:r>
      <w:r w:rsidR="0067606A">
        <w:rPr>
          <w:rFonts w:cs="Times New Roman"/>
        </w:rPr>
        <w:t>(10)</w:t>
      </w:r>
      <w:r>
        <w:rPr>
          <w:rFonts w:cs="Times New Roman"/>
        </w:rPr>
        <w:t>.</w:t>
      </w:r>
    </w:p>
    <w:p w:rsidR="00B86B5D" w:rsidRPr="00C1630E" w:rsidRDefault="00B86B5D" w:rsidP="00DC748E">
      <w:pPr>
        <w:pStyle w:val="Sansinterligne"/>
        <w:tabs>
          <w:tab w:val="left" w:pos="284"/>
        </w:tabs>
        <w:jc w:val="both"/>
        <w:rPr>
          <w:rFonts w:cs="Times New Roman"/>
        </w:rPr>
      </w:pPr>
    </w:p>
    <w:p w:rsidR="00B86B5D" w:rsidRPr="00C1630E" w:rsidRDefault="00B86B5D" w:rsidP="00DC748E">
      <w:pPr>
        <w:pStyle w:val="Sansinterligne"/>
        <w:tabs>
          <w:tab w:val="left" w:pos="284"/>
        </w:tabs>
        <w:jc w:val="center"/>
        <w:rPr>
          <w:rFonts w:cs="Times New Roman"/>
          <w:b/>
        </w:rPr>
      </w:pPr>
      <w:r w:rsidRPr="00C1630E">
        <w:rPr>
          <w:rFonts w:cs="Times New Roman"/>
          <w:b/>
        </w:rPr>
        <w:t>Notes</w:t>
      </w:r>
    </w:p>
    <w:p w:rsidR="00B86B5D" w:rsidRPr="00C1630E" w:rsidRDefault="00B86B5D" w:rsidP="00DC748E">
      <w:pPr>
        <w:pStyle w:val="Sansinterligne"/>
        <w:tabs>
          <w:tab w:val="left" w:pos="284"/>
        </w:tabs>
        <w:jc w:val="both"/>
        <w:rPr>
          <w:rFonts w:cs="Times New Roman"/>
        </w:rPr>
      </w:pPr>
    </w:p>
    <w:p w:rsidR="00B86B5D" w:rsidRPr="00C1630E" w:rsidRDefault="00B86B5D" w:rsidP="00DC748E">
      <w:pPr>
        <w:pStyle w:val="Sansinterligne"/>
        <w:tabs>
          <w:tab w:val="left" w:pos="284"/>
        </w:tabs>
        <w:jc w:val="both"/>
        <w:rPr>
          <w:rFonts w:cs="Times New Roman"/>
        </w:rPr>
      </w:pPr>
      <w:r w:rsidRPr="00C1630E">
        <w:rPr>
          <w:rFonts w:cs="Times New Roman"/>
        </w:rPr>
        <w:t xml:space="preserve">(1) </w:t>
      </w:r>
      <w:r w:rsidR="007C60E7">
        <w:rPr>
          <w:rFonts w:cs="Times New Roman"/>
        </w:rPr>
        <w:t>Le verset emploie le Nom divin Avaya, Qui fait allusion à la Divinité transcendant la création. En effet, la perception du Pharaon s’arrêtait</w:t>
      </w:r>
      <w:r w:rsidR="0067606A">
        <w:rPr>
          <w:rFonts w:cs="Times New Roman"/>
        </w:rPr>
        <w:t xml:space="preserve"> au Nom Elokim</w:t>
      </w:r>
      <w:r w:rsidR="007C60E7">
        <w:rPr>
          <w:rFonts w:cs="Times New Roman"/>
        </w:rPr>
        <w:t xml:space="preserve">, c’est-à-dire à l’apparition du Divin à travers les voies de la </w:t>
      </w:r>
      <w:r w:rsidR="001E3322">
        <w:rPr>
          <w:rFonts w:cs="Times New Roman"/>
        </w:rPr>
        <w:t>nature.</w:t>
      </w:r>
    </w:p>
    <w:p w:rsidR="00B86B5D" w:rsidRDefault="00B86B5D" w:rsidP="00DC748E">
      <w:pPr>
        <w:pStyle w:val="Sansinterligne"/>
        <w:tabs>
          <w:tab w:val="left" w:pos="284"/>
        </w:tabs>
        <w:jc w:val="both"/>
        <w:rPr>
          <w:rFonts w:cs="Times New Roman"/>
        </w:rPr>
      </w:pPr>
      <w:r w:rsidRPr="00C1630E">
        <w:rPr>
          <w:rFonts w:cs="Times New Roman"/>
        </w:rPr>
        <w:t xml:space="preserve">(2) </w:t>
      </w:r>
      <w:r w:rsidR="001E3322">
        <w:rPr>
          <w:rFonts w:cs="Times New Roman"/>
        </w:rPr>
        <w:t xml:space="preserve">La finalité de l’exil d’Egypte était donc l’Egypte elle-même. Ce pays, qui dominait le monde à l’époque, devait être transformé pour le service de D.ieu. Etant, à l’origine, </w:t>
      </w:r>
      <w:r w:rsidR="00DC748E">
        <w:rPr>
          <w:rFonts w:cs="Times New Roman"/>
        </w:rPr>
        <w:t>«</w:t>
      </w:r>
      <w:r w:rsidR="001E3322">
        <w:rPr>
          <w:rFonts w:cs="Times New Roman"/>
        </w:rPr>
        <w:t>l’abomination de la terre</w:t>
      </w:r>
      <w:r w:rsidR="00DC748E">
        <w:rPr>
          <w:rFonts w:cs="Times New Roman"/>
        </w:rPr>
        <w:t>»</w:t>
      </w:r>
      <w:r w:rsidR="001E3322">
        <w:rPr>
          <w:rFonts w:cs="Times New Roman"/>
        </w:rPr>
        <w:t>, il fallait qu’il se soumette, de son plein gré, à Sa Volonté.</w:t>
      </w:r>
    </w:p>
    <w:p w:rsidR="001E3322" w:rsidRDefault="001E3322" w:rsidP="00DC748E">
      <w:pPr>
        <w:pStyle w:val="Sansinterligne"/>
        <w:tabs>
          <w:tab w:val="left" w:pos="284"/>
        </w:tabs>
        <w:jc w:val="both"/>
        <w:rPr>
          <w:rFonts w:cs="Times New Roman"/>
        </w:rPr>
      </w:pPr>
      <w:r>
        <w:rPr>
          <w:rFonts w:cs="Times New Roman"/>
        </w:rPr>
        <w:t>(3) Plutôt que de les libérer Lui-même ?</w:t>
      </w:r>
    </w:p>
    <w:p w:rsidR="001E3322" w:rsidRDefault="001E3322" w:rsidP="00193114">
      <w:pPr>
        <w:pStyle w:val="Sansinterligne"/>
        <w:tabs>
          <w:tab w:val="left" w:pos="284"/>
        </w:tabs>
        <w:jc w:val="both"/>
        <w:rPr>
          <w:rFonts w:cs="Times New Roman"/>
        </w:rPr>
      </w:pPr>
      <w:r>
        <w:rPr>
          <w:rFonts w:cs="Times New Roman"/>
        </w:rPr>
        <w:t>(4) Ce qui est la forme la plus haute de la transformation. C’est</w:t>
      </w:r>
      <w:r w:rsidR="00193114">
        <w:rPr>
          <w:rFonts w:cs="Times New Roman"/>
        </w:rPr>
        <w:t xml:space="preserve"> à ce propos que le verset dit </w:t>
      </w:r>
      <w:r>
        <w:rPr>
          <w:rFonts w:cs="Times New Roman"/>
        </w:rPr>
        <w:t xml:space="preserve">du roi David : </w:t>
      </w:r>
      <w:r w:rsidR="00DC748E">
        <w:rPr>
          <w:rFonts w:cs="Times New Roman"/>
        </w:rPr>
        <w:t>«</w:t>
      </w:r>
      <w:r>
        <w:rPr>
          <w:rFonts w:cs="Times New Roman"/>
        </w:rPr>
        <w:t>Ses ennemis convergent également avec lui</w:t>
      </w:r>
      <w:r w:rsidR="00DC748E">
        <w:rPr>
          <w:rFonts w:cs="Times New Roman"/>
        </w:rPr>
        <w:t>»</w:t>
      </w:r>
      <w:r>
        <w:rPr>
          <w:rFonts w:cs="Times New Roman"/>
        </w:rPr>
        <w:t xml:space="preserve">. Et, </w:t>
      </w:r>
      <w:r w:rsidR="00DC748E">
        <w:rPr>
          <w:rFonts w:cs="Times New Roman"/>
        </w:rPr>
        <w:t>«</w:t>
      </w:r>
      <w:r>
        <w:rPr>
          <w:rFonts w:cs="Times New Roman"/>
        </w:rPr>
        <w:t>la royauté terrestre est à l’image de la Royauté céleste.</w:t>
      </w:r>
    </w:p>
    <w:p w:rsidR="001E6B5F" w:rsidRDefault="001E6B5F" w:rsidP="00DC748E">
      <w:pPr>
        <w:pStyle w:val="Sansinterligne"/>
        <w:tabs>
          <w:tab w:val="left" w:pos="284"/>
        </w:tabs>
        <w:jc w:val="both"/>
        <w:rPr>
          <w:rFonts w:cs="Times New Roman"/>
        </w:rPr>
      </w:pPr>
      <w:r>
        <w:rPr>
          <w:rFonts w:cs="Times New Roman"/>
        </w:rPr>
        <w:t>(5) En insistant sur l’initiative du Pharaon, en la matière.</w:t>
      </w:r>
    </w:p>
    <w:p w:rsidR="001E6B5F" w:rsidRDefault="001E6B5F" w:rsidP="00DC748E">
      <w:pPr>
        <w:pStyle w:val="Sansinterligne"/>
        <w:tabs>
          <w:tab w:val="left" w:pos="284"/>
        </w:tabs>
        <w:jc w:val="both"/>
        <w:rPr>
          <w:rFonts w:cs="Times New Roman"/>
        </w:rPr>
      </w:pPr>
      <w:r>
        <w:rPr>
          <w:rFonts w:cs="Times New Roman"/>
        </w:rPr>
        <w:t xml:space="preserve">(6) C’est le sens du verset : </w:t>
      </w:r>
      <w:r w:rsidR="00DC748E">
        <w:rPr>
          <w:rFonts w:cs="Times New Roman"/>
        </w:rPr>
        <w:t>«</w:t>
      </w:r>
      <w:r>
        <w:rPr>
          <w:rFonts w:cs="Times New Roman"/>
        </w:rPr>
        <w:t>Il plaça le monde dans leur cœur</w:t>
      </w:r>
      <w:r w:rsidR="00DC748E">
        <w:rPr>
          <w:rFonts w:cs="Times New Roman"/>
        </w:rPr>
        <w:t>»</w:t>
      </w:r>
      <w:r>
        <w:rPr>
          <w:rFonts w:cs="Times New Roman"/>
        </w:rPr>
        <w:t>. Les accomplissements d’un Juif ont des répercussions planétaires !</w:t>
      </w:r>
    </w:p>
    <w:p w:rsidR="001E6B5F" w:rsidRDefault="001E6B5F" w:rsidP="00DC748E">
      <w:pPr>
        <w:pStyle w:val="Sansinterligne"/>
        <w:tabs>
          <w:tab w:val="left" w:pos="284"/>
        </w:tabs>
        <w:jc w:val="both"/>
        <w:rPr>
          <w:rFonts w:cs="Times New Roman"/>
        </w:rPr>
      </w:pPr>
      <w:r>
        <w:rPr>
          <w:rFonts w:cs="Times New Roman"/>
        </w:rPr>
        <w:t>(7) Non seulement D.ieu ne demande pas l’impossible, mais Il n’impose pas non plus de difficultés inutiles.</w:t>
      </w:r>
    </w:p>
    <w:p w:rsidR="001E6B5F" w:rsidRDefault="001E6B5F" w:rsidP="00DC748E">
      <w:pPr>
        <w:pStyle w:val="Sansinterligne"/>
        <w:tabs>
          <w:tab w:val="left" w:pos="284"/>
        </w:tabs>
        <w:jc w:val="both"/>
        <w:rPr>
          <w:rFonts w:cs="Times New Roman"/>
        </w:rPr>
      </w:pPr>
      <w:r>
        <w:rPr>
          <w:rFonts w:cs="Times New Roman"/>
        </w:rPr>
        <w:lastRenderedPageBreak/>
        <w:t>(8) On ne peut imaginer</w:t>
      </w:r>
      <w:bookmarkStart w:id="0" w:name="_GoBack"/>
      <w:bookmarkEnd w:id="0"/>
      <w:r>
        <w:rPr>
          <w:rFonts w:cs="Times New Roman"/>
        </w:rPr>
        <w:t xml:space="preserve"> que D.ieu ait créé un objet pour le faire disparaître. Chaque créature de D.ieu doit être mise à contribution pour Le servir, d’une manière ou d’une autre.</w:t>
      </w:r>
    </w:p>
    <w:p w:rsidR="0067606A" w:rsidRDefault="0067606A" w:rsidP="00DC748E">
      <w:pPr>
        <w:pStyle w:val="Sansinterligne"/>
        <w:tabs>
          <w:tab w:val="left" w:pos="284"/>
        </w:tabs>
        <w:jc w:val="both"/>
        <w:rPr>
          <w:rFonts w:cs="Times New Roman"/>
        </w:rPr>
      </w:pPr>
      <w:r>
        <w:rPr>
          <w:rFonts w:cs="Times New Roman"/>
        </w:rPr>
        <w:t>(9) Si ce n’était pas le cas, ils n’auraient pas leur place dans la création.</w:t>
      </w:r>
    </w:p>
    <w:p w:rsidR="0067606A" w:rsidRPr="00C1630E" w:rsidRDefault="0067606A" w:rsidP="00DC748E">
      <w:pPr>
        <w:pStyle w:val="Sansinterligne"/>
        <w:tabs>
          <w:tab w:val="left" w:pos="284"/>
        </w:tabs>
        <w:jc w:val="both"/>
        <w:rPr>
          <w:rFonts w:cs="Times New Roman"/>
        </w:rPr>
      </w:pPr>
      <w:r>
        <w:rPr>
          <w:rFonts w:cs="Times New Roman"/>
        </w:rPr>
        <w:t>(10) Il en résulte que les difficultés qu’un homme subit sont celles qu’il se crée lui-même.</w:t>
      </w:r>
    </w:p>
    <w:p w:rsidR="00B86B5D" w:rsidRPr="00C1630E" w:rsidRDefault="00B86B5D" w:rsidP="00DC748E">
      <w:pPr>
        <w:pStyle w:val="Sansinterligne"/>
        <w:tabs>
          <w:tab w:val="left" w:pos="284"/>
        </w:tabs>
        <w:jc w:val="both"/>
        <w:rPr>
          <w:rFonts w:cs="Times New Roman"/>
        </w:rPr>
      </w:pPr>
    </w:p>
    <w:p w:rsidR="00E8688A" w:rsidRPr="00710CDC" w:rsidRDefault="00B86B5D" w:rsidP="00DC748E">
      <w:pPr>
        <w:pStyle w:val="Sansinterligne"/>
        <w:tabs>
          <w:tab w:val="left" w:pos="284"/>
        </w:tabs>
        <w:jc w:val="center"/>
        <w:rPr>
          <w:rFonts w:cs="Times New Roman"/>
        </w:rPr>
      </w:pPr>
      <w:r w:rsidRPr="00C1630E">
        <w:rPr>
          <w:rFonts w:cs="Times New Roman"/>
        </w:rPr>
        <w:t>*   *   *</w:t>
      </w:r>
    </w:p>
    <w:sectPr w:rsidR="00E8688A" w:rsidRPr="00710C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61570"/>
    <w:multiLevelType w:val="hybridMultilevel"/>
    <w:tmpl w:val="6FC41F06"/>
    <w:lvl w:ilvl="0" w:tplc="338CF1D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F7F7C87"/>
    <w:multiLevelType w:val="hybridMultilevel"/>
    <w:tmpl w:val="683AF126"/>
    <w:lvl w:ilvl="0" w:tplc="7D80FE7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3156218"/>
    <w:multiLevelType w:val="hybridMultilevel"/>
    <w:tmpl w:val="BE36B628"/>
    <w:lvl w:ilvl="0" w:tplc="5F88413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56F6E5F"/>
    <w:multiLevelType w:val="hybridMultilevel"/>
    <w:tmpl w:val="953ED098"/>
    <w:lvl w:ilvl="0" w:tplc="B362624C">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5DD7132"/>
    <w:multiLevelType w:val="hybridMultilevel"/>
    <w:tmpl w:val="E7BC9AB6"/>
    <w:lvl w:ilvl="0" w:tplc="CF94DF3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EE1"/>
    <w:rsid w:val="00014E73"/>
    <w:rsid w:val="0003217D"/>
    <w:rsid w:val="0006038A"/>
    <w:rsid w:val="000C7F26"/>
    <w:rsid w:val="000E2027"/>
    <w:rsid w:val="000E581D"/>
    <w:rsid w:val="000F3F8B"/>
    <w:rsid w:val="00193114"/>
    <w:rsid w:val="001B3891"/>
    <w:rsid w:val="001C1FE3"/>
    <w:rsid w:val="001E3322"/>
    <w:rsid w:val="001E6B5F"/>
    <w:rsid w:val="002243DE"/>
    <w:rsid w:val="002D320C"/>
    <w:rsid w:val="003051B6"/>
    <w:rsid w:val="00321012"/>
    <w:rsid w:val="003D14FD"/>
    <w:rsid w:val="0040442D"/>
    <w:rsid w:val="00461731"/>
    <w:rsid w:val="004C4C0E"/>
    <w:rsid w:val="004E0A4A"/>
    <w:rsid w:val="004E5E51"/>
    <w:rsid w:val="00515F50"/>
    <w:rsid w:val="005A44AF"/>
    <w:rsid w:val="005A49F3"/>
    <w:rsid w:val="005B1E4E"/>
    <w:rsid w:val="005E3B87"/>
    <w:rsid w:val="00606853"/>
    <w:rsid w:val="00662EEA"/>
    <w:rsid w:val="00672EB6"/>
    <w:rsid w:val="0067606A"/>
    <w:rsid w:val="00702DE3"/>
    <w:rsid w:val="00710CDC"/>
    <w:rsid w:val="00730EE1"/>
    <w:rsid w:val="007A3415"/>
    <w:rsid w:val="007C60E7"/>
    <w:rsid w:val="007F671F"/>
    <w:rsid w:val="008948E0"/>
    <w:rsid w:val="00902470"/>
    <w:rsid w:val="009554F4"/>
    <w:rsid w:val="009972E5"/>
    <w:rsid w:val="009E6445"/>
    <w:rsid w:val="009F1FB4"/>
    <w:rsid w:val="009F6EAC"/>
    <w:rsid w:val="00A46CEA"/>
    <w:rsid w:val="00A8515A"/>
    <w:rsid w:val="00AB050F"/>
    <w:rsid w:val="00B234B5"/>
    <w:rsid w:val="00B762B7"/>
    <w:rsid w:val="00B86B5D"/>
    <w:rsid w:val="00BC5E66"/>
    <w:rsid w:val="00C1630E"/>
    <w:rsid w:val="00C3717E"/>
    <w:rsid w:val="00C42462"/>
    <w:rsid w:val="00CD4BAA"/>
    <w:rsid w:val="00CE547C"/>
    <w:rsid w:val="00D95A43"/>
    <w:rsid w:val="00DA44F9"/>
    <w:rsid w:val="00DC748E"/>
    <w:rsid w:val="00E125B5"/>
    <w:rsid w:val="00E17689"/>
    <w:rsid w:val="00E34D72"/>
    <w:rsid w:val="00E5742E"/>
    <w:rsid w:val="00E8688A"/>
    <w:rsid w:val="00EF13B2"/>
    <w:rsid w:val="00F338BF"/>
    <w:rsid w:val="00F66F3E"/>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71267A-619C-4276-83BB-4A81CCE7F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30E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D140B-2412-4FD7-A610-CA3C0859E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5</Pages>
  <Words>2134</Words>
  <Characters>11741</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Haïm Mellul</dc:creator>
  <cp:keywords/>
  <dc:description/>
  <cp:lastModifiedBy>utilisateur</cp:lastModifiedBy>
  <cp:revision>9</cp:revision>
  <dcterms:created xsi:type="dcterms:W3CDTF">2014-07-20T14:30:00Z</dcterms:created>
  <dcterms:modified xsi:type="dcterms:W3CDTF">2015-01-24T17:27:00Z</dcterms:modified>
</cp:coreProperties>
</file>