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597059" w:rsidRDefault="006F787E" w:rsidP="00597059">
      <w:pPr>
        <w:pStyle w:val="Sansinterligne"/>
        <w:tabs>
          <w:tab w:val="left" w:pos="284"/>
        </w:tabs>
        <w:jc w:val="center"/>
        <w:rPr>
          <w:rFonts w:cs="Times New Roman"/>
          <w:b/>
          <w:i/>
          <w:iCs/>
        </w:rPr>
      </w:pPr>
      <w:r w:rsidRPr="00597059">
        <w:rPr>
          <w:rFonts w:cs="Times New Roman"/>
          <w:b/>
          <w:i/>
          <w:iCs/>
        </w:rPr>
        <w:t>Vayakhel – Pekoudeï</w:t>
      </w:r>
    </w:p>
    <w:p w:rsidR="00E125B5" w:rsidRPr="00C1630E" w:rsidRDefault="00E125B5" w:rsidP="00597059">
      <w:pPr>
        <w:pStyle w:val="Sansinterligne"/>
        <w:tabs>
          <w:tab w:val="left" w:pos="284"/>
        </w:tabs>
        <w:jc w:val="both"/>
        <w:rPr>
          <w:rFonts w:cs="Times New Roman"/>
        </w:rPr>
      </w:pPr>
    </w:p>
    <w:p w:rsidR="00E125B5" w:rsidRPr="00597059" w:rsidRDefault="004F69D4" w:rsidP="00597059">
      <w:pPr>
        <w:pStyle w:val="Sansinterligne"/>
        <w:tabs>
          <w:tab w:val="left" w:pos="284"/>
        </w:tabs>
        <w:jc w:val="center"/>
        <w:rPr>
          <w:rFonts w:cs="Times New Roman"/>
          <w:b/>
          <w:bCs/>
          <w:i/>
        </w:rPr>
      </w:pPr>
      <w:r w:rsidRPr="00597059">
        <w:rPr>
          <w:rFonts w:cs="Times New Roman"/>
          <w:b/>
          <w:bCs/>
          <w:i/>
        </w:rPr>
        <w:t>Le travail de la semaine</w:t>
      </w:r>
    </w:p>
    <w:p w:rsidR="00E125B5" w:rsidRPr="00C1630E" w:rsidRDefault="00E125B5" w:rsidP="00597059">
      <w:pPr>
        <w:pStyle w:val="Sansinterligne"/>
        <w:tabs>
          <w:tab w:val="left" w:pos="284"/>
        </w:tabs>
        <w:jc w:val="center"/>
        <w:rPr>
          <w:rFonts w:cs="Times New Roman"/>
          <w:i/>
        </w:rPr>
      </w:pPr>
      <w:r w:rsidRPr="00C1630E">
        <w:rPr>
          <w:rFonts w:cs="Times New Roman"/>
          <w:i/>
        </w:rPr>
        <w:t xml:space="preserve">(Discours du Rabbi, </w:t>
      </w:r>
      <w:r w:rsidR="000E5BF8">
        <w:rPr>
          <w:rFonts w:cs="Times New Roman"/>
          <w:i/>
        </w:rPr>
        <w:t>Likouteï Si’hot</w:t>
      </w:r>
      <w:r w:rsidR="0006038A" w:rsidRPr="00C1630E">
        <w:rPr>
          <w:rFonts w:cs="Times New Roman"/>
          <w:i/>
        </w:rPr>
        <w:t xml:space="preserve">, tome </w:t>
      </w:r>
      <w:r w:rsidR="000E5BF8">
        <w:rPr>
          <w:rFonts w:cs="Times New Roman"/>
          <w:i/>
        </w:rPr>
        <w:t>1</w:t>
      </w:r>
      <w:r w:rsidR="0006038A" w:rsidRPr="00C1630E">
        <w:rPr>
          <w:rFonts w:cs="Times New Roman"/>
          <w:i/>
        </w:rPr>
        <w:t xml:space="preserve">, page </w:t>
      </w:r>
      <w:r w:rsidR="000E5BF8">
        <w:rPr>
          <w:rFonts w:cs="Times New Roman"/>
          <w:i/>
        </w:rPr>
        <w:t>187</w:t>
      </w:r>
      <w:r w:rsidRPr="00C1630E">
        <w:rPr>
          <w:rFonts w:cs="Times New Roman"/>
          <w:i/>
        </w:rPr>
        <w:t>)</w:t>
      </w:r>
    </w:p>
    <w:p w:rsidR="00E125B5" w:rsidRPr="00C1630E" w:rsidRDefault="00E125B5" w:rsidP="00597059">
      <w:pPr>
        <w:pStyle w:val="Sansinterligne"/>
        <w:tabs>
          <w:tab w:val="left" w:pos="284"/>
        </w:tabs>
        <w:jc w:val="both"/>
        <w:rPr>
          <w:rFonts w:cs="Times New Roman"/>
        </w:rPr>
      </w:pPr>
    </w:p>
    <w:p w:rsidR="00B86B5D" w:rsidRDefault="00E125B5" w:rsidP="00597059">
      <w:pPr>
        <w:pStyle w:val="Sansinterligne"/>
        <w:tabs>
          <w:tab w:val="left" w:pos="284"/>
        </w:tabs>
        <w:jc w:val="both"/>
        <w:rPr>
          <w:rFonts w:cs="Times New Roman"/>
        </w:rPr>
      </w:pPr>
      <w:r w:rsidRPr="00C1630E">
        <w:rPr>
          <w:rFonts w:cs="Times New Roman"/>
        </w:rPr>
        <w:tab/>
      </w:r>
      <w:r w:rsidR="0006038A" w:rsidRPr="00C1630E">
        <w:rPr>
          <w:rFonts w:cs="Times New Roman"/>
        </w:rPr>
        <w:t>L</w:t>
      </w:r>
      <w:r w:rsidR="001B3891" w:rsidRPr="00C1630E">
        <w:rPr>
          <w:rFonts w:cs="Times New Roman"/>
        </w:rPr>
        <w:t xml:space="preserve">e </w:t>
      </w:r>
      <w:r w:rsidR="00C87D6C">
        <w:rPr>
          <w:rFonts w:cs="Times New Roman"/>
        </w:rPr>
        <w:t>début de la Parchat Vayakhel relate de quelle manière Moché, notre maître, rassembla les enfants d’Israël et leur transmit la Mits</w:t>
      </w:r>
      <w:r w:rsidR="001B3891" w:rsidRPr="00C1630E">
        <w:rPr>
          <w:rFonts w:cs="Times New Roman"/>
        </w:rPr>
        <w:t>v</w:t>
      </w:r>
      <w:r w:rsidR="00C87D6C">
        <w:rPr>
          <w:rFonts w:cs="Times New Roman"/>
        </w:rPr>
        <w:t>a du Chabbat, ainsi qu’il est écr</w:t>
      </w:r>
      <w:r w:rsidR="001B3891" w:rsidRPr="00C1630E">
        <w:rPr>
          <w:rFonts w:cs="Times New Roman"/>
        </w:rPr>
        <w:t xml:space="preserve">it : </w:t>
      </w:r>
      <w:r w:rsidR="00597059">
        <w:rPr>
          <w:rFonts w:cs="Times New Roman"/>
        </w:rPr>
        <w:t>«</w:t>
      </w:r>
      <w:proofErr w:type="spellStart"/>
      <w:r w:rsidR="00C87D6C">
        <w:rPr>
          <w:rFonts w:cs="Times New Roman"/>
        </w:rPr>
        <w:t>Moché</w:t>
      </w:r>
      <w:proofErr w:type="spellEnd"/>
      <w:r w:rsidR="00C87D6C">
        <w:rPr>
          <w:rFonts w:cs="Times New Roman"/>
        </w:rPr>
        <w:t xml:space="preserve"> réunit toute l’assemblée des enfants d’Israël et il leur dit : Voici les Paroles que l’Eternel a ordonné</w:t>
      </w:r>
      <w:r w:rsidR="00597059">
        <w:rPr>
          <w:rFonts w:cs="Times New Roman"/>
        </w:rPr>
        <w:t>es</w:t>
      </w:r>
      <w:r w:rsidR="00C87D6C">
        <w:rPr>
          <w:rFonts w:cs="Times New Roman"/>
        </w:rPr>
        <w:t xml:space="preserve"> de faire. Pendant six jours, le travail sera fait, puis, le septième jour sera saint pour vous, le </w:t>
      </w:r>
      <w:proofErr w:type="spellStart"/>
      <w:r w:rsidR="00C87D6C">
        <w:rPr>
          <w:rFonts w:cs="Times New Roman"/>
        </w:rPr>
        <w:t>Chabbat</w:t>
      </w:r>
      <w:proofErr w:type="spellEnd"/>
      <w:r w:rsidR="00C87D6C">
        <w:rPr>
          <w:rFonts w:cs="Times New Roman"/>
        </w:rPr>
        <w:t xml:space="preserve"> du </w:t>
      </w:r>
      <w:proofErr w:type="spellStart"/>
      <w:r w:rsidR="00C87D6C">
        <w:rPr>
          <w:rFonts w:cs="Times New Roman"/>
        </w:rPr>
        <w:t>Chabbat</w:t>
      </w:r>
      <w:proofErr w:type="spellEnd"/>
      <w:r w:rsidR="00597059">
        <w:rPr>
          <w:rFonts w:cs="Times New Roman"/>
        </w:rPr>
        <w:t>»</w:t>
      </w:r>
      <w:r w:rsidR="00C87D6C">
        <w:rPr>
          <w:rFonts w:cs="Times New Roman"/>
        </w:rPr>
        <w:t>.</w:t>
      </w:r>
    </w:p>
    <w:p w:rsidR="00C87D6C" w:rsidRDefault="00C87D6C" w:rsidP="00597059">
      <w:pPr>
        <w:pStyle w:val="Sansinterligne"/>
        <w:tabs>
          <w:tab w:val="left" w:pos="284"/>
        </w:tabs>
        <w:jc w:val="both"/>
        <w:rPr>
          <w:rFonts w:cs="Times New Roman"/>
        </w:rPr>
      </w:pPr>
    </w:p>
    <w:p w:rsidR="00C87D6C" w:rsidRDefault="00C87D6C" w:rsidP="00597059">
      <w:pPr>
        <w:pStyle w:val="Sansinterligne"/>
        <w:tabs>
          <w:tab w:val="left" w:pos="284"/>
        </w:tabs>
        <w:jc w:val="both"/>
        <w:rPr>
          <w:rFonts w:cs="Times New Roman"/>
        </w:rPr>
      </w:pPr>
      <w:r>
        <w:rPr>
          <w:rFonts w:cs="Times New Roman"/>
        </w:rPr>
        <w:tab/>
        <w:t xml:space="preserve">On peut s’interroger, à ce propos, car les enfants d’Israël avaient </w:t>
      </w:r>
      <w:r w:rsidR="00767C78">
        <w:rPr>
          <w:rFonts w:cs="Times New Roman"/>
        </w:rPr>
        <w:t xml:space="preserve">d’ores et </w:t>
      </w:r>
      <w:r>
        <w:rPr>
          <w:rFonts w:cs="Times New Roman"/>
        </w:rPr>
        <w:t>déjà reçu la Mitsva du Chabbat</w:t>
      </w:r>
      <w:r w:rsidR="00767C78">
        <w:rPr>
          <w:rFonts w:cs="Times New Roman"/>
        </w:rPr>
        <w:t>, au préalable,</w:t>
      </w:r>
      <w:r>
        <w:rPr>
          <w:rFonts w:cs="Times New Roman"/>
        </w:rPr>
        <w:t xml:space="preserve"> dans les dix Commandements. Pourquoi Moché, notre maître, devait-il répéter cette Injonction </w:t>
      </w:r>
      <w:r w:rsidR="00767C78">
        <w:rPr>
          <w:rFonts w:cs="Times New Roman"/>
        </w:rPr>
        <w:t xml:space="preserve">encore une fois, </w:t>
      </w:r>
      <w:r>
        <w:rPr>
          <w:rFonts w:cs="Times New Roman"/>
        </w:rPr>
        <w:t>dans la Parchat Vayakhel ?</w:t>
      </w:r>
    </w:p>
    <w:p w:rsidR="00C87D6C" w:rsidRDefault="00C87D6C" w:rsidP="00597059">
      <w:pPr>
        <w:pStyle w:val="Sansinterligne"/>
        <w:tabs>
          <w:tab w:val="left" w:pos="284"/>
        </w:tabs>
        <w:jc w:val="both"/>
        <w:rPr>
          <w:rFonts w:cs="Times New Roman"/>
        </w:rPr>
      </w:pPr>
    </w:p>
    <w:p w:rsidR="00C87D6C" w:rsidRDefault="00C87D6C" w:rsidP="00597059">
      <w:pPr>
        <w:pStyle w:val="Sansinterligne"/>
        <w:tabs>
          <w:tab w:val="left" w:pos="284"/>
        </w:tabs>
        <w:jc w:val="both"/>
        <w:rPr>
          <w:rFonts w:cs="Times New Roman"/>
        </w:rPr>
      </w:pPr>
      <w:r>
        <w:rPr>
          <w:rFonts w:cs="Times New Roman"/>
        </w:rPr>
        <w:tab/>
        <w:t xml:space="preserve">Pour répondre à cette question, il faut rappeler, au préalable, ce que </w:t>
      </w:r>
      <w:r w:rsidR="00767C78">
        <w:rPr>
          <w:rFonts w:cs="Times New Roman"/>
        </w:rPr>
        <w:t>demandent</w:t>
      </w:r>
      <w:r>
        <w:rPr>
          <w:rFonts w:cs="Times New Roman"/>
        </w:rPr>
        <w:t xml:space="preserve"> les commentateurs, à propos du verset : </w:t>
      </w:r>
      <w:r w:rsidR="00597059">
        <w:rPr>
          <w:rFonts w:cs="Times New Roman"/>
        </w:rPr>
        <w:t>«</w:t>
      </w:r>
      <w:r>
        <w:rPr>
          <w:rFonts w:cs="Times New Roman"/>
        </w:rPr>
        <w:t>pendant six jours, le travail sera fait</w:t>
      </w:r>
      <w:r w:rsidR="00597059">
        <w:rPr>
          <w:rFonts w:cs="Times New Roman"/>
        </w:rPr>
        <w:t>»</w:t>
      </w:r>
      <w:r w:rsidR="004F69D4">
        <w:rPr>
          <w:rFonts w:cs="Times New Roman"/>
        </w:rPr>
        <w:t xml:space="preserve">. Pourquoi </w:t>
      </w:r>
      <w:r w:rsidR="00767C78">
        <w:rPr>
          <w:rFonts w:cs="Times New Roman"/>
        </w:rPr>
        <w:t xml:space="preserve">donc </w:t>
      </w:r>
      <w:r w:rsidR="006E799B">
        <w:rPr>
          <w:rFonts w:cs="Times New Roman"/>
        </w:rPr>
        <w:t>ce verset adopte-</w:t>
      </w:r>
      <w:r w:rsidR="004F69D4">
        <w:rPr>
          <w:rFonts w:cs="Times New Roman"/>
        </w:rPr>
        <w:t xml:space="preserve">t-il une formulation passive, </w:t>
      </w:r>
      <w:r w:rsidR="00597059">
        <w:rPr>
          <w:rFonts w:cs="Times New Roman"/>
        </w:rPr>
        <w:t>«</w:t>
      </w:r>
      <w:r w:rsidR="004F69D4">
        <w:rPr>
          <w:rFonts w:cs="Times New Roman"/>
        </w:rPr>
        <w:t>sera fait</w:t>
      </w:r>
      <w:r w:rsidR="00597059">
        <w:rPr>
          <w:rFonts w:cs="Times New Roman"/>
        </w:rPr>
        <w:t>»</w:t>
      </w:r>
      <w:r w:rsidR="004F69D4">
        <w:rPr>
          <w:rFonts w:cs="Times New Roman"/>
        </w:rPr>
        <w:t xml:space="preserve">, plutôt qu’active, </w:t>
      </w:r>
      <w:r w:rsidR="00597059">
        <w:rPr>
          <w:rFonts w:cs="Times New Roman"/>
        </w:rPr>
        <w:t>«</w:t>
      </w:r>
      <w:r w:rsidR="004F69D4">
        <w:rPr>
          <w:rFonts w:cs="Times New Roman"/>
        </w:rPr>
        <w:t>pendant six jours, tu feras le travail</w:t>
      </w:r>
      <w:r w:rsidR="00597059">
        <w:rPr>
          <w:rFonts w:cs="Times New Roman"/>
        </w:rPr>
        <w:t>»</w:t>
      </w:r>
      <w:r w:rsidR="00767C78">
        <w:rPr>
          <w:rFonts w:cs="Times New Roman"/>
        </w:rPr>
        <w:t>(1)</w:t>
      </w:r>
      <w:r w:rsidR="004F69D4">
        <w:rPr>
          <w:rFonts w:cs="Times New Roman"/>
        </w:rPr>
        <w:t> ?</w:t>
      </w:r>
    </w:p>
    <w:p w:rsidR="004F69D4" w:rsidRDefault="004F69D4" w:rsidP="00597059">
      <w:pPr>
        <w:pStyle w:val="Sansinterligne"/>
        <w:tabs>
          <w:tab w:val="left" w:pos="284"/>
        </w:tabs>
        <w:jc w:val="both"/>
        <w:rPr>
          <w:rFonts w:cs="Times New Roman"/>
        </w:rPr>
      </w:pPr>
    </w:p>
    <w:p w:rsidR="004F69D4" w:rsidRDefault="004F69D4" w:rsidP="00597059">
      <w:pPr>
        <w:pStyle w:val="Sansinterligne"/>
        <w:tabs>
          <w:tab w:val="left" w:pos="284"/>
        </w:tabs>
        <w:jc w:val="both"/>
        <w:rPr>
          <w:rFonts w:cs="Times New Roman"/>
        </w:rPr>
      </w:pPr>
      <w:r>
        <w:rPr>
          <w:rFonts w:cs="Times New Roman"/>
        </w:rPr>
        <w:tab/>
        <w:t xml:space="preserve">La différence entre ces deux formulations est </w:t>
      </w:r>
      <w:r w:rsidR="00767C78">
        <w:rPr>
          <w:rFonts w:cs="Times New Roman"/>
        </w:rPr>
        <w:t>bien claire</w:t>
      </w:r>
      <w:r>
        <w:rPr>
          <w:rFonts w:cs="Times New Roman"/>
        </w:rPr>
        <w:t xml:space="preserve"> : </w:t>
      </w:r>
      <w:r w:rsidR="00597059">
        <w:rPr>
          <w:rFonts w:cs="Times New Roman"/>
        </w:rPr>
        <w:t>«</w:t>
      </w:r>
      <w:r>
        <w:rPr>
          <w:rFonts w:cs="Times New Roman"/>
        </w:rPr>
        <w:t>tu feras le travail</w:t>
      </w:r>
      <w:r w:rsidR="00597059">
        <w:rPr>
          <w:rFonts w:cs="Times New Roman"/>
        </w:rPr>
        <w:t>»</w:t>
      </w:r>
      <w:r>
        <w:rPr>
          <w:rFonts w:cs="Times New Roman"/>
        </w:rPr>
        <w:t xml:space="preserve"> signifie que l’homme s’investit et se concentre sur ce qu’il fait, alors que : </w:t>
      </w:r>
      <w:r w:rsidR="00597059">
        <w:rPr>
          <w:rFonts w:cs="Times New Roman"/>
        </w:rPr>
        <w:t>«</w:t>
      </w:r>
      <w:r>
        <w:rPr>
          <w:rFonts w:cs="Times New Roman"/>
        </w:rPr>
        <w:t>sera fait</w:t>
      </w:r>
      <w:r w:rsidR="00597059">
        <w:rPr>
          <w:rFonts w:cs="Times New Roman"/>
        </w:rPr>
        <w:t>»</w:t>
      </w:r>
      <w:r>
        <w:rPr>
          <w:rFonts w:cs="Times New Roman"/>
        </w:rPr>
        <w:t xml:space="preserve"> veut dire que le travail se fait de</w:t>
      </w:r>
      <w:r w:rsidR="00767C78">
        <w:rPr>
          <w:rFonts w:cs="Times New Roman"/>
        </w:rPr>
        <w:t xml:space="preserve"> lui-même, comme machinalement(2</w:t>
      </w:r>
      <w:r>
        <w:rPr>
          <w:rFonts w:cs="Times New Roman"/>
        </w:rPr>
        <w:t>).</w:t>
      </w:r>
    </w:p>
    <w:p w:rsidR="004F69D4" w:rsidRDefault="004F69D4" w:rsidP="00597059">
      <w:pPr>
        <w:pStyle w:val="Sansinterligne"/>
        <w:tabs>
          <w:tab w:val="left" w:pos="284"/>
        </w:tabs>
        <w:jc w:val="both"/>
        <w:rPr>
          <w:rFonts w:cs="Times New Roman"/>
        </w:rPr>
      </w:pPr>
    </w:p>
    <w:p w:rsidR="004F69D4" w:rsidRDefault="004F69D4" w:rsidP="00597059">
      <w:pPr>
        <w:pStyle w:val="Sansinterligne"/>
        <w:tabs>
          <w:tab w:val="left" w:pos="284"/>
        </w:tabs>
        <w:jc w:val="both"/>
        <w:rPr>
          <w:rFonts w:cs="Times New Roman"/>
        </w:rPr>
      </w:pPr>
      <w:r>
        <w:rPr>
          <w:rFonts w:cs="Times New Roman"/>
        </w:rPr>
        <w:tab/>
        <w:t xml:space="preserve">En l’occurrence, le verset dit : </w:t>
      </w:r>
      <w:r w:rsidR="00597059">
        <w:rPr>
          <w:rFonts w:cs="Times New Roman"/>
        </w:rPr>
        <w:t>«</w:t>
      </w:r>
      <w:r>
        <w:rPr>
          <w:rFonts w:cs="Times New Roman"/>
        </w:rPr>
        <w:t>pendant six jours, le travail sera fait</w:t>
      </w:r>
      <w:r w:rsidR="00597059">
        <w:rPr>
          <w:rFonts w:cs="Times New Roman"/>
        </w:rPr>
        <w:t>»</w:t>
      </w:r>
      <w:r>
        <w:rPr>
          <w:rFonts w:cs="Times New Roman"/>
        </w:rPr>
        <w:t>, ce qui souligne que, quand un Juif se consacre à son travail, pendant les six jours de la semaine, il doit considérer que celui-ci se fait de lui-même. Il ne doit pas s’investir profondément en lui, au point d’en être préoccupé</w:t>
      </w:r>
      <w:r w:rsidR="00767C78">
        <w:rPr>
          <w:rFonts w:cs="Times New Roman"/>
        </w:rPr>
        <w:t>(3)</w:t>
      </w:r>
      <w:r>
        <w:rPr>
          <w:rFonts w:cs="Times New Roman"/>
        </w:rPr>
        <w:t>.</w:t>
      </w:r>
    </w:p>
    <w:p w:rsidR="004F69D4" w:rsidRDefault="004F69D4" w:rsidP="00597059">
      <w:pPr>
        <w:pStyle w:val="Sansinterligne"/>
        <w:tabs>
          <w:tab w:val="left" w:pos="284"/>
        </w:tabs>
        <w:jc w:val="both"/>
        <w:rPr>
          <w:rFonts w:cs="Times New Roman"/>
        </w:rPr>
      </w:pPr>
    </w:p>
    <w:p w:rsidR="004F69D4" w:rsidRDefault="00767C78" w:rsidP="00597059">
      <w:pPr>
        <w:pStyle w:val="Sansinterligne"/>
        <w:tabs>
          <w:tab w:val="left" w:pos="284"/>
        </w:tabs>
        <w:jc w:val="both"/>
        <w:rPr>
          <w:rFonts w:cs="Times New Roman"/>
        </w:rPr>
      </w:pPr>
      <w:r>
        <w:rPr>
          <w:rFonts w:cs="Times New Roman"/>
        </w:rPr>
        <w:tab/>
        <w:t>Il est dit(4</w:t>
      </w:r>
      <w:r w:rsidR="004F69D4">
        <w:rPr>
          <w:rFonts w:cs="Times New Roman"/>
        </w:rPr>
        <w:t xml:space="preserve">) : </w:t>
      </w:r>
      <w:r w:rsidR="00597059">
        <w:rPr>
          <w:rFonts w:cs="Times New Roman"/>
        </w:rPr>
        <w:t>«</w:t>
      </w:r>
      <w:r w:rsidR="004F69D4">
        <w:rPr>
          <w:rFonts w:cs="Times New Roman"/>
        </w:rPr>
        <w:t>Si tu manges par l’effort de tes mains, tu seras heureux et ce sera bien pour toi</w:t>
      </w:r>
      <w:r w:rsidR="00597059">
        <w:rPr>
          <w:rFonts w:cs="Times New Roman"/>
        </w:rPr>
        <w:t>»</w:t>
      </w:r>
      <w:r w:rsidR="004F69D4">
        <w:rPr>
          <w:rFonts w:cs="Times New Roman"/>
        </w:rPr>
        <w:t>.</w:t>
      </w:r>
      <w:r w:rsidR="0089592A">
        <w:rPr>
          <w:rFonts w:cs="Times New Roman"/>
        </w:rPr>
        <w:t xml:space="preserve"> L’effort de l’homme, pour gagner sa vie et assurer sa subsistance, doit être uniquement celui des mains. En revanche, l’effort du cerveau et du cœur doit être réservé à la Torah et aux Mitsvot. Quand un homme effectue son travail uniquement avec ses mains, la Torah lui donne l’assurance que : </w:t>
      </w:r>
      <w:r w:rsidR="00597059">
        <w:rPr>
          <w:rFonts w:cs="Times New Roman"/>
        </w:rPr>
        <w:t>«</w:t>
      </w:r>
      <w:r w:rsidR="0089592A">
        <w:rPr>
          <w:rFonts w:cs="Times New Roman"/>
        </w:rPr>
        <w:t>tu seras heureux et ce sera bien pour toi</w:t>
      </w:r>
      <w:r w:rsidR="00597059">
        <w:rPr>
          <w:rFonts w:cs="Times New Roman"/>
        </w:rPr>
        <w:t>»</w:t>
      </w:r>
      <w:r w:rsidR="0089592A">
        <w:rPr>
          <w:rFonts w:cs="Times New Roman"/>
        </w:rPr>
        <w:t>.</w:t>
      </w:r>
    </w:p>
    <w:p w:rsidR="0089592A" w:rsidRDefault="0089592A" w:rsidP="00597059">
      <w:pPr>
        <w:pStyle w:val="Sansinterligne"/>
        <w:tabs>
          <w:tab w:val="left" w:pos="284"/>
        </w:tabs>
        <w:jc w:val="both"/>
        <w:rPr>
          <w:rFonts w:cs="Times New Roman"/>
        </w:rPr>
      </w:pPr>
    </w:p>
    <w:p w:rsidR="0089592A" w:rsidRDefault="0089592A" w:rsidP="00597059">
      <w:pPr>
        <w:pStyle w:val="Sansinterligne"/>
        <w:tabs>
          <w:tab w:val="left" w:pos="284"/>
        </w:tabs>
        <w:jc w:val="both"/>
        <w:rPr>
          <w:rFonts w:cs="Times New Roman"/>
        </w:rPr>
      </w:pPr>
      <w:r>
        <w:rPr>
          <w:rFonts w:cs="Times New Roman"/>
        </w:rPr>
        <w:tab/>
        <w:t xml:space="preserve">Tel est donc le sens de ce verset : </w:t>
      </w:r>
      <w:r w:rsidR="00597059">
        <w:rPr>
          <w:rFonts w:cs="Times New Roman"/>
        </w:rPr>
        <w:t>«</w:t>
      </w:r>
      <w:r>
        <w:rPr>
          <w:rFonts w:cs="Times New Roman"/>
        </w:rPr>
        <w:t xml:space="preserve">Pendant six jours, le travail sera fait, puis, le septième jour sera saint pour vous, le </w:t>
      </w:r>
      <w:proofErr w:type="spellStart"/>
      <w:r>
        <w:rPr>
          <w:rFonts w:cs="Times New Roman"/>
        </w:rPr>
        <w:t>Chabbat</w:t>
      </w:r>
      <w:proofErr w:type="spellEnd"/>
      <w:r>
        <w:rPr>
          <w:rFonts w:cs="Times New Roman"/>
        </w:rPr>
        <w:t xml:space="preserve"> du </w:t>
      </w:r>
      <w:proofErr w:type="spellStart"/>
      <w:r>
        <w:rPr>
          <w:rFonts w:cs="Times New Roman"/>
        </w:rPr>
        <w:t>Chabbat</w:t>
      </w:r>
      <w:proofErr w:type="spellEnd"/>
      <w:r w:rsidR="00597059">
        <w:rPr>
          <w:rFonts w:cs="Times New Roman"/>
        </w:rPr>
        <w:t>»</w:t>
      </w:r>
      <w:r>
        <w:rPr>
          <w:rFonts w:cs="Times New Roman"/>
        </w:rPr>
        <w:t>. Pour que le Chabbat soit conforme à ce qu’il doit être</w:t>
      </w:r>
      <w:r w:rsidR="00767C78">
        <w:rPr>
          <w:rFonts w:cs="Times New Roman"/>
        </w:rPr>
        <w:t>(5)</w:t>
      </w:r>
      <w:r>
        <w:rPr>
          <w:rFonts w:cs="Times New Roman"/>
        </w:rPr>
        <w:t xml:space="preserve">, il </w:t>
      </w:r>
      <w:r w:rsidR="00767C78">
        <w:rPr>
          <w:rFonts w:cs="Times New Roman"/>
        </w:rPr>
        <w:t>faut</w:t>
      </w:r>
      <w:r>
        <w:rPr>
          <w:rFonts w:cs="Times New Roman"/>
        </w:rPr>
        <w:t xml:space="preserve"> </w:t>
      </w:r>
      <w:r w:rsidR="00767C78">
        <w:rPr>
          <w:rFonts w:cs="Times New Roman"/>
        </w:rPr>
        <w:t>qu’il soit</w:t>
      </w:r>
      <w:r>
        <w:rPr>
          <w:rFonts w:cs="Times New Roman"/>
        </w:rPr>
        <w:t xml:space="preserve"> clairement établi, avant </w:t>
      </w:r>
      <w:r w:rsidR="00767C78">
        <w:rPr>
          <w:rFonts w:cs="Times New Roman"/>
        </w:rPr>
        <w:t xml:space="preserve">même </w:t>
      </w:r>
      <w:r>
        <w:rPr>
          <w:rFonts w:cs="Times New Roman"/>
        </w:rPr>
        <w:t xml:space="preserve">le début des six jours de la semaine, que la subsistance et tous les domaines matériels doivent : </w:t>
      </w:r>
      <w:r w:rsidR="00597059">
        <w:rPr>
          <w:rFonts w:cs="Times New Roman"/>
        </w:rPr>
        <w:t>«</w:t>
      </w:r>
      <w:r>
        <w:rPr>
          <w:rFonts w:cs="Times New Roman"/>
        </w:rPr>
        <w:t>être faits</w:t>
      </w:r>
      <w:r w:rsidR="00597059">
        <w:rPr>
          <w:rFonts w:cs="Times New Roman"/>
        </w:rPr>
        <w:t>»</w:t>
      </w:r>
      <w:r w:rsidR="00767C78">
        <w:rPr>
          <w:rFonts w:cs="Times New Roman"/>
        </w:rPr>
        <w:t>(6)</w:t>
      </w:r>
      <w:r>
        <w:rPr>
          <w:rFonts w:cs="Times New Roman"/>
        </w:rPr>
        <w:t>.</w:t>
      </w:r>
    </w:p>
    <w:p w:rsidR="0089592A" w:rsidRDefault="0089592A" w:rsidP="00597059">
      <w:pPr>
        <w:pStyle w:val="Sansinterligne"/>
        <w:tabs>
          <w:tab w:val="left" w:pos="284"/>
        </w:tabs>
        <w:jc w:val="both"/>
        <w:rPr>
          <w:rFonts w:cs="Times New Roman"/>
        </w:rPr>
      </w:pPr>
    </w:p>
    <w:p w:rsidR="0089592A" w:rsidRDefault="0089592A" w:rsidP="00597059">
      <w:pPr>
        <w:pStyle w:val="Sansinterligne"/>
        <w:tabs>
          <w:tab w:val="left" w:pos="284"/>
        </w:tabs>
        <w:jc w:val="both"/>
        <w:rPr>
          <w:rFonts w:cs="Times New Roman"/>
        </w:rPr>
      </w:pPr>
      <w:r>
        <w:rPr>
          <w:rFonts w:cs="Times New Roman"/>
        </w:rPr>
        <w:tab/>
        <w:t xml:space="preserve">Quand un Juif adopte cette règle de conduite pendant tous les six jours de la semaine, il peut obtenir ensuite que : </w:t>
      </w:r>
      <w:r w:rsidR="00597059">
        <w:rPr>
          <w:rFonts w:cs="Times New Roman"/>
        </w:rPr>
        <w:t>«</w:t>
      </w:r>
      <w:r>
        <w:rPr>
          <w:rFonts w:cs="Times New Roman"/>
        </w:rPr>
        <w:t xml:space="preserve">le septième jour sera saint pour vous, le </w:t>
      </w:r>
      <w:proofErr w:type="spellStart"/>
      <w:r>
        <w:rPr>
          <w:rFonts w:cs="Times New Roman"/>
        </w:rPr>
        <w:t>C</w:t>
      </w:r>
      <w:r w:rsidR="00767C78">
        <w:rPr>
          <w:rFonts w:cs="Times New Roman"/>
        </w:rPr>
        <w:t>habbat</w:t>
      </w:r>
      <w:proofErr w:type="spellEnd"/>
      <w:r w:rsidR="00767C78">
        <w:rPr>
          <w:rFonts w:cs="Times New Roman"/>
        </w:rPr>
        <w:t xml:space="preserve"> du </w:t>
      </w:r>
      <w:proofErr w:type="spellStart"/>
      <w:r w:rsidR="00767C78">
        <w:rPr>
          <w:rFonts w:cs="Times New Roman"/>
        </w:rPr>
        <w:t>Chabbat</w:t>
      </w:r>
      <w:proofErr w:type="spellEnd"/>
      <w:r w:rsidR="00597059">
        <w:rPr>
          <w:rFonts w:cs="Times New Roman"/>
        </w:rPr>
        <w:t>»</w:t>
      </w:r>
      <w:r w:rsidR="00767C78">
        <w:rPr>
          <w:rFonts w:cs="Times New Roman"/>
        </w:rPr>
        <w:t>. C’est alors qu’i</w:t>
      </w:r>
      <w:r>
        <w:rPr>
          <w:rFonts w:cs="Times New Roman"/>
        </w:rPr>
        <w:t xml:space="preserve">l recevra </w:t>
      </w:r>
      <w:r w:rsidR="00767C78">
        <w:rPr>
          <w:rFonts w:cs="Times New Roman"/>
        </w:rPr>
        <w:t>pleinement</w:t>
      </w:r>
      <w:r>
        <w:rPr>
          <w:rFonts w:cs="Times New Roman"/>
        </w:rPr>
        <w:t xml:space="preserve"> la clarté du Chabbat.</w:t>
      </w:r>
    </w:p>
    <w:p w:rsidR="0089592A" w:rsidRDefault="0089592A" w:rsidP="00597059">
      <w:pPr>
        <w:pStyle w:val="Sansinterligne"/>
        <w:tabs>
          <w:tab w:val="left" w:pos="284"/>
        </w:tabs>
        <w:jc w:val="both"/>
        <w:rPr>
          <w:rFonts w:cs="Times New Roman"/>
        </w:rPr>
      </w:pPr>
    </w:p>
    <w:p w:rsidR="0089592A" w:rsidRDefault="0089592A" w:rsidP="00597059">
      <w:pPr>
        <w:pStyle w:val="Sansinterligne"/>
        <w:tabs>
          <w:tab w:val="left" w:pos="284"/>
        </w:tabs>
        <w:jc w:val="both"/>
        <w:rPr>
          <w:rFonts w:cs="Times New Roman"/>
        </w:rPr>
      </w:pPr>
      <w:r>
        <w:rPr>
          <w:rFonts w:cs="Times New Roman"/>
        </w:rPr>
        <w:tab/>
        <w:t xml:space="preserve">Ceci nous permettra de comprendre également la tournure répétitive </w:t>
      </w:r>
      <w:r w:rsidR="00767C78">
        <w:rPr>
          <w:rFonts w:cs="Times New Roman"/>
        </w:rPr>
        <w:t xml:space="preserve">qui est </w:t>
      </w:r>
      <w:r>
        <w:rPr>
          <w:rFonts w:cs="Times New Roman"/>
        </w:rPr>
        <w:t xml:space="preserve">employée par le verset : </w:t>
      </w:r>
      <w:r w:rsidR="00597059">
        <w:rPr>
          <w:rFonts w:cs="Times New Roman"/>
        </w:rPr>
        <w:t>«</w:t>
      </w:r>
      <w:r>
        <w:rPr>
          <w:rFonts w:cs="Times New Roman"/>
        </w:rPr>
        <w:t xml:space="preserve">le </w:t>
      </w:r>
      <w:proofErr w:type="spellStart"/>
      <w:r>
        <w:rPr>
          <w:rFonts w:cs="Times New Roman"/>
        </w:rPr>
        <w:t>Chabbat</w:t>
      </w:r>
      <w:proofErr w:type="spellEnd"/>
      <w:r>
        <w:rPr>
          <w:rFonts w:cs="Times New Roman"/>
        </w:rPr>
        <w:t xml:space="preserve"> du </w:t>
      </w:r>
      <w:proofErr w:type="spellStart"/>
      <w:r>
        <w:rPr>
          <w:rFonts w:cs="Times New Roman"/>
        </w:rPr>
        <w:t>Chabbat</w:t>
      </w:r>
      <w:proofErr w:type="spellEnd"/>
      <w:r w:rsidR="00597059">
        <w:rPr>
          <w:rFonts w:cs="Times New Roman"/>
        </w:rPr>
        <w:t>»</w:t>
      </w:r>
      <w:r>
        <w:rPr>
          <w:rFonts w:cs="Times New Roman"/>
        </w:rPr>
        <w:t xml:space="preserve">. Quand un homme met en pratique cette règle de conduite, </w:t>
      </w:r>
      <w:r w:rsidR="00597059">
        <w:rPr>
          <w:rFonts w:cs="Times New Roman"/>
        </w:rPr>
        <w:t>«</w:t>
      </w:r>
      <w:r>
        <w:rPr>
          <w:rFonts w:cs="Times New Roman"/>
        </w:rPr>
        <w:t>le travail sera fait</w:t>
      </w:r>
      <w:r w:rsidR="00597059">
        <w:rPr>
          <w:rFonts w:cs="Times New Roman"/>
        </w:rPr>
        <w:t>»</w:t>
      </w:r>
      <w:r>
        <w:rPr>
          <w:rFonts w:cs="Times New Roman"/>
        </w:rPr>
        <w:t>, tout au long de la semaine</w:t>
      </w:r>
      <w:r w:rsidR="00AA3C11">
        <w:rPr>
          <w:rFonts w:cs="Times New Roman"/>
        </w:rPr>
        <w:t>, il reçoit d’emblée la clarté du Chabbat, dès le début de la semaine</w:t>
      </w:r>
      <w:r w:rsidR="00767C78">
        <w:rPr>
          <w:rFonts w:cs="Times New Roman"/>
        </w:rPr>
        <w:t>(7)</w:t>
      </w:r>
      <w:r w:rsidR="00AA3C11">
        <w:rPr>
          <w:rFonts w:cs="Times New Roman"/>
        </w:rPr>
        <w:t>.</w:t>
      </w:r>
    </w:p>
    <w:p w:rsidR="00AA3C11" w:rsidRDefault="00AA3C11" w:rsidP="00597059">
      <w:pPr>
        <w:pStyle w:val="Sansinterligne"/>
        <w:tabs>
          <w:tab w:val="left" w:pos="284"/>
        </w:tabs>
        <w:jc w:val="both"/>
        <w:rPr>
          <w:rFonts w:cs="Times New Roman"/>
        </w:rPr>
      </w:pPr>
    </w:p>
    <w:p w:rsidR="00AA3C11" w:rsidRDefault="00AA3C11" w:rsidP="00597059">
      <w:pPr>
        <w:pStyle w:val="Sansinterligne"/>
        <w:tabs>
          <w:tab w:val="left" w:pos="284"/>
        </w:tabs>
        <w:jc w:val="both"/>
        <w:rPr>
          <w:rFonts w:cs="Times New Roman"/>
        </w:rPr>
      </w:pPr>
      <w:r>
        <w:rPr>
          <w:rFonts w:cs="Times New Roman"/>
        </w:rPr>
        <w:tab/>
      </w:r>
      <w:r w:rsidR="00C100AB">
        <w:rPr>
          <w:rFonts w:cs="Times New Roman"/>
        </w:rPr>
        <w:t>De cette façon</w:t>
      </w:r>
      <w:r>
        <w:rPr>
          <w:rFonts w:cs="Times New Roman"/>
        </w:rPr>
        <w:t xml:space="preserve">, le Chabbat qui fait suite à six jours de la semaine </w:t>
      </w:r>
      <w:r w:rsidR="00C100AB">
        <w:rPr>
          <w:rFonts w:cs="Times New Roman"/>
        </w:rPr>
        <w:t xml:space="preserve">ayant été </w:t>
      </w:r>
      <w:r>
        <w:rPr>
          <w:rFonts w:cs="Times New Roman"/>
        </w:rPr>
        <w:t xml:space="preserve">vécus d’une </w:t>
      </w:r>
      <w:r w:rsidR="00C100AB">
        <w:rPr>
          <w:rFonts w:cs="Times New Roman"/>
        </w:rPr>
        <w:t>manière</w:t>
      </w:r>
      <w:r>
        <w:rPr>
          <w:rFonts w:cs="Times New Roman"/>
        </w:rPr>
        <w:t xml:space="preserve"> aussi </w:t>
      </w:r>
      <w:r w:rsidR="00C100AB">
        <w:rPr>
          <w:rFonts w:cs="Times New Roman"/>
        </w:rPr>
        <w:t>élevée</w:t>
      </w:r>
      <w:r>
        <w:rPr>
          <w:rFonts w:cs="Times New Roman"/>
        </w:rPr>
        <w:t>, reçoit en lui une sainteté accrue, un supplément de Chabbat, au sein du Chabbat</w:t>
      </w:r>
      <w:r w:rsidR="00C100AB">
        <w:rPr>
          <w:rFonts w:cs="Times New Roman"/>
        </w:rPr>
        <w:t>(8)</w:t>
      </w:r>
      <w:r>
        <w:rPr>
          <w:rFonts w:cs="Times New Roman"/>
        </w:rPr>
        <w:t>.</w:t>
      </w:r>
    </w:p>
    <w:p w:rsidR="00AA3C11" w:rsidRDefault="00AA3C11" w:rsidP="00597059">
      <w:pPr>
        <w:pStyle w:val="Sansinterligne"/>
        <w:tabs>
          <w:tab w:val="left" w:pos="284"/>
        </w:tabs>
        <w:jc w:val="both"/>
        <w:rPr>
          <w:rFonts w:cs="Times New Roman"/>
        </w:rPr>
      </w:pPr>
    </w:p>
    <w:p w:rsidR="00AA3C11" w:rsidRDefault="00AA3C11" w:rsidP="00597059">
      <w:pPr>
        <w:pStyle w:val="Sansinterligne"/>
        <w:tabs>
          <w:tab w:val="left" w:pos="284"/>
        </w:tabs>
        <w:jc w:val="both"/>
        <w:rPr>
          <w:rFonts w:cs="Times New Roman"/>
        </w:rPr>
      </w:pPr>
      <w:r>
        <w:rPr>
          <w:rFonts w:cs="Times New Roman"/>
        </w:rPr>
        <w:lastRenderedPageBreak/>
        <w:tab/>
        <w:t>Ce qui vient d’être exposé nous permettra de répondre à la question qui a été posée, au préalable, à propos du Chabbat, dont l’Injonction est répétée dans la Parchat Vayakhel, alors que le principe en a été énoncé</w:t>
      </w:r>
      <w:r w:rsidR="00C100AB">
        <w:rPr>
          <w:rFonts w:cs="Times New Roman"/>
        </w:rPr>
        <w:t>, au préalable,</w:t>
      </w:r>
      <w:r>
        <w:rPr>
          <w:rFonts w:cs="Times New Roman"/>
        </w:rPr>
        <w:t xml:space="preserve"> dans les dix Commandements.</w:t>
      </w:r>
    </w:p>
    <w:p w:rsidR="00AA3C11" w:rsidRDefault="00AA3C11" w:rsidP="00597059">
      <w:pPr>
        <w:pStyle w:val="Sansinterligne"/>
        <w:tabs>
          <w:tab w:val="left" w:pos="284"/>
        </w:tabs>
        <w:jc w:val="both"/>
        <w:rPr>
          <w:rFonts w:cs="Times New Roman"/>
        </w:rPr>
      </w:pPr>
    </w:p>
    <w:p w:rsidR="00AA3C11" w:rsidRDefault="00AA3C11" w:rsidP="00597059">
      <w:pPr>
        <w:pStyle w:val="Sansinterligne"/>
        <w:tabs>
          <w:tab w:val="left" w:pos="284"/>
        </w:tabs>
        <w:jc w:val="both"/>
        <w:rPr>
          <w:rFonts w:cs="Times New Roman"/>
        </w:rPr>
      </w:pPr>
      <w:r>
        <w:rPr>
          <w:rFonts w:cs="Times New Roman"/>
        </w:rPr>
        <w:tab/>
        <w:t xml:space="preserve">L’explication est la suivante. Dans les dix Commandements, il est demandé aux enfants d’Israël de garder le Chabbat. Dans la Parchat Vayakhel, en revanche, il </w:t>
      </w:r>
      <w:r w:rsidR="00C100AB">
        <w:rPr>
          <w:rFonts w:cs="Times New Roman"/>
        </w:rPr>
        <w:t>n’est pas fait référence à</w:t>
      </w:r>
      <w:r>
        <w:rPr>
          <w:rFonts w:cs="Times New Roman"/>
        </w:rPr>
        <w:t xml:space="preserve"> son respect proprement dit, mais </w:t>
      </w:r>
      <w:r w:rsidR="00C100AB">
        <w:rPr>
          <w:rFonts w:cs="Times New Roman"/>
        </w:rPr>
        <w:t>à</w:t>
      </w:r>
      <w:r>
        <w:rPr>
          <w:rFonts w:cs="Times New Roman"/>
        </w:rPr>
        <w:t xml:space="preserve"> la façon de parvenir jusqu’au Chabbat</w:t>
      </w:r>
      <w:r w:rsidR="00C100AB">
        <w:rPr>
          <w:rFonts w:cs="Times New Roman"/>
        </w:rPr>
        <w:t>(9)</w:t>
      </w:r>
      <w:r>
        <w:rPr>
          <w:rFonts w:cs="Times New Roman"/>
        </w:rPr>
        <w:t xml:space="preserve">. Pour le vivre de la manière la plus haute, il est nécessaire, tout au long de la semaine, de mettre en pratique le principe selon lequel : </w:t>
      </w:r>
      <w:r w:rsidR="00597059">
        <w:rPr>
          <w:rFonts w:cs="Times New Roman"/>
        </w:rPr>
        <w:t>«</w:t>
      </w:r>
      <w:r>
        <w:rPr>
          <w:rFonts w:cs="Times New Roman"/>
        </w:rPr>
        <w:t>le travail sera fait</w:t>
      </w:r>
      <w:r w:rsidR="00597059">
        <w:rPr>
          <w:rFonts w:cs="Times New Roman"/>
        </w:rPr>
        <w:t>»</w:t>
      </w:r>
      <w:r>
        <w:rPr>
          <w:rFonts w:cs="Times New Roman"/>
        </w:rPr>
        <w:t>.</w:t>
      </w:r>
    </w:p>
    <w:p w:rsidR="00AA3C11" w:rsidRDefault="00AA3C11" w:rsidP="00597059">
      <w:pPr>
        <w:pStyle w:val="Sansinterligne"/>
        <w:tabs>
          <w:tab w:val="left" w:pos="284"/>
        </w:tabs>
        <w:jc w:val="both"/>
        <w:rPr>
          <w:rFonts w:cs="Times New Roman"/>
        </w:rPr>
      </w:pPr>
    </w:p>
    <w:p w:rsidR="00AA3C11" w:rsidRDefault="00733564" w:rsidP="00597059">
      <w:pPr>
        <w:pStyle w:val="Sansinterligne"/>
        <w:tabs>
          <w:tab w:val="left" w:pos="284"/>
        </w:tabs>
        <w:jc w:val="both"/>
        <w:rPr>
          <w:rFonts w:cs="Times New Roman"/>
        </w:rPr>
      </w:pPr>
      <w:r>
        <w:rPr>
          <w:rFonts w:cs="Times New Roman"/>
        </w:rPr>
        <w:tab/>
        <w:t xml:space="preserve">Rachi explique que ce rassemblement, </w:t>
      </w:r>
      <w:r w:rsidR="00597059">
        <w:rPr>
          <w:rFonts w:cs="Times New Roman"/>
        </w:rPr>
        <w:t>«</w:t>
      </w:r>
      <w:proofErr w:type="spellStart"/>
      <w:r>
        <w:rPr>
          <w:rFonts w:cs="Times New Roman"/>
        </w:rPr>
        <w:t>Moché</w:t>
      </w:r>
      <w:proofErr w:type="spellEnd"/>
      <w:r>
        <w:rPr>
          <w:rFonts w:cs="Times New Roman"/>
        </w:rPr>
        <w:t xml:space="preserve"> réunit toute l’assemblée</w:t>
      </w:r>
      <w:r w:rsidR="00597059">
        <w:rPr>
          <w:rFonts w:cs="Times New Roman"/>
        </w:rPr>
        <w:t>»</w:t>
      </w:r>
      <w:r>
        <w:rPr>
          <w:rFonts w:cs="Times New Roman"/>
        </w:rPr>
        <w:t>, fut au lendemain de Yom Kippour, lorsque Moché, notre maître, descendit du mont Sinaï</w:t>
      </w:r>
      <w:r w:rsidR="00C100AB">
        <w:rPr>
          <w:rFonts w:cs="Times New Roman"/>
        </w:rPr>
        <w:t>(10)</w:t>
      </w:r>
      <w:r>
        <w:rPr>
          <w:rFonts w:cs="Times New Roman"/>
        </w:rPr>
        <w:t>. Il en résulte que l’Injonction relative au Chabbat, au début de cette Paracha, est en relation avec l’expiation de la faute du veau d’or.</w:t>
      </w:r>
    </w:p>
    <w:p w:rsidR="00733564" w:rsidRDefault="00733564" w:rsidP="00597059">
      <w:pPr>
        <w:pStyle w:val="Sansinterligne"/>
        <w:tabs>
          <w:tab w:val="left" w:pos="284"/>
        </w:tabs>
        <w:jc w:val="both"/>
        <w:rPr>
          <w:rFonts w:cs="Times New Roman"/>
        </w:rPr>
      </w:pPr>
    </w:p>
    <w:p w:rsidR="0089592A" w:rsidRDefault="00733564" w:rsidP="00597059">
      <w:pPr>
        <w:pStyle w:val="Sansinterligne"/>
        <w:tabs>
          <w:tab w:val="left" w:pos="284"/>
        </w:tabs>
        <w:jc w:val="both"/>
        <w:rPr>
          <w:rFonts w:cs="Times New Roman"/>
        </w:rPr>
      </w:pPr>
      <w:r>
        <w:rPr>
          <w:rFonts w:cs="Times New Roman"/>
        </w:rPr>
        <w:tab/>
        <w:t xml:space="preserve">Concernant la faute de l’idolâtrie, </w:t>
      </w:r>
      <w:r w:rsidR="00C100AB">
        <w:rPr>
          <w:rFonts w:cs="Times New Roman"/>
        </w:rPr>
        <w:t>le Rambam explique(11</w:t>
      </w:r>
      <w:r>
        <w:rPr>
          <w:rFonts w:cs="Times New Roman"/>
        </w:rPr>
        <w:t xml:space="preserve">) que D.ieu fit en sorte que l’influence qu’Il accorde au monde passe par les étoiles et les astres, le soleil et la lune. De ce fait, les hommes ont pu commettre l’erreur de penser que ces étoiles et ces astres </w:t>
      </w:r>
      <w:r w:rsidR="00C100AB">
        <w:rPr>
          <w:rFonts w:cs="Times New Roman"/>
        </w:rPr>
        <w:t>avaient</w:t>
      </w:r>
      <w:r>
        <w:rPr>
          <w:rFonts w:cs="Times New Roman"/>
        </w:rPr>
        <w:t xml:space="preserve"> un pouvoir de décision, une force propre</w:t>
      </w:r>
      <w:r w:rsidR="00C100AB">
        <w:rPr>
          <w:rFonts w:cs="Times New Roman"/>
        </w:rPr>
        <w:t>(12)</w:t>
      </w:r>
      <w:r>
        <w:rPr>
          <w:rFonts w:cs="Times New Roman"/>
        </w:rPr>
        <w:t xml:space="preserve">. C’est </w:t>
      </w:r>
      <w:r w:rsidR="00C100AB">
        <w:rPr>
          <w:rFonts w:cs="Times New Roman"/>
        </w:rPr>
        <w:t>pour cette raison</w:t>
      </w:r>
      <w:r>
        <w:rPr>
          <w:rFonts w:cs="Times New Roman"/>
        </w:rPr>
        <w:t xml:space="preserve"> qu’ils ont commencé à servir le soleil et les étoiles.</w:t>
      </w:r>
    </w:p>
    <w:p w:rsidR="00733564" w:rsidRDefault="00733564" w:rsidP="00597059">
      <w:pPr>
        <w:pStyle w:val="Sansinterligne"/>
        <w:tabs>
          <w:tab w:val="left" w:pos="284"/>
        </w:tabs>
        <w:jc w:val="both"/>
        <w:rPr>
          <w:rFonts w:cs="Times New Roman"/>
        </w:rPr>
      </w:pPr>
    </w:p>
    <w:p w:rsidR="00733564" w:rsidRDefault="00C100AB" w:rsidP="00597059">
      <w:pPr>
        <w:pStyle w:val="Sansinterligne"/>
        <w:tabs>
          <w:tab w:val="left" w:pos="284"/>
        </w:tabs>
        <w:jc w:val="both"/>
        <w:rPr>
          <w:rFonts w:cs="Times New Roman"/>
        </w:rPr>
      </w:pPr>
      <w:r>
        <w:rPr>
          <w:rFonts w:cs="Times New Roman"/>
        </w:rPr>
        <w:tab/>
        <w:t>La ‘Hassidout explique(13</w:t>
      </w:r>
      <w:r w:rsidR="00733564">
        <w:rPr>
          <w:rFonts w:cs="Times New Roman"/>
        </w:rPr>
        <w:t>)</w:t>
      </w:r>
      <w:r w:rsidR="00E472F7">
        <w:rPr>
          <w:rFonts w:cs="Times New Roman"/>
        </w:rPr>
        <w:t xml:space="preserve"> que, quand un homme pense qu’il gagne sa vie et satisfait ses besoins matériels grâce à son travail et par ses forces propres, il privilégie sa propre personne et se confère de l’importance. D’une manière plus fine, il adopte alors une démarche idolâtre</w:t>
      </w:r>
      <w:r>
        <w:rPr>
          <w:rFonts w:cs="Times New Roman"/>
        </w:rPr>
        <w:t>(14)</w:t>
      </w:r>
      <w:r w:rsidR="00E472F7">
        <w:rPr>
          <w:rFonts w:cs="Times New Roman"/>
        </w:rPr>
        <w:t>, ce qu’à D.ieu ne plaise.</w:t>
      </w:r>
    </w:p>
    <w:p w:rsidR="00E472F7" w:rsidRDefault="00E472F7" w:rsidP="00597059">
      <w:pPr>
        <w:pStyle w:val="Sansinterligne"/>
        <w:tabs>
          <w:tab w:val="left" w:pos="284"/>
        </w:tabs>
        <w:jc w:val="both"/>
        <w:rPr>
          <w:rFonts w:cs="Times New Roman"/>
        </w:rPr>
      </w:pPr>
    </w:p>
    <w:p w:rsidR="00E472F7" w:rsidRDefault="00E472F7" w:rsidP="00597059">
      <w:pPr>
        <w:pStyle w:val="Sansinterligne"/>
        <w:tabs>
          <w:tab w:val="left" w:pos="284"/>
        </w:tabs>
        <w:jc w:val="both"/>
        <w:rPr>
          <w:rFonts w:cs="Times New Roman"/>
        </w:rPr>
      </w:pPr>
      <w:r>
        <w:rPr>
          <w:rFonts w:cs="Times New Roman"/>
        </w:rPr>
        <w:tab/>
        <w:t xml:space="preserve">En d’autres termes, </w:t>
      </w:r>
      <w:r w:rsidR="00597059">
        <w:rPr>
          <w:rFonts w:cs="Times New Roman"/>
        </w:rPr>
        <w:t>«</w:t>
      </w:r>
      <w:r>
        <w:rPr>
          <w:rFonts w:cs="Times New Roman"/>
        </w:rPr>
        <w:t>tu feras le travail</w:t>
      </w:r>
      <w:r w:rsidR="00597059">
        <w:rPr>
          <w:rFonts w:cs="Times New Roman"/>
        </w:rPr>
        <w:t>»</w:t>
      </w:r>
      <w:r>
        <w:rPr>
          <w:rFonts w:cs="Times New Roman"/>
        </w:rPr>
        <w:t xml:space="preserve"> est la valeur qu’un homme prête à son propre travail, dans lequel il s’investit pleinement. Il en est ainsi parce qu’il a le sentiment </w:t>
      </w:r>
      <w:r w:rsidR="00120277">
        <w:rPr>
          <w:rFonts w:cs="Times New Roman"/>
        </w:rPr>
        <w:t>que ses gains sont le fruit de son travail, non pas des bénédictions de D.ieu.</w:t>
      </w:r>
    </w:p>
    <w:p w:rsidR="00120277" w:rsidRDefault="00120277" w:rsidP="00597059">
      <w:pPr>
        <w:pStyle w:val="Sansinterligne"/>
        <w:tabs>
          <w:tab w:val="left" w:pos="284"/>
        </w:tabs>
        <w:jc w:val="both"/>
        <w:rPr>
          <w:rFonts w:cs="Times New Roman"/>
        </w:rPr>
      </w:pPr>
    </w:p>
    <w:p w:rsidR="00120277" w:rsidRDefault="00120277" w:rsidP="00597059">
      <w:pPr>
        <w:pStyle w:val="Sansinterligne"/>
        <w:tabs>
          <w:tab w:val="left" w:pos="284"/>
        </w:tabs>
        <w:jc w:val="both"/>
        <w:rPr>
          <w:rFonts w:cs="Times New Roman"/>
        </w:rPr>
      </w:pPr>
      <w:r>
        <w:rPr>
          <w:rFonts w:cs="Times New Roman"/>
        </w:rPr>
        <w:tab/>
        <w:t xml:space="preserve">C’est aussi le rapport que l’on peut </w:t>
      </w:r>
      <w:r w:rsidR="00C100AB">
        <w:rPr>
          <w:rFonts w:cs="Times New Roman"/>
        </w:rPr>
        <w:t>établir</w:t>
      </w:r>
      <w:r>
        <w:rPr>
          <w:rFonts w:cs="Times New Roman"/>
        </w:rPr>
        <w:t xml:space="preserve"> entre ce rassemblement, </w:t>
      </w:r>
      <w:r w:rsidR="00597059">
        <w:rPr>
          <w:rFonts w:cs="Times New Roman"/>
        </w:rPr>
        <w:t>«</w:t>
      </w:r>
      <w:proofErr w:type="spellStart"/>
      <w:r>
        <w:rPr>
          <w:rFonts w:cs="Times New Roman"/>
        </w:rPr>
        <w:t>Moché</w:t>
      </w:r>
      <w:proofErr w:type="spellEnd"/>
      <w:r>
        <w:rPr>
          <w:rFonts w:cs="Times New Roman"/>
        </w:rPr>
        <w:t xml:space="preserve"> réunit toute l’assemblée</w:t>
      </w:r>
      <w:r w:rsidR="00597059">
        <w:rPr>
          <w:rFonts w:cs="Times New Roman"/>
        </w:rPr>
        <w:t>»</w:t>
      </w:r>
      <w:r>
        <w:rPr>
          <w:rFonts w:cs="Times New Roman"/>
        </w:rPr>
        <w:t xml:space="preserve">, dans cette </w:t>
      </w:r>
      <w:proofErr w:type="spellStart"/>
      <w:r>
        <w:rPr>
          <w:rFonts w:cs="Times New Roman"/>
        </w:rPr>
        <w:t>Parchat</w:t>
      </w:r>
      <w:proofErr w:type="spellEnd"/>
      <w:r>
        <w:rPr>
          <w:rFonts w:cs="Times New Roman"/>
        </w:rPr>
        <w:t xml:space="preserve"> Vayakhel et l’expiation de la faute du veau d’or</w:t>
      </w:r>
      <w:r w:rsidR="00C100AB">
        <w:rPr>
          <w:rFonts w:cs="Times New Roman"/>
        </w:rPr>
        <w:t>(15)</w:t>
      </w:r>
      <w:r>
        <w:rPr>
          <w:rFonts w:cs="Times New Roman"/>
        </w:rPr>
        <w:t xml:space="preserve">. En effet, tout de suite après Yom Kippour, Moché, notre maître, dit aux enfants d’Israël : </w:t>
      </w:r>
      <w:r w:rsidR="00597059">
        <w:rPr>
          <w:rFonts w:cs="Times New Roman"/>
        </w:rPr>
        <w:t>«</w:t>
      </w:r>
      <w:r>
        <w:rPr>
          <w:rFonts w:cs="Times New Roman"/>
        </w:rPr>
        <w:t>pendant six jours, le travail sera fait</w:t>
      </w:r>
      <w:r w:rsidR="00597059">
        <w:rPr>
          <w:rFonts w:cs="Times New Roman"/>
        </w:rPr>
        <w:t>»</w:t>
      </w:r>
      <w:r>
        <w:rPr>
          <w:rFonts w:cs="Times New Roman"/>
        </w:rPr>
        <w:t>.</w:t>
      </w:r>
    </w:p>
    <w:p w:rsidR="00120277" w:rsidRDefault="00120277" w:rsidP="00597059">
      <w:pPr>
        <w:pStyle w:val="Sansinterligne"/>
        <w:tabs>
          <w:tab w:val="left" w:pos="284"/>
        </w:tabs>
        <w:jc w:val="both"/>
        <w:rPr>
          <w:rFonts w:cs="Times New Roman"/>
        </w:rPr>
      </w:pPr>
    </w:p>
    <w:p w:rsidR="00120277" w:rsidRDefault="00120277" w:rsidP="00597059">
      <w:pPr>
        <w:pStyle w:val="Sansinterligne"/>
        <w:tabs>
          <w:tab w:val="left" w:pos="284"/>
        </w:tabs>
        <w:jc w:val="both"/>
        <w:rPr>
          <w:rFonts w:cs="Times New Roman"/>
        </w:rPr>
      </w:pPr>
      <w:r>
        <w:rPr>
          <w:rFonts w:cs="Times New Roman"/>
        </w:rPr>
        <w:tab/>
        <w:t>Pour réparer la faute du veau d’or, il était nécessaire de croire, avec une foi pure, que D.ieu accorde à chacun les moyens de sa subsistance, qu’un homme doit uniquement forger le réceptacle pour recevoir la bénédiction, mais non se concentrer sur son action</w:t>
      </w:r>
      <w:r w:rsidR="00C100AB">
        <w:rPr>
          <w:rFonts w:cs="Times New Roman"/>
        </w:rPr>
        <w:t xml:space="preserve"> matérielle</w:t>
      </w:r>
      <w:r>
        <w:rPr>
          <w:rFonts w:cs="Times New Roman"/>
        </w:rPr>
        <w:t>. Une telle attitude va à l’encontre de l’idolâtrie et elle peut donc réparer la faute du veau d’or.</w:t>
      </w:r>
    </w:p>
    <w:p w:rsidR="00120277" w:rsidRDefault="00120277" w:rsidP="00597059">
      <w:pPr>
        <w:pStyle w:val="Sansinterligne"/>
        <w:tabs>
          <w:tab w:val="left" w:pos="284"/>
        </w:tabs>
        <w:jc w:val="both"/>
        <w:rPr>
          <w:rFonts w:cs="Times New Roman"/>
        </w:rPr>
      </w:pPr>
    </w:p>
    <w:p w:rsidR="00120277" w:rsidRDefault="00C100AB" w:rsidP="00597059">
      <w:pPr>
        <w:pStyle w:val="Sansinterligne"/>
        <w:tabs>
          <w:tab w:val="left" w:pos="284"/>
        </w:tabs>
        <w:jc w:val="both"/>
        <w:rPr>
          <w:rFonts w:cs="Times New Roman"/>
        </w:rPr>
      </w:pPr>
      <w:r>
        <w:rPr>
          <w:rFonts w:cs="Times New Roman"/>
        </w:rPr>
        <w:tab/>
        <w:t>Il</w:t>
      </w:r>
      <w:r w:rsidR="00120277">
        <w:rPr>
          <w:rFonts w:cs="Times New Roman"/>
        </w:rPr>
        <w:t xml:space="preserve"> découle </w:t>
      </w:r>
      <w:r>
        <w:rPr>
          <w:rFonts w:cs="Times New Roman"/>
        </w:rPr>
        <w:t xml:space="preserve">de ce qui vient d’être dit </w:t>
      </w:r>
      <w:r w:rsidR="00120277">
        <w:rPr>
          <w:rFonts w:cs="Times New Roman"/>
        </w:rPr>
        <w:t xml:space="preserve">un enseignement pour chacun. On doit savoir et se rappeler que tout ce qui existe dans </w:t>
      </w:r>
      <w:r>
        <w:rPr>
          <w:rFonts w:cs="Times New Roman"/>
        </w:rPr>
        <w:t>ce</w:t>
      </w:r>
      <w:r w:rsidR="00120277">
        <w:rPr>
          <w:rFonts w:cs="Times New Roman"/>
        </w:rPr>
        <w:t xml:space="preserve"> monde émane de D.ieu. Même s’il est nécessaire de travailler pour obtenir Sa bénédiction, ce travail n’est que le réceptacle de cette bénédiction</w:t>
      </w:r>
      <w:r>
        <w:rPr>
          <w:rFonts w:cs="Times New Roman"/>
        </w:rPr>
        <w:t>, en aucune façon ce qui la remplace</w:t>
      </w:r>
      <w:r w:rsidR="00120277">
        <w:rPr>
          <w:rFonts w:cs="Times New Roman"/>
        </w:rPr>
        <w:t>.</w:t>
      </w:r>
    </w:p>
    <w:p w:rsidR="00120277" w:rsidRDefault="00120277" w:rsidP="00597059">
      <w:pPr>
        <w:pStyle w:val="Sansinterligne"/>
        <w:tabs>
          <w:tab w:val="left" w:pos="284"/>
        </w:tabs>
        <w:jc w:val="both"/>
        <w:rPr>
          <w:rFonts w:cs="Times New Roman"/>
        </w:rPr>
      </w:pPr>
    </w:p>
    <w:p w:rsidR="00120277" w:rsidRPr="00C1630E" w:rsidRDefault="00120277" w:rsidP="00597059">
      <w:pPr>
        <w:pStyle w:val="Sansinterligne"/>
        <w:tabs>
          <w:tab w:val="left" w:pos="284"/>
        </w:tabs>
        <w:jc w:val="both"/>
        <w:rPr>
          <w:rFonts w:cs="Times New Roman"/>
        </w:rPr>
      </w:pPr>
      <w:r>
        <w:rPr>
          <w:rFonts w:cs="Times New Roman"/>
        </w:rPr>
        <w:tab/>
        <w:t xml:space="preserve">Il faut donc investir en le travail uniquement </w:t>
      </w:r>
      <w:r w:rsidR="00597059">
        <w:rPr>
          <w:rFonts w:cs="Times New Roman"/>
        </w:rPr>
        <w:t>«</w:t>
      </w:r>
      <w:r>
        <w:rPr>
          <w:rFonts w:cs="Times New Roman"/>
        </w:rPr>
        <w:t>l’effort des mains</w:t>
      </w:r>
      <w:r w:rsidR="00597059">
        <w:rPr>
          <w:rFonts w:cs="Times New Roman"/>
        </w:rPr>
        <w:t>»</w:t>
      </w:r>
      <w:r w:rsidR="005E228F">
        <w:rPr>
          <w:rFonts w:cs="Times New Roman"/>
        </w:rPr>
        <w:t>, non pas celui de la tête et du cœur, qui doit être réservé pour l’étude de la Torah et la pratique des Mitsvot</w:t>
      </w:r>
      <w:r w:rsidR="006E799B">
        <w:rPr>
          <w:rFonts w:cs="Times New Roman"/>
        </w:rPr>
        <w:t>(16)</w:t>
      </w:r>
      <w:r w:rsidR="005E228F">
        <w:rPr>
          <w:rFonts w:cs="Times New Roman"/>
        </w:rPr>
        <w:t>.</w:t>
      </w:r>
    </w:p>
    <w:p w:rsidR="00B86B5D" w:rsidRPr="00C1630E" w:rsidRDefault="00B86B5D" w:rsidP="00597059">
      <w:pPr>
        <w:pStyle w:val="Sansinterligne"/>
        <w:tabs>
          <w:tab w:val="left" w:pos="284"/>
        </w:tabs>
        <w:jc w:val="both"/>
        <w:rPr>
          <w:rFonts w:cs="Times New Roman"/>
        </w:rPr>
      </w:pPr>
    </w:p>
    <w:p w:rsidR="00B86B5D" w:rsidRPr="00C1630E" w:rsidRDefault="00B86B5D" w:rsidP="00597059">
      <w:pPr>
        <w:pStyle w:val="Sansinterligne"/>
        <w:tabs>
          <w:tab w:val="left" w:pos="284"/>
        </w:tabs>
        <w:jc w:val="center"/>
        <w:rPr>
          <w:rFonts w:cs="Times New Roman"/>
          <w:b/>
        </w:rPr>
      </w:pPr>
      <w:r w:rsidRPr="00C1630E">
        <w:rPr>
          <w:rFonts w:cs="Times New Roman"/>
          <w:b/>
        </w:rPr>
        <w:t>Notes</w:t>
      </w:r>
    </w:p>
    <w:p w:rsidR="00B86B5D" w:rsidRPr="00C1630E" w:rsidRDefault="00B86B5D" w:rsidP="00597059">
      <w:pPr>
        <w:pStyle w:val="Sansinterligne"/>
        <w:tabs>
          <w:tab w:val="left" w:pos="284"/>
        </w:tabs>
        <w:jc w:val="both"/>
        <w:rPr>
          <w:rFonts w:cs="Times New Roman"/>
        </w:rPr>
      </w:pPr>
    </w:p>
    <w:p w:rsidR="00767C78" w:rsidRDefault="00B86B5D" w:rsidP="00597059">
      <w:pPr>
        <w:pStyle w:val="Sansinterligne"/>
        <w:tabs>
          <w:tab w:val="left" w:pos="284"/>
        </w:tabs>
        <w:jc w:val="both"/>
        <w:rPr>
          <w:rFonts w:cs="Times New Roman"/>
        </w:rPr>
      </w:pPr>
      <w:r w:rsidRPr="00C1630E">
        <w:rPr>
          <w:rFonts w:cs="Times New Roman"/>
        </w:rPr>
        <w:t xml:space="preserve">(1) </w:t>
      </w:r>
      <w:r w:rsidR="00767C78">
        <w:rPr>
          <w:rFonts w:cs="Times New Roman"/>
        </w:rPr>
        <w:t>Formulation qui semble plus approprié</w:t>
      </w:r>
      <w:r w:rsidR="00597059">
        <w:rPr>
          <w:rFonts w:cs="Times New Roman"/>
        </w:rPr>
        <w:t>e</w:t>
      </w:r>
      <w:r w:rsidR="00767C78">
        <w:rPr>
          <w:rFonts w:cs="Times New Roman"/>
        </w:rPr>
        <w:t>, quand il s’agit de travail.</w:t>
      </w:r>
    </w:p>
    <w:p w:rsidR="00B86B5D" w:rsidRDefault="00767C78" w:rsidP="00597059">
      <w:pPr>
        <w:pStyle w:val="Sansinterligne"/>
        <w:tabs>
          <w:tab w:val="left" w:pos="284"/>
        </w:tabs>
        <w:jc w:val="both"/>
        <w:rPr>
          <w:rFonts w:cs="Times New Roman"/>
        </w:rPr>
      </w:pPr>
      <w:r>
        <w:rPr>
          <w:rFonts w:cs="Times New Roman"/>
        </w:rPr>
        <w:t xml:space="preserve">(2) </w:t>
      </w:r>
      <w:r w:rsidR="004F69D4">
        <w:rPr>
          <w:rFonts w:cs="Times New Roman"/>
        </w:rPr>
        <w:t xml:space="preserve">Ainsi, le </w:t>
      </w:r>
      <w:proofErr w:type="spellStart"/>
      <w:r w:rsidR="004F69D4">
        <w:rPr>
          <w:rFonts w:cs="Times New Roman"/>
        </w:rPr>
        <w:t>Me’hilta</w:t>
      </w:r>
      <w:proofErr w:type="spellEnd"/>
      <w:r w:rsidR="004F69D4">
        <w:rPr>
          <w:rFonts w:cs="Times New Roman"/>
        </w:rPr>
        <w:t xml:space="preserve"> dit : </w:t>
      </w:r>
      <w:r w:rsidR="00597059">
        <w:rPr>
          <w:rFonts w:cs="Times New Roman"/>
        </w:rPr>
        <w:t>«</w:t>
      </w:r>
      <w:r w:rsidR="004F69D4">
        <w:rPr>
          <w:rFonts w:cs="Times New Roman"/>
        </w:rPr>
        <w:t xml:space="preserve">Lorsque les enfants d’Israël font la Volonté de D.ieu, leur travail est </w:t>
      </w:r>
      <w:r>
        <w:rPr>
          <w:rFonts w:cs="Times New Roman"/>
        </w:rPr>
        <w:t>effectué</w:t>
      </w:r>
      <w:r w:rsidR="004F69D4">
        <w:rPr>
          <w:rFonts w:cs="Times New Roman"/>
        </w:rPr>
        <w:t xml:space="preserve"> par les autres</w:t>
      </w:r>
      <w:r w:rsidR="00597059">
        <w:rPr>
          <w:rFonts w:cs="Times New Roman"/>
        </w:rPr>
        <w:t>»</w:t>
      </w:r>
      <w:r w:rsidR="004F69D4">
        <w:rPr>
          <w:rFonts w:cs="Times New Roman"/>
        </w:rPr>
        <w:t>.</w:t>
      </w:r>
    </w:p>
    <w:p w:rsidR="00767C78" w:rsidRPr="00C1630E" w:rsidRDefault="00767C78" w:rsidP="00597059">
      <w:pPr>
        <w:pStyle w:val="Sansinterligne"/>
        <w:tabs>
          <w:tab w:val="left" w:pos="284"/>
        </w:tabs>
        <w:jc w:val="both"/>
        <w:rPr>
          <w:rFonts w:cs="Times New Roman"/>
        </w:rPr>
      </w:pPr>
      <w:r>
        <w:rPr>
          <w:rFonts w:cs="Times New Roman"/>
        </w:rPr>
        <w:lastRenderedPageBreak/>
        <w:t>(3) Il ne doit pas prendre une part trop active, mais, bien au contraire, conserver une certaine passivité.</w:t>
      </w:r>
    </w:p>
    <w:p w:rsidR="00B86B5D" w:rsidRDefault="00767C78" w:rsidP="00597059">
      <w:pPr>
        <w:pStyle w:val="Sansinterligne"/>
        <w:tabs>
          <w:tab w:val="left" w:pos="284"/>
        </w:tabs>
        <w:jc w:val="both"/>
        <w:rPr>
          <w:rFonts w:cs="Times New Roman"/>
        </w:rPr>
      </w:pPr>
      <w:r>
        <w:rPr>
          <w:rFonts w:cs="Times New Roman"/>
        </w:rPr>
        <w:t>(4</w:t>
      </w:r>
      <w:r w:rsidR="00B86B5D" w:rsidRPr="00C1630E">
        <w:rPr>
          <w:rFonts w:cs="Times New Roman"/>
        </w:rPr>
        <w:t xml:space="preserve">) </w:t>
      </w:r>
      <w:r w:rsidR="004F69D4">
        <w:rPr>
          <w:rFonts w:cs="Times New Roman"/>
        </w:rPr>
        <w:t>Tehilim 128, 2.</w:t>
      </w:r>
    </w:p>
    <w:p w:rsidR="00767C78" w:rsidRDefault="00767C78" w:rsidP="00597059">
      <w:pPr>
        <w:pStyle w:val="Sansinterligne"/>
        <w:tabs>
          <w:tab w:val="left" w:pos="284"/>
        </w:tabs>
        <w:jc w:val="both"/>
        <w:rPr>
          <w:rFonts w:cs="Times New Roman"/>
        </w:rPr>
      </w:pPr>
      <w:r>
        <w:rPr>
          <w:rFonts w:cs="Times New Roman"/>
        </w:rPr>
        <w:t>(5) Qu’il apporte toute l’élévation nécessaire.</w:t>
      </w:r>
    </w:p>
    <w:p w:rsidR="00767C78" w:rsidRDefault="00767C78" w:rsidP="00597059">
      <w:pPr>
        <w:pStyle w:val="Sansinterligne"/>
        <w:tabs>
          <w:tab w:val="left" w:pos="284"/>
        </w:tabs>
        <w:jc w:val="both"/>
        <w:rPr>
          <w:rFonts w:cs="Times New Roman"/>
        </w:rPr>
      </w:pPr>
      <w:r>
        <w:rPr>
          <w:rFonts w:cs="Times New Roman"/>
        </w:rPr>
        <w:t>(6) Sans investissement profond.</w:t>
      </w:r>
    </w:p>
    <w:p w:rsidR="00767C78" w:rsidRDefault="00767C78" w:rsidP="00597059">
      <w:pPr>
        <w:pStyle w:val="Sansinterligne"/>
        <w:tabs>
          <w:tab w:val="left" w:pos="284"/>
        </w:tabs>
        <w:jc w:val="both"/>
        <w:rPr>
          <w:rFonts w:cs="Times New Roman"/>
        </w:rPr>
      </w:pPr>
      <w:r>
        <w:rPr>
          <w:rFonts w:cs="Times New Roman"/>
        </w:rPr>
        <w:t>(7) Sans avoir besoin d’attendre le Chabbat pour l’obtenir.</w:t>
      </w:r>
    </w:p>
    <w:p w:rsidR="00C100AB" w:rsidRDefault="00C100AB" w:rsidP="00597059">
      <w:pPr>
        <w:pStyle w:val="Sansinterligne"/>
        <w:tabs>
          <w:tab w:val="left" w:pos="284"/>
        </w:tabs>
        <w:jc w:val="both"/>
        <w:rPr>
          <w:rFonts w:cs="Times New Roman"/>
        </w:rPr>
      </w:pPr>
      <w:r>
        <w:rPr>
          <w:rFonts w:cs="Times New Roman"/>
        </w:rPr>
        <w:t xml:space="preserve">(8) C’est le </w:t>
      </w:r>
      <w:r w:rsidR="00597059">
        <w:rPr>
          <w:rFonts w:cs="Times New Roman"/>
        </w:rPr>
        <w:t>«</w:t>
      </w:r>
      <w:proofErr w:type="spellStart"/>
      <w:r>
        <w:rPr>
          <w:rFonts w:cs="Times New Roman"/>
        </w:rPr>
        <w:t>Chabbat</w:t>
      </w:r>
      <w:proofErr w:type="spellEnd"/>
      <w:r>
        <w:rPr>
          <w:rFonts w:cs="Times New Roman"/>
        </w:rPr>
        <w:t xml:space="preserve"> du </w:t>
      </w:r>
      <w:proofErr w:type="spellStart"/>
      <w:r>
        <w:rPr>
          <w:rFonts w:cs="Times New Roman"/>
        </w:rPr>
        <w:t>Chabbat</w:t>
      </w:r>
      <w:proofErr w:type="spellEnd"/>
      <w:r w:rsidR="00597059">
        <w:rPr>
          <w:rFonts w:cs="Times New Roman"/>
        </w:rPr>
        <w:t>»</w:t>
      </w:r>
      <w:r>
        <w:rPr>
          <w:rFonts w:cs="Times New Roman"/>
        </w:rPr>
        <w:t>.</w:t>
      </w:r>
    </w:p>
    <w:p w:rsidR="00C100AB" w:rsidRDefault="00C100AB" w:rsidP="00597059">
      <w:pPr>
        <w:pStyle w:val="Sansinterligne"/>
        <w:tabs>
          <w:tab w:val="left" w:pos="284"/>
        </w:tabs>
        <w:jc w:val="both"/>
        <w:rPr>
          <w:rFonts w:cs="Times New Roman"/>
        </w:rPr>
      </w:pPr>
      <w:r>
        <w:rPr>
          <w:rFonts w:cs="Times New Roman"/>
        </w:rPr>
        <w:t>(9) Pendant les jours de la semaine.</w:t>
      </w:r>
    </w:p>
    <w:p w:rsidR="00C100AB" w:rsidRDefault="00C100AB" w:rsidP="00597059">
      <w:pPr>
        <w:pStyle w:val="Sansinterligne"/>
        <w:tabs>
          <w:tab w:val="left" w:pos="284"/>
        </w:tabs>
        <w:jc w:val="both"/>
        <w:rPr>
          <w:rFonts w:cs="Times New Roman"/>
        </w:rPr>
      </w:pPr>
      <w:r>
        <w:rPr>
          <w:rFonts w:cs="Times New Roman"/>
        </w:rPr>
        <w:t>(10) Après avoir obtenu l’expiation de la faute du veau d’or.</w:t>
      </w:r>
    </w:p>
    <w:p w:rsidR="00733564" w:rsidRDefault="00C100AB" w:rsidP="00597059">
      <w:pPr>
        <w:pStyle w:val="Sansinterligne"/>
        <w:tabs>
          <w:tab w:val="left" w:pos="284"/>
        </w:tabs>
        <w:jc w:val="both"/>
        <w:rPr>
          <w:rFonts w:cs="Times New Roman"/>
        </w:rPr>
      </w:pPr>
      <w:r>
        <w:rPr>
          <w:rFonts w:cs="Times New Roman"/>
        </w:rPr>
        <w:t>(11</w:t>
      </w:r>
      <w:r w:rsidR="00733564">
        <w:rPr>
          <w:rFonts w:cs="Times New Roman"/>
        </w:rPr>
        <w:t>) Dans ses Lois de l’idolâtrie, chapitre 1, au paragraphe 1.</w:t>
      </w:r>
    </w:p>
    <w:p w:rsidR="00C100AB" w:rsidRDefault="00C100AB" w:rsidP="00597059">
      <w:pPr>
        <w:pStyle w:val="Sansinterligne"/>
        <w:tabs>
          <w:tab w:val="left" w:pos="284"/>
        </w:tabs>
        <w:jc w:val="both"/>
        <w:rPr>
          <w:rFonts w:cs="Times New Roman"/>
        </w:rPr>
      </w:pPr>
      <w:r>
        <w:rPr>
          <w:rFonts w:cs="Times New Roman"/>
        </w:rPr>
        <w:t xml:space="preserve">(12) Alors que, disent nos Sages, dont la mémoire est une bénédiction, </w:t>
      </w:r>
      <w:r w:rsidR="00597059">
        <w:rPr>
          <w:rFonts w:cs="Times New Roman"/>
        </w:rPr>
        <w:t>«</w:t>
      </w:r>
      <w:r>
        <w:rPr>
          <w:rFonts w:cs="Times New Roman"/>
        </w:rPr>
        <w:t>ils sont uniquement comme la cognée dans la main du bucheron</w:t>
      </w:r>
      <w:r w:rsidR="00597059">
        <w:rPr>
          <w:rFonts w:cs="Times New Roman"/>
        </w:rPr>
        <w:t>»</w:t>
      </w:r>
      <w:r>
        <w:rPr>
          <w:rFonts w:cs="Times New Roman"/>
        </w:rPr>
        <w:t>.</w:t>
      </w:r>
    </w:p>
    <w:p w:rsidR="00733564" w:rsidRDefault="00C100AB" w:rsidP="00597059">
      <w:pPr>
        <w:pStyle w:val="Sansinterligne"/>
        <w:tabs>
          <w:tab w:val="left" w:pos="284"/>
        </w:tabs>
        <w:jc w:val="both"/>
        <w:rPr>
          <w:rFonts w:cs="Times New Roman"/>
        </w:rPr>
      </w:pPr>
      <w:r>
        <w:rPr>
          <w:rFonts w:cs="Times New Roman"/>
        </w:rPr>
        <w:t>(13</w:t>
      </w:r>
      <w:r w:rsidR="00733564">
        <w:rPr>
          <w:rFonts w:cs="Times New Roman"/>
        </w:rPr>
        <w:t xml:space="preserve">) </w:t>
      </w:r>
      <w:r w:rsidR="00E472F7">
        <w:rPr>
          <w:rFonts w:cs="Times New Roman"/>
        </w:rPr>
        <w:t xml:space="preserve">Dans le Likouteï Torah, Parchat A’hareï, à la page 27c et dans le discours ‘hassidique intitulé : </w:t>
      </w:r>
      <w:r w:rsidR="00597059">
        <w:rPr>
          <w:rFonts w:cs="Times New Roman"/>
        </w:rPr>
        <w:t>«</w:t>
      </w:r>
      <w:r w:rsidR="00E472F7">
        <w:rPr>
          <w:rFonts w:cs="Times New Roman"/>
        </w:rPr>
        <w:t>Les eaux nombreuses</w:t>
      </w:r>
      <w:r w:rsidR="00597059">
        <w:rPr>
          <w:rFonts w:cs="Times New Roman"/>
        </w:rPr>
        <w:t>»</w:t>
      </w:r>
      <w:r w:rsidR="00E472F7">
        <w:rPr>
          <w:rFonts w:cs="Times New Roman"/>
        </w:rPr>
        <w:t>, de 5717.</w:t>
      </w:r>
    </w:p>
    <w:p w:rsidR="00C100AB" w:rsidRDefault="00C100AB" w:rsidP="00597059">
      <w:pPr>
        <w:pStyle w:val="Sansinterligne"/>
        <w:tabs>
          <w:tab w:val="left" w:pos="284"/>
        </w:tabs>
        <w:jc w:val="both"/>
        <w:rPr>
          <w:rFonts w:cs="Times New Roman"/>
        </w:rPr>
      </w:pPr>
      <w:r>
        <w:rPr>
          <w:rFonts w:cs="Times New Roman"/>
        </w:rPr>
        <w:t>(14) En niant la bénédiction divine.</w:t>
      </w:r>
    </w:p>
    <w:p w:rsidR="00C100AB" w:rsidRDefault="00C100AB" w:rsidP="00597059">
      <w:pPr>
        <w:pStyle w:val="Sansinterligne"/>
        <w:tabs>
          <w:tab w:val="left" w:pos="284"/>
        </w:tabs>
        <w:jc w:val="both"/>
        <w:rPr>
          <w:rFonts w:cs="Times New Roman"/>
        </w:rPr>
      </w:pPr>
      <w:r>
        <w:rPr>
          <w:rFonts w:cs="Times New Roman"/>
        </w:rPr>
        <w:t>(15) Pour répondre à la question posée ci-dessus.</w:t>
      </w:r>
    </w:p>
    <w:p w:rsidR="006E799B" w:rsidRPr="00C1630E" w:rsidRDefault="006E799B" w:rsidP="00597059">
      <w:pPr>
        <w:pStyle w:val="Sansinterligne"/>
        <w:tabs>
          <w:tab w:val="left" w:pos="284"/>
        </w:tabs>
        <w:jc w:val="both"/>
        <w:rPr>
          <w:rFonts w:cs="Times New Roman"/>
        </w:rPr>
      </w:pPr>
      <w:r>
        <w:rPr>
          <w:rFonts w:cs="Times New Roman"/>
        </w:rPr>
        <w:t>(16) C’est leur seule raison d’être !</w:t>
      </w:r>
    </w:p>
    <w:p w:rsidR="00B86B5D" w:rsidRPr="00C1630E" w:rsidRDefault="00B86B5D" w:rsidP="00597059">
      <w:pPr>
        <w:pStyle w:val="Sansinterligne"/>
        <w:tabs>
          <w:tab w:val="left" w:pos="284"/>
        </w:tabs>
        <w:jc w:val="both"/>
        <w:rPr>
          <w:rFonts w:cs="Times New Roman"/>
        </w:rPr>
      </w:pPr>
    </w:p>
    <w:p w:rsidR="00B86B5D" w:rsidRPr="00C1630E" w:rsidRDefault="00B86B5D" w:rsidP="00597059">
      <w:pPr>
        <w:pStyle w:val="Sansinterligne"/>
        <w:tabs>
          <w:tab w:val="left" w:pos="284"/>
        </w:tabs>
        <w:jc w:val="center"/>
        <w:rPr>
          <w:rFonts w:cs="Times New Roman"/>
        </w:rPr>
      </w:pPr>
      <w:r w:rsidRPr="00C1630E">
        <w:rPr>
          <w:rFonts w:cs="Times New Roman"/>
        </w:rPr>
        <w:t>*   *   *</w:t>
      </w:r>
    </w:p>
    <w:p w:rsidR="00B86B5D" w:rsidRPr="00C1630E" w:rsidRDefault="00B86B5D" w:rsidP="00597059">
      <w:pPr>
        <w:pStyle w:val="Sansinterligne"/>
        <w:tabs>
          <w:tab w:val="left" w:pos="284"/>
        </w:tabs>
        <w:jc w:val="both"/>
        <w:rPr>
          <w:rFonts w:cs="Times New Roman"/>
        </w:rPr>
      </w:pPr>
    </w:p>
    <w:p w:rsidR="00B86B5D" w:rsidRPr="00597059" w:rsidRDefault="00276AE1" w:rsidP="00597059">
      <w:pPr>
        <w:pStyle w:val="Sansinterligne"/>
        <w:tabs>
          <w:tab w:val="left" w:pos="284"/>
        </w:tabs>
        <w:jc w:val="center"/>
        <w:rPr>
          <w:rFonts w:cs="Times New Roman"/>
          <w:b/>
          <w:bCs/>
          <w:i/>
        </w:rPr>
      </w:pPr>
      <w:r w:rsidRPr="00597059">
        <w:rPr>
          <w:rFonts w:cs="Times New Roman"/>
          <w:b/>
          <w:bCs/>
          <w:i/>
        </w:rPr>
        <w:t>Les deux Sanctuaires</w:t>
      </w:r>
    </w:p>
    <w:p w:rsidR="00B86B5D" w:rsidRPr="00C1630E" w:rsidRDefault="00B86B5D" w:rsidP="00597059">
      <w:pPr>
        <w:pStyle w:val="Sansinterligne"/>
        <w:tabs>
          <w:tab w:val="left" w:pos="284"/>
        </w:tabs>
        <w:jc w:val="center"/>
        <w:rPr>
          <w:rFonts w:cs="Times New Roman"/>
          <w:i/>
        </w:rPr>
      </w:pPr>
      <w:r w:rsidRPr="00C1630E">
        <w:rPr>
          <w:rFonts w:cs="Times New Roman"/>
          <w:i/>
        </w:rPr>
        <w:t xml:space="preserve">(Discours du Rabbi, </w:t>
      </w:r>
      <w:proofErr w:type="spellStart"/>
      <w:r w:rsidR="000E5BF8">
        <w:rPr>
          <w:rFonts w:cs="Times New Roman"/>
          <w:i/>
        </w:rPr>
        <w:t>Likouteï</w:t>
      </w:r>
      <w:proofErr w:type="spellEnd"/>
      <w:r w:rsidR="000E5BF8">
        <w:rPr>
          <w:rFonts w:cs="Times New Roman"/>
          <w:i/>
        </w:rPr>
        <w:t xml:space="preserve"> Si’hot</w:t>
      </w:r>
      <w:r w:rsidRPr="00C1630E">
        <w:rPr>
          <w:rFonts w:cs="Times New Roman"/>
          <w:i/>
        </w:rPr>
        <w:t xml:space="preserve">, tome </w:t>
      </w:r>
      <w:r w:rsidR="000E5BF8">
        <w:rPr>
          <w:rFonts w:cs="Times New Roman"/>
          <w:i/>
        </w:rPr>
        <w:t>1</w:t>
      </w:r>
      <w:r w:rsidRPr="00C1630E">
        <w:rPr>
          <w:rFonts w:cs="Times New Roman"/>
          <w:i/>
        </w:rPr>
        <w:t xml:space="preserve">, page </w:t>
      </w:r>
      <w:r w:rsidR="000E5BF8">
        <w:rPr>
          <w:rFonts w:cs="Times New Roman"/>
          <w:i/>
        </w:rPr>
        <w:t>195</w:t>
      </w:r>
      <w:r w:rsidRPr="00C1630E">
        <w:rPr>
          <w:rFonts w:cs="Times New Roman"/>
          <w:i/>
        </w:rPr>
        <w:t>)</w:t>
      </w:r>
    </w:p>
    <w:p w:rsidR="00B86B5D" w:rsidRPr="00C1630E" w:rsidRDefault="00B86B5D" w:rsidP="00597059">
      <w:pPr>
        <w:pStyle w:val="Sansinterligne"/>
        <w:tabs>
          <w:tab w:val="left" w:pos="284"/>
        </w:tabs>
        <w:jc w:val="both"/>
        <w:rPr>
          <w:rFonts w:cs="Times New Roman"/>
        </w:rPr>
      </w:pPr>
    </w:p>
    <w:p w:rsidR="00B86B5D" w:rsidRDefault="00B86B5D" w:rsidP="00597059">
      <w:pPr>
        <w:pStyle w:val="Sansinterligne"/>
        <w:tabs>
          <w:tab w:val="left" w:pos="284"/>
        </w:tabs>
        <w:jc w:val="both"/>
        <w:rPr>
          <w:rFonts w:cs="Times New Roman"/>
        </w:rPr>
      </w:pPr>
      <w:r w:rsidRPr="00C1630E">
        <w:rPr>
          <w:rFonts w:cs="Times New Roman"/>
        </w:rPr>
        <w:tab/>
        <w:t>L</w:t>
      </w:r>
      <w:r w:rsidR="00FF08DA">
        <w:rPr>
          <w:rFonts w:cs="Times New Roman"/>
        </w:rPr>
        <w:t xml:space="preserve">a Parchat Pekoudeï fait suite à la Parchat Vayakhel. L’une et l’autre relatent de quelle manière Moché, notre maître et les enfants d’Israël </w:t>
      </w:r>
      <w:r w:rsidR="00D832DA">
        <w:rPr>
          <w:rFonts w:cs="Times New Roman"/>
        </w:rPr>
        <w:t>ont</w:t>
      </w:r>
      <w:r w:rsidR="00FF08DA">
        <w:rPr>
          <w:rFonts w:cs="Times New Roman"/>
        </w:rPr>
        <w:t xml:space="preserve"> mis en pratique toutes les injonctions divines</w:t>
      </w:r>
      <w:r w:rsidR="00D832DA">
        <w:rPr>
          <w:rFonts w:cs="Times New Roman"/>
        </w:rPr>
        <w:t xml:space="preserve"> qui leur avaient été transmises</w:t>
      </w:r>
      <w:r w:rsidR="00FF08DA">
        <w:rPr>
          <w:rFonts w:cs="Times New Roman"/>
        </w:rPr>
        <w:t xml:space="preserve">, lors de l’édification du Sanctuaire. </w:t>
      </w:r>
      <w:r w:rsidR="00D832DA">
        <w:rPr>
          <w:rFonts w:cs="Times New Roman"/>
        </w:rPr>
        <w:t>Ces deux Sidrot</w:t>
      </w:r>
      <w:r w:rsidR="00FF08DA">
        <w:rPr>
          <w:rFonts w:cs="Times New Roman"/>
        </w:rPr>
        <w:t xml:space="preserve"> énumèrent longuement tout le détail de ce que les enfants d’Israël </w:t>
      </w:r>
      <w:r w:rsidR="00D832DA">
        <w:rPr>
          <w:rFonts w:cs="Times New Roman"/>
        </w:rPr>
        <w:t>ont</w:t>
      </w:r>
      <w:r w:rsidR="00FF08DA">
        <w:rPr>
          <w:rFonts w:cs="Times New Roman"/>
        </w:rPr>
        <w:t xml:space="preserve"> préparé pour confectionner les instruments du Sanctuaire et les vêtements du Cohen.</w:t>
      </w:r>
    </w:p>
    <w:p w:rsidR="00FF08DA" w:rsidRDefault="00FF08DA" w:rsidP="00597059">
      <w:pPr>
        <w:pStyle w:val="Sansinterligne"/>
        <w:tabs>
          <w:tab w:val="left" w:pos="284"/>
        </w:tabs>
        <w:jc w:val="both"/>
        <w:rPr>
          <w:rFonts w:cs="Times New Roman"/>
        </w:rPr>
      </w:pPr>
    </w:p>
    <w:p w:rsidR="00FF08DA" w:rsidRDefault="00FF08DA" w:rsidP="00597059">
      <w:pPr>
        <w:pStyle w:val="Sansinterligne"/>
        <w:tabs>
          <w:tab w:val="left" w:pos="284"/>
        </w:tabs>
        <w:jc w:val="both"/>
        <w:rPr>
          <w:rFonts w:cs="Times New Roman"/>
        </w:rPr>
      </w:pPr>
      <w:r>
        <w:rPr>
          <w:rFonts w:cs="Times New Roman"/>
        </w:rPr>
        <w:tab/>
        <w:t>On peut</w:t>
      </w:r>
      <w:r w:rsidR="00D832DA">
        <w:rPr>
          <w:rFonts w:cs="Times New Roman"/>
        </w:rPr>
        <w:t>, cependant,</w:t>
      </w:r>
      <w:r>
        <w:rPr>
          <w:rFonts w:cs="Times New Roman"/>
        </w:rPr>
        <w:t xml:space="preserve"> s’interroger, à ce propos, car la Parchat Terouma et la Parchat Tetsavé expliqu</w:t>
      </w:r>
      <w:r w:rsidR="00D832DA">
        <w:rPr>
          <w:rFonts w:cs="Times New Roman"/>
        </w:rPr>
        <w:t>ai</w:t>
      </w:r>
      <w:r>
        <w:rPr>
          <w:rFonts w:cs="Times New Roman"/>
        </w:rPr>
        <w:t>ent déjà, par le détail</w:t>
      </w:r>
      <w:r w:rsidR="00D832DA">
        <w:rPr>
          <w:rFonts w:cs="Times New Roman"/>
        </w:rPr>
        <w:t xml:space="preserve"> également</w:t>
      </w:r>
      <w:r>
        <w:rPr>
          <w:rFonts w:cs="Times New Roman"/>
        </w:rPr>
        <w:t>, de</w:t>
      </w:r>
      <w:r w:rsidR="00D832DA">
        <w:rPr>
          <w:rFonts w:cs="Times New Roman"/>
        </w:rPr>
        <w:t xml:space="preserve"> quelle manière le Sanctuaire deva</w:t>
      </w:r>
      <w:r>
        <w:rPr>
          <w:rFonts w:cs="Times New Roman"/>
        </w:rPr>
        <w:t xml:space="preserve">it être édifié et la Torah </w:t>
      </w:r>
      <w:r w:rsidR="00D832DA">
        <w:rPr>
          <w:rFonts w:cs="Times New Roman"/>
        </w:rPr>
        <w:t>relatait alors comment</w:t>
      </w:r>
      <w:r>
        <w:rPr>
          <w:rFonts w:cs="Times New Roman"/>
        </w:rPr>
        <w:t xml:space="preserve"> D.ieu </w:t>
      </w:r>
      <w:r w:rsidR="00D832DA">
        <w:rPr>
          <w:rFonts w:cs="Times New Roman"/>
        </w:rPr>
        <w:t>avait édicté</w:t>
      </w:r>
      <w:r>
        <w:rPr>
          <w:rFonts w:cs="Times New Roman"/>
        </w:rPr>
        <w:t xml:space="preserve"> à Moché, notre maître, toutes les directives nécessaires, en la matière.</w:t>
      </w:r>
    </w:p>
    <w:p w:rsidR="00231322" w:rsidRDefault="00231322" w:rsidP="00597059">
      <w:pPr>
        <w:pStyle w:val="Sansinterligne"/>
        <w:tabs>
          <w:tab w:val="left" w:pos="284"/>
        </w:tabs>
        <w:jc w:val="both"/>
        <w:rPr>
          <w:rFonts w:cs="Times New Roman"/>
        </w:rPr>
      </w:pPr>
    </w:p>
    <w:p w:rsidR="00231322" w:rsidRDefault="00231322" w:rsidP="00597059">
      <w:pPr>
        <w:pStyle w:val="Sansinterligne"/>
        <w:tabs>
          <w:tab w:val="left" w:pos="284"/>
        </w:tabs>
        <w:jc w:val="both"/>
        <w:rPr>
          <w:rFonts w:cs="Times New Roman"/>
        </w:rPr>
      </w:pPr>
      <w:r>
        <w:rPr>
          <w:rFonts w:cs="Times New Roman"/>
        </w:rPr>
        <w:tab/>
        <w:t xml:space="preserve">Pourquoi donc </w:t>
      </w:r>
      <w:r w:rsidR="00D832DA">
        <w:rPr>
          <w:rFonts w:cs="Times New Roman"/>
        </w:rPr>
        <w:t>est-il nécessaire de</w:t>
      </w:r>
      <w:r>
        <w:rPr>
          <w:rFonts w:cs="Times New Roman"/>
        </w:rPr>
        <w:t xml:space="preserve"> répéter encore une fois, jusque dans le moindre détail et sur des dizaines de versets, dans la Parchat Vayakhel et dans la Parchat Pekoudeï, </w:t>
      </w:r>
      <w:r w:rsidR="00D832DA">
        <w:rPr>
          <w:rFonts w:cs="Times New Roman"/>
        </w:rPr>
        <w:t xml:space="preserve">toutes </w:t>
      </w:r>
      <w:r>
        <w:rPr>
          <w:rFonts w:cs="Times New Roman"/>
        </w:rPr>
        <w:t>les Injonctions relatives au Sanctuaire, qui furent mises en pratique exactement comme D.ieu l’avait ordonné</w:t>
      </w:r>
      <w:r w:rsidR="00D832DA">
        <w:rPr>
          <w:rFonts w:cs="Times New Roman"/>
        </w:rPr>
        <w:t>(1)</w:t>
      </w:r>
      <w:r>
        <w:rPr>
          <w:rFonts w:cs="Times New Roman"/>
        </w:rPr>
        <w:t> ?</w:t>
      </w:r>
    </w:p>
    <w:p w:rsidR="00231322" w:rsidRDefault="00231322" w:rsidP="00597059">
      <w:pPr>
        <w:pStyle w:val="Sansinterligne"/>
        <w:tabs>
          <w:tab w:val="left" w:pos="284"/>
        </w:tabs>
        <w:jc w:val="both"/>
        <w:rPr>
          <w:rFonts w:cs="Times New Roman"/>
        </w:rPr>
      </w:pPr>
    </w:p>
    <w:p w:rsidR="00231322" w:rsidRDefault="00231322" w:rsidP="00597059">
      <w:pPr>
        <w:pStyle w:val="Sansinterligne"/>
        <w:tabs>
          <w:tab w:val="left" w:pos="284"/>
        </w:tabs>
        <w:jc w:val="both"/>
        <w:rPr>
          <w:rFonts w:cs="Times New Roman"/>
        </w:rPr>
      </w:pPr>
      <w:r>
        <w:rPr>
          <w:rFonts w:cs="Times New Roman"/>
        </w:rPr>
        <w:tab/>
      </w:r>
      <w:r w:rsidR="00930FCC">
        <w:rPr>
          <w:rFonts w:cs="Times New Roman"/>
        </w:rPr>
        <w:t>La réponse à cette question</w:t>
      </w:r>
      <w:r>
        <w:rPr>
          <w:rFonts w:cs="Times New Roman"/>
        </w:rPr>
        <w:t xml:space="preserve"> est la </w:t>
      </w:r>
      <w:r w:rsidR="00930FCC">
        <w:rPr>
          <w:rFonts w:cs="Times New Roman"/>
        </w:rPr>
        <w:t>même</w:t>
      </w:r>
      <w:r w:rsidR="007078C4">
        <w:rPr>
          <w:rFonts w:cs="Times New Roman"/>
        </w:rPr>
        <w:t xml:space="preserve"> que celle qui a été donnée</w:t>
      </w:r>
      <w:r w:rsidR="00787A9D">
        <w:rPr>
          <w:rFonts w:cs="Times New Roman"/>
        </w:rPr>
        <w:t>, par ailleurs,</w:t>
      </w:r>
      <w:r w:rsidR="007078C4">
        <w:rPr>
          <w:rFonts w:cs="Times New Roman"/>
        </w:rPr>
        <w:t xml:space="preserve"> à une interrogation similaire</w:t>
      </w:r>
      <w:r>
        <w:rPr>
          <w:rFonts w:cs="Times New Roman"/>
        </w:rPr>
        <w:t xml:space="preserve">. </w:t>
      </w:r>
      <w:r w:rsidR="002B6FFE">
        <w:rPr>
          <w:rFonts w:cs="Times New Roman"/>
        </w:rPr>
        <w:t>En effet, la Parchat Nasso  rapporte de quelle manière les douze chefs de tribu apportèrent leurs sacrifices</w:t>
      </w:r>
      <w:r w:rsidR="00D832DA">
        <w:rPr>
          <w:rFonts w:cs="Times New Roman"/>
        </w:rPr>
        <w:t>(2)</w:t>
      </w:r>
      <w:r w:rsidR="002B6FFE">
        <w:rPr>
          <w:rFonts w:cs="Times New Roman"/>
        </w:rPr>
        <w:t>. Là encore, la Torah répète, à douze reprises, comment chaque chef de tribu offrit exactement le même sacrifice que tous les autres.</w:t>
      </w:r>
    </w:p>
    <w:p w:rsidR="002B6FFE" w:rsidRDefault="002B6FFE" w:rsidP="00597059">
      <w:pPr>
        <w:pStyle w:val="Sansinterligne"/>
        <w:tabs>
          <w:tab w:val="left" w:pos="284"/>
        </w:tabs>
        <w:jc w:val="both"/>
        <w:rPr>
          <w:rFonts w:cs="Times New Roman"/>
        </w:rPr>
      </w:pPr>
    </w:p>
    <w:p w:rsidR="002B6FFE" w:rsidRDefault="002B6FFE" w:rsidP="00597059">
      <w:pPr>
        <w:pStyle w:val="Sansinterligne"/>
        <w:tabs>
          <w:tab w:val="left" w:pos="284"/>
        </w:tabs>
        <w:jc w:val="both"/>
        <w:rPr>
          <w:rFonts w:cs="Times New Roman"/>
        </w:rPr>
      </w:pPr>
      <w:r>
        <w:rPr>
          <w:rFonts w:cs="Times New Roman"/>
        </w:rPr>
        <w:tab/>
        <w:t>La question se pose donc. Pourquoi répéter douze fois ces sacrifices, jusque dans le moindre détail ? Pourquoi ne pas dire, plus simplement, que chaque chef de tribu apporta le même sacrifice que le précédent ?</w:t>
      </w:r>
    </w:p>
    <w:p w:rsidR="002B6FFE" w:rsidRDefault="002B6FFE" w:rsidP="00597059">
      <w:pPr>
        <w:pStyle w:val="Sansinterligne"/>
        <w:tabs>
          <w:tab w:val="left" w:pos="284"/>
        </w:tabs>
        <w:jc w:val="both"/>
        <w:rPr>
          <w:rFonts w:cs="Times New Roman"/>
        </w:rPr>
      </w:pPr>
    </w:p>
    <w:p w:rsidR="002B6FFE" w:rsidRDefault="002B6FFE" w:rsidP="00597059">
      <w:pPr>
        <w:pStyle w:val="Sansinterligne"/>
        <w:tabs>
          <w:tab w:val="left" w:pos="284"/>
        </w:tabs>
        <w:jc w:val="both"/>
        <w:rPr>
          <w:rFonts w:cs="Times New Roman"/>
        </w:rPr>
      </w:pPr>
      <w:r>
        <w:rPr>
          <w:rFonts w:cs="Times New Roman"/>
        </w:rPr>
        <w:tab/>
      </w:r>
      <w:r w:rsidR="00D832DA">
        <w:rPr>
          <w:rFonts w:cs="Times New Roman"/>
        </w:rPr>
        <w:t>Il est donc expliqué, à ce propos, que</w:t>
      </w:r>
      <w:r w:rsidR="00C666C2">
        <w:rPr>
          <w:rFonts w:cs="Times New Roman"/>
        </w:rPr>
        <w:t xml:space="preserve"> la Torah répète douze fois ces sacrifices, parce que chaque chef de tribu, en offrant </w:t>
      </w:r>
      <w:r w:rsidR="00D832DA">
        <w:rPr>
          <w:rFonts w:cs="Times New Roman"/>
        </w:rPr>
        <w:t>le sien</w:t>
      </w:r>
      <w:r w:rsidR="00C666C2">
        <w:rPr>
          <w:rFonts w:cs="Times New Roman"/>
        </w:rPr>
        <w:t xml:space="preserve">, réalisa un accomplissement différent </w:t>
      </w:r>
      <w:r w:rsidR="00D832DA">
        <w:rPr>
          <w:rFonts w:cs="Times New Roman"/>
        </w:rPr>
        <w:t xml:space="preserve">de celui des autres </w:t>
      </w:r>
      <w:r w:rsidR="00C666C2">
        <w:rPr>
          <w:rFonts w:cs="Times New Roman"/>
        </w:rPr>
        <w:t xml:space="preserve">et </w:t>
      </w:r>
      <w:r w:rsidR="00D832DA">
        <w:rPr>
          <w:rFonts w:cs="Times New Roman"/>
        </w:rPr>
        <w:t xml:space="preserve">il </w:t>
      </w:r>
      <w:r w:rsidR="00C666C2">
        <w:rPr>
          <w:rFonts w:cs="Times New Roman"/>
        </w:rPr>
        <w:t xml:space="preserve">obtint </w:t>
      </w:r>
      <w:r w:rsidR="00D832DA">
        <w:rPr>
          <w:rFonts w:cs="Times New Roman"/>
        </w:rPr>
        <w:t xml:space="preserve">ainsi </w:t>
      </w:r>
      <w:r w:rsidR="00C666C2">
        <w:rPr>
          <w:rFonts w:cs="Times New Roman"/>
        </w:rPr>
        <w:t xml:space="preserve">une révélation </w:t>
      </w:r>
      <w:r w:rsidR="00D832DA">
        <w:rPr>
          <w:rFonts w:cs="Times New Roman"/>
        </w:rPr>
        <w:t>qui lui était propre</w:t>
      </w:r>
      <w:r w:rsidR="00C666C2">
        <w:rPr>
          <w:rFonts w:cs="Times New Roman"/>
        </w:rPr>
        <w:t xml:space="preserve">. La Torah ne peut donc pas dire que chacun apporta le même sacrifice que les précédents, parce que chaque sacrifice </w:t>
      </w:r>
      <w:r w:rsidR="004F7CD0">
        <w:rPr>
          <w:rFonts w:cs="Times New Roman"/>
        </w:rPr>
        <w:t>était</w:t>
      </w:r>
      <w:r w:rsidR="00C666C2">
        <w:rPr>
          <w:rFonts w:cs="Times New Roman"/>
        </w:rPr>
        <w:t xml:space="preserve"> différent et </w:t>
      </w:r>
      <w:r w:rsidR="004F7CD0">
        <w:rPr>
          <w:rFonts w:cs="Times New Roman"/>
        </w:rPr>
        <w:t>fut à l’origine</w:t>
      </w:r>
      <w:r w:rsidR="00C666C2">
        <w:rPr>
          <w:rFonts w:cs="Times New Roman"/>
        </w:rPr>
        <w:t xml:space="preserve"> </w:t>
      </w:r>
      <w:r w:rsidR="004F7CD0">
        <w:rPr>
          <w:rFonts w:cs="Times New Roman"/>
        </w:rPr>
        <w:t>d’</w:t>
      </w:r>
      <w:r w:rsidR="00C666C2">
        <w:rPr>
          <w:rFonts w:cs="Times New Roman"/>
        </w:rPr>
        <w:t>une autre révélation dans le monde.</w:t>
      </w:r>
    </w:p>
    <w:p w:rsidR="00871249" w:rsidRDefault="00871249" w:rsidP="00597059">
      <w:pPr>
        <w:pStyle w:val="Sansinterligne"/>
        <w:tabs>
          <w:tab w:val="left" w:pos="284"/>
        </w:tabs>
        <w:jc w:val="both"/>
        <w:rPr>
          <w:rFonts w:cs="Times New Roman"/>
        </w:rPr>
      </w:pPr>
    </w:p>
    <w:p w:rsidR="00871249" w:rsidRDefault="00871249" w:rsidP="00597059">
      <w:pPr>
        <w:pStyle w:val="Sansinterligne"/>
        <w:tabs>
          <w:tab w:val="left" w:pos="284"/>
        </w:tabs>
        <w:jc w:val="both"/>
        <w:rPr>
          <w:rFonts w:cs="Times New Roman"/>
        </w:rPr>
      </w:pPr>
      <w:r>
        <w:rPr>
          <w:rFonts w:cs="Times New Roman"/>
        </w:rPr>
        <w:tab/>
        <w:t>La même explication s’applique aussi à notre Paracha. Le Sanctuaire que D.ieu demanda à Moché de construire, comme l’indiqu</w:t>
      </w:r>
      <w:r w:rsidR="004F7CD0">
        <w:rPr>
          <w:rFonts w:cs="Times New Roman"/>
        </w:rPr>
        <w:t>ai</w:t>
      </w:r>
      <w:r>
        <w:rPr>
          <w:rFonts w:cs="Times New Roman"/>
        </w:rPr>
        <w:t xml:space="preserve">ent la Parchat Terouma et la Parchat Tetsavé, d’une part, celui qui fut effectivement </w:t>
      </w:r>
      <w:r w:rsidR="005A23A5">
        <w:rPr>
          <w:rFonts w:cs="Times New Roman"/>
        </w:rPr>
        <w:t xml:space="preserve">édifié par les enfants d’Israël, comme le rapportent la </w:t>
      </w:r>
      <w:proofErr w:type="spellStart"/>
      <w:r w:rsidR="005A23A5">
        <w:rPr>
          <w:rFonts w:cs="Times New Roman"/>
        </w:rPr>
        <w:t>Parchat</w:t>
      </w:r>
      <w:proofErr w:type="spellEnd"/>
      <w:r w:rsidR="005A23A5">
        <w:rPr>
          <w:rFonts w:cs="Times New Roman"/>
        </w:rPr>
        <w:t xml:space="preserve"> </w:t>
      </w:r>
      <w:proofErr w:type="spellStart"/>
      <w:r w:rsidR="005A23A5">
        <w:rPr>
          <w:rFonts w:cs="Times New Roman"/>
        </w:rPr>
        <w:t>Vayakhel</w:t>
      </w:r>
      <w:proofErr w:type="spellEnd"/>
      <w:r w:rsidR="005A23A5">
        <w:rPr>
          <w:rFonts w:cs="Times New Roman"/>
        </w:rPr>
        <w:t xml:space="preserve"> et l</w:t>
      </w:r>
      <w:r w:rsidR="00597059">
        <w:rPr>
          <w:rFonts w:cs="Times New Roman"/>
        </w:rPr>
        <w:t>a</w:t>
      </w:r>
      <w:r w:rsidR="005A23A5">
        <w:rPr>
          <w:rFonts w:cs="Times New Roman"/>
        </w:rPr>
        <w:t xml:space="preserve"> </w:t>
      </w:r>
      <w:proofErr w:type="spellStart"/>
      <w:r w:rsidR="005A23A5">
        <w:rPr>
          <w:rFonts w:cs="Times New Roman"/>
        </w:rPr>
        <w:t>Parchat</w:t>
      </w:r>
      <w:proofErr w:type="spellEnd"/>
      <w:r w:rsidR="005A23A5">
        <w:rPr>
          <w:rFonts w:cs="Times New Roman"/>
        </w:rPr>
        <w:t xml:space="preserve"> </w:t>
      </w:r>
      <w:proofErr w:type="spellStart"/>
      <w:r w:rsidR="005A23A5">
        <w:rPr>
          <w:rFonts w:cs="Times New Roman"/>
        </w:rPr>
        <w:t>Pekoudeï</w:t>
      </w:r>
      <w:proofErr w:type="spellEnd"/>
      <w:r w:rsidR="005A23A5">
        <w:rPr>
          <w:rFonts w:cs="Times New Roman"/>
        </w:rPr>
        <w:t xml:space="preserve">, d’autre part, sont, en </w:t>
      </w:r>
      <w:r w:rsidR="004F7CD0">
        <w:rPr>
          <w:rFonts w:cs="Times New Roman"/>
        </w:rPr>
        <w:t>réalité, deux Sanctuaires différents(3</w:t>
      </w:r>
      <w:r w:rsidR="005A23A5">
        <w:rPr>
          <w:rFonts w:cs="Times New Roman"/>
        </w:rPr>
        <w:t>).</w:t>
      </w:r>
    </w:p>
    <w:p w:rsidR="005A23A5" w:rsidRDefault="005A23A5" w:rsidP="00597059">
      <w:pPr>
        <w:pStyle w:val="Sansinterligne"/>
        <w:tabs>
          <w:tab w:val="left" w:pos="284"/>
        </w:tabs>
        <w:jc w:val="both"/>
        <w:rPr>
          <w:rFonts w:cs="Times New Roman"/>
        </w:rPr>
      </w:pPr>
    </w:p>
    <w:p w:rsidR="005A23A5" w:rsidRDefault="005A23A5" w:rsidP="00597059">
      <w:pPr>
        <w:pStyle w:val="Sansinterligne"/>
        <w:tabs>
          <w:tab w:val="left" w:pos="284"/>
        </w:tabs>
        <w:jc w:val="both"/>
        <w:rPr>
          <w:rFonts w:cs="Times New Roman"/>
        </w:rPr>
      </w:pPr>
      <w:r>
        <w:rPr>
          <w:rFonts w:cs="Times New Roman"/>
        </w:rPr>
        <w:tab/>
        <w:t xml:space="preserve">C’est </w:t>
      </w:r>
      <w:r w:rsidR="004F7CD0">
        <w:rPr>
          <w:rFonts w:cs="Times New Roman"/>
        </w:rPr>
        <w:t>précisément</w:t>
      </w:r>
      <w:r>
        <w:rPr>
          <w:rFonts w:cs="Times New Roman"/>
        </w:rPr>
        <w:t xml:space="preserve"> pour cette raison que la Parchat Vayakhel et le Parchat Pekoudeï rapportent, encore une fois, tous les détails de la préparation, par les enfants d’Israël, des instruments du Sanctuaire et des vêtements du Cohen.</w:t>
      </w:r>
    </w:p>
    <w:p w:rsidR="00667738" w:rsidRDefault="00667738" w:rsidP="00597059">
      <w:pPr>
        <w:pStyle w:val="Sansinterligne"/>
        <w:tabs>
          <w:tab w:val="left" w:pos="284"/>
        </w:tabs>
        <w:jc w:val="both"/>
        <w:rPr>
          <w:rFonts w:cs="Times New Roman"/>
        </w:rPr>
      </w:pPr>
    </w:p>
    <w:p w:rsidR="00667738" w:rsidRDefault="00667738" w:rsidP="00597059">
      <w:pPr>
        <w:pStyle w:val="Sansinterligne"/>
        <w:tabs>
          <w:tab w:val="left" w:pos="284"/>
        </w:tabs>
        <w:jc w:val="both"/>
        <w:rPr>
          <w:rFonts w:cs="Times New Roman"/>
        </w:rPr>
      </w:pPr>
      <w:r>
        <w:rPr>
          <w:rFonts w:cs="Times New Roman"/>
        </w:rPr>
        <w:tab/>
        <w:t>La différence entre ces deux Sanctuaires est la suivante. Les instruments et les vêtements du Cohen définis par la Parchat Terouma et la Parchat Tetsavé sont ceux qui ont été indiqué</w:t>
      </w:r>
      <w:r w:rsidR="00C62EA1">
        <w:rPr>
          <w:rFonts w:cs="Times New Roman"/>
        </w:rPr>
        <w:t xml:space="preserve">s par D.ieu Lui-même à Moché, dont l’âme </w:t>
      </w:r>
      <w:r w:rsidR="0090777D">
        <w:rPr>
          <w:rFonts w:cs="Times New Roman"/>
        </w:rPr>
        <w:t>possédait une élévation</w:t>
      </w:r>
      <w:r w:rsidR="004F7CD0">
        <w:rPr>
          <w:rFonts w:cs="Times New Roman"/>
        </w:rPr>
        <w:t xml:space="preserve"> particuliè</w:t>
      </w:r>
      <w:r w:rsidR="0090777D">
        <w:rPr>
          <w:rFonts w:cs="Times New Roman"/>
        </w:rPr>
        <w:t>re</w:t>
      </w:r>
      <w:r w:rsidR="004F7CD0">
        <w:rPr>
          <w:rFonts w:cs="Times New Roman"/>
        </w:rPr>
        <w:t xml:space="preserve">. Tout cela lui fut </w:t>
      </w:r>
      <w:r w:rsidR="0090777D">
        <w:rPr>
          <w:rFonts w:cs="Times New Roman"/>
        </w:rPr>
        <w:t xml:space="preserve">donc </w:t>
      </w:r>
      <w:r w:rsidR="004F7CD0">
        <w:rPr>
          <w:rFonts w:cs="Times New Roman"/>
        </w:rPr>
        <w:t>communiqué lors</w:t>
      </w:r>
      <w:r w:rsidR="00C62EA1">
        <w:rPr>
          <w:rFonts w:cs="Times New Roman"/>
        </w:rPr>
        <w:t xml:space="preserve"> </w:t>
      </w:r>
      <w:r w:rsidR="004F7CD0">
        <w:rPr>
          <w:rFonts w:cs="Times New Roman"/>
        </w:rPr>
        <w:t>d’</w:t>
      </w:r>
      <w:r w:rsidR="00C62EA1">
        <w:rPr>
          <w:rFonts w:cs="Times New Roman"/>
        </w:rPr>
        <w:t>une révélation prophétique, alors qu’il se tenait sur le mont Sinaï.</w:t>
      </w:r>
    </w:p>
    <w:p w:rsidR="00C62EA1" w:rsidRDefault="00C62EA1" w:rsidP="00597059">
      <w:pPr>
        <w:pStyle w:val="Sansinterligne"/>
        <w:tabs>
          <w:tab w:val="left" w:pos="284"/>
        </w:tabs>
        <w:jc w:val="both"/>
        <w:rPr>
          <w:rFonts w:cs="Times New Roman"/>
        </w:rPr>
      </w:pPr>
    </w:p>
    <w:p w:rsidR="00C62EA1" w:rsidRDefault="00C62EA1" w:rsidP="00597059">
      <w:pPr>
        <w:pStyle w:val="Sansinterligne"/>
        <w:tabs>
          <w:tab w:val="left" w:pos="284"/>
        </w:tabs>
        <w:jc w:val="both"/>
        <w:rPr>
          <w:rFonts w:cs="Times New Roman"/>
        </w:rPr>
      </w:pPr>
      <w:r>
        <w:rPr>
          <w:rFonts w:cs="Times New Roman"/>
        </w:rPr>
        <w:tab/>
        <w:t xml:space="preserve">A l’inverse, les instruments du Sanctuaire et les vêtements du Cohen présentés par la Parchat Vayakhel et la Parchat Pekoudeï sont ceux qui furent confectionnés, d’une manière concrète, par les enfants d’Israël, ici-bas, dans ce monde matériel, avec de l’or, </w:t>
      </w:r>
      <w:r w:rsidR="004F7CD0">
        <w:rPr>
          <w:rFonts w:cs="Times New Roman"/>
        </w:rPr>
        <w:t>de l’argent,</w:t>
      </w:r>
      <w:r>
        <w:rPr>
          <w:rFonts w:cs="Times New Roman"/>
        </w:rPr>
        <w:t xml:space="preserve"> de l’airain</w:t>
      </w:r>
      <w:r w:rsidR="0090777D">
        <w:rPr>
          <w:rFonts w:cs="Times New Roman"/>
        </w:rPr>
        <w:t xml:space="preserve"> et</w:t>
      </w:r>
      <w:r w:rsidR="004F7CD0">
        <w:rPr>
          <w:rFonts w:cs="Times New Roman"/>
        </w:rPr>
        <w:t xml:space="preserve"> tous les éléments</w:t>
      </w:r>
      <w:r>
        <w:rPr>
          <w:rFonts w:cs="Times New Roman"/>
        </w:rPr>
        <w:t xml:space="preserve"> matériels</w:t>
      </w:r>
      <w:r w:rsidR="004F7CD0">
        <w:rPr>
          <w:rFonts w:cs="Times New Roman"/>
        </w:rPr>
        <w:t>(4)</w:t>
      </w:r>
      <w:r>
        <w:rPr>
          <w:rFonts w:cs="Times New Roman"/>
        </w:rPr>
        <w:t>.</w:t>
      </w:r>
    </w:p>
    <w:p w:rsidR="00C62EA1" w:rsidRDefault="00C62EA1" w:rsidP="00597059">
      <w:pPr>
        <w:pStyle w:val="Sansinterligne"/>
        <w:tabs>
          <w:tab w:val="left" w:pos="284"/>
        </w:tabs>
        <w:jc w:val="both"/>
        <w:rPr>
          <w:rFonts w:cs="Times New Roman"/>
        </w:rPr>
      </w:pPr>
    </w:p>
    <w:p w:rsidR="00C62EA1" w:rsidRDefault="00C62EA1" w:rsidP="00597059">
      <w:pPr>
        <w:pStyle w:val="Sansinterligne"/>
        <w:tabs>
          <w:tab w:val="left" w:pos="284"/>
        </w:tabs>
        <w:jc w:val="both"/>
        <w:rPr>
          <w:rFonts w:cs="Times New Roman"/>
        </w:rPr>
      </w:pPr>
      <w:r>
        <w:rPr>
          <w:rFonts w:cs="Times New Roman"/>
        </w:rPr>
        <w:tab/>
        <w:t xml:space="preserve">Ces deux Sanctuaires différents apparaissent, en allusion, </w:t>
      </w:r>
      <w:r w:rsidR="004F7CD0">
        <w:rPr>
          <w:rFonts w:cs="Times New Roman"/>
        </w:rPr>
        <w:t>dès le</w:t>
      </w:r>
      <w:r>
        <w:rPr>
          <w:rFonts w:cs="Times New Roman"/>
        </w:rPr>
        <w:t xml:space="preserve"> début de la Parchat Pekoudeï, qui dit : </w:t>
      </w:r>
      <w:r w:rsidR="00597059">
        <w:rPr>
          <w:rFonts w:cs="Times New Roman"/>
        </w:rPr>
        <w:t>«</w:t>
      </w:r>
      <w:r>
        <w:rPr>
          <w:rFonts w:cs="Times New Roman"/>
        </w:rPr>
        <w:t>Voici les comptes du Sanctuaire, Sanctuaire du Témoignage</w:t>
      </w:r>
      <w:r w:rsidR="00597059">
        <w:rPr>
          <w:rFonts w:cs="Times New Roman"/>
        </w:rPr>
        <w:t>»</w:t>
      </w:r>
      <w:r>
        <w:rPr>
          <w:rFonts w:cs="Times New Roman"/>
        </w:rPr>
        <w:t>. En effet, le verset aurait pu dire</w:t>
      </w:r>
      <w:r w:rsidR="004F7CD0">
        <w:rPr>
          <w:rFonts w:cs="Times New Roman"/>
        </w:rPr>
        <w:t xml:space="preserve"> simplement</w:t>
      </w:r>
      <w:r>
        <w:rPr>
          <w:rFonts w:cs="Times New Roman"/>
        </w:rPr>
        <w:t xml:space="preserve"> : </w:t>
      </w:r>
      <w:r w:rsidR="00597059">
        <w:rPr>
          <w:rFonts w:cs="Times New Roman"/>
        </w:rPr>
        <w:t>«</w:t>
      </w:r>
      <w:r>
        <w:rPr>
          <w:rFonts w:cs="Times New Roman"/>
        </w:rPr>
        <w:t>Voici les comptes du Sanctuaire du Témoignage</w:t>
      </w:r>
      <w:r w:rsidR="00597059">
        <w:rPr>
          <w:rFonts w:cs="Times New Roman"/>
        </w:rPr>
        <w:t>»</w:t>
      </w:r>
      <w:r>
        <w:rPr>
          <w:rFonts w:cs="Times New Roman"/>
        </w:rPr>
        <w:t>. Quel est le sens de cette répétition</w:t>
      </w:r>
      <w:r w:rsidR="004F7CD0">
        <w:rPr>
          <w:rFonts w:cs="Times New Roman"/>
        </w:rPr>
        <w:t>(5)</w:t>
      </w:r>
      <w:r>
        <w:rPr>
          <w:rFonts w:cs="Times New Roman"/>
        </w:rPr>
        <w:t> ?</w:t>
      </w:r>
    </w:p>
    <w:p w:rsidR="00C62EA1" w:rsidRDefault="00C62EA1" w:rsidP="00597059">
      <w:pPr>
        <w:pStyle w:val="Sansinterligne"/>
        <w:tabs>
          <w:tab w:val="left" w:pos="284"/>
        </w:tabs>
        <w:jc w:val="both"/>
        <w:rPr>
          <w:rFonts w:cs="Times New Roman"/>
        </w:rPr>
      </w:pPr>
    </w:p>
    <w:p w:rsidR="00C62EA1" w:rsidRDefault="00C62EA1" w:rsidP="00597059">
      <w:pPr>
        <w:pStyle w:val="Sansinterligne"/>
        <w:tabs>
          <w:tab w:val="left" w:pos="284"/>
        </w:tabs>
        <w:jc w:val="both"/>
        <w:rPr>
          <w:rFonts w:cs="Times New Roman"/>
        </w:rPr>
      </w:pPr>
      <w:r>
        <w:rPr>
          <w:rFonts w:cs="Times New Roman"/>
        </w:rPr>
        <w:tab/>
        <w:t>On peut donc admettre que la répétition fait allusion</w:t>
      </w:r>
      <w:r w:rsidR="004F7CD0">
        <w:rPr>
          <w:rFonts w:cs="Times New Roman"/>
        </w:rPr>
        <w:t>, en l’occurrence</w:t>
      </w:r>
      <w:r w:rsidR="00597059">
        <w:rPr>
          <w:rFonts w:cs="Times New Roman"/>
        </w:rPr>
        <w:t>,</w:t>
      </w:r>
      <w:r>
        <w:rPr>
          <w:rFonts w:cs="Times New Roman"/>
        </w:rPr>
        <w:t xml:space="preserve"> à ces deux Sanctuaires différents, celui que le Saint béni soit-Il a montré à Moché</w:t>
      </w:r>
      <w:r w:rsidR="004F7CD0">
        <w:rPr>
          <w:rFonts w:cs="Times New Roman"/>
        </w:rPr>
        <w:t>(6)</w:t>
      </w:r>
      <w:r>
        <w:rPr>
          <w:rFonts w:cs="Times New Roman"/>
        </w:rPr>
        <w:t xml:space="preserve"> et celui que les enfants d’Israël ont eux-mêmes édifiés</w:t>
      </w:r>
      <w:r w:rsidR="004F7CD0">
        <w:rPr>
          <w:rFonts w:cs="Times New Roman"/>
        </w:rPr>
        <w:t>(7)</w:t>
      </w:r>
      <w:r>
        <w:rPr>
          <w:rFonts w:cs="Times New Roman"/>
        </w:rPr>
        <w:t>.</w:t>
      </w:r>
    </w:p>
    <w:p w:rsidR="00C62EA1" w:rsidRDefault="00C62EA1" w:rsidP="00597059">
      <w:pPr>
        <w:pStyle w:val="Sansinterligne"/>
        <w:tabs>
          <w:tab w:val="left" w:pos="284"/>
        </w:tabs>
        <w:jc w:val="both"/>
        <w:rPr>
          <w:rFonts w:cs="Times New Roman"/>
        </w:rPr>
      </w:pPr>
    </w:p>
    <w:p w:rsidR="00C62EA1" w:rsidRDefault="00C62EA1" w:rsidP="00597059">
      <w:pPr>
        <w:pStyle w:val="Sansinterligne"/>
        <w:tabs>
          <w:tab w:val="left" w:pos="284"/>
        </w:tabs>
        <w:jc w:val="both"/>
        <w:rPr>
          <w:rFonts w:cs="Times New Roman"/>
        </w:rPr>
      </w:pPr>
      <w:r>
        <w:rPr>
          <w:rFonts w:cs="Times New Roman"/>
        </w:rPr>
        <w:tab/>
      </w:r>
      <w:r w:rsidR="0054171A">
        <w:rPr>
          <w:rFonts w:cs="Times New Roman"/>
        </w:rPr>
        <w:t xml:space="preserve">Ceci conduit à se poser la question suivante : </w:t>
      </w:r>
      <w:r w:rsidR="0090777D">
        <w:rPr>
          <w:rFonts w:cs="Times New Roman"/>
        </w:rPr>
        <w:t>à quel moment</w:t>
      </w:r>
      <w:r>
        <w:rPr>
          <w:rFonts w:cs="Times New Roman"/>
        </w:rPr>
        <w:t xml:space="preserve"> la promesse selon laquelle : </w:t>
      </w:r>
      <w:r w:rsidR="00597059">
        <w:rPr>
          <w:rFonts w:cs="Times New Roman"/>
        </w:rPr>
        <w:t>«</w:t>
      </w:r>
      <w:r>
        <w:rPr>
          <w:rFonts w:cs="Times New Roman"/>
        </w:rPr>
        <w:t>Je résiderai parmi eux</w:t>
      </w:r>
      <w:r w:rsidR="00597059">
        <w:rPr>
          <w:rFonts w:cs="Times New Roman"/>
        </w:rPr>
        <w:t>»</w:t>
      </w:r>
      <w:r w:rsidR="004F7CD0">
        <w:rPr>
          <w:rFonts w:cs="Times New Roman"/>
        </w:rPr>
        <w:t>(8</w:t>
      </w:r>
      <w:r w:rsidR="00CC7995">
        <w:rPr>
          <w:rFonts w:cs="Times New Roman"/>
        </w:rPr>
        <w:t>)</w:t>
      </w:r>
      <w:r w:rsidR="0054171A">
        <w:rPr>
          <w:rFonts w:cs="Times New Roman"/>
        </w:rPr>
        <w:t xml:space="preserve"> se réalisa-t-elle</w:t>
      </w:r>
      <w:r w:rsidR="00CC7995">
        <w:rPr>
          <w:rFonts w:cs="Times New Roman"/>
        </w:rPr>
        <w:t> ? Lequel de ces deux Sanctuaires fut la finalité ultime, voulue par le Saint béni soit-Il ? Ce fut précisément le Sanctuaire matériel décrit par la Parchat Vayakhel et par la Parchat Pekoudeï, non pas le Sanctuaire spirituel défini par la Parchat Terouma et la Parchat Tetsavé.</w:t>
      </w:r>
    </w:p>
    <w:p w:rsidR="00CC7995" w:rsidRDefault="00CC7995" w:rsidP="00597059">
      <w:pPr>
        <w:pStyle w:val="Sansinterligne"/>
        <w:tabs>
          <w:tab w:val="left" w:pos="284"/>
        </w:tabs>
        <w:jc w:val="both"/>
        <w:rPr>
          <w:rFonts w:cs="Times New Roman"/>
        </w:rPr>
      </w:pPr>
    </w:p>
    <w:p w:rsidR="00CC7995" w:rsidRDefault="00FF1227" w:rsidP="00597059">
      <w:pPr>
        <w:pStyle w:val="Sansinterligne"/>
        <w:tabs>
          <w:tab w:val="left" w:pos="284"/>
        </w:tabs>
        <w:jc w:val="both"/>
        <w:rPr>
          <w:rFonts w:cs="Times New Roman"/>
        </w:rPr>
      </w:pPr>
      <w:r>
        <w:rPr>
          <w:rFonts w:cs="Times New Roman"/>
        </w:rPr>
        <w:tab/>
        <w:t>Il est dit, e</w:t>
      </w:r>
      <w:r w:rsidR="00CC7995">
        <w:rPr>
          <w:rFonts w:cs="Times New Roman"/>
        </w:rPr>
        <w:t xml:space="preserve">n effet, </w:t>
      </w:r>
      <w:r>
        <w:rPr>
          <w:rFonts w:cs="Times New Roman"/>
        </w:rPr>
        <w:t xml:space="preserve">que : </w:t>
      </w:r>
      <w:r w:rsidR="00597059">
        <w:rPr>
          <w:rFonts w:cs="Times New Roman"/>
        </w:rPr>
        <w:t>«</w:t>
      </w:r>
      <w:r w:rsidR="00CC7995">
        <w:rPr>
          <w:rFonts w:cs="Times New Roman"/>
        </w:rPr>
        <w:t>le Saint béni soit-Il conçut le désir de posséder une Résidence parmi les créatures inférieures</w:t>
      </w:r>
      <w:r w:rsidR="00597059">
        <w:rPr>
          <w:rFonts w:cs="Times New Roman"/>
        </w:rPr>
        <w:t>»</w:t>
      </w:r>
      <w:r w:rsidR="00CC7995">
        <w:rPr>
          <w:rFonts w:cs="Times New Roman"/>
        </w:rPr>
        <w:t xml:space="preserve">. Il voulut que ce monde matériel soit </w:t>
      </w:r>
      <w:r>
        <w:rPr>
          <w:rFonts w:cs="Times New Roman"/>
        </w:rPr>
        <w:t>le lieu de Sa Demeure, qu’il soit pénétré de Divinité</w:t>
      </w:r>
      <w:r w:rsidR="0054171A">
        <w:rPr>
          <w:rFonts w:cs="Times New Roman"/>
        </w:rPr>
        <w:t>(9)</w:t>
      </w:r>
      <w:r>
        <w:rPr>
          <w:rFonts w:cs="Times New Roman"/>
        </w:rPr>
        <w:t>.</w:t>
      </w:r>
    </w:p>
    <w:p w:rsidR="00FF1227" w:rsidRDefault="00FF1227" w:rsidP="00597059">
      <w:pPr>
        <w:pStyle w:val="Sansinterligne"/>
        <w:tabs>
          <w:tab w:val="left" w:pos="284"/>
        </w:tabs>
        <w:jc w:val="both"/>
        <w:rPr>
          <w:rFonts w:cs="Times New Roman"/>
        </w:rPr>
      </w:pPr>
    </w:p>
    <w:p w:rsidR="00FF1227" w:rsidRDefault="00FF1227" w:rsidP="00597059">
      <w:pPr>
        <w:pStyle w:val="Sansinterligne"/>
        <w:tabs>
          <w:tab w:val="left" w:pos="284"/>
        </w:tabs>
        <w:jc w:val="both"/>
        <w:rPr>
          <w:rFonts w:cs="Times New Roman"/>
        </w:rPr>
      </w:pPr>
      <w:r>
        <w:rPr>
          <w:rFonts w:cs="Times New Roman"/>
        </w:rPr>
        <w:tab/>
        <w:t xml:space="preserve">Ce qui vient d’être exposé nous permettra de comprendre le début de </w:t>
      </w:r>
      <w:r w:rsidR="0054171A">
        <w:rPr>
          <w:rFonts w:cs="Times New Roman"/>
        </w:rPr>
        <w:t>cette</w:t>
      </w:r>
      <w:r>
        <w:rPr>
          <w:rFonts w:cs="Times New Roman"/>
        </w:rPr>
        <w:t xml:space="preserve"> </w:t>
      </w:r>
      <w:proofErr w:type="spellStart"/>
      <w:r>
        <w:rPr>
          <w:rFonts w:cs="Times New Roman"/>
        </w:rPr>
        <w:t>Parchat</w:t>
      </w:r>
      <w:proofErr w:type="spellEnd"/>
      <w:r>
        <w:rPr>
          <w:rFonts w:cs="Times New Roman"/>
        </w:rPr>
        <w:t xml:space="preserve"> </w:t>
      </w:r>
      <w:proofErr w:type="spellStart"/>
      <w:r>
        <w:rPr>
          <w:rFonts w:cs="Times New Roman"/>
        </w:rPr>
        <w:t>Pekoudeï</w:t>
      </w:r>
      <w:proofErr w:type="spellEnd"/>
      <w:r>
        <w:rPr>
          <w:rFonts w:cs="Times New Roman"/>
        </w:rPr>
        <w:t xml:space="preserve"> : </w:t>
      </w:r>
      <w:r w:rsidR="00597059">
        <w:rPr>
          <w:rFonts w:cs="Times New Roman"/>
        </w:rPr>
        <w:t>«</w:t>
      </w:r>
      <w:r>
        <w:rPr>
          <w:rFonts w:cs="Times New Roman"/>
        </w:rPr>
        <w:t>Voici les comptes du Sanctuaire, Sanctuaire du Témoignage</w:t>
      </w:r>
      <w:r w:rsidR="00597059">
        <w:rPr>
          <w:rFonts w:cs="Times New Roman"/>
        </w:rPr>
        <w:t>»</w:t>
      </w:r>
      <w:r>
        <w:rPr>
          <w:rFonts w:cs="Times New Roman"/>
        </w:rPr>
        <w:t>. Le premier Sanctuaire, celui que le Saint béni soit-Il montra à Moché, n’est pas défini par le verset comme celui du Témoignage</w:t>
      </w:r>
      <w:r w:rsidR="00934739">
        <w:rPr>
          <w:rFonts w:cs="Times New Roman"/>
        </w:rPr>
        <w:t>. C’est</w:t>
      </w:r>
      <w:r w:rsidR="00276AE1">
        <w:rPr>
          <w:rFonts w:cs="Times New Roman"/>
        </w:rPr>
        <w:t xml:space="preserve"> le second, celui qui fut bâti par les enfants d’Israël, qui est le : </w:t>
      </w:r>
      <w:r w:rsidR="00597059">
        <w:rPr>
          <w:rFonts w:cs="Times New Roman"/>
        </w:rPr>
        <w:t>«</w:t>
      </w:r>
      <w:r w:rsidR="00276AE1">
        <w:rPr>
          <w:rFonts w:cs="Times New Roman"/>
        </w:rPr>
        <w:t>Sanctuaire du Témoignage</w:t>
      </w:r>
      <w:r w:rsidR="00597059">
        <w:rPr>
          <w:rFonts w:cs="Times New Roman"/>
        </w:rPr>
        <w:t>»</w:t>
      </w:r>
      <w:r w:rsidR="00276AE1">
        <w:rPr>
          <w:rFonts w:cs="Times New Roman"/>
        </w:rPr>
        <w:t>.</w:t>
      </w:r>
    </w:p>
    <w:p w:rsidR="00276AE1" w:rsidRDefault="00276AE1" w:rsidP="00597059">
      <w:pPr>
        <w:pStyle w:val="Sansinterligne"/>
        <w:tabs>
          <w:tab w:val="left" w:pos="284"/>
        </w:tabs>
        <w:jc w:val="both"/>
        <w:rPr>
          <w:rFonts w:cs="Times New Roman"/>
        </w:rPr>
      </w:pPr>
    </w:p>
    <w:p w:rsidR="00276AE1" w:rsidRDefault="00276AE1" w:rsidP="00597059">
      <w:pPr>
        <w:pStyle w:val="Sansinterligne"/>
        <w:tabs>
          <w:tab w:val="left" w:pos="284"/>
        </w:tabs>
        <w:jc w:val="both"/>
        <w:rPr>
          <w:rFonts w:cs="Times New Roman"/>
        </w:rPr>
      </w:pPr>
      <w:r>
        <w:rPr>
          <w:rFonts w:cs="Times New Roman"/>
        </w:rPr>
        <w:tab/>
        <w:t>En effet, on porte témoignage uniquement à propos de ce qui n’est pas révélé</w:t>
      </w:r>
      <w:r w:rsidR="0054171A">
        <w:rPr>
          <w:rFonts w:cs="Times New Roman"/>
        </w:rPr>
        <w:t>(10)</w:t>
      </w:r>
      <w:r>
        <w:rPr>
          <w:rFonts w:cs="Times New Roman"/>
        </w:rPr>
        <w:t>. Concernant ce qui est évident et bien connu, tout témoignage est inutile. Celui-ci n’a une valeur que pour ce qui est caché</w:t>
      </w:r>
      <w:r w:rsidR="00455866">
        <w:rPr>
          <w:rFonts w:cs="Times New Roman"/>
        </w:rPr>
        <w:t xml:space="preserve"> et que l’on ne sait pas.</w:t>
      </w:r>
    </w:p>
    <w:p w:rsidR="00455866" w:rsidRDefault="00455866" w:rsidP="00597059">
      <w:pPr>
        <w:pStyle w:val="Sansinterligne"/>
        <w:tabs>
          <w:tab w:val="left" w:pos="284"/>
        </w:tabs>
        <w:jc w:val="both"/>
        <w:rPr>
          <w:rFonts w:cs="Times New Roman"/>
        </w:rPr>
      </w:pPr>
    </w:p>
    <w:p w:rsidR="00455866" w:rsidRDefault="00455866" w:rsidP="00597059">
      <w:pPr>
        <w:pStyle w:val="Sansinterligne"/>
        <w:tabs>
          <w:tab w:val="left" w:pos="284"/>
        </w:tabs>
        <w:jc w:val="both"/>
        <w:rPr>
          <w:rFonts w:cs="Times New Roman"/>
        </w:rPr>
      </w:pPr>
      <w:r>
        <w:rPr>
          <w:rFonts w:cs="Times New Roman"/>
        </w:rPr>
        <w:tab/>
        <w:t xml:space="preserve">Dans le Sanctuaire que D.ieu montra à Moché, la Divinité apparaissait à l’évidence. Aucun témoignage n’était donc nécessaire. En revanche, dans celui qui fut construit, au sein de ce monde matériel, en lequel la Divinité et la spiritualité sont cachées, un témoignage était nécessaire et le verset parle donc du </w:t>
      </w:r>
      <w:r w:rsidR="00597059">
        <w:rPr>
          <w:rFonts w:cs="Times New Roman"/>
        </w:rPr>
        <w:t>«</w:t>
      </w:r>
      <w:r>
        <w:rPr>
          <w:rFonts w:cs="Times New Roman"/>
        </w:rPr>
        <w:t>Sanctuaire du Témoignage</w:t>
      </w:r>
      <w:r w:rsidR="00597059">
        <w:rPr>
          <w:rFonts w:cs="Times New Roman"/>
        </w:rPr>
        <w:t>»</w:t>
      </w:r>
      <w:r>
        <w:rPr>
          <w:rFonts w:cs="Times New Roman"/>
        </w:rPr>
        <w:t>.</w:t>
      </w:r>
    </w:p>
    <w:p w:rsidR="00455866" w:rsidRDefault="00455866" w:rsidP="00597059">
      <w:pPr>
        <w:pStyle w:val="Sansinterligne"/>
        <w:tabs>
          <w:tab w:val="left" w:pos="284"/>
        </w:tabs>
        <w:jc w:val="both"/>
        <w:rPr>
          <w:rFonts w:cs="Times New Roman"/>
        </w:rPr>
      </w:pPr>
    </w:p>
    <w:p w:rsidR="00455866" w:rsidRDefault="00455866" w:rsidP="00597059">
      <w:pPr>
        <w:pStyle w:val="Sansinterligne"/>
        <w:tabs>
          <w:tab w:val="left" w:pos="284"/>
        </w:tabs>
        <w:jc w:val="both"/>
        <w:rPr>
          <w:rFonts w:cs="Times New Roman"/>
        </w:rPr>
      </w:pPr>
      <w:r>
        <w:rPr>
          <w:rFonts w:cs="Times New Roman"/>
        </w:rPr>
        <w:tab/>
        <w:t>Tel est donc le but, l’objectif de l’édification d’un Sanctuaire pour D.ieu, au sein de ce monde matériel</w:t>
      </w:r>
      <w:r w:rsidR="0054171A">
        <w:rPr>
          <w:rFonts w:cs="Times New Roman"/>
        </w:rPr>
        <w:t xml:space="preserve"> et grossier</w:t>
      </w:r>
      <w:r>
        <w:rPr>
          <w:rFonts w:cs="Times New Roman"/>
        </w:rPr>
        <w:t>, dans lequel le Saint béni soit-Il ne se révèle pas, afin de l’illuminer par la clarté céleste</w:t>
      </w:r>
      <w:r w:rsidR="00787A9D">
        <w:rPr>
          <w:rFonts w:cs="Times New Roman"/>
        </w:rPr>
        <w:t>(11)</w:t>
      </w:r>
      <w:r>
        <w:rPr>
          <w:rFonts w:cs="Times New Roman"/>
        </w:rPr>
        <w:t>.</w:t>
      </w:r>
    </w:p>
    <w:p w:rsidR="00455866" w:rsidRDefault="00455866" w:rsidP="00597059">
      <w:pPr>
        <w:pStyle w:val="Sansinterligne"/>
        <w:tabs>
          <w:tab w:val="left" w:pos="284"/>
        </w:tabs>
        <w:jc w:val="both"/>
        <w:rPr>
          <w:rFonts w:cs="Times New Roman"/>
        </w:rPr>
      </w:pPr>
    </w:p>
    <w:p w:rsidR="00455866" w:rsidRDefault="00787A9D" w:rsidP="00597059">
      <w:pPr>
        <w:pStyle w:val="Sansinterligne"/>
        <w:tabs>
          <w:tab w:val="left" w:pos="284"/>
        </w:tabs>
        <w:jc w:val="both"/>
        <w:rPr>
          <w:rFonts w:cs="Times New Roman"/>
        </w:rPr>
      </w:pPr>
      <w:r>
        <w:rPr>
          <w:rFonts w:cs="Times New Roman"/>
        </w:rPr>
        <w:tab/>
        <w:t>Il découle de tout ce qui vient d’être exposé</w:t>
      </w:r>
      <w:r w:rsidR="00455866">
        <w:rPr>
          <w:rFonts w:cs="Times New Roman"/>
        </w:rPr>
        <w:t xml:space="preserve"> </w:t>
      </w:r>
      <w:r w:rsidR="00934739">
        <w:rPr>
          <w:rFonts w:cs="Times New Roman"/>
        </w:rPr>
        <w:t>un enseignement pour chacun. Un</w:t>
      </w:r>
      <w:r w:rsidR="00455866">
        <w:rPr>
          <w:rFonts w:cs="Times New Roman"/>
        </w:rPr>
        <w:t xml:space="preserve"> homme</w:t>
      </w:r>
      <w:r>
        <w:rPr>
          <w:rFonts w:cs="Times New Roman"/>
        </w:rPr>
        <w:t>(12)</w:t>
      </w:r>
      <w:r w:rsidR="00455866">
        <w:rPr>
          <w:rFonts w:cs="Times New Roman"/>
        </w:rPr>
        <w:t xml:space="preserve"> ne doit pas se décourager en se demandant : </w:t>
      </w:r>
      <w:r w:rsidR="00597059">
        <w:rPr>
          <w:rFonts w:cs="Times New Roman"/>
        </w:rPr>
        <w:t>«</w:t>
      </w:r>
      <w:r w:rsidR="00455866">
        <w:rPr>
          <w:rFonts w:cs="Times New Roman"/>
        </w:rPr>
        <w:t>Comment pourrais-je agir dans le monde pour y révéler la Divinité</w:t>
      </w:r>
      <w:r>
        <w:rPr>
          <w:rFonts w:cs="Times New Roman"/>
        </w:rPr>
        <w:t>(13)</w:t>
      </w:r>
      <w:r w:rsidR="00455866">
        <w:rPr>
          <w:rFonts w:cs="Times New Roman"/>
        </w:rPr>
        <w:t> ?</w:t>
      </w:r>
      <w:r w:rsidR="00597059">
        <w:rPr>
          <w:rFonts w:cs="Times New Roman"/>
        </w:rPr>
        <w:t>»</w:t>
      </w:r>
      <w:r w:rsidR="00455866">
        <w:rPr>
          <w:rFonts w:cs="Times New Roman"/>
        </w:rPr>
        <w:t xml:space="preserve">. </w:t>
      </w:r>
      <w:r w:rsidR="0090777D">
        <w:rPr>
          <w:rFonts w:cs="Times New Roman"/>
        </w:rPr>
        <w:t>Il</w:t>
      </w:r>
      <w:r w:rsidR="00455866">
        <w:rPr>
          <w:rFonts w:cs="Times New Roman"/>
        </w:rPr>
        <w:t xml:space="preserve"> doit savoir que, </w:t>
      </w:r>
      <w:r>
        <w:rPr>
          <w:rFonts w:cs="Times New Roman"/>
        </w:rPr>
        <w:t xml:space="preserve">même </w:t>
      </w:r>
      <w:r w:rsidR="00455866">
        <w:rPr>
          <w:rFonts w:cs="Times New Roman"/>
        </w:rPr>
        <w:t>dans la situation actuelle</w:t>
      </w:r>
      <w:r>
        <w:rPr>
          <w:rFonts w:cs="Times New Roman"/>
        </w:rPr>
        <w:t>(14)</w:t>
      </w:r>
      <w:r w:rsidR="00455866">
        <w:rPr>
          <w:rFonts w:cs="Times New Roman"/>
        </w:rPr>
        <w:t xml:space="preserve"> et dans le monde matériel</w:t>
      </w:r>
      <w:r>
        <w:rPr>
          <w:rFonts w:cs="Times New Roman"/>
        </w:rPr>
        <w:t>(15)</w:t>
      </w:r>
      <w:r w:rsidR="00455866">
        <w:rPr>
          <w:rFonts w:cs="Times New Roman"/>
        </w:rPr>
        <w:t xml:space="preserve">, D.ieu </w:t>
      </w:r>
      <w:r w:rsidR="0090777D">
        <w:rPr>
          <w:rFonts w:cs="Times New Roman"/>
        </w:rPr>
        <w:t>attend de lui qu’il</w:t>
      </w:r>
      <w:r w:rsidR="00455866">
        <w:rPr>
          <w:rFonts w:cs="Times New Roman"/>
        </w:rPr>
        <w:t xml:space="preserve"> bâtisse pour Lui Sa Résidence ici-bas.</w:t>
      </w:r>
    </w:p>
    <w:p w:rsidR="00455866" w:rsidRDefault="00455866" w:rsidP="00597059">
      <w:pPr>
        <w:pStyle w:val="Sansinterligne"/>
        <w:tabs>
          <w:tab w:val="left" w:pos="284"/>
        </w:tabs>
        <w:jc w:val="both"/>
        <w:rPr>
          <w:rFonts w:cs="Times New Roman"/>
        </w:rPr>
      </w:pPr>
    </w:p>
    <w:p w:rsidR="00455866" w:rsidRPr="00C1630E" w:rsidRDefault="00455866" w:rsidP="00597059">
      <w:pPr>
        <w:pStyle w:val="Sansinterligne"/>
        <w:tabs>
          <w:tab w:val="left" w:pos="284"/>
        </w:tabs>
        <w:jc w:val="both"/>
        <w:rPr>
          <w:rFonts w:cs="Times New Roman"/>
        </w:rPr>
      </w:pPr>
      <w:r>
        <w:rPr>
          <w:rFonts w:cs="Times New Roman"/>
        </w:rPr>
        <w:tab/>
      </w:r>
      <w:r w:rsidR="00495E5A">
        <w:rPr>
          <w:rFonts w:cs="Times New Roman"/>
        </w:rPr>
        <w:t>Le Saint béni soit-Il vient en aide à chacun</w:t>
      </w:r>
      <w:r w:rsidR="00787A9D">
        <w:rPr>
          <w:rFonts w:cs="Times New Roman"/>
        </w:rPr>
        <w:t>(16)</w:t>
      </w:r>
      <w:r w:rsidR="00495E5A">
        <w:rPr>
          <w:rFonts w:cs="Times New Roman"/>
        </w:rPr>
        <w:t xml:space="preserve"> et Il donne l’assurance que : </w:t>
      </w:r>
      <w:r w:rsidR="00597059">
        <w:rPr>
          <w:rFonts w:cs="Times New Roman"/>
        </w:rPr>
        <w:t>«</w:t>
      </w:r>
      <w:r w:rsidR="00495E5A">
        <w:rPr>
          <w:rFonts w:cs="Times New Roman"/>
        </w:rPr>
        <w:t>Je résid</w:t>
      </w:r>
      <w:r w:rsidR="00787A9D">
        <w:rPr>
          <w:rFonts w:cs="Times New Roman"/>
        </w:rPr>
        <w:t>erai parmi eux</w:t>
      </w:r>
      <w:r w:rsidR="00597059">
        <w:rPr>
          <w:rFonts w:cs="Times New Roman"/>
        </w:rPr>
        <w:t>»</w:t>
      </w:r>
      <w:r w:rsidR="00787A9D">
        <w:rPr>
          <w:rFonts w:cs="Times New Roman"/>
        </w:rPr>
        <w:t>. C</w:t>
      </w:r>
      <w:r w:rsidR="00495E5A">
        <w:rPr>
          <w:rFonts w:cs="Times New Roman"/>
        </w:rPr>
        <w:t>ette promesse se réalisera dans le troisième Temple, lors de la délivrance véritable et complète, très bientôt et de nos jours.</w:t>
      </w:r>
    </w:p>
    <w:p w:rsidR="00B86B5D" w:rsidRPr="00C1630E" w:rsidRDefault="00B86B5D" w:rsidP="00597059">
      <w:pPr>
        <w:pStyle w:val="Sansinterligne"/>
        <w:tabs>
          <w:tab w:val="left" w:pos="284"/>
        </w:tabs>
        <w:jc w:val="both"/>
        <w:rPr>
          <w:rFonts w:cs="Times New Roman"/>
        </w:rPr>
      </w:pPr>
    </w:p>
    <w:p w:rsidR="00B86B5D" w:rsidRPr="00C1630E" w:rsidRDefault="00B86B5D" w:rsidP="00597059">
      <w:pPr>
        <w:pStyle w:val="Sansinterligne"/>
        <w:tabs>
          <w:tab w:val="left" w:pos="284"/>
        </w:tabs>
        <w:jc w:val="center"/>
        <w:rPr>
          <w:rFonts w:cs="Times New Roman"/>
          <w:b/>
        </w:rPr>
      </w:pPr>
      <w:r w:rsidRPr="00C1630E">
        <w:rPr>
          <w:rFonts w:cs="Times New Roman"/>
          <w:b/>
        </w:rPr>
        <w:t>Notes</w:t>
      </w:r>
    </w:p>
    <w:p w:rsidR="00B86B5D" w:rsidRPr="00C1630E" w:rsidRDefault="00B86B5D" w:rsidP="00597059">
      <w:pPr>
        <w:pStyle w:val="Sansinterligne"/>
        <w:tabs>
          <w:tab w:val="left" w:pos="284"/>
        </w:tabs>
        <w:jc w:val="both"/>
        <w:rPr>
          <w:rFonts w:cs="Times New Roman"/>
        </w:rPr>
      </w:pPr>
    </w:p>
    <w:p w:rsidR="00D832DA" w:rsidRDefault="00B86B5D" w:rsidP="00597059">
      <w:pPr>
        <w:pStyle w:val="Sansinterligne"/>
        <w:tabs>
          <w:tab w:val="left" w:pos="284"/>
        </w:tabs>
        <w:jc w:val="both"/>
        <w:rPr>
          <w:rFonts w:cs="Times New Roman"/>
        </w:rPr>
      </w:pPr>
      <w:r w:rsidRPr="00C1630E">
        <w:rPr>
          <w:rFonts w:cs="Times New Roman"/>
        </w:rPr>
        <w:t xml:space="preserve">(1) </w:t>
      </w:r>
      <w:r w:rsidR="00D832DA">
        <w:rPr>
          <w:rFonts w:cs="Times New Roman"/>
        </w:rPr>
        <w:t>En effet, s’il y avait eu une divergence entre les Injonctions et leur application, on aurait compris le sens de cette répétition. Mais, ce n’est pas le cas, en l’occurrence.</w:t>
      </w:r>
    </w:p>
    <w:p w:rsidR="00D832DA" w:rsidRDefault="00D832DA" w:rsidP="00597059">
      <w:pPr>
        <w:pStyle w:val="Sansinterligne"/>
        <w:tabs>
          <w:tab w:val="left" w:pos="284"/>
        </w:tabs>
        <w:jc w:val="both"/>
        <w:rPr>
          <w:rFonts w:cs="Times New Roman"/>
        </w:rPr>
      </w:pPr>
      <w:r>
        <w:rPr>
          <w:rFonts w:cs="Times New Roman"/>
        </w:rPr>
        <w:t>(2) Pour l’inauguration du Sanctuaire.</w:t>
      </w:r>
    </w:p>
    <w:p w:rsidR="00B86B5D" w:rsidRDefault="00D832DA" w:rsidP="0059252B">
      <w:pPr>
        <w:pStyle w:val="Sansinterligne"/>
        <w:tabs>
          <w:tab w:val="left" w:pos="284"/>
        </w:tabs>
        <w:jc w:val="both"/>
        <w:rPr>
          <w:rFonts w:cs="Times New Roman"/>
        </w:rPr>
      </w:pPr>
      <w:r>
        <w:rPr>
          <w:rFonts w:cs="Times New Roman"/>
        </w:rPr>
        <w:t>(</w:t>
      </w:r>
      <w:r w:rsidR="004F7CD0">
        <w:rPr>
          <w:rFonts w:cs="Times New Roman"/>
        </w:rPr>
        <w:t>3</w:t>
      </w:r>
      <w:r>
        <w:rPr>
          <w:rFonts w:cs="Times New Roman"/>
        </w:rPr>
        <w:t xml:space="preserve">) </w:t>
      </w:r>
      <w:r w:rsidR="005A23A5">
        <w:rPr>
          <w:rFonts w:cs="Times New Roman"/>
        </w:rPr>
        <w:t xml:space="preserve">Comme l’indique le Midrash Bamidbar Rabba, chapitre 12, au paragraphe 12 : </w:t>
      </w:r>
      <w:r w:rsidR="00597059">
        <w:rPr>
          <w:rFonts w:cs="Times New Roman"/>
        </w:rPr>
        <w:t>«</w:t>
      </w:r>
      <w:r w:rsidR="005A23A5">
        <w:rPr>
          <w:rFonts w:cs="Times New Roman"/>
        </w:rPr>
        <w:t xml:space="preserve">Rabbi </w:t>
      </w:r>
      <w:r w:rsidR="0059252B">
        <w:rPr>
          <w:rFonts w:cs="Times New Roman"/>
        </w:rPr>
        <w:t>Ch</w:t>
      </w:r>
      <w:bookmarkStart w:id="0" w:name="_GoBack"/>
      <w:bookmarkEnd w:id="0"/>
      <w:r w:rsidR="005A23A5">
        <w:rPr>
          <w:rFonts w:cs="Times New Roman"/>
        </w:rPr>
        <w:t>imon dit : Lorsque le Saint béni soit-Il demanda aux enfants d’Israël de bâtir le Sanctuaire, Il indiqua aux anges du service, de manière allusive, qu’ils devaient en faire de même. Lorsque le Sanctuaire fut dressé ici-bas, il en fut de même là-haut</w:t>
      </w:r>
      <w:r w:rsidR="00667738">
        <w:rPr>
          <w:rFonts w:cs="Times New Roman"/>
        </w:rPr>
        <w:t>. C’est le ‘Sanctuaire du jeune homme’ dont le nom est Matatron. C’est là qu’il offre les âmes des Tsaddikim pour apporter l’expiation aux enfants d’Israël</w:t>
      </w:r>
      <w:r w:rsidR="004F7CD0">
        <w:rPr>
          <w:rFonts w:cs="Times New Roman"/>
        </w:rPr>
        <w:t>,</w:t>
      </w:r>
      <w:r w:rsidR="00667738">
        <w:rPr>
          <w:rFonts w:cs="Times New Roman"/>
        </w:rPr>
        <w:t xml:space="preserve"> pendant le temps de leur exil</w:t>
      </w:r>
      <w:r w:rsidR="00597059">
        <w:rPr>
          <w:rFonts w:cs="Times New Roman"/>
        </w:rPr>
        <w:t>»</w:t>
      </w:r>
      <w:r w:rsidR="00667738">
        <w:rPr>
          <w:rFonts w:cs="Times New Roman"/>
        </w:rPr>
        <w:t>.</w:t>
      </w:r>
    </w:p>
    <w:p w:rsidR="004F7CD0" w:rsidRDefault="004F7CD0" w:rsidP="00597059">
      <w:pPr>
        <w:pStyle w:val="Sansinterligne"/>
        <w:tabs>
          <w:tab w:val="left" w:pos="284"/>
        </w:tabs>
        <w:jc w:val="both"/>
        <w:rPr>
          <w:rFonts w:cs="Times New Roman"/>
        </w:rPr>
      </w:pPr>
      <w:r>
        <w:rPr>
          <w:rFonts w:cs="Times New Roman"/>
        </w:rPr>
        <w:t>(4) En quelque sorte, le premier Sanctuaire était théorique, idéal, alors que le second était effectif, réel.</w:t>
      </w:r>
    </w:p>
    <w:p w:rsidR="004F7CD0" w:rsidRDefault="004F7CD0" w:rsidP="00597059">
      <w:pPr>
        <w:pStyle w:val="Sansinterligne"/>
        <w:tabs>
          <w:tab w:val="left" w:pos="284"/>
        </w:tabs>
        <w:jc w:val="both"/>
        <w:rPr>
          <w:rFonts w:cs="Times New Roman"/>
        </w:rPr>
      </w:pPr>
      <w:r>
        <w:rPr>
          <w:rFonts w:cs="Times New Roman"/>
        </w:rPr>
        <w:t>(5) Qui ne semble pas modifier le contenu du verset.</w:t>
      </w:r>
    </w:p>
    <w:p w:rsidR="004F7CD0" w:rsidRDefault="004F7CD0" w:rsidP="00597059">
      <w:pPr>
        <w:pStyle w:val="Sansinterligne"/>
        <w:tabs>
          <w:tab w:val="left" w:pos="284"/>
        </w:tabs>
        <w:jc w:val="both"/>
        <w:rPr>
          <w:rFonts w:cs="Times New Roman"/>
        </w:rPr>
      </w:pPr>
      <w:r>
        <w:rPr>
          <w:rFonts w:cs="Times New Roman"/>
        </w:rPr>
        <w:t>(6) Le Sanctuaire tout court.</w:t>
      </w:r>
    </w:p>
    <w:p w:rsidR="004F7CD0" w:rsidRPr="00C1630E" w:rsidRDefault="004F7CD0" w:rsidP="00597059">
      <w:pPr>
        <w:pStyle w:val="Sansinterligne"/>
        <w:tabs>
          <w:tab w:val="left" w:pos="284"/>
        </w:tabs>
        <w:jc w:val="both"/>
        <w:rPr>
          <w:rFonts w:cs="Times New Roman"/>
        </w:rPr>
      </w:pPr>
      <w:r>
        <w:rPr>
          <w:rFonts w:cs="Times New Roman"/>
        </w:rPr>
        <w:t>(7) Le Sanctuaire du Témoignage.</w:t>
      </w:r>
    </w:p>
    <w:p w:rsidR="00B86B5D" w:rsidRDefault="004F7CD0" w:rsidP="00597059">
      <w:pPr>
        <w:pStyle w:val="Sansinterligne"/>
        <w:tabs>
          <w:tab w:val="left" w:pos="284"/>
        </w:tabs>
        <w:jc w:val="both"/>
        <w:rPr>
          <w:rFonts w:cs="Times New Roman"/>
        </w:rPr>
      </w:pPr>
      <w:r>
        <w:rPr>
          <w:rFonts w:cs="Times New Roman"/>
        </w:rPr>
        <w:t>(8</w:t>
      </w:r>
      <w:r w:rsidR="00B86B5D" w:rsidRPr="00C1630E">
        <w:rPr>
          <w:rFonts w:cs="Times New Roman"/>
        </w:rPr>
        <w:t xml:space="preserve">) </w:t>
      </w:r>
      <w:r w:rsidR="00CC7995">
        <w:rPr>
          <w:rFonts w:cs="Times New Roman"/>
        </w:rPr>
        <w:t>Terouma 25, 5.</w:t>
      </w:r>
    </w:p>
    <w:p w:rsidR="0054171A" w:rsidRDefault="0054171A" w:rsidP="00597059">
      <w:pPr>
        <w:pStyle w:val="Sansinterligne"/>
        <w:tabs>
          <w:tab w:val="left" w:pos="284"/>
        </w:tabs>
        <w:jc w:val="both"/>
        <w:rPr>
          <w:rFonts w:cs="Times New Roman"/>
        </w:rPr>
      </w:pPr>
      <w:r>
        <w:rPr>
          <w:rFonts w:cs="Times New Roman"/>
        </w:rPr>
        <w:t>(9) C’est la finalité de son existence et elle est satisfaite par le Sanctuaire réel.</w:t>
      </w:r>
    </w:p>
    <w:p w:rsidR="00B86B5D" w:rsidRDefault="0054171A" w:rsidP="00597059">
      <w:pPr>
        <w:pStyle w:val="Sansinterligne"/>
        <w:tabs>
          <w:tab w:val="left" w:pos="284"/>
        </w:tabs>
        <w:jc w:val="both"/>
        <w:rPr>
          <w:rFonts w:cs="Times New Roman"/>
        </w:rPr>
      </w:pPr>
      <w:r>
        <w:rPr>
          <w:rFonts w:cs="Times New Roman"/>
        </w:rPr>
        <w:t>(10) Nos Sages, dont la mémoire est une bénédiction, soulignent qu’un témoignage est inutile également pour ce qui est encore caché, mais se révèlera par la suite, car il suffit d’attendre pour en obtenir la révélation. Ainsi, le témoignage est recevable uniquement quand il apporte une information que l’on ne peut obtenir d’aucune autre façon.</w:t>
      </w:r>
    </w:p>
    <w:p w:rsidR="00787A9D" w:rsidRDefault="00787A9D" w:rsidP="00597059">
      <w:pPr>
        <w:pStyle w:val="Sansinterligne"/>
        <w:tabs>
          <w:tab w:val="left" w:pos="284"/>
        </w:tabs>
        <w:jc w:val="both"/>
        <w:rPr>
          <w:rFonts w:cs="Times New Roman"/>
        </w:rPr>
      </w:pPr>
      <w:r>
        <w:rPr>
          <w:rFonts w:cs="Times New Roman"/>
        </w:rPr>
        <w:t>(11) De porter témoignage de la Présence de D.ieu.</w:t>
      </w:r>
    </w:p>
    <w:p w:rsidR="00787A9D" w:rsidRDefault="00787A9D" w:rsidP="00597059">
      <w:pPr>
        <w:pStyle w:val="Sansinterligne"/>
        <w:tabs>
          <w:tab w:val="left" w:pos="284"/>
        </w:tabs>
        <w:jc w:val="both"/>
        <w:rPr>
          <w:rFonts w:cs="Times New Roman"/>
        </w:rPr>
      </w:pPr>
      <w:r>
        <w:rPr>
          <w:rFonts w:cs="Times New Roman"/>
        </w:rPr>
        <w:t>(12) Prenant conscience de sa petitesse, de la limite de ses moyens.</w:t>
      </w:r>
    </w:p>
    <w:p w:rsidR="00787A9D" w:rsidRDefault="00787A9D" w:rsidP="00597059">
      <w:pPr>
        <w:pStyle w:val="Sansinterligne"/>
        <w:tabs>
          <w:tab w:val="left" w:pos="284"/>
        </w:tabs>
        <w:jc w:val="both"/>
        <w:rPr>
          <w:rFonts w:cs="Times New Roman"/>
        </w:rPr>
      </w:pPr>
      <w:r>
        <w:rPr>
          <w:rFonts w:cs="Times New Roman"/>
        </w:rPr>
        <w:t>(13) En y bâtissant Sa Résidence, ce qui est la finalité de l’existence de chacun.</w:t>
      </w:r>
    </w:p>
    <w:p w:rsidR="00787A9D" w:rsidRDefault="00787A9D" w:rsidP="00597059">
      <w:pPr>
        <w:pStyle w:val="Sansinterligne"/>
        <w:tabs>
          <w:tab w:val="left" w:pos="284"/>
        </w:tabs>
        <w:jc w:val="both"/>
        <w:rPr>
          <w:rFonts w:cs="Times New Roman"/>
        </w:rPr>
      </w:pPr>
      <w:r>
        <w:rPr>
          <w:rFonts w:cs="Times New Roman"/>
        </w:rPr>
        <w:t>(14) Dans la pénombre de l’exil.</w:t>
      </w:r>
    </w:p>
    <w:p w:rsidR="00787A9D" w:rsidRDefault="00787A9D" w:rsidP="00597059">
      <w:pPr>
        <w:pStyle w:val="Sansinterligne"/>
        <w:tabs>
          <w:tab w:val="left" w:pos="284"/>
        </w:tabs>
        <w:jc w:val="both"/>
        <w:rPr>
          <w:rFonts w:cs="Times New Roman"/>
        </w:rPr>
      </w:pPr>
      <w:r>
        <w:rPr>
          <w:rFonts w:cs="Times New Roman"/>
        </w:rPr>
        <w:t>(15) Conçu pour voiler Sa Présence.</w:t>
      </w:r>
    </w:p>
    <w:p w:rsidR="00787A9D" w:rsidRDefault="00787A9D" w:rsidP="00597059">
      <w:pPr>
        <w:pStyle w:val="Sansinterligne"/>
        <w:tabs>
          <w:tab w:val="left" w:pos="284"/>
        </w:tabs>
        <w:jc w:val="both"/>
        <w:rPr>
          <w:rFonts w:cs="Times New Roman"/>
        </w:rPr>
      </w:pPr>
      <w:r>
        <w:rPr>
          <w:rFonts w:cs="Times New Roman"/>
        </w:rPr>
        <w:t>(16) Pour s’acquitter de cette mission.</w:t>
      </w:r>
    </w:p>
    <w:p w:rsidR="0054171A" w:rsidRPr="00C1630E" w:rsidRDefault="0054171A" w:rsidP="00597059">
      <w:pPr>
        <w:pStyle w:val="Sansinterligne"/>
        <w:tabs>
          <w:tab w:val="left" w:pos="284"/>
        </w:tabs>
        <w:jc w:val="both"/>
        <w:rPr>
          <w:rFonts w:cs="Times New Roman"/>
        </w:rPr>
      </w:pPr>
    </w:p>
    <w:p w:rsidR="00E8688A" w:rsidRPr="00710CDC" w:rsidRDefault="00B86B5D" w:rsidP="00597059">
      <w:pPr>
        <w:pStyle w:val="Sansinterligne"/>
        <w:tabs>
          <w:tab w:val="left" w:pos="284"/>
        </w:tabs>
        <w:jc w:val="center"/>
        <w:rPr>
          <w:rFonts w:cs="Times New Roman"/>
        </w:rPr>
      </w:pPr>
      <w:r w:rsidRPr="00C1630E">
        <w:rPr>
          <w:rFonts w:cs="Times New Roman"/>
        </w:rPr>
        <w:t>*   *   *</w:t>
      </w:r>
    </w:p>
    <w:sectPr w:rsidR="00E8688A" w:rsidRPr="00710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6038A"/>
    <w:rsid w:val="000E5BF8"/>
    <w:rsid w:val="00120277"/>
    <w:rsid w:val="001B3891"/>
    <w:rsid w:val="002243DE"/>
    <w:rsid w:val="00231322"/>
    <w:rsid w:val="00276AE1"/>
    <w:rsid w:val="002B6FFE"/>
    <w:rsid w:val="00455866"/>
    <w:rsid w:val="00495E5A"/>
    <w:rsid w:val="004F69D4"/>
    <w:rsid w:val="004F7CD0"/>
    <w:rsid w:val="0054171A"/>
    <w:rsid w:val="0059252B"/>
    <w:rsid w:val="00597059"/>
    <w:rsid w:val="005A23A5"/>
    <w:rsid w:val="005E228F"/>
    <w:rsid w:val="00667738"/>
    <w:rsid w:val="006E799B"/>
    <w:rsid w:val="006F787E"/>
    <w:rsid w:val="00702DE3"/>
    <w:rsid w:val="007078C4"/>
    <w:rsid w:val="00710CDC"/>
    <w:rsid w:val="00730EE1"/>
    <w:rsid w:val="00733564"/>
    <w:rsid w:val="00767C78"/>
    <w:rsid w:val="00787A9D"/>
    <w:rsid w:val="007F671F"/>
    <w:rsid w:val="00871249"/>
    <w:rsid w:val="0089592A"/>
    <w:rsid w:val="00902470"/>
    <w:rsid w:val="0090777D"/>
    <w:rsid w:val="00930FCC"/>
    <w:rsid w:val="00934739"/>
    <w:rsid w:val="00A8515A"/>
    <w:rsid w:val="00AA3C11"/>
    <w:rsid w:val="00B86B5D"/>
    <w:rsid w:val="00BC5634"/>
    <w:rsid w:val="00C100AB"/>
    <w:rsid w:val="00C1630E"/>
    <w:rsid w:val="00C3717E"/>
    <w:rsid w:val="00C62EA1"/>
    <w:rsid w:val="00C666C2"/>
    <w:rsid w:val="00C87D6C"/>
    <w:rsid w:val="00CC7995"/>
    <w:rsid w:val="00D832DA"/>
    <w:rsid w:val="00E125B5"/>
    <w:rsid w:val="00E472F7"/>
    <w:rsid w:val="00E8688A"/>
    <w:rsid w:val="00FF08DA"/>
    <w:rsid w:val="00FF1227"/>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E76725-EFD3-4F2C-A967-7A671C9BD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5</Pages>
  <Words>2394</Words>
  <Characters>13168</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13</cp:revision>
  <dcterms:created xsi:type="dcterms:W3CDTF">2014-07-24T20:41:00Z</dcterms:created>
  <dcterms:modified xsi:type="dcterms:W3CDTF">2015-03-07T21:58:00Z</dcterms:modified>
</cp:coreProperties>
</file>