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470" w:rsidRPr="00C1630E" w:rsidRDefault="0006038A" w:rsidP="00062626">
      <w:pPr>
        <w:pStyle w:val="Sansinterligne"/>
        <w:tabs>
          <w:tab w:val="left" w:pos="284"/>
        </w:tabs>
        <w:jc w:val="center"/>
        <w:rPr>
          <w:rFonts w:cs="Times New Roman"/>
          <w:b/>
        </w:rPr>
      </w:pPr>
      <w:proofErr w:type="spellStart"/>
      <w:r w:rsidRPr="00C1630E">
        <w:rPr>
          <w:rFonts w:cs="Times New Roman"/>
          <w:b/>
        </w:rPr>
        <w:t>B</w:t>
      </w:r>
      <w:r w:rsidR="000356F8">
        <w:rPr>
          <w:rFonts w:cs="Times New Roman"/>
          <w:b/>
        </w:rPr>
        <w:t>amidbar</w:t>
      </w:r>
      <w:proofErr w:type="spellEnd"/>
    </w:p>
    <w:p w:rsidR="00E125B5" w:rsidRPr="00C1630E" w:rsidRDefault="00E125B5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E125B5" w:rsidRPr="00062626" w:rsidRDefault="00317EAD" w:rsidP="00062626">
      <w:pPr>
        <w:pStyle w:val="Sansinterligne"/>
        <w:tabs>
          <w:tab w:val="left" w:pos="284"/>
        </w:tabs>
        <w:jc w:val="center"/>
        <w:rPr>
          <w:rFonts w:cs="Times New Roman"/>
          <w:b/>
          <w:bCs/>
          <w:i/>
        </w:rPr>
      </w:pPr>
      <w:r w:rsidRPr="00062626">
        <w:rPr>
          <w:rFonts w:cs="Times New Roman"/>
          <w:b/>
          <w:bCs/>
          <w:i/>
        </w:rPr>
        <w:t>Unité autour de la Torah</w:t>
      </w:r>
    </w:p>
    <w:p w:rsidR="00E125B5" w:rsidRPr="00C1630E" w:rsidRDefault="00E125B5" w:rsidP="00062626">
      <w:pPr>
        <w:pStyle w:val="Sansinterligne"/>
        <w:tabs>
          <w:tab w:val="left" w:pos="284"/>
        </w:tabs>
        <w:jc w:val="center"/>
        <w:rPr>
          <w:rFonts w:cs="Times New Roman"/>
          <w:i/>
        </w:rPr>
      </w:pPr>
      <w:r w:rsidRPr="00C1630E">
        <w:rPr>
          <w:rFonts w:cs="Times New Roman"/>
          <w:i/>
        </w:rPr>
        <w:t xml:space="preserve">(Discours du Rabbi, </w:t>
      </w:r>
      <w:proofErr w:type="spellStart"/>
      <w:r w:rsidR="00317EAD">
        <w:rPr>
          <w:rFonts w:cs="Times New Roman"/>
          <w:i/>
        </w:rPr>
        <w:t>Likouteï</w:t>
      </w:r>
      <w:proofErr w:type="spellEnd"/>
      <w:r w:rsidR="00317EAD">
        <w:rPr>
          <w:rFonts w:cs="Times New Roman"/>
          <w:i/>
        </w:rPr>
        <w:t xml:space="preserve"> Si’hot</w:t>
      </w:r>
      <w:r w:rsidR="0006038A" w:rsidRPr="00C1630E">
        <w:rPr>
          <w:rFonts w:cs="Times New Roman"/>
          <w:i/>
        </w:rPr>
        <w:t xml:space="preserve">, tome </w:t>
      </w:r>
      <w:r w:rsidR="00317EAD">
        <w:rPr>
          <w:rFonts w:cs="Times New Roman"/>
          <w:i/>
        </w:rPr>
        <w:t>2</w:t>
      </w:r>
      <w:r w:rsidR="0006038A" w:rsidRPr="00C1630E">
        <w:rPr>
          <w:rFonts w:cs="Times New Roman"/>
          <w:i/>
        </w:rPr>
        <w:t xml:space="preserve">, page </w:t>
      </w:r>
      <w:r w:rsidR="00317EAD">
        <w:rPr>
          <w:rFonts w:cs="Times New Roman"/>
          <w:i/>
        </w:rPr>
        <w:t>297</w:t>
      </w:r>
      <w:r w:rsidRPr="00C1630E">
        <w:rPr>
          <w:rFonts w:cs="Times New Roman"/>
          <w:i/>
        </w:rPr>
        <w:t>)</w:t>
      </w:r>
    </w:p>
    <w:p w:rsidR="00E125B5" w:rsidRPr="00C1630E" w:rsidRDefault="00E125B5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Default="00E125B5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 w:rsidRPr="00C1630E">
        <w:rPr>
          <w:rFonts w:cs="Times New Roman"/>
        </w:rPr>
        <w:tab/>
      </w:r>
      <w:r w:rsidR="0006038A" w:rsidRPr="00C1630E">
        <w:rPr>
          <w:rFonts w:cs="Times New Roman"/>
        </w:rPr>
        <w:t>L</w:t>
      </w:r>
      <w:r w:rsidR="00317EAD">
        <w:rPr>
          <w:rFonts w:cs="Times New Roman"/>
        </w:rPr>
        <w:t>e Tour, Ora’h ‘Haïm, au chapitre 428,</w:t>
      </w:r>
      <w:r w:rsidR="001B3891" w:rsidRPr="00C1630E">
        <w:rPr>
          <w:rFonts w:cs="Times New Roman"/>
        </w:rPr>
        <w:t xml:space="preserve"> </w:t>
      </w:r>
      <w:r w:rsidR="002809AB">
        <w:rPr>
          <w:rFonts w:cs="Times New Roman"/>
        </w:rPr>
        <w:t>précise que</w:t>
      </w:r>
      <w:r w:rsidR="001B3891" w:rsidRPr="00C1630E">
        <w:rPr>
          <w:rFonts w:cs="Times New Roman"/>
        </w:rPr>
        <w:t xml:space="preserve"> : </w:t>
      </w:r>
      <w:r w:rsidR="00062626">
        <w:rPr>
          <w:rFonts w:cs="Times New Roman"/>
        </w:rPr>
        <w:t>«</w:t>
      </w:r>
      <w:r w:rsidR="002809AB">
        <w:rPr>
          <w:rFonts w:cs="Times New Roman"/>
        </w:rPr>
        <w:t>o</w:t>
      </w:r>
      <w:r w:rsidR="00317EAD">
        <w:rPr>
          <w:rFonts w:cs="Times New Roman"/>
        </w:rPr>
        <w:t xml:space="preserve">n lit toujours la Parchat Bamidbar Sinaï avant </w:t>
      </w:r>
      <w:proofErr w:type="spellStart"/>
      <w:r w:rsidR="00317EAD">
        <w:rPr>
          <w:rFonts w:cs="Times New Roman"/>
        </w:rPr>
        <w:t>Chavouot</w:t>
      </w:r>
      <w:proofErr w:type="spellEnd"/>
      <w:r w:rsidR="002809AB">
        <w:rPr>
          <w:rFonts w:cs="Times New Roman"/>
        </w:rPr>
        <w:t>(1)</w:t>
      </w:r>
      <w:r w:rsidR="00062626">
        <w:rPr>
          <w:rFonts w:cs="Times New Roman"/>
        </w:rPr>
        <w:t>»</w:t>
      </w:r>
      <w:r w:rsidR="00317EAD">
        <w:rPr>
          <w:rFonts w:cs="Times New Roman"/>
        </w:rPr>
        <w:t xml:space="preserve"> et il faut en déduire qu’elle prépare cette fête</w:t>
      </w:r>
      <w:r w:rsidR="002809AB">
        <w:rPr>
          <w:rFonts w:cs="Times New Roman"/>
        </w:rPr>
        <w:t>(2)</w:t>
      </w:r>
      <w:r w:rsidR="00317EAD">
        <w:rPr>
          <w:rFonts w:cs="Times New Roman"/>
        </w:rPr>
        <w:t>. Chaque année, à Chavouot, le Saint béni soit-Il donne encore une fois la Torah</w:t>
      </w:r>
      <w:r w:rsidR="002809AB">
        <w:rPr>
          <w:rFonts w:cs="Times New Roman"/>
        </w:rPr>
        <w:t>(3)</w:t>
      </w:r>
      <w:r w:rsidR="00B160C0">
        <w:rPr>
          <w:rFonts w:cs="Times New Roman"/>
        </w:rPr>
        <w:t>. On doit alors se préparer à la recevoir comme on l’a fait, quand elle fut donnée pour la première fois</w:t>
      </w:r>
      <w:r w:rsidR="002809AB">
        <w:rPr>
          <w:rFonts w:cs="Times New Roman"/>
        </w:rPr>
        <w:t>(4)</w:t>
      </w:r>
      <w:r w:rsidR="00B160C0">
        <w:rPr>
          <w:rFonts w:cs="Times New Roman"/>
        </w:rPr>
        <w:t>.</w:t>
      </w:r>
    </w:p>
    <w:p w:rsidR="00B160C0" w:rsidRDefault="00B160C0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160C0" w:rsidRDefault="00B160C0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Les préparations au don de la Torah</w:t>
      </w:r>
      <w:r w:rsidR="002809AB">
        <w:rPr>
          <w:rFonts w:cs="Times New Roman"/>
        </w:rPr>
        <w:t>(5)</w:t>
      </w:r>
      <w:r>
        <w:rPr>
          <w:rFonts w:cs="Times New Roman"/>
        </w:rPr>
        <w:t xml:space="preserve"> furent </w:t>
      </w:r>
      <w:r w:rsidR="002809AB">
        <w:rPr>
          <w:rFonts w:cs="Times New Roman"/>
        </w:rPr>
        <w:t>la paix et l’unité, comme n</w:t>
      </w:r>
      <w:r w:rsidR="00157D72">
        <w:rPr>
          <w:rFonts w:cs="Times New Roman"/>
        </w:rPr>
        <w:t xml:space="preserve">os Sages, dont la mémoire est une bénédiction, le déduisent du verset : </w:t>
      </w:r>
      <w:r w:rsidR="00062626">
        <w:rPr>
          <w:rFonts w:cs="Times New Roman"/>
        </w:rPr>
        <w:t>«</w:t>
      </w:r>
      <w:r w:rsidR="00157D72">
        <w:rPr>
          <w:rFonts w:cs="Times New Roman"/>
        </w:rPr>
        <w:t>Israël cam</w:t>
      </w:r>
      <w:r w:rsidR="002809AB">
        <w:rPr>
          <w:rFonts w:cs="Times New Roman"/>
        </w:rPr>
        <w:t>pa là-bas face à la montagne</w:t>
      </w:r>
      <w:r w:rsidR="00062626">
        <w:rPr>
          <w:rFonts w:cs="Times New Roman"/>
        </w:rPr>
        <w:t>»</w:t>
      </w:r>
      <w:r w:rsidR="002809AB">
        <w:rPr>
          <w:rFonts w:cs="Times New Roman"/>
        </w:rPr>
        <w:t>(6</w:t>
      </w:r>
      <w:r w:rsidR="00157D72">
        <w:rPr>
          <w:rFonts w:cs="Times New Roman"/>
        </w:rPr>
        <w:t xml:space="preserve">). En effet, il n’est pas dit : </w:t>
      </w:r>
      <w:r w:rsidR="00062626">
        <w:rPr>
          <w:rFonts w:cs="Times New Roman"/>
        </w:rPr>
        <w:t>«</w:t>
      </w:r>
      <w:r w:rsidR="00157D72">
        <w:rPr>
          <w:rFonts w:cs="Times New Roman"/>
        </w:rPr>
        <w:t>campèrent</w:t>
      </w:r>
      <w:r w:rsidR="00062626">
        <w:rPr>
          <w:rFonts w:cs="Times New Roman"/>
        </w:rPr>
        <w:t>»</w:t>
      </w:r>
      <w:r w:rsidR="00157D72">
        <w:rPr>
          <w:rFonts w:cs="Times New Roman"/>
        </w:rPr>
        <w:t>, au pluriel, tout comme le début du verset</w:t>
      </w:r>
      <w:r w:rsidR="0094220E">
        <w:rPr>
          <w:rFonts w:cs="Times New Roman"/>
        </w:rPr>
        <w:t xml:space="preserve"> indique</w:t>
      </w:r>
      <w:r w:rsidR="00157D72">
        <w:rPr>
          <w:rFonts w:cs="Times New Roman"/>
        </w:rPr>
        <w:t xml:space="preserve"> : </w:t>
      </w:r>
      <w:r w:rsidR="00062626">
        <w:rPr>
          <w:rFonts w:cs="Times New Roman"/>
        </w:rPr>
        <w:t>«</w:t>
      </w:r>
      <w:r w:rsidR="00157D72">
        <w:rPr>
          <w:rFonts w:cs="Times New Roman"/>
        </w:rPr>
        <w:t xml:space="preserve">Ils quittèrent </w:t>
      </w:r>
      <w:proofErr w:type="spellStart"/>
      <w:r w:rsidR="00157D72">
        <w:rPr>
          <w:rFonts w:cs="Times New Roman"/>
        </w:rPr>
        <w:t>Refidim</w:t>
      </w:r>
      <w:proofErr w:type="spellEnd"/>
      <w:r w:rsidR="00157D72">
        <w:rPr>
          <w:rFonts w:cs="Times New Roman"/>
        </w:rPr>
        <w:t>… ils campèrent dans le désert</w:t>
      </w:r>
      <w:r w:rsidR="00062626">
        <w:rPr>
          <w:rFonts w:cs="Times New Roman"/>
        </w:rPr>
        <w:t>»</w:t>
      </w:r>
      <w:r w:rsidR="00157D72">
        <w:rPr>
          <w:rFonts w:cs="Times New Roman"/>
        </w:rPr>
        <w:t>, mais</w:t>
      </w:r>
      <w:r w:rsidR="0094220E">
        <w:rPr>
          <w:rFonts w:cs="Times New Roman"/>
        </w:rPr>
        <w:t xml:space="preserve"> bien : </w:t>
      </w:r>
      <w:r w:rsidR="00062626">
        <w:rPr>
          <w:rFonts w:cs="Times New Roman"/>
        </w:rPr>
        <w:t>«</w:t>
      </w:r>
      <w:r w:rsidR="0094220E">
        <w:rPr>
          <w:rFonts w:cs="Times New Roman"/>
        </w:rPr>
        <w:t>campa</w:t>
      </w:r>
      <w:r w:rsidR="00062626">
        <w:rPr>
          <w:rFonts w:cs="Times New Roman"/>
        </w:rPr>
        <w:t>»</w:t>
      </w:r>
      <w:r w:rsidR="0094220E">
        <w:rPr>
          <w:rFonts w:cs="Times New Roman"/>
        </w:rPr>
        <w:t>, au singulier. Il en est a</w:t>
      </w:r>
      <w:r w:rsidR="00157D72">
        <w:rPr>
          <w:rFonts w:cs="Times New Roman"/>
        </w:rPr>
        <w:t>insi</w:t>
      </w:r>
      <w:r w:rsidR="0094220E">
        <w:rPr>
          <w:rFonts w:cs="Times New Roman"/>
        </w:rPr>
        <w:t xml:space="preserve"> parce que</w:t>
      </w:r>
      <w:r w:rsidR="00157D72">
        <w:rPr>
          <w:rFonts w:cs="Times New Roman"/>
        </w:rPr>
        <w:t xml:space="preserve">, pour recevoir la Torah, ils </w:t>
      </w:r>
      <w:r w:rsidR="00E02F50">
        <w:rPr>
          <w:rFonts w:cs="Times New Roman"/>
        </w:rPr>
        <w:t>s’unirent</w:t>
      </w:r>
      <w:r w:rsidR="00157D72">
        <w:rPr>
          <w:rFonts w:cs="Times New Roman"/>
        </w:rPr>
        <w:t xml:space="preserve"> alors : </w:t>
      </w:r>
      <w:r w:rsidR="00062626">
        <w:rPr>
          <w:rFonts w:cs="Times New Roman"/>
        </w:rPr>
        <w:t>«</w:t>
      </w:r>
      <w:r w:rsidR="00157D72">
        <w:rPr>
          <w:rFonts w:cs="Times New Roman"/>
        </w:rPr>
        <w:t>comme un s</w:t>
      </w:r>
      <w:r w:rsidR="0094220E">
        <w:rPr>
          <w:rFonts w:cs="Times New Roman"/>
        </w:rPr>
        <w:t>eul homme, avec un seul cœur</w:t>
      </w:r>
      <w:r w:rsidR="00062626">
        <w:rPr>
          <w:rFonts w:cs="Times New Roman"/>
        </w:rPr>
        <w:t>»</w:t>
      </w:r>
      <w:r w:rsidR="0094220E">
        <w:rPr>
          <w:rFonts w:cs="Times New Roman"/>
        </w:rPr>
        <w:t>(7</w:t>
      </w:r>
      <w:r w:rsidR="00157D72">
        <w:rPr>
          <w:rFonts w:cs="Times New Roman"/>
        </w:rPr>
        <w:t>).</w:t>
      </w:r>
    </w:p>
    <w:p w:rsidR="00A33768" w:rsidRDefault="00A33768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A33768" w:rsidRDefault="0094220E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Ainsi, le Midrash(8</w:t>
      </w:r>
      <w:r w:rsidR="00A33768">
        <w:rPr>
          <w:rFonts w:cs="Times New Roman"/>
        </w:rPr>
        <w:t xml:space="preserve">) </w:t>
      </w:r>
      <w:r w:rsidR="00E02F50">
        <w:rPr>
          <w:rFonts w:cs="Times New Roman"/>
        </w:rPr>
        <w:t>rapporte</w:t>
      </w:r>
      <w:r>
        <w:rPr>
          <w:rFonts w:cs="Times New Roman"/>
        </w:rPr>
        <w:t xml:space="preserve"> que : </w:t>
      </w:r>
      <w:r w:rsidR="00062626">
        <w:rPr>
          <w:rFonts w:cs="Times New Roman"/>
        </w:rPr>
        <w:t>«</w:t>
      </w:r>
      <w:r>
        <w:rPr>
          <w:rFonts w:cs="Times New Roman"/>
        </w:rPr>
        <w:t>l</w:t>
      </w:r>
      <w:r w:rsidR="00A33768">
        <w:rPr>
          <w:rFonts w:cs="Times New Roman"/>
        </w:rPr>
        <w:t>e Saint béni soit-Il voulut donner la Torah aux enfants d’Israël quand ils sortirent d’Egypte</w:t>
      </w:r>
      <w:r>
        <w:rPr>
          <w:rFonts w:cs="Times New Roman"/>
        </w:rPr>
        <w:t>(9)</w:t>
      </w:r>
      <w:r w:rsidR="00A33768">
        <w:rPr>
          <w:rFonts w:cs="Times New Roman"/>
        </w:rPr>
        <w:t xml:space="preserve">, mais ils avaient des controverses entre eux. Puis, quand ils </w:t>
      </w:r>
      <w:r w:rsidR="00C91433">
        <w:rPr>
          <w:rFonts w:cs="Times New Roman"/>
        </w:rPr>
        <w:t>parvinrent au Sinaï, ils s’unirent tous. Le Saint béni soit-Il déclara alors : La Torah est entièrement paix. A qui dois-Je la donner ? A un peuple qui aime la paix</w:t>
      </w:r>
      <w:r>
        <w:rPr>
          <w:rFonts w:cs="Times New Roman"/>
        </w:rPr>
        <w:t>(10)</w:t>
      </w:r>
      <w:r w:rsidR="00062626">
        <w:rPr>
          <w:rFonts w:cs="Times New Roman"/>
        </w:rPr>
        <w:t>»</w:t>
      </w:r>
      <w:r w:rsidR="00C91433">
        <w:rPr>
          <w:rFonts w:cs="Times New Roman"/>
        </w:rPr>
        <w:t>.</w:t>
      </w:r>
    </w:p>
    <w:p w:rsidR="00C91433" w:rsidRDefault="00C91433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C91433" w:rsidRDefault="00C91433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Il ne s’agi</w:t>
      </w:r>
      <w:r w:rsidR="0094220E">
        <w:rPr>
          <w:rFonts w:cs="Times New Roman"/>
        </w:rPr>
        <w:t>ssai</w:t>
      </w:r>
      <w:r>
        <w:rPr>
          <w:rFonts w:cs="Times New Roman"/>
        </w:rPr>
        <w:t>t pas</w:t>
      </w:r>
      <w:r w:rsidR="0094220E">
        <w:rPr>
          <w:rFonts w:cs="Times New Roman"/>
        </w:rPr>
        <w:t>, en l’occurrence,</w:t>
      </w:r>
      <w:r>
        <w:rPr>
          <w:rFonts w:cs="Times New Roman"/>
        </w:rPr>
        <w:t xml:space="preserve"> d’une simple unité, mais </w:t>
      </w:r>
      <w:r w:rsidR="0094220E">
        <w:rPr>
          <w:rFonts w:cs="Times New Roman"/>
        </w:rPr>
        <w:t xml:space="preserve">bien </w:t>
      </w:r>
      <w:r>
        <w:rPr>
          <w:rFonts w:cs="Times New Roman"/>
        </w:rPr>
        <w:t>de celle qui était</w:t>
      </w:r>
      <w:r w:rsidR="0094220E">
        <w:rPr>
          <w:rFonts w:cs="Times New Roman"/>
        </w:rPr>
        <w:t xml:space="preserve"> réalisée : </w:t>
      </w:r>
      <w:r w:rsidR="00062626">
        <w:rPr>
          <w:rFonts w:cs="Times New Roman"/>
        </w:rPr>
        <w:t>«</w:t>
      </w:r>
      <w:r w:rsidR="0094220E">
        <w:rPr>
          <w:rFonts w:cs="Times New Roman"/>
        </w:rPr>
        <w:t>face à la montagne</w:t>
      </w:r>
      <w:r w:rsidR="00062626">
        <w:rPr>
          <w:rFonts w:cs="Times New Roman"/>
        </w:rPr>
        <w:t>»</w:t>
      </w:r>
      <w:r w:rsidR="0094220E">
        <w:rPr>
          <w:rFonts w:cs="Times New Roman"/>
        </w:rPr>
        <w:t>(11</w:t>
      </w:r>
      <w:r>
        <w:rPr>
          <w:rFonts w:cs="Times New Roman"/>
        </w:rPr>
        <w:t xml:space="preserve">), </w:t>
      </w:r>
      <w:r w:rsidR="0094220E">
        <w:rPr>
          <w:rFonts w:cs="Times New Roman"/>
        </w:rPr>
        <w:t xml:space="preserve">de </w:t>
      </w:r>
      <w:r>
        <w:rPr>
          <w:rFonts w:cs="Times New Roman"/>
        </w:rPr>
        <w:t xml:space="preserve">l’unité </w:t>
      </w:r>
      <w:r w:rsidR="0094220E">
        <w:rPr>
          <w:rFonts w:cs="Times New Roman"/>
        </w:rPr>
        <w:t xml:space="preserve">qui s’était faite </w:t>
      </w:r>
      <w:r>
        <w:rPr>
          <w:rFonts w:cs="Times New Roman"/>
        </w:rPr>
        <w:t>autour du mont Sinaï et de ce qu’il représente</w:t>
      </w:r>
      <w:r w:rsidR="00DF77B5">
        <w:rPr>
          <w:rFonts w:cs="Times New Roman"/>
        </w:rPr>
        <w:t xml:space="preserve">, c’est-à-dire </w:t>
      </w:r>
      <w:r w:rsidR="0094220E">
        <w:rPr>
          <w:rFonts w:cs="Times New Roman"/>
        </w:rPr>
        <w:t>de la Torah et des Mitsvot(12). C’est, en effet, l</w:t>
      </w:r>
      <w:r w:rsidR="00DF77B5">
        <w:rPr>
          <w:rFonts w:cs="Times New Roman"/>
        </w:rPr>
        <w:t xml:space="preserve">orsque les Juifs s’unissent </w:t>
      </w:r>
      <w:r w:rsidR="0094220E">
        <w:rPr>
          <w:rFonts w:cs="Times New Roman"/>
        </w:rPr>
        <w:t>à travers la Torah que</w:t>
      </w:r>
      <w:r w:rsidR="00DF77B5">
        <w:rPr>
          <w:rFonts w:cs="Times New Roman"/>
        </w:rPr>
        <w:t xml:space="preserve"> leur unité est véritable et immuable. E</w:t>
      </w:r>
      <w:r w:rsidR="00E02F50">
        <w:rPr>
          <w:rFonts w:cs="Times New Roman"/>
        </w:rPr>
        <w:t>n pareil cas, e</w:t>
      </w:r>
      <w:r w:rsidR="00DF77B5">
        <w:rPr>
          <w:rFonts w:cs="Times New Roman"/>
        </w:rPr>
        <w:t xml:space="preserve">lle révèle une grande bénédiction et une large influence </w:t>
      </w:r>
      <w:r w:rsidR="00A8382F">
        <w:rPr>
          <w:rFonts w:cs="Times New Roman"/>
        </w:rPr>
        <w:t>céleste.</w:t>
      </w:r>
    </w:p>
    <w:p w:rsidR="00A8382F" w:rsidRDefault="00A8382F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A8382F" w:rsidRDefault="00A8382F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La </w:t>
      </w:r>
      <w:r w:rsidR="0094220E">
        <w:rPr>
          <w:rFonts w:cs="Times New Roman"/>
        </w:rPr>
        <w:t>puissance</w:t>
      </w:r>
      <w:r>
        <w:rPr>
          <w:rFonts w:cs="Times New Roman"/>
        </w:rPr>
        <w:t xml:space="preserve"> de l’unité est immense. Grâce à elle, on peut tout obtenir, y compris quand elle est réalisée </w:t>
      </w:r>
      <w:r w:rsidR="00E73436">
        <w:rPr>
          <w:rFonts w:cs="Times New Roman"/>
        </w:rPr>
        <w:t xml:space="preserve">avec un objectif négatif. Ce fut </w:t>
      </w:r>
      <w:r w:rsidR="0094220E">
        <w:rPr>
          <w:rFonts w:cs="Times New Roman"/>
        </w:rPr>
        <w:t xml:space="preserve">effectivement </w:t>
      </w:r>
      <w:r w:rsidR="00E73436">
        <w:rPr>
          <w:rFonts w:cs="Times New Roman"/>
        </w:rPr>
        <w:t>le secret de la génération de la tour de Babel, qui avait</w:t>
      </w:r>
      <w:r w:rsidR="0094220E">
        <w:rPr>
          <w:rFonts w:cs="Times New Roman"/>
        </w:rPr>
        <w:t>, dans un premier temps</w:t>
      </w:r>
      <w:r w:rsidR="00E73436">
        <w:rPr>
          <w:rFonts w:cs="Times New Roman"/>
        </w:rPr>
        <w:t xml:space="preserve"> : </w:t>
      </w:r>
      <w:r w:rsidR="00062626">
        <w:rPr>
          <w:rFonts w:cs="Times New Roman"/>
        </w:rPr>
        <w:t>«</w:t>
      </w:r>
      <w:r w:rsidR="00E73436">
        <w:rPr>
          <w:rFonts w:cs="Times New Roman"/>
        </w:rPr>
        <w:t>une même</w:t>
      </w:r>
      <w:r w:rsidR="0094220E">
        <w:rPr>
          <w:rFonts w:cs="Times New Roman"/>
        </w:rPr>
        <w:t xml:space="preserve"> langue et les mêmes paroles</w:t>
      </w:r>
      <w:r w:rsidR="00062626">
        <w:rPr>
          <w:rFonts w:cs="Times New Roman"/>
        </w:rPr>
        <w:t>»</w:t>
      </w:r>
      <w:r w:rsidR="0094220E">
        <w:rPr>
          <w:rFonts w:cs="Times New Roman"/>
        </w:rPr>
        <w:t>(13</w:t>
      </w:r>
      <w:r w:rsidR="00E73436">
        <w:rPr>
          <w:rFonts w:cs="Times New Roman"/>
        </w:rPr>
        <w:t xml:space="preserve">), </w:t>
      </w:r>
      <w:r w:rsidR="0094220E">
        <w:rPr>
          <w:rFonts w:cs="Times New Roman"/>
        </w:rPr>
        <w:t xml:space="preserve">qui pouvait, de ce fait, être </w:t>
      </w:r>
      <w:r w:rsidR="0015582F">
        <w:rPr>
          <w:rFonts w:cs="Times New Roman"/>
        </w:rPr>
        <w:t>une gé</w:t>
      </w:r>
      <w:r w:rsidR="00E02F50">
        <w:rPr>
          <w:rFonts w:cs="Times New Roman"/>
        </w:rPr>
        <w:t>nération unie et soudée. Du reste</w:t>
      </w:r>
      <w:r w:rsidR="0015582F">
        <w:rPr>
          <w:rFonts w:cs="Times New Roman"/>
        </w:rPr>
        <w:t>, l</w:t>
      </w:r>
      <w:r w:rsidR="00E73436">
        <w:rPr>
          <w:rFonts w:cs="Times New Roman"/>
        </w:rPr>
        <w:t xml:space="preserve">e Saint béni soit-Il dit, à ce propos : </w:t>
      </w:r>
      <w:r w:rsidR="00062626">
        <w:rPr>
          <w:rFonts w:cs="Times New Roman"/>
        </w:rPr>
        <w:t>«</w:t>
      </w:r>
      <w:r w:rsidR="00E73436">
        <w:rPr>
          <w:rFonts w:cs="Times New Roman"/>
        </w:rPr>
        <w:t>Désormais, il sera impossible d’em</w:t>
      </w:r>
      <w:r w:rsidR="0015582F">
        <w:rPr>
          <w:rFonts w:cs="Times New Roman"/>
        </w:rPr>
        <w:t>pêcher ce qu’ils ont projeté</w:t>
      </w:r>
      <w:r w:rsidR="00062626">
        <w:rPr>
          <w:rFonts w:cs="Times New Roman"/>
        </w:rPr>
        <w:t>»</w:t>
      </w:r>
      <w:r w:rsidR="0015582F">
        <w:rPr>
          <w:rFonts w:cs="Times New Roman"/>
        </w:rPr>
        <w:t>(14</w:t>
      </w:r>
      <w:r w:rsidR="00E73436">
        <w:rPr>
          <w:rFonts w:cs="Times New Roman"/>
        </w:rPr>
        <w:t>). Mais, au final cette unité fut dissoute, car l’unité ne peut se maintenir qu’en étant basé sur la Torah</w:t>
      </w:r>
      <w:r w:rsidR="0015582F">
        <w:rPr>
          <w:rFonts w:cs="Times New Roman"/>
        </w:rPr>
        <w:t>(15)</w:t>
      </w:r>
      <w:r w:rsidR="00E73436">
        <w:rPr>
          <w:rFonts w:cs="Times New Roman"/>
        </w:rPr>
        <w:t>.</w:t>
      </w:r>
    </w:p>
    <w:p w:rsidR="00E73436" w:rsidRDefault="00E73436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E73436" w:rsidRDefault="00E73436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L’unité </w:t>
      </w:r>
      <w:r w:rsidR="0050371F">
        <w:rPr>
          <w:rFonts w:cs="Times New Roman"/>
        </w:rPr>
        <w:t xml:space="preserve">autour du don de la Torah avait </w:t>
      </w:r>
      <w:r w:rsidR="0015582F">
        <w:rPr>
          <w:rFonts w:cs="Times New Roman"/>
        </w:rPr>
        <w:t xml:space="preserve">effectivement </w:t>
      </w:r>
      <w:r w:rsidR="0050371F">
        <w:rPr>
          <w:rFonts w:cs="Times New Roman"/>
        </w:rPr>
        <w:t>une base de vérité</w:t>
      </w:r>
      <w:r w:rsidR="0015582F">
        <w:rPr>
          <w:rFonts w:cs="Times New Roman"/>
        </w:rPr>
        <w:t>(16)</w:t>
      </w:r>
      <w:r w:rsidR="0050371F">
        <w:rPr>
          <w:rFonts w:cs="Times New Roman"/>
        </w:rPr>
        <w:t>. Sur le mont Sinaï, le Saint béni soit-Il se révéla au peuple d’Israël</w:t>
      </w:r>
      <w:r w:rsidR="0015582F">
        <w:rPr>
          <w:rFonts w:cs="Times New Roman"/>
        </w:rPr>
        <w:t xml:space="preserve"> dans Sa dimension la plus profonde</w:t>
      </w:r>
      <w:r w:rsidR="0050371F">
        <w:rPr>
          <w:rFonts w:cs="Times New Roman"/>
        </w:rPr>
        <w:t>. Il inscrivit l’Ess</w:t>
      </w:r>
      <w:r w:rsidR="0015582F">
        <w:rPr>
          <w:rFonts w:cs="Times New Roman"/>
        </w:rPr>
        <w:t>ence de Lui-même dans la Torah(17</w:t>
      </w:r>
      <w:r w:rsidR="0050371F">
        <w:rPr>
          <w:rFonts w:cs="Times New Roman"/>
        </w:rPr>
        <w:t>), si l’on peut se permettre cette expression</w:t>
      </w:r>
      <w:r w:rsidR="0015582F">
        <w:rPr>
          <w:rFonts w:cs="Times New Roman"/>
        </w:rPr>
        <w:t xml:space="preserve"> et Il la donna à chacun des enfants d’Israël</w:t>
      </w:r>
      <w:r w:rsidR="0050371F">
        <w:rPr>
          <w:rFonts w:cs="Times New Roman"/>
        </w:rPr>
        <w:t>.</w:t>
      </w:r>
    </w:p>
    <w:p w:rsidR="0050371F" w:rsidRDefault="0050371F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50371F" w:rsidRDefault="0050371F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De ce fait, quand le peuple d’Israël s’unit autour de la Torah</w:t>
      </w:r>
      <w:r w:rsidR="0015582F">
        <w:rPr>
          <w:rFonts w:cs="Times New Roman"/>
        </w:rPr>
        <w:t>(18)</w:t>
      </w:r>
      <w:r>
        <w:rPr>
          <w:rFonts w:cs="Times New Roman"/>
        </w:rPr>
        <w:t xml:space="preserve">, toutes les âmes s’attachent à leur Source première, </w:t>
      </w:r>
      <w:r w:rsidR="008813CA">
        <w:rPr>
          <w:rFonts w:cs="Times New Roman"/>
        </w:rPr>
        <w:t>au Saint béni soit-Il et c’est alors que peut être</w:t>
      </w:r>
      <w:r>
        <w:rPr>
          <w:rFonts w:cs="Times New Roman"/>
        </w:rPr>
        <w:t xml:space="preserve"> réalisée l’unité véritable, </w:t>
      </w:r>
      <w:r w:rsidR="00062626">
        <w:rPr>
          <w:rFonts w:cs="Times New Roman"/>
        </w:rPr>
        <w:t>«</w:t>
      </w:r>
      <w:r>
        <w:rPr>
          <w:rFonts w:cs="Times New Roman"/>
        </w:rPr>
        <w:t>comme un seul homme, avec un seul cœur</w:t>
      </w:r>
      <w:r w:rsidR="00062626">
        <w:rPr>
          <w:rFonts w:cs="Times New Roman"/>
        </w:rPr>
        <w:t>»</w:t>
      </w:r>
      <w:r>
        <w:rPr>
          <w:rFonts w:cs="Times New Roman"/>
        </w:rPr>
        <w:t>.</w:t>
      </w:r>
    </w:p>
    <w:p w:rsidR="0050371F" w:rsidRDefault="0050371F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50371F" w:rsidRDefault="0050371F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On pe</w:t>
      </w:r>
      <w:r w:rsidR="008813CA">
        <w:rPr>
          <w:rFonts w:cs="Times New Roman"/>
        </w:rPr>
        <w:t>ut</w:t>
      </w:r>
      <w:r>
        <w:rPr>
          <w:rFonts w:cs="Times New Roman"/>
        </w:rPr>
        <w:t xml:space="preserve"> déduire </w:t>
      </w:r>
      <w:r w:rsidR="008813CA">
        <w:rPr>
          <w:rFonts w:cs="Times New Roman"/>
        </w:rPr>
        <w:t xml:space="preserve">de ce qui vient d’être dit </w:t>
      </w:r>
      <w:r>
        <w:rPr>
          <w:rFonts w:cs="Times New Roman"/>
        </w:rPr>
        <w:t xml:space="preserve">que l’on se prépare à </w:t>
      </w:r>
      <w:r w:rsidR="008813CA">
        <w:rPr>
          <w:rFonts w:cs="Times New Roman"/>
        </w:rPr>
        <w:t xml:space="preserve">la fête de </w:t>
      </w:r>
      <w:r>
        <w:rPr>
          <w:rFonts w:cs="Times New Roman"/>
        </w:rPr>
        <w:t xml:space="preserve">Chavouot en renforçant l’amour du prochain. Pour cela, il convient de multiplier les efforts </w:t>
      </w:r>
      <w:r w:rsidR="008813CA">
        <w:rPr>
          <w:rFonts w:cs="Times New Roman"/>
        </w:rPr>
        <w:t>permettant de</w:t>
      </w:r>
      <w:r>
        <w:rPr>
          <w:rFonts w:cs="Times New Roman"/>
        </w:rPr>
        <w:t xml:space="preserve"> rapprocher les autres Juifs </w:t>
      </w:r>
      <w:r w:rsidR="00B01203">
        <w:rPr>
          <w:rFonts w:cs="Times New Roman"/>
        </w:rPr>
        <w:t>de la Lumière</w:t>
      </w:r>
      <w:r w:rsidR="008813CA">
        <w:rPr>
          <w:rFonts w:cs="Times New Roman"/>
        </w:rPr>
        <w:t xml:space="preserve"> de la Torah</w:t>
      </w:r>
      <w:r w:rsidR="00E02F50">
        <w:rPr>
          <w:rFonts w:cs="Times New Roman"/>
        </w:rPr>
        <w:t xml:space="preserve"> et des valeurs juives</w:t>
      </w:r>
      <w:r w:rsidR="008813CA">
        <w:rPr>
          <w:rFonts w:cs="Times New Roman"/>
        </w:rPr>
        <w:t>. E</w:t>
      </w:r>
      <w:r w:rsidR="00B01203">
        <w:rPr>
          <w:rFonts w:cs="Times New Roman"/>
        </w:rPr>
        <w:t xml:space="preserve">n effet, </w:t>
      </w:r>
      <w:r w:rsidR="008813CA">
        <w:rPr>
          <w:rFonts w:cs="Times New Roman"/>
        </w:rPr>
        <w:t xml:space="preserve">l’unité qui est réalisée de cette façon </w:t>
      </w:r>
      <w:r w:rsidR="00B01203">
        <w:rPr>
          <w:rFonts w:cs="Times New Roman"/>
        </w:rPr>
        <w:t xml:space="preserve">n’est pas superficielle. Elle est </w:t>
      </w:r>
      <w:r w:rsidR="008813CA">
        <w:rPr>
          <w:rFonts w:cs="Times New Roman"/>
        </w:rPr>
        <w:t>édifiée sur le fondement</w:t>
      </w:r>
      <w:r w:rsidR="00B01203">
        <w:rPr>
          <w:rFonts w:cs="Times New Roman"/>
        </w:rPr>
        <w:t xml:space="preserve"> de la Torah et de ses Mitsvot</w:t>
      </w:r>
      <w:r w:rsidR="008813CA">
        <w:rPr>
          <w:rFonts w:cs="Times New Roman"/>
        </w:rPr>
        <w:t>(19)</w:t>
      </w:r>
      <w:r w:rsidR="00B01203">
        <w:rPr>
          <w:rFonts w:cs="Times New Roman"/>
        </w:rPr>
        <w:t>.</w:t>
      </w:r>
    </w:p>
    <w:p w:rsidR="00B01203" w:rsidRDefault="00B01203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01203" w:rsidRDefault="00B01203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Il dépend de chacun </w:t>
      </w:r>
      <w:r w:rsidR="008813CA">
        <w:rPr>
          <w:rFonts w:cs="Times New Roman"/>
        </w:rPr>
        <w:t xml:space="preserve">en particulier </w:t>
      </w:r>
      <w:r>
        <w:rPr>
          <w:rFonts w:cs="Times New Roman"/>
        </w:rPr>
        <w:t xml:space="preserve">qu’il en soit </w:t>
      </w:r>
      <w:r w:rsidR="008813CA">
        <w:rPr>
          <w:rFonts w:cs="Times New Roman"/>
        </w:rPr>
        <w:t>bien ainsi. En effet, le Maguid de Mézéritch(20</w:t>
      </w:r>
      <w:r>
        <w:rPr>
          <w:rFonts w:cs="Times New Roman"/>
        </w:rPr>
        <w:t xml:space="preserve">) commente les propos de la Michna : </w:t>
      </w:r>
      <w:r w:rsidR="00062626">
        <w:rPr>
          <w:rFonts w:cs="Times New Roman"/>
        </w:rPr>
        <w:t>«</w:t>
      </w:r>
      <w:r>
        <w:rPr>
          <w:rFonts w:cs="Times New Roman"/>
        </w:rPr>
        <w:t>Sache ce</w:t>
      </w:r>
      <w:r w:rsidR="008813CA">
        <w:rPr>
          <w:rFonts w:cs="Times New Roman"/>
        </w:rPr>
        <w:t xml:space="preserve"> qu’il y a au-dessus de toi</w:t>
      </w:r>
      <w:r w:rsidR="00062626">
        <w:rPr>
          <w:rFonts w:cs="Times New Roman"/>
        </w:rPr>
        <w:t>»</w:t>
      </w:r>
      <w:r w:rsidR="008813CA">
        <w:rPr>
          <w:rFonts w:cs="Times New Roman"/>
        </w:rPr>
        <w:t>(21</w:t>
      </w:r>
      <w:r>
        <w:rPr>
          <w:rFonts w:cs="Times New Roman"/>
        </w:rPr>
        <w:t xml:space="preserve">). Il dit : </w:t>
      </w:r>
      <w:r w:rsidR="00062626">
        <w:rPr>
          <w:rFonts w:cs="Times New Roman"/>
        </w:rPr>
        <w:t>«</w:t>
      </w:r>
      <w:r>
        <w:rPr>
          <w:rFonts w:cs="Times New Roman"/>
        </w:rPr>
        <w:t>Sache que tout ce qui se passe là-haut, dans les mondes supérieurs</w:t>
      </w:r>
      <w:r w:rsidR="00062626">
        <w:rPr>
          <w:rFonts w:cs="Times New Roman"/>
        </w:rPr>
        <w:t>,</w:t>
      </w:r>
      <w:bookmarkStart w:id="0" w:name="_GoBack"/>
      <w:bookmarkEnd w:id="0"/>
      <w:r>
        <w:rPr>
          <w:rFonts w:cs="Times New Roman"/>
        </w:rPr>
        <w:t xml:space="preserve"> dépend de toi et de ton comportement</w:t>
      </w:r>
      <w:r w:rsidR="00062626">
        <w:rPr>
          <w:rFonts w:cs="Times New Roman"/>
        </w:rPr>
        <w:t>»</w:t>
      </w:r>
      <w:r w:rsidR="008813CA">
        <w:rPr>
          <w:rFonts w:cs="Times New Roman"/>
        </w:rPr>
        <w:t>(22)</w:t>
      </w:r>
      <w:r w:rsidR="00D80CB7">
        <w:rPr>
          <w:rFonts w:cs="Times New Roman"/>
        </w:rPr>
        <w:t>.</w:t>
      </w:r>
    </w:p>
    <w:p w:rsidR="00D80CB7" w:rsidRDefault="00D80CB7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D80CB7" w:rsidRPr="00C1630E" w:rsidRDefault="00D80CB7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Chaque homme doit considérer qu’il se trouve sur une balance en équilibre</w:t>
      </w:r>
      <w:r w:rsidR="008813CA">
        <w:rPr>
          <w:rFonts w:cs="Times New Roman"/>
        </w:rPr>
        <w:t>(23)</w:t>
      </w:r>
      <w:r>
        <w:rPr>
          <w:rFonts w:cs="Times New Roman"/>
        </w:rPr>
        <w:t>. Par une seule action positive, il peut faire pencher la balance du côté du bien</w:t>
      </w:r>
      <w:r w:rsidR="008813CA">
        <w:rPr>
          <w:rFonts w:cs="Times New Roman"/>
        </w:rPr>
        <w:t>(24)</w:t>
      </w:r>
      <w:r>
        <w:rPr>
          <w:rFonts w:cs="Times New Roman"/>
        </w:rPr>
        <w:t xml:space="preserve"> et se préparer à recevoir la Torah. Grâce à une telle préparation, il est certain que tous les enfants d’Israël pourront la recevoir, avec joie et profondeur</w:t>
      </w:r>
      <w:r w:rsidR="00E02F50">
        <w:rPr>
          <w:rFonts w:cs="Times New Roman"/>
        </w:rPr>
        <w:t>(25).</w:t>
      </w:r>
    </w:p>
    <w:p w:rsidR="00B86B5D" w:rsidRPr="00C1630E" w:rsidRDefault="00B86B5D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Pr="00C1630E" w:rsidRDefault="00B86B5D" w:rsidP="00062626">
      <w:pPr>
        <w:pStyle w:val="Sansinterligne"/>
        <w:tabs>
          <w:tab w:val="left" w:pos="284"/>
        </w:tabs>
        <w:jc w:val="center"/>
        <w:rPr>
          <w:rFonts w:cs="Times New Roman"/>
          <w:b/>
        </w:rPr>
      </w:pPr>
      <w:r w:rsidRPr="00C1630E">
        <w:rPr>
          <w:rFonts w:cs="Times New Roman"/>
          <w:b/>
        </w:rPr>
        <w:t>Notes</w:t>
      </w:r>
    </w:p>
    <w:p w:rsidR="00B86B5D" w:rsidRPr="00C1630E" w:rsidRDefault="00B86B5D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2809AB" w:rsidRDefault="00B86B5D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 w:rsidRPr="00C1630E">
        <w:rPr>
          <w:rFonts w:cs="Times New Roman"/>
        </w:rPr>
        <w:t xml:space="preserve">(1) </w:t>
      </w:r>
      <w:r w:rsidR="002809AB">
        <w:rPr>
          <w:rFonts w:cs="Times New Roman"/>
        </w:rPr>
        <w:t>Afin de faire une interruption entre les remontrances de la Parchat Be’houkotaï et le don de la Torah. Certaines années, la Parchat Nasso est également lue avant Chavouot.</w:t>
      </w:r>
    </w:p>
    <w:p w:rsidR="002809AB" w:rsidRDefault="002809AB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(2) Conformément à l’enseignement du Baal Chem Tov selon lequel le moindre détail de ce qui survient, dans le monde, est un effet de la divine Providence. A fortiori en est-il ainsi pour une disposition de la Torah.</w:t>
      </w:r>
    </w:p>
    <w:p w:rsidR="002809AB" w:rsidRDefault="002809AB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(3) Selon la ‘Hassidout, la fête n’a pas uniquement une valeur commémorative. L’événement qui est célébré se passe de nouveau, dans le monde, comme la première fois.</w:t>
      </w:r>
    </w:p>
    <w:p w:rsidR="002809AB" w:rsidRDefault="002809AB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(4) Puisqu’elle est donnée encore une fois de cette façon.</w:t>
      </w:r>
    </w:p>
    <w:p w:rsidR="002809AB" w:rsidRDefault="002809AB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(5) La première fois.</w:t>
      </w:r>
    </w:p>
    <w:p w:rsidR="00B86B5D" w:rsidRPr="00C1630E" w:rsidRDefault="002809AB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 xml:space="preserve">(6) </w:t>
      </w:r>
      <w:r w:rsidR="00157D72">
        <w:rPr>
          <w:rFonts w:cs="Times New Roman"/>
        </w:rPr>
        <w:t>Chemot 19, 2.</w:t>
      </w:r>
    </w:p>
    <w:p w:rsidR="00B86B5D" w:rsidRDefault="0094220E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(7</w:t>
      </w:r>
      <w:r w:rsidR="00B86B5D" w:rsidRPr="00C1630E">
        <w:rPr>
          <w:rFonts w:cs="Times New Roman"/>
        </w:rPr>
        <w:t xml:space="preserve">) </w:t>
      </w:r>
      <w:r w:rsidR="00A33768">
        <w:rPr>
          <w:rFonts w:cs="Times New Roman"/>
        </w:rPr>
        <w:t xml:space="preserve">Selon le Me’hilta, </w:t>
      </w:r>
      <w:r>
        <w:rPr>
          <w:rFonts w:cs="Times New Roman"/>
        </w:rPr>
        <w:t xml:space="preserve">qui est </w:t>
      </w:r>
      <w:r w:rsidR="00A33768">
        <w:rPr>
          <w:rFonts w:cs="Times New Roman"/>
        </w:rPr>
        <w:t>cité par le commentaire de Rachi sur ce verset.</w:t>
      </w:r>
    </w:p>
    <w:p w:rsidR="00A33768" w:rsidRDefault="0094220E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(8</w:t>
      </w:r>
      <w:r w:rsidR="00A33768">
        <w:rPr>
          <w:rFonts w:cs="Times New Roman"/>
        </w:rPr>
        <w:t>) Dans le Yalkout Chimeoni, Chemot, chapitre 18, au paragraphe 273.</w:t>
      </w:r>
    </w:p>
    <w:p w:rsidR="0094220E" w:rsidRDefault="0094220E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(9) Sans attendre le cinquantième jour.</w:t>
      </w:r>
    </w:p>
    <w:p w:rsidR="0094220E" w:rsidRDefault="0094220E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(10) Et, il fallut donc attendre qu’elle soit réalisée pour donner la Torah.</w:t>
      </w:r>
    </w:p>
    <w:p w:rsidR="00C91433" w:rsidRDefault="0094220E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(11</w:t>
      </w:r>
      <w:r w:rsidR="00C91433">
        <w:rPr>
          <w:rFonts w:cs="Times New Roman"/>
        </w:rPr>
        <w:t>) On verra</w:t>
      </w:r>
      <w:r w:rsidR="00DF77B5">
        <w:rPr>
          <w:rFonts w:cs="Times New Roman"/>
        </w:rPr>
        <w:t>, à ce propos,</w:t>
      </w:r>
      <w:r w:rsidR="00C91433">
        <w:rPr>
          <w:rFonts w:cs="Times New Roman"/>
        </w:rPr>
        <w:t xml:space="preserve"> le commentaire du Rachbam sur le verset : </w:t>
      </w:r>
      <w:r w:rsidR="00062626">
        <w:rPr>
          <w:rFonts w:cs="Times New Roman"/>
        </w:rPr>
        <w:t>«</w:t>
      </w:r>
      <w:r w:rsidR="00C91433">
        <w:rPr>
          <w:rFonts w:cs="Times New Roman"/>
        </w:rPr>
        <w:t>face à la montagne</w:t>
      </w:r>
      <w:r w:rsidR="00062626">
        <w:rPr>
          <w:rFonts w:cs="Times New Roman"/>
        </w:rPr>
        <w:t>»</w:t>
      </w:r>
      <w:r w:rsidR="00C91433">
        <w:rPr>
          <w:rFonts w:cs="Times New Roman"/>
        </w:rPr>
        <w:t xml:space="preserve"> mentionné ci-dessus et le verset : </w:t>
      </w:r>
      <w:r w:rsidR="00062626">
        <w:rPr>
          <w:rFonts w:cs="Times New Roman"/>
        </w:rPr>
        <w:t>«</w:t>
      </w:r>
      <w:r w:rsidR="00C91433">
        <w:rPr>
          <w:rFonts w:cs="Times New Roman"/>
        </w:rPr>
        <w:t xml:space="preserve">Vous servirez </w:t>
      </w:r>
      <w:proofErr w:type="spellStart"/>
      <w:r w:rsidR="00C91433">
        <w:rPr>
          <w:rFonts w:cs="Times New Roman"/>
        </w:rPr>
        <w:t>D.ieu</w:t>
      </w:r>
      <w:proofErr w:type="spellEnd"/>
      <w:r w:rsidR="00C91433">
        <w:rPr>
          <w:rFonts w:cs="Times New Roman"/>
        </w:rPr>
        <w:t xml:space="preserve"> sur cette montagne</w:t>
      </w:r>
      <w:r w:rsidR="00062626">
        <w:rPr>
          <w:rFonts w:cs="Times New Roman"/>
        </w:rPr>
        <w:t>»</w:t>
      </w:r>
      <w:r w:rsidR="00C91433">
        <w:rPr>
          <w:rFonts w:cs="Times New Roman"/>
        </w:rPr>
        <w:t>.</w:t>
      </w:r>
      <w:r>
        <w:rPr>
          <w:rFonts w:cs="Times New Roman"/>
        </w:rPr>
        <w:t xml:space="preserve"> Il faut bien admettre que la présence devant la montagne contribua à réaliser l’unité.</w:t>
      </w:r>
    </w:p>
    <w:p w:rsidR="00DF77B5" w:rsidRDefault="0094220E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(12</w:t>
      </w:r>
      <w:r w:rsidR="00DF77B5">
        <w:rPr>
          <w:rFonts w:cs="Times New Roman"/>
        </w:rPr>
        <w:t xml:space="preserve">) On consultera, sur ce point, le Midrash Chemot Rabba, chapitre 2, au paragraphe 4 et chapitre 51, au paragraphe 8, qui commente les </w:t>
      </w:r>
      <w:r>
        <w:rPr>
          <w:rFonts w:cs="Times New Roman"/>
        </w:rPr>
        <w:t xml:space="preserve">différents </w:t>
      </w:r>
      <w:r w:rsidR="00DF77B5">
        <w:rPr>
          <w:rFonts w:cs="Times New Roman"/>
        </w:rPr>
        <w:t xml:space="preserve">noms </w:t>
      </w:r>
      <w:r>
        <w:rPr>
          <w:rFonts w:cs="Times New Roman"/>
        </w:rPr>
        <w:t>que portait cette</w:t>
      </w:r>
      <w:r w:rsidR="00DF77B5">
        <w:rPr>
          <w:rFonts w:cs="Times New Roman"/>
        </w:rPr>
        <w:t xml:space="preserve"> montagne en réfé</w:t>
      </w:r>
      <w:r>
        <w:rPr>
          <w:rFonts w:cs="Times New Roman"/>
        </w:rPr>
        <w:t>rence à la Torah et aux Mitsvot, ce qui souligne, encore une fois, que l’endroit était propice à l’instauration de la paix et de l’unité.</w:t>
      </w:r>
    </w:p>
    <w:p w:rsidR="00E73436" w:rsidRDefault="0094220E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(13</w:t>
      </w:r>
      <w:r w:rsidR="00E73436">
        <w:rPr>
          <w:rFonts w:cs="Times New Roman"/>
        </w:rPr>
        <w:t>) Béréchit 11, 1.</w:t>
      </w:r>
      <w:r>
        <w:rPr>
          <w:rFonts w:cs="Times New Roman"/>
        </w:rPr>
        <w:t xml:space="preserve"> Ce sont donc bien là les conditions nécessaires pour réaliser l’unité</w:t>
      </w:r>
      <w:r w:rsidR="0015582F">
        <w:rPr>
          <w:rFonts w:cs="Times New Roman"/>
        </w:rPr>
        <w:t xml:space="preserve"> et la paix, au sein du peuple d’Israël.</w:t>
      </w:r>
    </w:p>
    <w:p w:rsidR="00E73436" w:rsidRDefault="0015582F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(14</w:t>
      </w:r>
      <w:r w:rsidR="00E73436">
        <w:rPr>
          <w:rFonts w:cs="Times New Roman"/>
        </w:rPr>
        <w:t>) Béréchit 11, 6.</w:t>
      </w:r>
      <w:r>
        <w:rPr>
          <w:rFonts w:cs="Times New Roman"/>
        </w:rPr>
        <w:t xml:space="preserve"> C’est la raison pour laquelle, comme on l’a indiqué au préalable, l’unité permet de tout obtenir, y compris quand elle est réalisée avec un objectif négatif.</w:t>
      </w:r>
    </w:p>
    <w:p w:rsidR="0015582F" w:rsidRDefault="0015582F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 xml:space="preserve">(15) Pour que la génération perde son unité et devienne vulnérable, il fallut lui faire perdre la : </w:t>
      </w:r>
      <w:r w:rsidR="00062626">
        <w:rPr>
          <w:rFonts w:cs="Times New Roman"/>
        </w:rPr>
        <w:t>«</w:t>
      </w:r>
      <w:r>
        <w:rPr>
          <w:rFonts w:cs="Times New Roman"/>
        </w:rPr>
        <w:t>même langue et les mêmes paroles</w:t>
      </w:r>
      <w:r w:rsidR="00062626">
        <w:rPr>
          <w:rFonts w:cs="Times New Roman"/>
        </w:rPr>
        <w:t>»</w:t>
      </w:r>
      <w:r>
        <w:rPr>
          <w:rFonts w:cs="Times New Roman"/>
        </w:rPr>
        <w:t xml:space="preserve"> qu’elle avait au préalable. C’est pour cela qu’il est dit : </w:t>
      </w:r>
      <w:r w:rsidR="00062626">
        <w:rPr>
          <w:rFonts w:cs="Times New Roman"/>
        </w:rPr>
        <w:t>«</w:t>
      </w:r>
      <w:proofErr w:type="spellStart"/>
      <w:r>
        <w:rPr>
          <w:rFonts w:cs="Times New Roman"/>
        </w:rPr>
        <w:t>D.ieu</w:t>
      </w:r>
      <w:proofErr w:type="spellEnd"/>
      <w:r>
        <w:rPr>
          <w:rFonts w:cs="Times New Roman"/>
        </w:rPr>
        <w:t xml:space="preserve"> mélangea leur langue</w:t>
      </w:r>
      <w:r w:rsidR="00062626">
        <w:rPr>
          <w:rFonts w:cs="Times New Roman"/>
        </w:rPr>
        <w:t>»</w:t>
      </w:r>
      <w:r>
        <w:rPr>
          <w:rFonts w:cs="Times New Roman"/>
        </w:rPr>
        <w:t>.</w:t>
      </w:r>
    </w:p>
    <w:p w:rsidR="0015582F" w:rsidRDefault="0015582F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(16) Et, c’est pour cette raison qu’elle put se maintenir par la suite.</w:t>
      </w:r>
    </w:p>
    <w:p w:rsidR="00B01203" w:rsidRDefault="0015582F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(17</w:t>
      </w:r>
      <w:r w:rsidR="00B01203">
        <w:rPr>
          <w:rFonts w:cs="Times New Roman"/>
        </w:rPr>
        <w:t xml:space="preserve">) Comme l’indiquent nos Sages, dont la mémoire est une bénédiction, dans le traité </w:t>
      </w:r>
      <w:proofErr w:type="spellStart"/>
      <w:r w:rsidR="00B01203">
        <w:rPr>
          <w:rFonts w:cs="Times New Roman"/>
        </w:rPr>
        <w:t>Chabbat</w:t>
      </w:r>
      <w:proofErr w:type="spellEnd"/>
      <w:r w:rsidR="00B01203">
        <w:rPr>
          <w:rFonts w:cs="Times New Roman"/>
        </w:rPr>
        <w:t xml:space="preserve"> 105a : </w:t>
      </w:r>
      <w:r w:rsidR="00062626">
        <w:rPr>
          <w:rFonts w:cs="Times New Roman"/>
        </w:rPr>
        <w:t>«</w:t>
      </w:r>
      <w:r w:rsidR="00B01203">
        <w:rPr>
          <w:rFonts w:cs="Times New Roman"/>
        </w:rPr>
        <w:t>Moi, l’Essence de Moi-même, Je l’ai inscrite et donnée</w:t>
      </w:r>
      <w:r w:rsidR="00062626">
        <w:rPr>
          <w:rFonts w:cs="Times New Roman"/>
        </w:rPr>
        <w:t>»</w:t>
      </w:r>
      <w:r w:rsidR="00B01203">
        <w:rPr>
          <w:rFonts w:cs="Times New Roman"/>
        </w:rPr>
        <w:t>.</w:t>
      </w:r>
      <w:r>
        <w:rPr>
          <w:rFonts w:cs="Times New Roman"/>
        </w:rPr>
        <w:t xml:space="preserve"> Les initiales des mots constituant cette phrase forment le mot </w:t>
      </w:r>
      <w:proofErr w:type="spellStart"/>
      <w:r w:rsidRPr="0015582F">
        <w:rPr>
          <w:rFonts w:cs="Times New Roman"/>
          <w:i/>
        </w:rPr>
        <w:t>Ano’hi</w:t>
      </w:r>
      <w:proofErr w:type="spellEnd"/>
      <w:r>
        <w:rPr>
          <w:rFonts w:cs="Times New Roman"/>
        </w:rPr>
        <w:t xml:space="preserve">, </w:t>
      </w:r>
      <w:r w:rsidR="00062626">
        <w:rPr>
          <w:rFonts w:cs="Times New Roman"/>
        </w:rPr>
        <w:t>«</w:t>
      </w:r>
      <w:r>
        <w:rPr>
          <w:rFonts w:cs="Times New Roman"/>
        </w:rPr>
        <w:t>Je</w:t>
      </w:r>
      <w:r w:rsidR="00062626">
        <w:rPr>
          <w:rFonts w:cs="Times New Roman"/>
        </w:rPr>
        <w:t>»</w:t>
      </w:r>
      <w:r>
        <w:rPr>
          <w:rFonts w:cs="Times New Roman"/>
        </w:rPr>
        <w:t>, le premier de tous les dix Commandements.</w:t>
      </w:r>
    </w:p>
    <w:p w:rsidR="0015582F" w:rsidRDefault="0015582F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(18) Notamment, chaque année, quand revient la fête de Chavouot.</w:t>
      </w:r>
    </w:p>
    <w:p w:rsidR="008813CA" w:rsidRDefault="008813CA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(19) Qui est, comme on l’a dit, le seul socle solide.</w:t>
      </w:r>
    </w:p>
    <w:p w:rsidR="00B01203" w:rsidRDefault="008813CA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(20</w:t>
      </w:r>
      <w:r w:rsidR="00B01203">
        <w:rPr>
          <w:rFonts w:cs="Times New Roman"/>
        </w:rPr>
        <w:t xml:space="preserve">) </w:t>
      </w:r>
      <w:r>
        <w:rPr>
          <w:rFonts w:cs="Times New Roman"/>
        </w:rPr>
        <w:t xml:space="preserve">Dans son </w:t>
      </w:r>
      <w:r w:rsidR="00B01203">
        <w:rPr>
          <w:rFonts w:cs="Times New Roman"/>
        </w:rPr>
        <w:t xml:space="preserve">Or Torah, </w:t>
      </w:r>
      <w:r>
        <w:rPr>
          <w:rFonts w:cs="Times New Roman"/>
        </w:rPr>
        <w:t xml:space="preserve">à la fin de la partie consacrée aux </w:t>
      </w:r>
      <w:r w:rsidR="00B01203">
        <w:rPr>
          <w:rFonts w:cs="Times New Roman"/>
        </w:rPr>
        <w:t>Aggadot de nos Sages, dont la mémoi</w:t>
      </w:r>
      <w:r>
        <w:rPr>
          <w:rFonts w:cs="Times New Roman"/>
        </w:rPr>
        <w:t>re est une bénédiction</w:t>
      </w:r>
      <w:r w:rsidR="00B01203">
        <w:rPr>
          <w:rFonts w:cs="Times New Roman"/>
        </w:rPr>
        <w:t>.</w:t>
      </w:r>
    </w:p>
    <w:p w:rsidR="00B01203" w:rsidRDefault="008813CA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 xml:space="preserve">(21) </w:t>
      </w:r>
      <w:r w:rsidR="00062626">
        <w:rPr>
          <w:rFonts w:cs="Times New Roman"/>
        </w:rPr>
        <w:t>«</w:t>
      </w:r>
      <w:r>
        <w:rPr>
          <w:rFonts w:cs="Times New Roman"/>
        </w:rPr>
        <w:t>Un Œil qui voit, une Oreille qui entend et toutes tes actions qui sont inscrites dans le Livre</w:t>
      </w:r>
      <w:r w:rsidR="00062626">
        <w:rPr>
          <w:rFonts w:cs="Times New Roman"/>
        </w:rPr>
        <w:t>»</w:t>
      </w:r>
      <w:r>
        <w:rPr>
          <w:rFonts w:cs="Times New Roman"/>
        </w:rPr>
        <w:t>, selon le t</w:t>
      </w:r>
      <w:r w:rsidR="00B01203">
        <w:rPr>
          <w:rFonts w:cs="Times New Roman"/>
        </w:rPr>
        <w:t>raité Avot, chapitre 2, à la Michna 1.</w:t>
      </w:r>
    </w:p>
    <w:p w:rsidR="008813CA" w:rsidRDefault="008813CA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(22) C’est ainsi que chaque accomplissement des hommes rétroagit immédiatement dans les sphères célestes.</w:t>
      </w:r>
    </w:p>
    <w:p w:rsidR="008813CA" w:rsidRDefault="008813CA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(23) Selon l’expression du Rambam.</w:t>
      </w:r>
    </w:p>
    <w:p w:rsidR="008813CA" w:rsidRDefault="008813CA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(24) Bien plus, ajoute le Rambam, il faut considérer que le monde entier est également sur une balance en équilibre. Un</w:t>
      </w:r>
      <w:r w:rsidR="00E02F50">
        <w:rPr>
          <w:rFonts w:cs="Times New Roman"/>
        </w:rPr>
        <w:t>e</w:t>
      </w:r>
      <w:r>
        <w:rPr>
          <w:rFonts w:cs="Times New Roman"/>
        </w:rPr>
        <w:t xml:space="preserve"> bonne action fait donc pencher non seulement sa balance personnelle, mais aussi la balance du monde du côté du bien.</w:t>
      </w:r>
    </w:p>
    <w:p w:rsidR="00E02F50" w:rsidRPr="00C1630E" w:rsidRDefault="00E02F50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lastRenderedPageBreak/>
        <w:t>(25) Selon l’expression du Rabbi Rayats.</w:t>
      </w:r>
    </w:p>
    <w:p w:rsidR="00B86B5D" w:rsidRPr="00C1630E" w:rsidRDefault="00B86B5D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Pr="00C1630E" w:rsidRDefault="00B86B5D" w:rsidP="00062626">
      <w:pPr>
        <w:pStyle w:val="Sansinterligne"/>
        <w:tabs>
          <w:tab w:val="left" w:pos="284"/>
        </w:tabs>
        <w:jc w:val="center"/>
        <w:rPr>
          <w:rFonts w:cs="Times New Roman"/>
        </w:rPr>
      </w:pPr>
      <w:r w:rsidRPr="00C1630E">
        <w:rPr>
          <w:rFonts w:cs="Times New Roman"/>
        </w:rPr>
        <w:t>*   *   *</w:t>
      </w:r>
    </w:p>
    <w:p w:rsidR="00B86B5D" w:rsidRPr="00C1630E" w:rsidRDefault="00B86B5D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Pr="00062626" w:rsidRDefault="00B86B5D" w:rsidP="00062626">
      <w:pPr>
        <w:pStyle w:val="Sansinterligne"/>
        <w:tabs>
          <w:tab w:val="left" w:pos="284"/>
        </w:tabs>
        <w:jc w:val="center"/>
        <w:rPr>
          <w:rFonts w:cs="Times New Roman"/>
          <w:b/>
          <w:bCs/>
          <w:i/>
        </w:rPr>
      </w:pPr>
      <w:r w:rsidRPr="00062626">
        <w:rPr>
          <w:rFonts w:cs="Times New Roman"/>
          <w:b/>
          <w:bCs/>
          <w:i/>
        </w:rPr>
        <w:t>R</w:t>
      </w:r>
      <w:r w:rsidR="00D51787" w:rsidRPr="00062626">
        <w:rPr>
          <w:rFonts w:cs="Times New Roman"/>
          <w:b/>
          <w:bCs/>
          <w:i/>
        </w:rPr>
        <w:t>ecensement</w:t>
      </w:r>
    </w:p>
    <w:p w:rsidR="002C5B52" w:rsidRDefault="00B86B5D" w:rsidP="00062626">
      <w:pPr>
        <w:pStyle w:val="Sansinterligne"/>
        <w:tabs>
          <w:tab w:val="left" w:pos="284"/>
        </w:tabs>
        <w:jc w:val="center"/>
        <w:rPr>
          <w:rFonts w:cs="Times New Roman"/>
          <w:i/>
        </w:rPr>
      </w:pPr>
      <w:r w:rsidRPr="00C1630E">
        <w:rPr>
          <w:rFonts w:cs="Times New Roman"/>
          <w:i/>
        </w:rPr>
        <w:t xml:space="preserve">(Discours du Rabbi, </w:t>
      </w:r>
      <w:r w:rsidR="002C5B52">
        <w:rPr>
          <w:rFonts w:cs="Times New Roman"/>
          <w:i/>
        </w:rPr>
        <w:t>Lag Ba Omer 5744-1984</w:t>
      </w:r>
    </w:p>
    <w:p w:rsidR="00B86B5D" w:rsidRPr="00C1630E" w:rsidRDefault="002C5B52" w:rsidP="00062626">
      <w:pPr>
        <w:pStyle w:val="Sansinterligne"/>
        <w:tabs>
          <w:tab w:val="left" w:pos="284"/>
        </w:tabs>
        <w:jc w:val="center"/>
        <w:rPr>
          <w:rFonts w:cs="Times New Roman"/>
          <w:i/>
        </w:rPr>
      </w:pPr>
      <w:r>
        <w:rPr>
          <w:rFonts w:cs="Times New Roman"/>
          <w:i/>
        </w:rPr>
        <w:t>Likouteï Si’hot</w:t>
      </w:r>
      <w:r w:rsidR="00B86B5D" w:rsidRPr="00C1630E">
        <w:rPr>
          <w:rFonts w:cs="Times New Roman"/>
          <w:i/>
        </w:rPr>
        <w:t xml:space="preserve">, tome </w:t>
      </w:r>
      <w:r>
        <w:rPr>
          <w:rFonts w:cs="Times New Roman"/>
          <w:i/>
        </w:rPr>
        <w:t>8</w:t>
      </w:r>
      <w:r w:rsidR="00B86B5D" w:rsidRPr="00C1630E">
        <w:rPr>
          <w:rFonts w:cs="Times New Roman"/>
          <w:i/>
        </w:rPr>
        <w:t xml:space="preserve">, page </w:t>
      </w:r>
      <w:r>
        <w:rPr>
          <w:rFonts w:cs="Times New Roman"/>
          <w:i/>
        </w:rPr>
        <w:t>209</w:t>
      </w:r>
      <w:r w:rsidR="00B86B5D" w:rsidRPr="00C1630E">
        <w:rPr>
          <w:rFonts w:cs="Times New Roman"/>
          <w:i/>
        </w:rPr>
        <w:t>)</w:t>
      </w:r>
    </w:p>
    <w:p w:rsidR="00B86B5D" w:rsidRPr="00C1630E" w:rsidRDefault="00B86B5D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Default="00B86B5D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 w:rsidRPr="00C1630E">
        <w:rPr>
          <w:rFonts w:cs="Times New Roman"/>
        </w:rPr>
        <w:tab/>
        <w:t>L</w:t>
      </w:r>
      <w:r w:rsidR="002C5B52">
        <w:rPr>
          <w:rFonts w:cs="Times New Roman"/>
        </w:rPr>
        <w:t xml:space="preserve">e début de la Parchat Bamidbar rapporte l’Injonction </w:t>
      </w:r>
      <w:r w:rsidR="004C304F">
        <w:rPr>
          <w:rFonts w:cs="Times New Roman"/>
        </w:rPr>
        <w:t xml:space="preserve">qui est </w:t>
      </w:r>
      <w:r w:rsidR="002C5B52">
        <w:rPr>
          <w:rFonts w:cs="Times New Roman"/>
        </w:rPr>
        <w:t>faite par le Saint béni soit-Il à Moché, notre maître, de recenser les enfants d’Israël</w:t>
      </w:r>
      <w:r w:rsidR="00E02F50">
        <w:rPr>
          <w:rFonts w:cs="Times New Roman"/>
        </w:rPr>
        <w:t>(1)</w:t>
      </w:r>
      <w:r w:rsidR="002C5B52">
        <w:rPr>
          <w:rFonts w:cs="Times New Roman"/>
        </w:rPr>
        <w:t>, bien qu’une longue période les séparait encore de l’entrée effective en Erets Israël</w:t>
      </w:r>
      <w:r w:rsidR="00E02F50">
        <w:rPr>
          <w:rFonts w:cs="Times New Roman"/>
        </w:rPr>
        <w:t>(2)</w:t>
      </w:r>
      <w:r w:rsidR="002C5B52">
        <w:rPr>
          <w:rFonts w:cs="Times New Roman"/>
        </w:rPr>
        <w:t>.</w:t>
      </w:r>
    </w:p>
    <w:p w:rsidR="002C5B52" w:rsidRDefault="002C5B52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2C5B52" w:rsidRDefault="002C5B52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On peut</w:t>
      </w:r>
      <w:r w:rsidR="00885510">
        <w:rPr>
          <w:rFonts w:cs="Times New Roman"/>
        </w:rPr>
        <w:t>, à ce propos,</w:t>
      </w:r>
      <w:r>
        <w:rPr>
          <w:rFonts w:cs="Times New Roman"/>
        </w:rPr>
        <w:t xml:space="preserve"> se poser la question suivante. Un recensement a pour objet d’individualiser chaque élément qui est compté, </w:t>
      </w:r>
      <w:r w:rsidR="00E02F50">
        <w:rPr>
          <w:rFonts w:cs="Times New Roman"/>
        </w:rPr>
        <w:t>afin de le distinguer, de cette façon, de</w:t>
      </w:r>
      <w:r>
        <w:rPr>
          <w:rFonts w:cs="Times New Roman"/>
        </w:rPr>
        <w:t xml:space="preserve"> tous les autres</w:t>
      </w:r>
      <w:r w:rsidR="00E02F50">
        <w:rPr>
          <w:rFonts w:cs="Times New Roman"/>
        </w:rPr>
        <w:t xml:space="preserve"> éléments, qui ne</w:t>
      </w:r>
      <w:r>
        <w:rPr>
          <w:rFonts w:cs="Times New Roman"/>
        </w:rPr>
        <w:t xml:space="preserve"> sont pas</w:t>
      </w:r>
      <w:r w:rsidR="00E02F50">
        <w:rPr>
          <w:rFonts w:cs="Times New Roman"/>
        </w:rPr>
        <w:t xml:space="preserve"> comptés</w:t>
      </w:r>
      <w:r>
        <w:rPr>
          <w:rFonts w:cs="Times New Roman"/>
        </w:rPr>
        <w:t xml:space="preserve">. </w:t>
      </w:r>
      <w:r w:rsidR="00E02F50">
        <w:rPr>
          <w:rFonts w:cs="Times New Roman"/>
        </w:rPr>
        <w:t>Et, de fait, c’est</w:t>
      </w:r>
      <w:r>
        <w:rPr>
          <w:rFonts w:cs="Times New Roman"/>
        </w:rPr>
        <w:t xml:space="preserve"> également </w:t>
      </w:r>
      <w:r w:rsidR="00E02F50">
        <w:rPr>
          <w:rFonts w:cs="Times New Roman"/>
        </w:rPr>
        <w:t>la définition du recensement qui est adoptée par</w:t>
      </w:r>
      <w:r>
        <w:rPr>
          <w:rFonts w:cs="Times New Roman"/>
        </w:rPr>
        <w:t xml:space="preserve"> les autres peuples</w:t>
      </w:r>
      <w:r w:rsidR="00E02F50">
        <w:rPr>
          <w:rFonts w:cs="Times New Roman"/>
        </w:rPr>
        <w:t>(3)</w:t>
      </w:r>
      <w:r>
        <w:rPr>
          <w:rFonts w:cs="Times New Roman"/>
        </w:rPr>
        <w:t>. En l’occurrence, de qui ce recensement devait-il distinguer le peuple d’Israël</w:t>
      </w:r>
      <w:r w:rsidR="00885510">
        <w:rPr>
          <w:rFonts w:cs="Times New Roman"/>
        </w:rPr>
        <w:t>(4)</w:t>
      </w:r>
      <w:r>
        <w:rPr>
          <w:rFonts w:cs="Times New Roman"/>
        </w:rPr>
        <w:t> ?</w:t>
      </w:r>
    </w:p>
    <w:p w:rsidR="002C5B52" w:rsidRDefault="002C5B52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2C5B52" w:rsidRDefault="002C5B52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Les enfants d’Israël se trouvaient alors dans un désert qui n’était habité par aucun autre peuple</w:t>
      </w:r>
      <w:r w:rsidR="00885510">
        <w:rPr>
          <w:rFonts w:cs="Times New Roman"/>
        </w:rPr>
        <w:t>(5)</w:t>
      </w:r>
      <w:r>
        <w:rPr>
          <w:rFonts w:cs="Times New Roman"/>
        </w:rPr>
        <w:t>. Ils ne pouvaient donc pas se confondre à d’autres personnes. Quelle séparation voulait donc réaliser le Saint béni soit-Il ?</w:t>
      </w:r>
    </w:p>
    <w:p w:rsidR="002C5B52" w:rsidRDefault="002C5B52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2C5B52" w:rsidRDefault="002C5B52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Une autre question se pose également. Le Saint béni soit-Il sait tout et rien ne Lui est caché. Peut-on imaginer qu’Il ne connaissait pas le nombre des enfants d’Israël</w:t>
      </w:r>
      <w:r w:rsidR="00D51787">
        <w:rPr>
          <w:rFonts w:cs="Times New Roman"/>
        </w:rPr>
        <w:t> ? Pourquoi donc voulut-Il ce recensement</w:t>
      </w:r>
      <w:r w:rsidR="00885510">
        <w:rPr>
          <w:rFonts w:cs="Times New Roman"/>
        </w:rPr>
        <w:t>(6)</w:t>
      </w:r>
      <w:r w:rsidR="00D51787">
        <w:rPr>
          <w:rFonts w:cs="Times New Roman"/>
        </w:rPr>
        <w:t> ?</w:t>
      </w:r>
    </w:p>
    <w:p w:rsidR="00D51787" w:rsidRDefault="00D51787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D51787" w:rsidRDefault="00D51787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L’explication est la suivante. Le Saint béni soit-Il </w:t>
      </w:r>
      <w:r w:rsidR="00885510">
        <w:rPr>
          <w:rFonts w:cs="Times New Roman"/>
        </w:rPr>
        <w:t>désira</w:t>
      </w:r>
      <w:r>
        <w:rPr>
          <w:rFonts w:cs="Times New Roman"/>
        </w:rPr>
        <w:t xml:space="preserve"> que les enfants d’Israël soient recensés, bien qu’Il connaissait leur nombre, afin de faire prendre conscience aux autres nations de la spécificité d’Israël</w:t>
      </w:r>
      <w:r w:rsidR="00885510">
        <w:rPr>
          <w:rFonts w:cs="Times New Roman"/>
        </w:rPr>
        <w:t>(7)</w:t>
      </w:r>
      <w:r>
        <w:rPr>
          <w:rFonts w:cs="Times New Roman"/>
        </w:rPr>
        <w:t xml:space="preserve">, de son caractère de peuple élu, ainsi qu’il est dit : </w:t>
      </w:r>
      <w:r w:rsidR="00062626">
        <w:rPr>
          <w:rFonts w:cs="Times New Roman"/>
        </w:rPr>
        <w:t>«</w:t>
      </w:r>
      <w:r>
        <w:rPr>
          <w:rFonts w:cs="Times New Roman"/>
        </w:rPr>
        <w:t>Tu nous a</w:t>
      </w:r>
      <w:r w:rsidR="00885510">
        <w:rPr>
          <w:rFonts w:cs="Times New Roman"/>
        </w:rPr>
        <w:t>s</w:t>
      </w:r>
      <w:r>
        <w:rPr>
          <w:rFonts w:cs="Times New Roman"/>
        </w:rPr>
        <w:t xml:space="preserve"> choisi</w:t>
      </w:r>
      <w:r w:rsidR="00885510">
        <w:rPr>
          <w:rFonts w:cs="Times New Roman"/>
        </w:rPr>
        <w:t>s d’entre toutes les nations</w:t>
      </w:r>
      <w:r w:rsidR="00062626">
        <w:rPr>
          <w:rFonts w:cs="Times New Roman"/>
        </w:rPr>
        <w:t>»</w:t>
      </w:r>
      <w:r w:rsidR="00885510">
        <w:rPr>
          <w:rFonts w:cs="Times New Roman"/>
        </w:rPr>
        <w:t>(8</w:t>
      </w:r>
      <w:r>
        <w:rPr>
          <w:rFonts w:cs="Times New Roman"/>
        </w:rPr>
        <w:t>).</w:t>
      </w:r>
    </w:p>
    <w:p w:rsidR="00D51787" w:rsidRDefault="00D51787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D51787" w:rsidRDefault="00885510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Ce qui vient d’être exposé</w:t>
      </w:r>
      <w:r w:rsidR="00D51787">
        <w:rPr>
          <w:rFonts w:cs="Times New Roman"/>
        </w:rPr>
        <w:t xml:space="preserve"> nous permettra de comprendre pourquoi D.ieu voulut le recensement des enfant</w:t>
      </w:r>
      <w:r w:rsidR="004C304F">
        <w:rPr>
          <w:rFonts w:cs="Times New Roman"/>
        </w:rPr>
        <w:t>s d’Israël, bien que</w:t>
      </w:r>
      <w:r w:rsidR="00D51787">
        <w:rPr>
          <w:rFonts w:cs="Times New Roman"/>
        </w:rPr>
        <w:t xml:space="preserve"> leur nombre</w:t>
      </w:r>
      <w:r w:rsidR="004C304F">
        <w:rPr>
          <w:rFonts w:cs="Times New Roman"/>
        </w:rPr>
        <w:t xml:space="preserve"> Lui était connu. C’est de cette façon</w:t>
      </w:r>
      <w:r w:rsidR="00D51787">
        <w:rPr>
          <w:rFonts w:cs="Times New Roman"/>
        </w:rPr>
        <w:t xml:space="preserve"> </w:t>
      </w:r>
      <w:r w:rsidR="004C304F">
        <w:rPr>
          <w:rFonts w:cs="Times New Roman"/>
        </w:rPr>
        <w:t>qu’</w:t>
      </w:r>
      <w:r w:rsidR="00D51787">
        <w:rPr>
          <w:rFonts w:cs="Times New Roman"/>
        </w:rPr>
        <w:t>Il fit la preuve de Son amour pour eux et Il le proclama</w:t>
      </w:r>
      <w:r w:rsidR="004C304F">
        <w:rPr>
          <w:rFonts w:cs="Times New Roman"/>
        </w:rPr>
        <w:t xml:space="preserve"> haut et fort</w:t>
      </w:r>
      <w:r w:rsidR="00D51787">
        <w:rPr>
          <w:rFonts w:cs="Times New Roman"/>
        </w:rPr>
        <w:t xml:space="preserve">, face à toutes les nations, ainsi qu’il est dit : </w:t>
      </w:r>
      <w:r w:rsidR="00062626">
        <w:rPr>
          <w:rFonts w:cs="Times New Roman"/>
        </w:rPr>
        <w:t>«</w:t>
      </w:r>
      <w:r w:rsidR="00D51787">
        <w:rPr>
          <w:rFonts w:cs="Times New Roman"/>
        </w:rPr>
        <w:t xml:space="preserve">afin de faire </w:t>
      </w:r>
      <w:r w:rsidR="004C304F">
        <w:rPr>
          <w:rFonts w:cs="Times New Roman"/>
        </w:rPr>
        <w:t>connaître Son amour pour eux</w:t>
      </w:r>
      <w:r w:rsidR="00062626">
        <w:rPr>
          <w:rFonts w:cs="Times New Roman"/>
        </w:rPr>
        <w:t>»</w:t>
      </w:r>
      <w:r w:rsidR="004C304F">
        <w:rPr>
          <w:rFonts w:cs="Times New Roman"/>
        </w:rPr>
        <w:t>(9</w:t>
      </w:r>
      <w:r w:rsidR="00D51787">
        <w:rPr>
          <w:rFonts w:cs="Times New Roman"/>
        </w:rPr>
        <w:t>) et de montrer à la terre entière qu’Il les avait choisis.</w:t>
      </w:r>
    </w:p>
    <w:p w:rsidR="00D51787" w:rsidRDefault="00D51787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D51787" w:rsidRDefault="00D51787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Comme on peut le vérifier dans la pratique, un homme compte, en permanence, ce qui lui est le plus précieux</w:t>
      </w:r>
      <w:r w:rsidR="00504707">
        <w:rPr>
          <w:rFonts w:cs="Times New Roman"/>
        </w:rPr>
        <w:t xml:space="preserve">. De fait, dans ce </w:t>
      </w:r>
      <w:r w:rsidR="00062626">
        <w:rPr>
          <w:rFonts w:cs="Times New Roman"/>
        </w:rPr>
        <w:t>«</w:t>
      </w:r>
      <w:r w:rsidR="00504707">
        <w:rPr>
          <w:rFonts w:cs="Times New Roman"/>
        </w:rPr>
        <w:t>‘</w:t>
      </w:r>
      <w:proofErr w:type="spellStart"/>
      <w:r w:rsidR="00504707">
        <w:rPr>
          <w:rFonts w:cs="Times New Roman"/>
        </w:rPr>
        <w:t>Houmach</w:t>
      </w:r>
      <w:proofErr w:type="spellEnd"/>
      <w:r w:rsidR="00504707">
        <w:rPr>
          <w:rFonts w:cs="Times New Roman"/>
        </w:rPr>
        <w:t xml:space="preserve"> des recensements</w:t>
      </w:r>
      <w:r w:rsidR="00062626">
        <w:rPr>
          <w:rFonts w:cs="Times New Roman"/>
        </w:rPr>
        <w:t>»</w:t>
      </w:r>
      <w:r w:rsidR="00504707">
        <w:rPr>
          <w:rFonts w:cs="Times New Roman"/>
        </w:rPr>
        <w:t>, le Saint béni soit-Il compte les enfants d’Israël en permanence</w:t>
      </w:r>
      <w:r w:rsidR="004C304F">
        <w:rPr>
          <w:rFonts w:cs="Times New Roman"/>
        </w:rPr>
        <w:t>(10)</w:t>
      </w:r>
      <w:r w:rsidR="00504707">
        <w:rPr>
          <w:rFonts w:cs="Times New Roman"/>
        </w:rPr>
        <w:t>.</w:t>
      </w:r>
    </w:p>
    <w:p w:rsidR="00504707" w:rsidRDefault="00504707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504707" w:rsidRPr="00C1630E" w:rsidRDefault="00504707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Il découle </w:t>
      </w:r>
      <w:r w:rsidR="004C304F">
        <w:rPr>
          <w:rFonts w:cs="Times New Roman"/>
        </w:rPr>
        <w:t xml:space="preserve">de tout ce qui vient d’être dit </w:t>
      </w:r>
      <w:r>
        <w:rPr>
          <w:rFonts w:cs="Times New Roman"/>
        </w:rPr>
        <w:t xml:space="preserve">un </w:t>
      </w:r>
      <w:r w:rsidR="004C304F">
        <w:rPr>
          <w:rFonts w:cs="Times New Roman"/>
        </w:rPr>
        <w:t xml:space="preserve">grand </w:t>
      </w:r>
      <w:r>
        <w:rPr>
          <w:rFonts w:cs="Times New Roman"/>
        </w:rPr>
        <w:t>enseignement</w:t>
      </w:r>
      <w:r w:rsidR="004C304F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4C304F">
        <w:rPr>
          <w:rFonts w:cs="Times New Roman"/>
        </w:rPr>
        <w:t>s’appliquant à chacun</w:t>
      </w:r>
      <w:r>
        <w:rPr>
          <w:rFonts w:cs="Times New Roman"/>
        </w:rPr>
        <w:t xml:space="preserve">. Quand un Juif se </w:t>
      </w:r>
      <w:r w:rsidR="004C304F">
        <w:rPr>
          <w:rFonts w:cs="Times New Roman"/>
        </w:rPr>
        <w:t>pénètre de la conscience de sa valeur, aux yeux du</w:t>
      </w:r>
      <w:r>
        <w:rPr>
          <w:rFonts w:cs="Times New Roman"/>
        </w:rPr>
        <w:t xml:space="preserve"> Saint béni soit-Il, il </w:t>
      </w:r>
      <w:r w:rsidR="004C304F">
        <w:rPr>
          <w:rFonts w:cs="Times New Roman"/>
        </w:rPr>
        <w:t>peut</w:t>
      </w:r>
      <w:r>
        <w:rPr>
          <w:rFonts w:cs="Times New Roman"/>
        </w:rPr>
        <w:t xml:space="preserve"> mettre en éveil</w:t>
      </w:r>
      <w:r w:rsidR="004C304F">
        <w:rPr>
          <w:rFonts w:cs="Times New Roman"/>
        </w:rPr>
        <w:t>(11)</w:t>
      </w:r>
      <w:r>
        <w:rPr>
          <w:rFonts w:cs="Times New Roman"/>
        </w:rPr>
        <w:t>, en son cœur, un profond sentiment d’amour pour Lui</w:t>
      </w:r>
      <w:r w:rsidR="004C304F">
        <w:rPr>
          <w:rFonts w:cs="Times New Roman"/>
        </w:rPr>
        <w:t>, qui le conduira à s’attacher à lui et à mettre en pratique scrupuleusement tous Ses Préceptes</w:t>
      </w:r>
      <w:r>
        <w:rPr>
          <w:rFonts w:cs="Times New Roman"/>
        </w:rPr>
        <w:t>.</w:t>
      </w:r>
    </w:p>
    <w:p w:rsidR="00B86B5D" w:rsidRPr="00C1630E" w:rsidRDefault="00B86B5D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Pr="00C1630E" w:rsidRDefault="00B86B5D" w:rsidP="00062626">
      <w:pPr>
        <w:pStyle w:val="Sansinterligne"/>
        <w:tabs>
          <w:tab w:val="left" w:pos="284"/>
        </w:tabs>
        <w:jc w:val="center"/>
        <w:rPr>
          <w:rFonts w:cs="Times New Roman"/>
          <w:b/>
        </w:rPr>
      </w:pPr>
      <w:r w:rsidRPr="00C1630E">
        <w:rPr>
          <w:rFonts w:cs="Times New Roman"/>
          <w:b/>
        </w:rPr>
        <w:t>Notes</w:t>
      </w:r>
    </w:p>
    <w:p w:rsidR="00B86B5D" w:rsidRPr="00C1630E" w:rsidRDefault="00B86B5D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E02F50" w:rsidRDefault="00B86B5D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 w:rsidRPr="00C1630E">
        <w:rPr>
          <w:rFonts w:cs="Times New Roman"/>
        </w:rPr>
        <w:t xml:space="preserve">(1) </w:t>
      </w:r>
      <w:r w:rsidR="00E02F50">
        <w:rPr>
          <w:rFonts w:cs="Times New Roman"/>
        </w:rPr>
        <w:t xml:space="preserve">Et, de fait, le livre de Bamidbar, dans son ensemble, est appelé : </w:t>
      </w:r>
      <w:r w:rsidR="00062626">
        <w:rPr>
          <w:rFonts w:cs="Times New Roman"/>
        </w:rPr>
        <w:t>«</w:t>
      </w:r>
      <w:r w:rsidR="00E02F50">
        <w:rPr>
          <w:rFonts w:cs="Times New Roman"/>
        </w:rPr>
        <w:t>le ‘</w:t>
      </w:r>
      <w:proofErr w:type="spellStart"/>
      <w:r w:rsidR="00E02F50">
        <w:rPr>
          <w:rFonts w:cs="Times New Roman"/>
        </w:rPr>
        <w:t>Houmach</w:t>
      </w:r>
      <w:proofErr w:type="spellEnd"/>
      <w:r w:rsidR="00E02F50">
        <w:rPr>
          <w:rFonts w:cs="Times New Roman"/>
        </w:rPr>
        <w:t xml:space="preserve"> des recensements</w:t>
      </w:r>
      <w:r w:rsidR="00062626">
        <w:rPr>
          <w:rFonts w:cs="Times New Roman"/>
        </w:rPr>
        <w:t>»</w:t>
      </w:r>
      <w:r w:rsidR="004C304F">
        <w:rPr>
          <w:rFonts w:cs="Times New Roman"/>
        </w:rPr>
        <w:t>, comme le texte le rappellera par la suite</w:t>
      </w:r>
      <w:r w:rsidR="00E02F50">
        <w:rPr>
          <w:rFonts w:cs="Times New Roman"/>
        </w:rPr>
        <w:t>.</w:t>
      </w:r>
    </w:p>
    <w:p w:rsidR="00E02F50" w:rsidRDefault="00E02F50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(2) C’est dans cette optique que le recensement était effectué, puisqu’il fallait répartir la Terre sainte en fonction du nombre de personnes que comptait chaque tribu.</w:t>
      </w:r>
    </w:p>
    <w:p w:rsidR="00E02F50" w:rsidRDefault="00E02F50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(3) De sorte qu’il n’y a pas là une spécificité du peuple d’Israël.</w:t>
      </w:r>
    </w:p>
    <w:p w:rsidR="00885510" w:rsidRDefault="00885510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lastRenderedPageBreak/>
        <w:t>(4) Il fallait, en effet, qu’une telle distinction soit nécessaire. Lorsque la différence apparaît à l’évidence, la distinction n’a pas raison d’être et, dès lors, le recensement est inutile.</w:t>
      </w:r>
    </w:p>
    <w:p w:rsidR="00885510" w:rsidRDefault="00885510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(5) De fait, le désert n’est pas un endroit habitable.</w:t>
      </w:r>
    </w:p>
    <w:p w:rsidR="00885510" w:rsidRDefault="00885510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 xml:space="preserve">(6) Certes, le Saint béni soit-Il veut que les hommes empruntent les voies de la nature, mais, en l’occurrence, les enfants d’Israël sont une partie de lui-même. Chacun possède une âme qui est : </w:t>
      </w:r>
      <w:r w:rsidR="00062626">
        <w:rPr>
          <w:rFonts w:cs="Times New Roman"/>
        </w:rPr>
        <w:t>«</w:t>
      </w:r>
      <w:r>
        <w:rPr>
          <w:rFonts w:cs="Times New Roman"/>
        </w:rPr>
        <w:t>une parcelle de Divinité céleste véritable</w:t>
      </w:r>
      <w:r w:rsidR="00062626">
        <w:rPr>
          <w:rFonts w:cs="Times New Roman"/>
        </w:rPr>
        <w:t>»</w:t>
      </w:r>
      <w:r>
        <w:rPr>
          <w:rFonts w:cs="Times New Roman"/>
        </w:rPr>
        <w:t>, selon l’expression de Tanya. Tout comme un homme ne compte pas les membres de son corps, on peut se demander quelle est la raison d’être de ce recensement d’Israël.</w:t>
      </w:r>
    </w:p>
    <w:p w:rsidR="00885510" w:rsidRDefault="00885510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(7) Puisque, comme on l’a indiqué ci-dessus, le recensement est, avant tout, une technique de distinction.</w:t>
      </w:r>
    </w:p>
    <w:p w:rsidR="00B86B5D" w:rsidRPr="00C1630E" w:rsidRDefault="00E02F50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</w:t>
      </w:r>
      <w:r w:rsidR="00885510">
        <w:rPr>
          <w:rFonts w:cs="Times New Roman"/>
        </w:rPr>
        <w:t>8</w:t>
      </w:r>
      <w:r>
        <w:rPr>
          <w:rFonts w:cs="Times New Roman"/>
        </w:rPr>
        <w:t xml:space="preserve">) </w:t>
      </w:r>
      <w:r w:rsidR="00885510">
        <w:rPr>
          <w:rFonts w:cs="Times New Roman"/>
        </w:rPr>
        <w:t>Selon</w:t>
      </w:r>
      <w:r w:rsidR="00D51787">
        <w:rPr>
          <w:rFonts w:cs="Times New Roman"/>
        </w:rPr>
        <w:t xml:space="preserve"> le rituel de Moussaf des fêtes.</w:t>
      </w:r>
    </w:p>
    <w:p w:rsidR="00B86B5D" w:rsidRDefault="004C304F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(9</w:t>
      </w:r>
      <w:r w:rsidR="00B86B5D" w:rsidRPr="00C1630E">
        <w:rPr>
          <w:rFonts w:cs="Times New Roman"/>
        </w:rPr>
        <w:t xml:space="preserve">) </w:t>
      </w:r>
      <w:r w:rsidR="00885510">
        <w:rPr>
          <w:rFonts w:cs="Times New Roman"/>
        </w:rPr>
        <w:t>Dans</w:t>
      </w:r>
      <w:r w:rsidR="00D51787">
        <w:rPr>
          <w:rFonts w:cs="Times New Roman"/>
        </w:rPr>
        <w:t xml:space="preserve"> le commentaire de Rachi, au début de la Parchat Bamidbar.</w:t>
      </w:r>
    </w:p>
    <w:p w:rsidR="004C304F" w:rsidRDefault="004C304F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 xml:space="preserve">(10) C’est la marque de l’amour profond que D.ieu éprouve pour chaque Juif, </w:t>
      </w:r>
      <w:r w:rsidR="00062626">
        <w:rPr>
          <w:rFonts w:cs="Times New Roman"/>
        </w:rPr>
        <w:t>«</w:t>
      </w:r>
      <w:r>
        <w:rPr>
          <w:rFonts w:cs="Times New Roman"/>
        </w:rPr>
        <w:t>comme des parents envers leur fils unique, né alors qu’ils avaient déjà un âge avancé</w:t>
      </w:r>
      <w:r w:rsidR="00062626">
        <w:rPr>
          <w:rFonts w:cs="Times New Roman"/>
        </w:rPr>
        <w:t>»</w:t>
      </w:r>
      <w:r>
        <w:rPr>
          <w:rFonts w:cs="Times New Roman"/>
        </w:rPr>
        <w:t>, selon l’expression du Baal Chem Tov.</w:t>
      </w:r>
    </w:p>
    <w:p w:rsidR="004C304F" w:rsidRPr="00C1630E" w:rsidRDefault="004C304F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(11) Sans grand effort de sa part, compte tenu du caractère naturel de réciprocité que possède le sentiment.</w:t>
      </w:r>
    </w:p>
    <w:p w:rsidR="00B86B5D" w:rsidRPr="00C1630E" w:rsidRDefault="00B86B5D" w:rsidP="0006262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E8688A" w:rsidRPr="00710CDC" w:rsidRDefault="00B86B5D" w:rsidP="00062626">
      <w:pPr>
        <w:pStyle w:val="Sansinterligne"/>
        <w:tabs>
          <w:tab w:val="left" w:pos="284"/>
        </w:tabs>
        <w:jc w:val="center"/>
        <w:rPr>
          <w:rFonts w:cs="Times New Roman"/>
        </w:rPr>
      </w:pPr>
      <w:r w:rsidRPr="00C1630E">
        <w:rPr>
          <w:rFonts w:cs="Times New Roman"/>
        </w:rPr>
        <w:t>*   *   *</w:t>
      </w:r>
    </w:p>
    <w:sectPr w:rsidR="00E8688A" w:rsidRPr="00710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61570"/>
    <w:multiLevelType w:val="hybridMultilevel"/>
    <w:tmpl w:val="6FC41F06"/>
    <w:lvl w:ilvl="0" w:tplc="338CF1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F7C87"/>
    <w:multiLevelType w:val="hybridMultilevel"/>
    <w:tmpl w:val="683AF126"/>
    <w:lvl w:ilvl="0" w:tplc="7D80FE7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56218"/>
    <w:multiLevelType w:val="hybridMultilevel"/>
    <w:tmpl w:val="BE36B628"/>
    <w:lvl w:ilvl="0" w:tplc="5F88413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F6E5F"/>
    <w:multiLevelType w:val="hybridMultilevel"/>
    <w:tmpl w:val="953ED098"/>
    <w:lvl w:ilvl="0" w:tplc="B36262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DD7132"/>
    <w:multiLevelType w:val="hybridMultilevel"/>
    <w:tmpl w:val="E7BC9AB6"/>
    <w:lvl w:ilvl="0" w:tplc="CF94DF3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EE1"/>
    <w:rsid w:val="000356F8"/>
    <w:rsid w:val="0006038A"/>
    <w:rsid w:val="00062626"/>
    <w:rsid w:val="0015582F"/>
    <w:rsid w:val="00157D72"/>
    <w:rsid w:val="001B3891"/>
    <w:rsid w:val="002243DE"/>
    <w:rsid w:val="002809AB"/>
    <w:rsid w:val="002C5B52"/>
    <w:rsid w:val="00317EAD"/>
    <w:rsid w:val="004C304F"/>
    <w:rsid w:val="0050371F"/>
    <w:rsid w:val="00504707"/>
    <w:rsid w:val="00702DE3"/>
    <w:rsid w:val="00710CDC"/>
    <w:rsid w:val="00730EE1"/>
    <w:rsid w:val="007F671F"/>
    <w:rsid w:val="008813CA"/>
    <w:rsid w:val="00885510"/>
    <w:rsid w:val="00902470"/>
    <w:rsid w:val="0094220E"/>
    <w:rsid w:val="00A33768"/>
    <w:rsid w:val="00A8382F"/>
    <w:rsid w:val="00A8515A"/>
    <w:rsid w:val="00B01203"/>
    <w:rsid w:val="00B160C0"/>
    <w:rsid w:val="00B86B5D"/>
    <w:rsid w:val="00C1630E"/>
    <w:rsid w:val="00C3717E"/>
    <w:rsid w:val="00C91433"/>
    <w:rsid w:val="00D51787"/>
    <w:rsid w:val="00D80CB7"/>
    <w:rsid w:val="00DF004C"/>
    <w:rsid w:val="00DF77B5"/>
    <w:rsid w:val="00E02F50"/>
    <w:rsid w:val="00E125B5"/>
    <w:rsid w:val="00E73436"/>
    <w:rsid w:val="00E8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B82F2B-0F98-4154-A461-93B1C5B9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30E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1728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11214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Haïm Mellul</dc:creator>
  <cp:lastModifiedBy>utilisateur</cp:lastModifiedBy>
  <cp:revision>7</cp:revision>
  <dcterms:created xsi:type="dcterms:W3CDTF">2014-08-01T15:25:00Z</dcterms:created>
  <dcterms:modified xsi:type="dcterms:W3CDTF">2015-05-01T13:46:00Z</dcterms:modified>
</cp:coreProperties>
</file>