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933EA2" w:rsidRDefault="00AD0D5D" w:rsidP="00933EA2">
      <w:pPr>
        <w:pStyle w:val="Sansinterligne"/>
        <w:tabs>
          <w:tab w:val="left" w:pos="284"/>
        </w:tabs>
        <w:jc w:val="center"/>
        <w:rPr>
          <w:rFonts w:cs="Times New Roman"/>
          <w:b/>
          <w:i/>
          <w:iCs/>
        </w:rPr>
      </w:pPr>
      <w:r w:rsidRPr="00933EA2">
        <w:rPr>
          <w:rFonts w:cs="Times New Roman"/>
          <w:b/>
          <w:i/>
          <w:iCs/>
        </w:rPr>
        <w:t>Vaygach</w:t>
      </w:r>
    </w:p>
    <w:p w:rsidR="00E125B5" w:rsidRPr="00C1630E" w:rsidRDefault="00E125B5" w:rsidP="00933EA2">
      <w:pPr>
        <w:pStyle w:val="Sansinterligne"/>
        <w:tabs>
          <w:tab w:val="left" w:pos="284"/>
        </w:tabs>
        <w:jc w:val="both"/>
        <w:rPr>
          <w:rFonts w:cs="Times New Roman"/>
        </w:rPr>
      </w:pPr>
    </w:p>
    <w:p w:rsidR="00E125B5" w:rsidRPr="00933EA2" w:rsidRDefault="00271E29" w:rsidP="00933EA2">
      <w:pPr>
        <w:pStyle w:val="Sansinterligne"/>
        <w:tabs>
          <w:tab w:val="left" w:pos="284"/>
        </w:tabs>
        <w:jc w:val="center"/>
        <w:rPr>
          <w:rFonts w:cs="Times New Roman"/>
          <w:b/>
          <w:bCs/>
          <w:i/>
        </w:rPr>
      </w:pPr>
      <w:r w:rsidRPr="00933EA2">
        <w:rPr>
          <w:rFonts w:cs="Times New Roman"/>
          <w:b/>
          <w:bCs/>
          <w:i/>
        </w:rPr>
        <w:t>Unité du début à la fin</w:t>
      </w:r>
    </w:p>
    <w:p w:rsidR="00E125B5" w:rsidRPr="00C1630E" w:rsidRDefault="00E125B5" w:rsidP="00933EA2">
      <w:pPr>
        <w:pStyle w:val="Sansinterligne"/>
        <w:tabs>
          <w:tab w:val="left" w:pos="284"/>
        </w:tabs>
        <w:jc w:val="center"/>
        <w:rPr>
          <w:rFonts w:cs="Times New Roman"/>
          <w:i/>
        </w:rPr>
      </w:pPr>
      <w:r w:rsidRPr="00C1630E">
        <w:rPr>
          <w:rFonts w:cs="Times New Roman"/>
          <w:i/>
        </w:rPr>
        <w:t xml:space="preserve">(Discours du Rabbi, </w:t>
      </w:r>
      <w:r w:rsidR="00271E29">
        <w:rPr>
          <w:rFonts w:cs="Times New Roman"/>
          <w:i/>
        </w:rPr>
        <w:t>Séfer Ha Si’hot 5750-1990</w:t>
      </w:r>
      <w:r w:rsidR="0006038A" w:rsidRPr="00C1630E">
        <w:rPr>
          <w:rFonts w:cs="Times New Roman"/>
          <w:i/>
        </w:rPr>
        <w:t xml:space="preserve">, tome </w:t>
      </w:r>
      <w:r w:rsidR="00271E29">
        <w:rPr>
          <w:rFonts w:cs="Times New Roman"/>
          <w:i/>
        </w:rPr>
        <w:t>2</w:t>
      </w:r>
      <w:r w:rsidR="0006038A" w:rsidRPr="00C1630E">
        <w:rPr>
          <w:rFonts w:cs="Times New Roman"/>
          <w:i/>
        </w:rPr>
        <w:t xml:space="preserve">, page </w:t>
      </w:r>
      <w:r w:rsidR="00271E29">
        <w:rPr>
          <w:rFonts w:cs="Times New Roman"/>
          <w:i/>
        </w:rPr>
        <w:t>212</w:t>
      </w:r>
      <w:r w:rsidRPr="00C1630E">
        <w:rPr>
          <w:rFonts w:cs="Times New Roman"/>
          <w:i/>
        </w:rPr>
        <w:t>)</w:t>
      </w:r>
    </w:p>
    <w:p w:rsidR="00E125B5" w:rsidRPr="00C1630E" w:rsidRDefault="00E125B5" w:rsidP="00933EA2">
      <w:pPr>
        <w:pStyle w:val="Sansinterligne"/>
        <w:tabs>
          <w:tab w:val="left" w:pos="284"/>
        </w:tabs>
        <w:jc w:val="both"/>
        <w:rPr>
          <w:rFonts w:cs="Times New Roman"/>
        </w:rPr>
      </w:pPr>
    </w:p>
    <w:p w:rsidR="00B86B5D" w:rsidRDefault="00E125B5" w:rsidP="00933EA2">
      <w:pPr>
        <w:pStyle w:val="Sansinterligne"/>
        <w:tabs>
          <w:tab w:val="left" w:pos="284"/>
        </w:tabs>
        <w:jc w:val="both"/>
        <w:rPr>
          <w:rFonts w:cs="Times New Roman"/>
        </w:rPr>
      </w:pPr>
      <w:r w:rsidRPr="00C1630E">
        <w:rPr>
          <w:rFonts w:cs="Times New Roman"/>
        </w:rPr>
        <w:tab/>
      </w:r>
      <w:r w:rsidR="0006038A" w:rsidRPr="00C1630E">
        <w:rPr>
          <w:rFonts w:cs="Times New Roman"/>
        </w:rPr>
        <w:t>L</w:t>
      </w:r>
      <w:r w:rsidR="00271E29">
        <w:rPr>
          <w:rFonts w:cs="Times New Roman"/>
        </w:rPr>
        <w:t>e verset Vaygach 44, 18</w:t>
      </w:r>
      <w:r w:rsidR="001B3891" w:rsidRPr="00C1630E">
        <w:rPr>
          <w:rFonts w:cs="Times New Roman"/>
        </w:rPr>
        <w:t xml:space="preserve"> dit : </w:t>
      </w:r>
      <w:r w:rsidR="00142E0A">
        <w:rPr>
          <w:rFonts w:cs="Times New Roman"/>
        </w:rPr>
        <w:t>«</w:t>
      </w:r>
      <w:proofErr w:type="spellStart"/>
      <w:r w:rsidR="00271E29">
        <w:rPr>
          <w:rFonts w:cs="Times New Roman"/>
        </w:rPr>
        <w:t>Yehouda</w:t>
      </w:r>
      <w:proofErr w:type="spellEnd"/>
      <w:r w:rsidR="00271E29">
        <w:rPr>
          <w:rFonts w:cs="Times New Roman"/>
        </w:rPr>
        <w:t xml:space="preserve"> se présenta devant lui</w:t>
      </w:r>
      <w:r w:rsidR="00DE434D">
        <w:rPr>
          <w:rFonts w:cs="Times New Roman"/>
        </w:rPr>
        <w:t>(1)</w:t>
      </w:r>
      <w:r w:rsidR="00142E0A">
        <w:rPr>
          <w:rFonts w:cs="Times New Roman"/>
        </w:rPr>
        <w:t>»</w:t>
      </w:r>
      <w:r w:rsidR="00271E29">
        <w:rPr>
          <w:rFonts w:cs="Times New Roman"/>
        </w:rPr>
        <w:t xml:space="preserve">. </w:t>
      </w:r>
      <w:r w:rsidR="00D02810">
        <w:rPr>
          <w:rFonts w:cs="Times New Roman"/>
        </w:rPr>
        <w:t>On sait que le nom d’une Paracha de la Torah est une indication sur son contenu. C’est la raison pour laquelle ce nom est parfois son premier mot, parfois le second ou le troisième, parfois même un mot de son second verset</w:t>
      </w:r>
      <w:r w:rsidR="00DE434D">
        <w:rPr>
          <w:rFonts w:cs="Times New Roman"/>
        </w:rPr>
        <w:t>(2)</w:t>
      </w:r>
      <w:r w:rsidR="00D02810">
        <w:rPr>
          <w:rFonts w:cs="Times New Roman"/>
        </w:rPr>
        <w:t xml:space="preserve">. En l’occurrence, le contenu profond de la Paracha et toutes les idées qui la constituent apparaissent dans le mot </w:t>
      </w:r>
      <w:proofErr w:type="spellStart"/>
      <w:r w:rsidR="00D02810">
        <w:rPr>
          <w:rFonts w:cs="Times New Roman"/>
        </w:rPr>
        <w:t>Vaygach</w:t>
      </w:r>
      <w:proofErr w:type="spellEnd"/>
      <w:r w:rsidR="00DE434D">
        <w:rPr>
          <w:rFonts w:cs="Times New Roman"/>
        </w:rPr>
        <w:t xml:space="preserve">, </w:t>
      </w:r>
      <w:r w:rsidR="00142E0A">
        <w:rPr>
          <w:rFonts w:cs="Times New Roman"/>
        </w:rPr>
        <w:t>«</w:t>
      </w:r>
      <w:r w:rsidR="00DE434D">
        <w:rPr>
          <w:rFonts w:cs="Times New Roman"/>
        </w:rPr>
        <w:t>il se présenta</w:t>
      </w:r>
      <w:r w:rsidR="00142E0A">
        <w:rPr>
          <w:rFonts w:cs="Times New Roman"/>
        </w:rPr>
        <w:t>»</w:t>
      </w:r>
      <w:r w:rsidR="00D02810">
        <w:rPr>
          <w:rFonts w:cs="Times New Roman"/>
        </w:rPr>
        <w:t>.</w:t>
      </w:r>
    </w:p>
    <w:p w:rsidR="00D02810" w:rsidRDefault="00D02810" w:rsidP="00933EA2">
      <w:pPr>
        <w:pStyle w:val="Sansinterligne"/>
        <w:tabs>
          <w:tab w:val="left" w:pos="284"/>
        </w:tabs>
        <w:jc w:val="both"/>
        <w:rPr>
          <w:rFonts w:cs="Times New Roman"/>
        </w:rPr>
      </w:pPr>
    </w:p>
    <w:p w:rsidR="00D02810" w:rsidRDefault="00D02810" w:rsidP="00142E0A">
      <w:pPr>
        <w:pStyle w:val="Sansinterligne"/>
        <w:tabs>
          <w:tab w:val="left" w:pos="284"/>
        </w:tabs>
        <w:jc w:val="both"/>
        <w:rPr>
          <w:rFonts w:cs="Times New Roman"/>
        </w:rPr>
      </w:pPr>
      <w:r>
        <w:rPr>
          <w:rFonts w:cs="Times New Roman"/>
        </w:rPr>
        <w:tab/>
      </w:r>
      <w:r w:rsidR="005552C1">
        <w:rPr>
          <w:rFonts w:cs="Times New Roman"/>
        </w:rPr>
        <w:t xml:space="preserve">Cette Paracha relate des événements divers et variés, l’intervention de Yehouda en faveur de Binyamin, la rencontre au cours de laquelle </w:t>
      </w:r>
      <w:proofErr w:type="spellStart"/>
      <w:r w:rsidR="005552C1">
        <w:rPr>
          <w:rFonts w:cs="Times New Roman"/>
        </w:rPr>
        <w:t>Yossef</w:t>
      </w:r>
      <w:proofErr w:type="spellEnd"/>
      <w:r w:rsidR="005552C1">
        <w:rPr>
          <w:rFonts w:cs="Times New Roman"/>
        </w:rPr>
        <w:t xml:space="preserve"> se fit reconna</w:t>
      </w:r>
      <w:r w:rsidR="00142E0A">
        <w:rPr>
          <w:rFonts w:cs="Times New Roman"/>
        </w:rPr>
        <w:t>î</w:t>
      </w:r>
      <w:r w:rsidR="005552C1">
        <w:rPr>
          <w:rFonts w:cs="Times New Roman"/>
        </w:rPr>
        <w:t xml:space="preserve">tre par ses frères, la descente </w:t>
      </w:r>
      <w:r w:rsidR="00DE434D">
        <w:rPr>
          <w:rFonts w:cs="Times New Roman"/>
        </w:rPr>
        <w:t xml:space="preserve">et l’installation </w:t>
      </w:r>
      <w:r w:rsidR="005552C1">
        <w:rPr>
          <w:rFonts w:cs="Times New Roman"/>
        </w:rPr>
        <w:t xml:space="preserve">de Yaakov et de ses fils en Egypte. Cependant, quand on s’approfondit sur la signification profonde de </w:t>
      </w:r>
      <w:r w:rsidR="00DE434D">
        <w:rPr>
          <w:rFonts w:cs="Times New Roman"/>
        </w:rPr>
        <w:t xml:space="preserve">tous </w:t>
      </w:r>
      <w:r w:rsidR="005552C1">
        <w:rPr>
          <w:rFonts w:cs="Times New Roman"/>
        </w:rPr>
        <w:t xml:space="preserve">ces événements, </w:t>
      </w:r>
      <w:r w:rsidR="00C1244A">
        <w:rPr>
          <w:rFonts w:cs="Times New Roman"/>
        </w:rPr>
        <w:t xml:space="preserve">on </w:t>
      </w:r>
      <w:r w:rsidR="00DE434D">
        <w:rPr>
          <w:rFonts w:cs="Times New Roman"/>
        </w:rPr>
        <w:t>observe un point commun à tous, qui est exprimé par le mot</w:t>
      </w:r>
      <w:r w:rsidR="00C1244A">
        <w:rPr>
          <w:rFonts w:cs="Times New Roman"/>
        </w:rPr>
        <w:t xml:space="preserve"> Vaygach</w:t>
      </w:r>
      <w:r w:rsidR="00DE434D">
        <w:rPr>
          <w:rFonts w:cs="Times New Roman"/>
        </w:rPr>
        <w:t>(3)</w:t>
      </w:r>
      <w:r w:rsidR="00C1244A">
        <w:rPr>
          <w:rFonts w:cs="Times New Roman"/>
        </w:rPr>
        <w:t>.</w:t>
      </w:r>
    </w:p>
    <w:p w:rsidR="00C1244A" w:rsidRDefault="00C1244A" w:rsidP="00933EA2">
      <w:pPr>
        <w:pStyle w:val="Sansinterligne"/>
        <w:tabs>
          <w:tab w:val="left" w:pos="284"/>
        </w:tabs>
        <w:jc w:val="both"/>
        <w:rPr>
          <w:rFonts w:cs="Times New Roman"/>
        </w:rPr>
      </w:pPr>
    </w:p>
    <w:p w:rsidR="00C1244A" w:rsidRDefault="00C1244A" w:rsidP="00933EA2">
      <w:pPr>
        <w:pStyle w:val="Sansinterligne"/>
        <w:tabs>
          <w:tab w:val="left" w:pos="284"/>
        </w:tabs>
        <w:jc w:val="both"/>
        <w:rPr>
          <w:rFonts w:cs="Times New Roman"/>
        </w:rPr>
      </w:pPr>
      <w:r>
        <w:rPr>
          <w:rFonts w:cs="Times New Roman"/>
        </w:rPr>
        <w:tab/>
        <w:t xml:space="preserve">Le mot </w:t>
      </w:r>
      <w:proofErr w:type="spellStart"/>
      <w:r>
        <w:rPr>
          <w:rFonts w:cs="Times New Roman"/>
        </w:rPr>
        <w:t>Vaygach</w:t>
      </w:r>
      <w:proofErr w:type="spellEnd"/>
      <w:r>
        <w:rPr>
          <w:rFonts w:cs="Times New Roman"/>
        </w:rPr>
        <w:t xml:space="preserve">, </w:t>
      </w:r>
      <w:r w:rsidR="00142E0A">
        <w:rPr>
          <w:rFonts w:cs="Times New Roman"/>
        </w:rPr>
        <w:t>«</w:t>
      </w:r>
      <w:r>
        <w:rPr>
          <w:rFonts w:cs="Times New Roman"/>
        </w:rPr>
        <w:t>il se présenta</w:t>
      </w:r>
      <w:r w:rsidR="00142E0A">
        <w:rPr>
          <w:rFonts w:cs="Times New Roman"/>
        </w:rPr>
        <w:t>»</w:t>
      </w:r>
      <w:r>
        <w:rPr>
          <w:rFonts w:cs="Times New Roman"/>
        </w:rPr>
        <w:t xml:space="preserve">, évoque une rencontre, </w:t>
      </w:r>
      <w:r w:rsidR="00DE434D">
        <w:rPr>
          <w:rFonts w:cs="Times New Roman"/>
        </w:rPr>
        <w:t>un</w:t>
      </w:r>
      <w:r>
        <w:rPr>
          <w:rFonts w:cs="Times New Roman"/>
        </w:rPr>
        <w:t xml:space="preserve"> contact physique entre deux personnes, </w:t>
      </w:r>
      <w:r w:rsidR="00DE434D">
        <w:rPr>
          <w:rFonts w:cs="Times New Roman"/>
        </w:rPr>
        <w:t>permettant de</w:t>
      </w:r>
      <w:r>
        <w:rPr>
          <w:rFonts w:cs="Times New Roman"/>
        </w:rPr>
        <w:t xml:space="preserve"> les réunir. A cette rencontre entre Yehouda et Yossef, nos Sages, dont la mémoire est une bénédiction, a</w:t>
      </w:r>
      <w:r w:rsidR="00DE434D">
        <w:rPr>
          <w:rFonts w:cs="Times New Roman"/>
        </w:rPr>
        <w:t>ppliquent les termes du verset(4</w:t>
      </w:r>
      <w:r>
        <w:rPr>
          <w:rFonts w:cs="Times New Roman"/>
        </w:rPr>
        <w:t xml:space="preserve">) : </w:t>
      </w:r>
      <w:r w:rsidR="00142E0A">
        <w:rPr>
          <w:rFonts w:cs="Times New Roman"/>
        </w:rPr>
        <w:t>«</w:t>
      </w:r>
      <w:r>
        <w:rPr>
          <w:rFonts w:cs="Times New Roman"/>
        </w:rPr>
        <w:t>Voici que les rois se sont réunis</w:t>
      </w:r>
      <w:r w:rsidR="00142E0A">
        <w:rPr>
          <w:rFonts w:cs="Times New Roman"/>
        </w:rPr>
        <w:t>»</w:t>
      </w:r>
      <w:r w:rsidR="00DE434D">
        <w:rPr>
          <w:rFonts w:cs="Times New Roman"/>
        </w:rPr>
        <w:t>(5). Le Zohar(6</w:t>
      </w:r>
      <w:r>
        <w:rPr>
          <w:rFonts w:cs="Times New Roman"/>
        </w:rPr>
        <w:t xml:space="preserve">) explique : </w:t>
      </w:r>
      <w:r w:rsidR="00142E0A">
        <w:rPr>
          <w:rFonts w:cs="Times New Roman"/>
        </w:rPr>
        <w:t>«</w:t>
      </w:r>
      <w:r>
        <w:rPr>
          <w:rFonts w:cs="Times New Roman"/>
        </w:rPr>
        <w:t>il y eut alors un rapprochement entre un monde et l’autre. Ils s’unifièrent pour ne former qu’un</w:t>
      </w:r>
      <w:r w:rsidR="00142E0A">
        <w:rPr>
          <w:rFonts w:cs="Times New Roman"/>
        </w:rPr>
        <w:t>»</w:t>
      </w:r>
      <w:r>
        <w:rPr>
          <w:rFonts w:cs="Times New Roman"/>
        </w:rPr>
        <w:t>.</w:t>
      </w:r>
    </w:p>
    <w:p w:rsidR="00C1244A" w:rsidRDefault="00C1244A" w:rsidP="00933EA2">
      <w:pPr>
        <w:pStyle w:val="Sansinterligne"/>
        <w:tabs>
          <w:tab w:val="left" w:pos="284"/>
        </w:tabs>
        <w:jc w:val="both"/>
        <w:rPr>
          <w:rFonts w:cs="Times New Roman"/>
        </w:rPr>
      </w:pPr>
    </w:p>
    <w:p w:rsidR="00C1244A" w:rsidRDefault="00DE434D" w:rsidP="00933EA2">
      <w:pPr>
        <w:pStyle w:val="Sansinterligne"/>
        <w:tabs>
          <w:tab w:val="left" w:pos="284"/>
        </w:tabs>
        <w:jc w:val="both"/>
        <w:rPr>
          <w:rFonts w:cs="Times New Roman"/>
        </w:rPr>
      </w:pPr>
      <w:r>
        <w:rPr>
          <w:rFonts w:cs="Times New Roman"/>
        </w:rPr>
        <w:tab/>
        <w:t>Cette idée</w:t>
      </w:r>
      <w:r w:rsidR="00C1244A">
        <w:rPr>
          <w:rFonts w:cs="Times New Roman"/>
        </w:rPr>
        <w:t xml:space="preserve"> apparaît encore plus clairement dans la Haftara, dont on sait qu’elle a pour objet de préciser le sens de la Paracha. En l’occurrence, la Haftara présente la rencontre la plus parfaite entre Yehouda et Yossef, qui </w:t>
      </w:r>
      <w:r>
        <w:rPr>
          <w:rFonts w:cs="Times New Roman"/>
        </w:rPr>
        <w:t>se produira</w:t>
      </w:r>
      <w:r w:rsidR="00C1244A">
        <w:rPr>
          <w:rFonts w:cs="Times New Roman"/>
        </w:rPr>
        <w:t xml:space="preserve"> dans le monde futur</w:t>
      </w:r>
      <w:r w:rsidR="00CD6DE3">
        <w:rPr>
          <w:rFonts w:cs="Times New Roman"/>
        </w:rPr>
        <w:t>, lorsque se réalisera l’unification totale entre le royaume</w:t>
      </w:r>
      <w:r>
        <w:rPr>
          <w:rFonts w:cs="Times New Roman"/>
        </w:rPr>
        <w:t xml:space="preserve"> de Yehouda et celui de Yossef(7</w:t>
      </w:r>
      <w:r w:rsidR="00CD6DE3">
        <w:rPr>
          <w:rFonts w:cs="Times New Roman"/>
        </w:rPr>
        <w:t>).</w:t>
      </w:r>
    </w:p>
    <w:p w:rsidR="00CD6DE3" w:rsidRDefault="00CD6DE3" w:rsidP="00933EA2">
      <w:pPr>
        <w:pStyle w:val="Sansinterligne"/>
        <w:tabs>
          <w:tab w:val="left" w:pos="284"/>
        </w:tabs>
        <w:jc w:val="both"/>
        <w:rPr>
          <w:rFonts w:cs="Times New Roman"/>
        </w:rPr>
      </w:pPr>
    </w:p>
    <w:p w:rsidR="00CD6DE3" w:rsidRDefault="00CD6DE3" w:rsidP="00933EA2">
      <w:pPr>
        <w:pStyle w:val="Sansinterligne"/>
        <w:tabs>
          <w:tab w:val="left" w:pos="284"/>
        </w:tabs>
        <w:jc w:val="both"/>
        <w:rPr>
          <w:rFonts w:cs="Times New Roman"/>
        </w:rPr>
      </w:pPr>
      <w:r>
        <w:rPr>
          <w:rFonts w:cs="Times New Roman"/>
        </w:rPr>
        <w:tab/>
        <w:t xml:space="preserve">La Haftara indique, à ce propos : </w:t>
      </w:r>
      <w:r w:rsidR="00142E0A">
        <w:rPr>
          <w:rFonts w:cs="Times New Roman"/>
        </w:rPr>
        <w:t>«</w:t>
      </w:r>
      <w:r>
        <w:rPr>
          <w:rFonts w:cs="Times New Roman"/>
        </w:rPr>
        <w:t>Prends pour toi une branche et écris sur elle : pour Yehouda… et prends une branche et écris sur elle : pour Yossef… et elles ne feront qu’une dans ta main</w:t>
      </w:r>
      <w:r w:rsidR="00DE434D">
        <w:rPr>
          <w:rFonts w:cs="Times New Roman"/>
        </w:rPr>
        <w:t>(8)</w:t>
      </w:r>
      <w:r w:rsidR="00142E0A">
        <w:rPr>
          <w:rFonts w:cs="Times New Roman"/>
        </w:rPr>
        <w:t>»</w:t>
      </w:r>
      <w:r>
        <w:rPr>
          <w:rFonts w:cs="Times New Roman"/>
        </w:rPr>
        <w:t xml:space="preserve">. Puis, cette Haftara se conclut par : </w:t>
      </w:r>
      <w:r w:rsidR="00142E0A">
        <w:rPr>
          <w:rFonts w:cs="Times New Roman"/>
        </w:rPr>
        <w:t>«</w:t>
      </w:r>
      <w:r>
        <w:rPr>
          <w:rFonts w:cs="Times New Roman"/>
        </w:rPr>
        <w:t>je ferai d’eux un seul peuple… et il n’y aura qu’un seul roi pour tous</w:t>
      </w:r>
      <w:r w:rsidR="004F7B3E">
        <w:rPr>
          <w:rFonts w:cs="Times New Roman"/>
        </w:rPr>
        <w:t>(9)</w:t>
      </w:r>
      <w:r w:rsidR="00142E0A">
        <w:rPr>
          <w:rFonts w:cs="Times New Roman"/>
        </w:rPr>
        <w:t>»</w:t>
      </w:r>
      <w:r>
        <w:rPr>
          <w:rFonts w:cs="Times New Roman"/>
        </w:rPr>
        <w:t>.</w:t>
      </w:r>
    </w:p>
    <w:p w:rsidR="00CD6DE3" w:rsidRDefault="00CD6DE3" w:rsidP="00933EA2">
      <w:pPr>
        <w:pStyle w:val="Sansinterligne"/>
        <w:tabs>
          <w:tab w:val="left" w:pos="284"/>
        </w:tabs>
        <w:jc w:val="both"/>
        <w:rPr>
          <w:rFonts w:cs="Times New Roman"/>
        </w:rPr>
      </w:pPr>
    </w:p>
    <w:p w:rsidR="00CD6DE3" w:rsidRDefault="00CD6DE3" w:rsidP="00933EA2">
      <w:pPr>
        <w:pStyle w:val="Sansinterligne"/>
        <w:tabs>
          <w:tab w:val="left" w:pos="284"/>
        </w:tabs>
        <w:jc w:val="both"/>
        <w:rPr>
          <w:rFonts w:cs="Times New Roman"/>
        </w:rPr>
      </w:pPr>
      <w:r>
        <w:rPr>
          <w:rFonts w:cs="Times New Roman"/>
        </w:rPr>
        <w:tab/>
        <w:t xml:space="preserve">Il est donc bien clair que l’objet de </w:t>
      </w:r>
      <w:r w:rsidR="004F7B3E">
        <w:rPr>
          <w:rFonts w:cs="Times New Roman"/>
        </w:rPr>
        <w:t xml:space="preserve">cette Parchat </w:t>
      </w:r>
      <w:r>
        <w:rPr>
          <w:rFonts w:cs="Times New Roman"/>
        </w:rPr>
        <w:t xml:space="preserve">Vaygach </w:t>
      </w:r>
      <w:r w:rsidR="004F7B3E">
        <w:rPr>
          <w:rFonts w:cs="Times New Roman"/>
        </w:rPr>
        <w:t xml:space="preserve">et de son nom </w:t>
      </w:r>
      <w:r>
        <w:rPr>
          <w:rFonts w:cs="Times New Roman"/>
        </w:rPr>
        <w:t xml:space="preserve">est de rétablir l’unité, là où règne la discorde. C’est le contenu de toute cette Paracha. </w:t>
      </w:r>
      <w:r w:rsidR="004F7B3E">
        <w:rPr>
          <w:rFonts w:cs="Times New Roman"/>
        </w:rPr>
        <w:t>Ainsi, Yehouda fit don de sa propre personne</w:t>
      </w:r>
      <w:r>
        <w:rPr>
          <w:rFonts w:cs="Times New Roman"/>
        </w:rPr>
        <w:t xml:space="preserve"> pour </w:t>
      </w:r>
      <w:r w:rsidR="004F7B3E">
        <w:rPr>
          <w:rFonts w:cs="Times New Roman"/>
        </w:rPr>
        <w:t xml:space="preserve">sauver </w:t>
      </w:r>
      <w:r>
        <w:rPr>
          <w:rFonts w:cs="Times New Roman"/>
        </w:rPr>
        <w:t>Binyamin. Il exprima</w:t>
      </w:r>
      <w:r w:rsidR="004F7B3E">
        <w:rPr>
          <w:rFonts w:cs="Times New Roman"/>
        </w:rPr>
        <w:t>,</w:t>
      </w:r>
      <w:r>
        <w:rPr>
          <w:rFonts w:cs="Times New Roman"/>
        </w:rPr>
        <w:t xml:space="preserve"> </w:t>
      </w:r>
      <w:r w:rsidR="004F7B3E">
        <w:rPr>
          <w:rFonts w:cs="Times New Roman"/>
        </w:rPr>
        <w:t>de cette façon,</w:t>
      </w:r>
      <w:r>
        <w:rPr>
          <w:rFonts w:cs="Times New Roman"/>
        </w:rPr>
        <w:t xml:space="preserve"> l’unité </w:t>
      </w:r>
      <w:r w:rsidR="004F7B3E">
        <w:rPr>
          <w:rFonts w:cs="Times New Roman"/>
        </w:rPr>
        <w:t>profonde qui régnai</w:t>
      </w:r>
      <w:r w:rsidR="00602D47">
        <w:rPr>
          <w:rFonts w:cs="Times New Roman"/>
        </w:rPr>
        <w:t>t</w:t>
      </w:r>
      <w:r>
        <w:rPr>
          <w:rFonts w:cs="Times New Roman"/>
        </w:rPr>
        <w:t xml:space="preserve"> </w:t>
      </w:r>
      <w:r w:rsidR="004F7B3E">
        <w:rPr>
          <w:rFonts w:cs="Times New Roman"/>
        </w:rPr>
        <w:t xml:space="preserve">désormais </w:t>
      </w:r>
      <w:r>
        <w:rPr>
          <w:rFonts w:cs="Times New Roman"/>
        </w:rPr>
        <w:t xml:space="preserve">entre </w:t>
      </w:r>
      <w:r w:rsidR="00602D47">
        <w:rPr>
          <w:rFonts w:cs="Times New Roman"/>
        </w:rPr>
        <w:t>lui et ses frères, alors qu’au préalable, ils se querellaient</w:t>
      </w:r>
      <w:r w:rsidR="004F7B3E">
        <w:rPr>
          <w:rFonts w:cs="Times New Roman"/>
        </w:rPr>
        <w:t xml:space="preserve"> et avaient été jusqu’à vendre Binyamin</w:t>
      </w:r>
      <w:r w:rsidR="00602D47">
        <w:rPr>
          <w:rFonts w:cs="Times New Roman"/>
        </w:rPr>
        <w:t>.</w:t>
      </w:r>
    </w:p>
    <w:p w:rsidR="00602D47" w:rsidRDefault="00602D47" w:rsidP="00933EA2">
      <w:pPr>
        <w:pStyle w:val="Sansinterligne"/>
        <w:tabs>
          <w:tab w:val="left" w:pos="284"/>
        </w:tabs>
        <w:jc w:val="both"/>
        <w:rPr>
          <w:rFonts w:cs="Times New Roman"/>
        </w:rPr>
      </w:pPr>
    </w:p>
    <w:p w:rsidR="00602D47" w:rsidRDefault="00602D47" w:rsidP="00933EA2">
      <w:pPr>
        <w:pStyle w:val="Sansinterligne"/>
        <w:tabs>
          <w:tab w:val="left" w:pos="284"/>
        </w:tabs>
        <w:jc w:val="both"/>
        <w:rPr>
          <w:rFonts w:cs="Times New Roman"/>
        </w:rPr>
      </w:pPr>
      <w:r>
        <w:rPr>
          <w:rFonts w:cs="Times New Roman"/>
        </w:rPr>
        <w:tab/>
        <w:t xml:space="preserve">Puis, </w:t>
      </w:r>
      <w:r w:rsidR="004F7B3E">
        <w:rPr>
          <w:rFonts w:cs="Times New Roman"/>
        </w:rPr>
        <w:t xml:space="preserve">dans la suite de cette Paracha, </w:t>
      </w:r>
      <w:r>
        <w:rPr>
          <w:rFonts w:cs="Times New Roman"/>
        </w:rPr>
        <w:t>Yossef se</w:t>
      </w:r>
      <w:r w:rsidR="00142E0A">
        <w:rPr>
          <w:rFonts w:cs="Times New Roman"/>
        </w:rPr>
        <w:t xml:space="preserve"> fit reconnaître par ses frères</w:t>
      </w:r>
      <w:r>
        <w:rPr>
          <w:rFonts w:cs="Times New Roman"/>
        </w:rPr>
        <w:t xml:space="preserve"> et tous les douze s’unifièrent encore une fois</w:t>
      </w:r>
      <w:r w:rsidR="004F7B3E">
        <w:rPr>
          <w:rFonts w:cs="Times New Roman"/>
        </w:rPr>
        <w:t>, effaçant la trace de tout ce qui les avait divisé</w:t>
      </w:r>
      <w:r w:rsidR="00854412">
        <w:rPr>
          <w:rFonts w:cs="Times New Roman"/>
        </w:rPr>
        <w:t>s</w:t>
      </w:r>
      <w:r w:rsidR="004F7B3E">
        <w:rPr>
          <w:rFonts w:cs="Times New Roman"/>
        </w:rPr>
        <w:t>, au préalable</w:t>
      </w:r>
      <w:r>
        <w:rPr>
          <w:rFonts w:cs="Times New Roman"/>
        </w:rPr>
        <w:t xml:space="preserve">. C’est précisément cette unification qui donne la force de parvenir à celle, pleine et entière, que l’on atteindra </w:t>
      </w:r>
      <w:r w:rsidR="004F7B3E">
        <w:rPr>
          <w:rFonts w:cs="Times New Roman"/>
        </w:rPr>
        <w:t>avec la venue du Machia’h(10)</w:t>
      </w:r>
      <w:r>
        <w:rPr>
          <w:rFonts w:cs="Times New Roman"/>
        </w:rPr>
        <w:t>.</w:t>
      </w:r>
    </w:p>
    <w:p w:rsidR="00602D47" w:rsidRDefault="00602D47" w:rsidP="00933EA2">
      <w:pPr>
        <w:pStyle w:val="Sansinterligne"/>
        <w:tabs>
          <w:tab w:val="left" w:pos="284"/>
        </w:tabs>
        <w:jc w:val="both"/>
        <w:rPr>
          <w:rFonts w:cs="Times New Roman"/>
        </w:rPr>
      </w:pPr>
    </w:p>
    <w:p w:rsidR="00602D47" w:rsidRDefault="00602D47" w:rsidP="00933EA2">
      <w:pPr>
        <w:pStyle w:val="Sansinterligne"/>
        <w:tabs>
          <w:tab w:val="left" w:pos="284"/>
        </w:tabs>
        <w:jc w:val="both"/>
        <w:rPr>
          <w:rFonts w:cs="Times New Roman"/>
        </w:rPr>
      </w:pPr>
      <w:r>
        <w:rPr>
          <w:rFonts w:cs="Times New Roman"/>
        </w:rPr>
        <w:tab/>
        <w:t xml:space="preserve">La suite de la Paracha exprime </w:t>
      </w:r>
      <w:r w:rsidR="004F7B3E">
        <w:rPr>
          <w:rFonts w:cs="Times New Roman"/>
        </w:rPr>
        <w:t>encore une fois la notion d</w:t>
      </w:r>
      <w:r>
        <w:rPr>
          <w:rFonts w:cs="Times New Roman"/>
        </w:rPr>
        <w:t xml:space="preserve">’unité. </w:t>
      </w:r>
      <w:r w:rsidR="004F7B3E">
        <w:rPr>
          <w:rFonts w:cs="Times New Roman"/>
        </w:rPr>
        <w:t xml:space="preserve">On observe, en effet, que </w:t>
      </w:r>
      <w:r>
        <w:rPr>
          <w:rFonts w:cs="Times New Roman"/>
        </w:rPr>
        <w:t xml:space="preserve">Yaakov descendit en Egypte et </w:t>
      </w:r>
      <w:r w:rsidR="004F7B3E">
        <w:rPr>
          <w:rFonts w:cs="Times New Roman"/>
        </w:rPr>
        <w:t xml:space="preserve">que </w:t>
      </w:r>
      <w:r>
        <w:rPr>
          <w:rFonts w:cs="Times New Roman"/>
        </w:rPr>
        <w:t xml:space="preserve">les enfants d’Israël s’installèrent dans ce pays, afin de mettre en évidence l’Unité de D.ieu dans un endroit </w:t>
      </w:r>
      <w:r w:rsidR="004F7B3E">
        <w:rPr>
          <w:rFonts w:cs="Times New Roman"/>
        </w:rPr>
        <w:t xml:space="preserve">qui était, jusqu’alors, </w:t>
      </w:r>
      <w:r>
        <w:rPr>
          <w:rFonts w:cs="Times New Roman"/>
        </w:rPr>
        <w:t xml:space="preserve">séparé du domaine de la sainteté, au point </w:t>
      </w:r>
      <w:proofErr w:type="gramStart"/>
      <w:r>
        <w:rPr>
          <w:rFonts w:cs="Times New Roman"/>
        </w:rPr>
        <w:t>d’être</w:t>
      </w:r>
      <w:proofErr w:type="gramEnd"/>
      <w:r>
        <w:rPr>
          <w:rFonts w:cs="Times New Roman"/>
        </w:rPr>
        <w:t> :</w:t>
      </w:r>
      <w:r w:rsidR="004F7B3E">
        <w:rPr>
          <w:rFonts w:cs="Times New Roman"/>
        </w:rPr>
        <w:t xml:space="preserve"> </w:t>
      </w:r>
      <w:r w:rsidR="00142E0A">
        <w:rPr>
          <w:rFonts w:cs="Times New Roman"/>
        </w:rPr>
        <w:t>«</w:t>
      </w:r>
      <w:r w:rsidR="004F7B3E">
        <w:rPr>
          <w:rFonts w:cs="Times New Roman"/>
        </w:rPr>
        <w:t>l’abomination de la terre</w:t>
      </w:r>
      <w:r w:rsidR="00142E0A">
        <w:rPr>
          <w:rFonts w:cs="Times New Roman"/>
        </w:rPr>
        <w:t>»</w:t>
      </w:r>
      <w:r w:rsidR="004F7B3E">
        <w:rPr>
          <w:rFonts w:cs="Times New Roman"/>
        </w:rPr>
        <w:t>(11</w:t>
      </w:r>
      <w:r>
        <w:rPr>
          <w:rFonts w:cs="Times New Roman"/>
        </w:rPr>
        <w:t>), ou</w:t>
      </w:r>
      <w:r w:rsidR="004F7B3E">
        <w:rPr>
          <w:rFonts w:cs="Times New Roman"/>
        </w:rPr>
        <w:t xml:space="preserve"> encore</w:t>
      </w:r>
      <w:r>
        <w:rPr>
          <w:rFonts w:cs="Times New Roman"/>
        </w:rPr>
        <w:t>, s</w:t>
      </w:r>
      <w:r w:rsidR="004F7B3E">
        <w:rPr>
          <w:rFonts w:cs="Times New Roman"/>
        </w:rPr>
        <w:t>elon l’expression de nos Sages(12</w:t>
      </w:r>
      <w:r>
        <w:rPr>
          <w:rFonts w:cs="Times New Roman"/>
        </w:rPr>
        <w:t xml:space="preserve">), dont la mémoire est une bénédiction : </w:t>
      </w:r>
      <w:r w:rsidR="00142E0A">
        <w:rPr>
          <w:rFonts w:cs="Times New Roman"/>
        </w:rPr>
        <w:t>«</w:t>
      </w:r>
      <w:r>
        <w:rPr>
          <w:rFonts w:cs="Times New Roman"/>
        </w:rPr>
        <w:t>les plus corrompus d’entre les nations</w:t>
      </w:r>
      <w:r w:rsidR="00142E0A">
        <w:rPr>
          <w:rFonts w:cs="Times New Roman"/>
        </w:rPr>
        <w:t>»</w:t>
      </w:r>
      <w:r w:rsidR="006C5E43">
        <w:rPr>
          <w:rFonts w:cs="Times New Roman"/>
        </w:rPr>
        <w:t>. L’idolâtrie y régnait. Yaakov et ses fils se rendirent précisément dans un endroit aussi bas, afin d’y mettre en évidence le D.ieu unique.</w:t>
      </w:r>
    </w:p>
    <w:p w:rsidR="006C5E43" w:rsidRDefault="006C5E43" w:rsidP="00933EA2">
      <w:pPr>
        <w:pStyle w:val="Sansinterligne"/>
        <w:tabs>
          <w:tab w:val="left" w:pos="284"/>
        </w:tabs>
        <w:jc w:val="both"/>
        <w:rPr>
          <w:rFonts w:cs="Times New Roman"/>
        </w:rPr>
      </w:pPr>
    </w:p>
    <w:p w:rsidR="006C5E43" w:rsidRDefault="006C5E43" w:rsidP="00933EA2">
      <w:pPr>
        <w:pStyle w:val="Sansinterligne"/>
        <w:tabs>
          <w:tab w:val="left" w:pos="284"/>
        </w:tabs>
        <w:jc w:val="both"/>
        <w:rPr>
          <w:rFonts w:cs="Times New Roman"/>
        </w:rPr>
      </w:pPr>
      <w:r>
        <w:rPr>
          <w:rFonts w:cs="Times New Roman"/>
        </w:rPr>
        <w:lastRenderedPageBreak/>
        <w:tab/>
        <w:t>Ainsi, la Parchat Vaygach souligne que l’unité est la valeur la plus fondamentale</w:t>
      </w:r>
      <w:r w:rsidR="004F7B3E">
        <w:rPr>
          <w:rFonts w:cs="Times New Roman"/>
        </w:rPr>
        <w:t xml:space="preserve"> du peuple d’Israël</w:t>
      </w:r>
      <w:r>
        <w:rPr>
          <w:rFonts w:cs="Times New Roman"/>
        </w:rPr>
        <w:t>, le début du service de D.ieu</w:t>
      </w:r>
      <w:r w:rsidR="004F7B3E">
        <w:rPr>
          <w:rFonts w:cs="Times New Roman"/>
        </w:rPr>
        <w:t xml:space="preserve"> et son aspect essentiel. De fait, on connaît l’usage(13</w:t>
      </w:r>
      <w:r>
        <w:rPr>
          <w:rFonts w:cs="Times New Roman"/>
        </w:rPr>
        <w:t xml:space="preserve">) qui consiste à dire, avant la prière du matin : </w:t>
      </w:r>
      <w:r w:rsidR="00142E0A">
        <w:rPr>
          <w:rFonts w:cs="Times New Roman"/>
        </w:rPr>
        <w:t>«</w:t>
      </w:r>
      <w:r>
        <w:rPr>
          <w:rFonts w:cs="Times New Roman"/>
        </w:rPr>
        <w:t>J’accepte l’Injonction d’aimer mon prochain comme moi-même</w:t>
      </w:r>
      <w:r w:rsidR="00854412">
        <w:rPr>
          <w:rFonts w:cs="Times New Roman"/>
        </w:rPr>
        <w:t>(14)</w:t>
      </w:r>
      <w:r w:rsidR="00142E0A">
        <w:rPr>
          <w:rFonts w:cs="Times New Roman"/>
        </w:rPr>
        <w:t>»</w:t>
      </w:r>
      <w:r>
        <w:rPr>
          <w:rFonts w:cs="Times New Roman"/>
        </w:rPr>
        <w:t>. C’est également la finalité ultime de ce service de D.ieu, qui doit permettre de mettre en évidence l’Unité de D.ieu au sein de la création</w:t>
      </w:r>
      <w:r w:rsidR="00854412">
        <w:rPr>
          <w:rFonts w:cs="Times New Roman"/>
        </w:rPr>
        <w:t>(15)</w:t>
      </w:r>
      <w:r>
        <w:rPr>
          <w:rFonts w:cs="Times New Roman"/>
        </w:rPr>
        <w:t>.</w:t>
      </w:r>
    </w:p>
    <w:p w:rsidR="006C5E43" w:rsidRDefault="006C5E43" w:rsidP="00933EA2">
      <w:pPr>
        <w:pStyle w:val="Sansinterligne"/>
        <w:tabs>
          <w:tab w:val="left" w:pos="284"/>
        </w:tabs>
        <w:jc w:val="both"/>
        <w:rPr>
          <w:rFonts w:cs="Times New Roman"/>
        </w:rPr>
      </w:pPr>
    </w:p>
    <w:p w:rsidR="006C5E43" w:rsidRPr="00C1630E" w:rsidRDefault="006C5E43" w:rsidP="00933EA2">
      <w:pPr>
        <w:pStyle w:val="Sansinterligne"/>
        <w:tabs>
          <w:tab w:val="left" w:pos="284"/>
        </w:tabs>
        <w:jc w:val="both"/>
        <w:rPr>
          <w:rFonts w:cs="Times New Roman"/>
        </w:rPr>
      </w:pPr>
      <w:r>
        <w:rPr>
          <w:rFonts w:cs="Times New Roman"/>
        </w:rPr>
        <w:tab/>
        <w:t xml:space="preserve">En la présente période, en ces derniers instants de l’exil, l’unité prend une valeur particulière. Elle doit être réalisée entre </w:t>
      </w:r>
      <w:r w:rsidR="00854412">
        <w:rPr>
          <w:rFonts w:cs="Times New Roman"/>
        </w:rPr>
        <w:t xml:space="preserve">tous </w:t>
      </w:r>
      <w:r>
        <w:rPr>
          <w:rFonts w:cs="Times New Roman"/>
        </w:rPr>
        <w:t>les Juifs, entre ceux qui se consacrent à l’étude de la Torah, Issa’har et ceux qui ont une activité séculaire, Zevouloun</w:t>
      </w:r>
      <w:r w:rsidR="00854412">
        <w:rPr>
          <w:rFonts w:cs="Times New Roman"/>
        </w:rPr>
        <w:t>(16)</w:t>
      </w:r>
      <w:r>
        <w:rPr>
          <w:rFonts w:cs="Times New Roman"/>
        </w:rPr>
        <w:t>.</w:t>
      </w:r>
      <w:r w:rsidR="00F006DF">
        <w:rPr>
          <w:rFonts w:cs="Times New Roman"/>
        </w:rPr>
        <w:t xml:space="preserve"> Elle doit apparaître dans le monde entier, qui doit s’unifier </w:t>
      </w:r>
      <w:r w:rsidR="00854412">
        <w:rPr>
          <w:rFonts w:cs="Times New Roman"/>
        </w:rPr>
        <w:t>jusqu’à se révéler comme</w:t>
      </w:r>
      <w:r w:rsidR="00F006DF">
        <w:rPr>
          <w:rFonts w:cs="Times New Roman"/>
        </w:rPr>
        <w:t xml:space="preserve"> le Royaume de D.ieu.</w:t>
      </w:r>
    </w:p>
    <w:p w:rsidR="00B86B5D" w:rsidRPr="00C1630E" w:rsidRDefault="00B86B5D" w:rsidP="00933EA2">
      <w:pPr>
        <w:pStyle w:val="Sansinterligne"/>
        <w:tabs>
          <w:tab w:val="left" w:pos="284"/>
        </w:tabs>
        <w:jc w:val="both"/>
        <w:rPr>
          <w:rFonts w:cs="Times New Roman"/>
        </w:rPr>
      </w:pPr>
    </w:p>
    <w:p w:rsidR="00B86B5D" w:rsidRPr="00C1630E" w:rsidRDefault="00B86B5D" w:rsidP="00933EA2">
      <w:pPr>
        <w:pStyle w:val="Sansinterligne"/>
        <w:tabs>
          <w:tab w:val="left" w:pos="284"/>
        </w:tabs>
        <w:jc w:val="center"/>
        <w:rPr>
          <w:rFonts w:cs="Times New Roman"/>
          <w:b/>
        </w:rPr>
      </w:pPr>
      <w:r w:rsidRPr="00C1630E">
        <w:rPr>
          <w:rFonts w:cs="Times New Roman"/>
          <w:b/>
        </w:rPr>
        <w:t>Notes</w:t>
      </w:r>
    </w:p>
    <w:p w:rsidR="00B86B5D" w:rsidRPr="00C1630E" w:rsidRDefault="00B86B5D" w:rsidP="00933EA2">
      <w:pPr>
        <w:pStyle w:val="Sansinterligne"/>
        <w:tabs>
          <w:tab w:val="left" w:pos="284"/>
        </w:tabs>
        <w:jc w:val="both"/>
        <w:rPr>
          <w:rFonts w:cs="Times New Roman"/>
        </w:rPr>
      </w:pPr>
    </w:p>
    <w:p w:rsidR="00DE434D" w:rsidRDefault="00B86B5D" w:rsidP="00933EA2">
      <w:pPr>
        <w:pStyle w:val="Sansinterligne"/>
        <w:tabs>
          <w:tab w:val="left" w:pos="284"/>
        </w:tabs>
        <w:jc w:val="both"/>
        <w:rPr>
          <w:rFonts w:cs="Times New Roman"/>
        </w:rPr>
      </w:pPr>
      <w:r w:rsidRPr="00C1630E">
        <w:rPr>
          <w:rFonts w:cs="Times New Roman"/>
        </w:rPr>
        <w:t xml:space="preserve">(1) </w:t>
      </w:r>
      <w:r w:rsidR="00DE434D">
        <w:rPr>
          <w:rFonts w:cs="Times New Roman"/>
        </w:rPr>
        <w:t>Devant Yossef, vice-roi de l’Egypte, pour demander la libération de Binyamin.</w:t>
      </w:r>
    </w:p>
    <w:p w:rsidR="00DE434D" w:rsidRDefault="00DE434D" w:rsidP="00933EA2">
      <w:pPr>
        <w:pStyle w:val="Sansinterligne"/>
        <w:tabs>
          <w:tab w:val="left" w:pos="284"/>
        </w:tabs>
        <w:jc w:val="both"/>
        <w:rPr>
          <w:rFonts w:cs="Times New Roman"/>
        </w:rPr>
      </w:pPr>
      <w:r>
        <w:rPr>
          <w:rFonts w:cs="Times New Roman"/>
        </w:rPr>
        <w:t>(2) En fonction de ce qui décrit le mieux son contenu.</w:t>
      </w:r>
    </w:p>
    <w:p w:rsidR="00DE434D" w:rsidRDefault="00DE434D" w:rsidP="00933EA2">
      <w:pPr>
        <w:pStyle w:val="Sansinterligne"/>
        <w:tabs>
          <w:tab w:val="left" w:pos="284"/>
        </w:tabs>
        <w:jc w:val="both"/>
        <w:rPr>
          <w:rFonts w:cs="Times New Roman"/>
        </w:rPr>
      </w:pPr>
      <w:r>
        <w:rPr>
          <w:rFonts w:cs="Times New Roman"/>
        </w:rPr>
        <w:t>(3) Et, qu’il convient de déterminer.</w:t>
      </w:r>
    </w:p>
    <w:p w:rsidR="00B86B5D" w:rsidRDefault="00DE434D" w:rsidP="00933EA2">
      <w:pPr>
        <w:pStyle w:val="Sansinterligne"/>
        <w:tabs>
          <w:tab w:val="left" w:pos="284"/>
        </w:tabs>
        <w:jc w:val="both"/>
        <w:rPr>
          <w:rFonts w:cs="Times New Roman"/>
        </w:rPr>
      </w:pPr>
      <w:r>
        <w:rPr>
          <w:rFonts w:cs="Times New Roman"/>
        </w:rPr>
        <w:t xml:space="preserve">(4) </w:t>
      </w:r>
      <w:r w:rsidR="00C1244A">
        <w:rPr>
          <w:rFonts w:cs="Times New Roman"/>
        </w:rPr>
        <w:t>Tehilim 48, 5.</w:t>
      </w:r>
    </w:p>
    <w:p w:rsidR="00DE434D" w:rsidRPr="00C1630E" w:rsidRDefault="00DE434D" w:rsidP="00933EA2">
      <w:pPr>
        <w:pStyle w:val="Sansinterligne"/>
        <w:tabs>
          <w:tab w:val="left" w:pos="284"/>
        </w:tabs>
        <w:jc w:val="both"/>
        <w:rPr>
          <w:rFonts w:cs="Times New Roman"/>
        </w:rPr>
      </w:pPr>
      <w:r>
        <w:rPr>
          <w:rFonts w:cs="Times New Roman"/>
        </w:rPr>
        <w:t>(5) Ce qui veut dire que l’un et l’autre, Yossef et Yehouda, étaient des rois.</w:t>
      </w:r>
    </w:p>
    <w:p w:rsidR="00B86B5D" w:rsidRDefault="00DE434D" w:rsidP="00933EA2">
      <w:pPr>
        <w:pStyle w:val="Sansinterligne"/>
        <w:tabs>
          <w:tab w:val="left" w:pos="284"/>
        </w:tabs>
        <w:jc w:val="both"/>
        <w:rPr>
          <w:rFonts w:cs="Times New Roman"/>
        </w:rPr>
      </w:pPr>
      <w:r>
        <w:rPr>
          <w:rFonts w:cs="Times New Roman"/>
        </w:rPr>
        <w:t>(6</w:t>
      </w:r>
      <w:r w:rsidR="00B86B5D" w:rsidRPr="00C1630E">
        <w:rPr>
          <w:rFonts w:cs="Times New Roman"/>
        </w:rPr>
        <w:t xml:space="preserve">) </w:t>
      </w:r>
      <w:r w:rsidR="00C1244A">
        <w:rPr>
          <w:rFonts w:cs="Times New Roman"/>
        </w:rPr>
        <w:t>Tome 1, Parchat Vaygach, à la page 206a. On verra aussi</w:t>
      </w:r>
      <w:r>
        <w:rPr>
          <w:rFonts w:cs="Times New Roman"/>
        </w:rPr>
        <w:t>, à propos de cette rencontre,</w:t>
      </w:r>
      <w:r w:rsidR="00C1244A">
        <w:rPr>
          <w:rFonts w:cs="Times New Roman"/>
        </w:rPr>
        <w:t xml:space="preserve"> le Midrash Béréchit Rabba, au début de la Parchat Vaygach, chapitre 93, au paragraphe 2.</w:t>
      </w:r>
    </w:p>
    <w:p w:rsidR="00CD6DE3" w:rsidRDefault="00DE434D" w:rsidP="00933EA2">
      <w:pPr>
        <w:pStyle w:val="Sansinterligne"/>
        <w:tabs>
          <w:tab w:val="left" w:pos="284"/>
        </w:tabs>
        <w:jc w:val="both"/>
        <w:rPr>
          <w:rFonts w:cs="Times New Roman"/>
        </w:rPr>
      </w:pPr>
      <w:r>
        <w:rPr>
          <w:rFonts w:cs="Times New Roman"/>
        </w:rPr>
        <w:t>(7</w:t>
      </w:r>
      <w:r w:rsidR="00CD6DE3">
        <w:rPr>
          <w:rFonts w:cs="Times New Roman"/>
        </w:rPr>
        <w:t>) Yé’he</w:t>
      </w:r>
      <w:r>
        <w:rPr>
          <w:rFonts w:cs="Times New Roman"/>
        </w:rPr>
        <w:t>zkel 37, 15 et versets suivants, qui affirment que, dans le monde futur, il n’y aura plus un royaume de dix tribus et un autre de deux tribus. Toutes les douze tribus seront alors réunies dans un seul et même royaume.</w:t>
      </w:r>
      <w:r w:rsidR="00A30F6C">
        <w:rPr>
          <w:rFonts w:cs="Times New Roman"/>
        </w:rPr>
        <w:t xml:space="preserve"> Le monde futur sera celui de l’Unité, celle de D.ieu, qui se reflètera dans l’ensemble de la création.</w:t>
      </w:r>
    </w:p>
    <w:p w:rsidR="00DE434D" w:rsidRDefault="00DE434D" w:rsidP="00933EA2">
      <w:pPr>
        <w:pStyle w:val="Sansinterligne"/>
        <w:tabs>
          <w:tab w:val="left" w:pos="284"/>
        </w:tabs>
        <w:jc w:val="both"/>
        <w:rPr>
          <w:rFonts w:cs="Times New Roman"/>
        </w:rPr>
      </w:pPr>
      <w:r>
        <w:rPr>
          <w:rFonts w:cs="Times New Roman"/>
        </w:rPr>
        <w:t>(8) C’est l’unification mentionnée ci-dessus.</w:t>
      </w:r>
    </w:p>
    <w:p w:rsidR="004F7B3E" w:rsidRDefault="004F7B3E" w:rsidP="00933EA2">
      <w:pPr>
        <w:pStyle w:val="Sansinterligne"/>
        <w:tabs>
          <w:tab w:val="left" w:pos="284"/>
        </w:tabs>
        <w:jc w:val="both"/>
        <w:rPr>
          <w:rFonts w:cs="Times New Roman"/>
        </w:rPr>
      </w:pPr>
      <w:r>
        <w:rPr>
          <w:rFonts w:cs="Times New Roman"/>
        </w:rPr>
        <w:t>(9) Le roi Machia’h.</w:t>
      </w:r>
    </w:p>
    <w:p w:rsidR="004F7B3E" w:rsidRDefault="004F7B3E" w:rsidP="00933EA2">
      <w:pPr>
        <w:pStyle w:val="Sansinterligne"/>
        <w:tabs>
          <w:tab w:val="left" w:pos="284"/>
        </w:tabs>
        <w:jc w:val="both"/>
        <w:rPr>
          <w:rFonts w:cs="Times New Roman"/>
        </w:rPr>
      </w:pPr>
      <w:r>
        <w:rPr>
          <w:rFonts w:cs="Times New Roman"/>
        </w:rPr>
        <w:t>(10) Et, qui est décrite par la Haftara, comme on l’a indiqué ci-dessus.</w:t>
      </w:r>
    </w:p>
    <w:p w:rsidR="00602D47" w:rsidRDefault="004F7B3E" w:rsidP="00933EA2">
      <w:pPr>
        <w:pStyle w:val="Sansinterligne"/>
        <w:tabs>
          <w:tab w:val="left" w:pos="284"/>
        </w:tabs>
        <w:jc w:val="both"/>
        <w:rPr>
          <w:rFonts w:cs="Times New Roman"/>
        </w:rPr>
      </w:pPr>
      <w:r>
        <w:rPr>
          <w:rFonts w:cs="Times New Roman"/>
        </w:rPr>
        <w:t>(11</w:t>
      </w:r>
      <w:r w:rsidR="00602D47">
        <w:rPr>
          <w:rFonts w:cs="Times New Roman"/>
        </w:rPr>
        <w:t>) Selon l’expression des versets Béréchit 42, 9-12.</w:t>
      </w:r>
      <w:r>
        <w:rPr>
          <w:rFonts w:cs="Times New Roman"/>
        </w:rPr>
        <w:t xml:space="preserve"> C’est la raison pour laquelle Moché, notre maître, se trouvant en Egypte, quittait la ville quand il devait recevoir la révélation céleste. En effet, D.ieu ne lui apparaissait pas dans l’endroit de l’</w:t>
      </w:r>
      <w:r w:rsidR="00A30F6C">
        <w:rPr>
          <w:rFonts w:cs="Times New Roman"/>
        </w:rPr>
        <w:t>idolâtrie, laquelle était généralisée dans l’ensemble de ce pays.</w:t>
      </w:r>
    </w:p>
    <w:p w:rsidR="00602D47" w:rsidRDefault="004F7B3E" w:rsidP="00933EA2">
      <w:pPr>
        <w:pStyle w:val="Sansinterligne"/>
        <w:tabs>
          <w:tab w:val="left" w:pos="284"/>
        </w:tabs>
        <w:jc w:val="both"/>
        <w:rPr>
          <w:rFonts w:cs="Times New Roman"/>
        </w:rPr>
      </w:pPr>
      <w:r>
        <w:rPr>
          <w:rFonts w:cs="Times New Roman"/>
        </w:rPr>
        <w:t>(12</w:t>
      </w:r>
      <w:r w:rsidR="00602D47">
        <w:rPr>
          <w:rFonts w:cs="Times New Roman"/>
        </w:rPr>
        <w:t xml:space="preserve">) </w:t>
      </w:r>
      <w:r w:rsidR="006C5E43">
        <w:rPr>
          <w:rFonts w:cs="Times New Roman"/>
        </w:rPr>
        <w:t xml:space="preserve">Dans le Torat Cohanim, </w:t>
      </w:r>
      <w:r>
        <w:rPr>
          <w:rFonts w:cs="Times New Roman"/>
        </w:rPr>
        <w:t xml:space="preserve">qui est </w:t>
      </w:r>
      <w:r w:rsidR="006C5E43">
        <w:rPr>
          <w:rFonts w:cs="Times New Roman"/>
        </w:rPr>
        <w:t>cité</w:t>
      </w:r>
      <w:r>
        <w:rPr>
          <w:rFonts w:cs="Times New Roman"/>
        </w:rPr>
        <w:t>, notamment,</w:t>
      </w:r>
      <w:r w:rsidR="006C5E43">
        <w:rPr>
          <w:rFonts w:cs="Times New Roman"/>
        </w:rPr>
        <w:t xml:space="preserve"> par le commentaire de Rachi sur le verset Bamidbar 18, 3.</w:t>
      </w:r>
    </w:p>
    <w:p w:rsidR="006C5E43" w:rsidRDefault="004F7B3E" w:rsidP="00933EA2">
      <w:pPr>
        <w:pStyle w:val="Sansinterligne"/>
        <w:tabs>
          <w:tab w:val="left" w:pos="284"/>
        </w:tabs>
        <w:jc w:val="both"/>
        <w:rPr>
          <w:rFonts w:cs="Times New Roman"/>
        </w:rPr>
      </w:pPr>
      <w:r>
        <w:rPr>
          <w:rFonts w:cs="Times New Roman"/>
        </w:rPr>
        <w:t>(13</w:t>
      </w:r>
      <w:r w:rsidR="00142E0A">
        <w:rPr>
          <w:rFonts w:cs="Times New Roman"/>
        </w:rPr>
        <w:t xml:space="preserve">) Selon le </w:t>
      </w:r>
      <w:proofErr w:type="spellStart"/>
      <w:r w:rsidR="00142E0A">
        <w:rPr>
          <w:rFonts w:cs="Times New Roman"/>
        </w:rPr>
        <w:t>Si</w:t>
      </w:r>
      <w:r w:rsidR="006C5E43">
        <w:rPr>
          <w:rFonts w:cs="Times New Roman"/>
        </w:rPr>
        <w:t>dour</w:t>
      </w:r>
      <w:proofErr w:type="spellEnd"/>
      <w:r w:rsidR="006C5E43">
        <w:rPr>
          <w:rFonts w:cs="Times New Roman"/>
        </w:rPr>
        <w:t xml:space="preserve"> de l’Admour Hazaken, d’après le rite du Ari Zal, le Péri Ets ‘Haïm, porte du monde d’Assya, au chapitre 1 et le début du Chaar</w:t>
      </w:r>
      <w:r w:rsidR="00142E0A">
        <w:rPr>
          <w:rFonts w:cs="Times New Roman"/>
        </w:rPr>
        <w:t xml:space="preserve"> Ha Kavanot, de même que le </w:t>
      </w:r>
      <w:proofErr w:type="spellStart"/>
      <w:r w:rsidR="00142E0A">
        <w:rPr>
          <w:rFonts w:cs="Times New Roman"/>
        </w:rPr>
        <w:t>Sid</w:t>
      </w:r>
      <w:r w:rsidR="006C5E43">
        <w:rPr>
          <w:rFonts w:cs="Times New Roman"/>
        </w:rPr>
        <w:t>our</w:t>
      </w:r>
      <w:proofErr w:type="spellEnd"/>
      <w:r w:rsidR="006C5E43">
        <w:rPr>
          <w:rFonts w:cs="Times New Roman"/>
        </w:rPr>
        <w:t xml:space="preserve"> du Ari Zal, à cette référence.</w:t>
      </w:r>
      <w:r>
        <w:rPr>
          <w:rFonts w:cs="Times New Roman"/>
        </w:rPr>
        <w:t xml:space="preserve"> L’usage s’est répandu que chacun récite cette phrase, tous les matins, avant de commencer la prière de Cha’harit.</w:t>
      </w:r>
    </w:p>
    <w:p w:rsidR="00854412" w:rsidRDefault="00854412" w:rsidP="00933EA2">
      <w:pPr>
        <w:pStyle w:val="Sansinterligne"/>
        <w:tabs>
          <w:tab w:val="left" w:pos="284"/>
        </w:tabs>
        <w:jc w:val="both"/>
        <w:rPr>
          <w:rFonts w:cs="Times New Roman"/>
        </w:rPr>
      </w:pPr>
      <w:r>
        <w:rPr>
          <w:rFonts w:cs="Times New Roman"/>
        </w:rPr>
        <w:t>(14) Même si l’obligation s’en impose, en tout état de cause, le fait de dire cette phrase apporte une force accrue pour la mettre en pratique.</w:t>
      </w:r>
    </w:p>
    <w:p w:rsidR="00854412" w:rsidRDefault="00854412" w:rsidP="00933EA2">
      <w:pPr>
        <w:pStyle w:val="Sansinterligne"/>
        <w:tabs>
          <w:tab w:val="left" w:pos="284"/>
        </w:tabs>
        <w:jc w:val="both"/>
        <w:rPr>
          <w:rFonts w:cs="Times New Roman"/>
        </w:rPr>
      </w:pPr>
      <w:r>
        <w:rPr>
          <w:rFonts w:cs="Times New Roman"/>
        </w:rPr>
        <w:t xml:space="preserve">(15) Ce qui est la finalité ultime, qui se réalisera avec la venue du Machia’h, ainsi qu’il est écrit : </w:t>
      </w:r>
      <w:r w:rsidR="00142E0A">
        <w:rPr>
          <w:rFonts w:cs="Times New Roman"/>
        </w:rPr>
        <w:t>«</w:t>
      </w:r>
      <w:r>
        <w:rPr>
          <w:rFonts w:cs="Times New Roman"/>
        </w:rPr>
        <w:t xml:space="preserve">Ce jour-là, </w:t>
      </w:r>
      <w:proofErr w:type="spellStart"/>
      <w:r>
        <w:rPr>
          <w:rFonts w:cs="Times New Roman"/>
        </w:rPr>
        <w:t>D.ieu</w:t>
      </w:r>
      <w:proofErr w:type="spellEnd"/>
      <w:r>
        <w:rPr>
          <w:rFonts w:cs="Times New Roman"/>
        </w:rPr>
        <w:t xml:space="preserve"> sera Un et Son Nom sera Un</w:t>
      </w:r>
      <w:r w:rsidR="00142E0A">
        <w:rPr>
          <w:rFonts w:cs="Times New Roman"/>
        </w:rPr>
        <w:t>»</w:t>
      </w:r>
      <w:r>
        <w:rPr>
          <w:rFonts w:cs="Times New Roman"/>
        </w:rPr>
        <w:t>.</w:t>
      </w:r>
      <w:r w:rsidR="00A30F6C">
        <w:rPr>
          <w:rFonts w:cs="Times New Roman"/>
        </w:rPr>
        <w:t xml:space="preserve"> Alors, l’Unité de D.ieu apparaîtra clairement dans le monde et la matière ne Le voilera plus.</w:t>
      </w:r>
    </w:p>
    <w:p w:rsidR="00854412" w:rsidRPr="00C1630E" w:rsidRDefault="00854412" w:rsidP="00933EA2">
      <w:pPr>
        <w:pStyle w:val="Sansinterligne"/>
        <w:tabs>
          <w:tab w:val="left" w:pos="284"/>
        </w:tabs>
        <w:jc w:val="both"/>
        <w:rPr>
          <w:rFonts w:cs="Times New Roman"/>
        </w:rPr>
      </w:pPr>
      <w:r>
        <w:rPr>
          <w:rFonts w:cs="Times New Roman"/>
        </w:rPr>
        <w:t>(16) Issa’har se consacrait à l’étude de la Torah et Zevouloun, qui pratiquait le commerce maritime, lui fournissait les moyens de sa subsistance. Ainsi, le mérite de l’étude était partagé entre les deux tribus.</w:t>
      </w:r>
      <w:r w:rsidR="00A30F6C">
        <w:rPr>
          <w:rFonts w:cs="Times New Roman"/>
        </w:rPr>
        <w:t xml:space="preserve"> Bien plus, Zevouloun est mentionné avant Issa’har, car c’est bien par son mérite que cette étude de la Torah est possible.</w:t>
      </w:r>
    </w:p>
    <w:p w:rsidR="00B86B5D" w:rsidRPr="00C1630E" w:rsidRDefault="00B86B5D" w:rsidP="00933EA2">
      <w:pPr>
        <w:pStyle w:val="Sansinterligne"/>
        <w:tabs>
          <w:tab w:val="left" w:pos="284"/>
        </w:tabs>
        <w:jc w:val="both"/>
        <w:rPr>
          <w:rFonts w:cs="Times New Roman"/>
        </w:rPr>
      </w:pPr>
    </w:p>
    <w:p w:rsidR="00B86B5D" w:rsidRPr="00C1630E" w:rsidRDefault="00B86B5D" w:rsidP="00933EA2">
      <w:pPr>
        <w:pStyle w:val="Sansinterligne"/>
        <w:tabs>
          <w:tab w:val="left" w:pos="284"/>
        </w:tabs>
        <w:jc w:val="center"/>
        <w:rPr>
          <w:rFonts w:cs="Times New Roman"/>
        </w:rPr>
      </w:pPr>
      <w:r w:rsidRPr="00C1630E">
        <w:rPr>
          <w:rFonts w:cs="Times New Roman"/>
        </w:rPr>
        <w:t>*   *   *</w:t>
      </w:r>
    </w:p>
    <w:p w:rsidR="00B86B5D" w:rsidRPr="00C1630E" w:rsidRDefault="00B86B5D" w:rsidP="00933EA2">
      <w:pPr>
        <w:pStyle w:val="Sansinterligne"/>
        <w:tabs>
          <w:tab w:val="left" w:pos="284"/>
        </w:tabs>
        <w:jc w:val="both"/>
        <w:rPr>
          <w:rFonts w:cs="Times New Roman"/>
        </w:rPr>
      </w:pPr>
    </w:p>
    <w:p w:rsidR="00B86B5D" w:rsidRPr="00933EA2" w:rsidRDefault="00B74611" w:rsidP="00933EA2">
      <w:pPr>
        <w:pStyle w:val="Sansinterligne"/>
        <w:tabs>
          <w:tab w:val="left" w:pos="284"/>
        </w:tabs>
        <w:jc w:val="center"/>
        <w:rPr>
          <w:rFonts w:cs="Times New Roman"/>
          <w:b/>
          <w:bCs/>
          <w:i/>
        </w:rPr>
      </w:pPr>
      <w:r w:rsidRPr="00933EA2">
        <w:rPr>
          <w:rFonts w:cs="Times New Roman"/>
          <w:b/>
          <w:bCs/>
          <w:i/>
        </w:rPr>
        <w:t>La guerre de Yehouda</w:t>
      </w:r>
    </w:p>
    <w:p w:rsidR="00B86B5D" w:rsidRPr="00C1630E" w:rsidRDefault="00B86B5D" w:rsidP="00933EA2">
      <w:pPr>
        <w:pStyle w:val="Sansinterligne"/>
        <w:tabs>
          <w:tab w:val="left" w:pos="284"/>
        </w:tabs>
        <w:jc w:val="center"/>
        <w:rPr>
          <w:rFonts w:cs="Times New Roman"/>
          <w:i/>
        </w:rPr>
      </w:pPr>
      <w:r w:rsidRPr="00C1630E">
        <w:rPr>
          <w:rFonts w:cs="Times New Roman"/>
          <w:i/>
        </w:rPr>
        <w:t xml:space="preserve">(Discours du Rabbi, </w:t>
      </w:r>
      <w:r w:rsidR="00CB71CA">
        <w:rPr>
          <w:rFonts w:cs="Times New Roman"/>
          <w:i/>
        </w:rPr>
        <w:t>Likouteï Si’hot</w:t>
      </w:r>
      <w:r w:rsidRPr="00C1630E">
        <w:rPr>
          <w:rFonts w:cs="Times New Roman"/>
          <w:i/>
        </w:rPr>
        <w:t xml:space="preserve">, tome </w:t>
      </w:r>
      <w:r w:rsidR="00CB71CA">
        <w:rPr>
          <w:rFonts w:cs="Times New Roman"/>
          <w:i/>
        </w:rPr>
        <w:t>1</w:t>
      </w:r>
      <w:r w:rsidRPr="00C1630E">
        <w:rPr>
          <w:rFonts w:cs="Times New Roman"/>
          <w:i/>
        </w:rPr>
        <w:t xml:space="preserve">, page </w:t>
      </w:r>
      <w:r w:rsidR="00CB71CA">
        <w:rPr>
          <w:rFonts w:cs="Times New Roman"/>
          <w:i/>
        </w:rPr>
        <w:t>49</w:t>
      </w:r>
      <w:r w:rsidRPr="00C1630E">
        <w:rPr>
          <w:rFonts w:cs="Times New Roman"/>
          <w:i/>
        </w:rPr>
        <w:t>)</w:t>
      </w:r>
    </w:p>
    <w:p w:rsidR="00B86B5D" w:rsidRPr="00C1630E" w:rsidRDefault="00B86B5D" w:rsidP="00933EA2">
      <w:pPr>
        <w:pStyle w:val="Sansinterligne"/>
        <w:tabs>
          <w:tab w:val="left" w:pos="284"/>
        </w:tabs>
        <w:jc w:val="both"/>
        <w:rPr>
          <w:rFonts w:cs="Times New Roman"/>
        </w:rPr>
      </w:pPr>
    </w:p>
    <w:p w:rsidR="00B86B5D" w:rsidRDefault="00B86B5D" w:rsidP="00933EA2">
      <w:pPr>
        <w:pStyle w:val="Sansinterligne"/>
        <w:tabs>
          <w:tab w:val="left" w:pos="284"/>
        </w:tabs>
        <w:jc w:val="both"/>
        <w:rPr>
          <w:rFonts w:cs="Times New Roman"/>
        </w:rPr>
      </w:pPr>
      <w:r w:rsidRPr="00C1630E">
        <w:rPr>
          <w:rFonts w:cs="Times New Roman"/>
        </w:rPr>
        <w:lastRenderedPageBreak/>
        <w:tab/>
        <w:t>L</w:t>
      </w:r>
      <w:r w:rsidR="00CB71CA">
        <w:rPr>
          <w:rFonts w:cs="Times New Roman"/>
        </w:rPr>
        <w:t xml:space="preserve">a Parchat Vaygach commence par le verset : </w:t>
      </w:r>
      <w:r w:rsidR="00142E0A">
        <w:rPr>
          <w:rFonts w:cs="Times New Roman"/>
        </w:rPr>
        <w:t>«</w:t>
      </w:r>
      <w:proofErr w:type="spellStart"/>
      <w:r w:rsidR="00CB71CA">
        <w:rPr>
          <w:rFonts w:cs="Times New Roman"/>
        </w:rPr>
        <w:t>Yehouda</w:t>
      </w:r>
      <w:proofErr w:type="spellEnd"/>
      <w:r w:rsidR="00CB71CA">
        <w:rPr>
          <w:rFonts w:cs="Times New Roman"/>
        </w:rPr>
        <w:t xml:space="preserve"> se présenta d</w:t>
      </w:r>
      <w:r w:rsidR="00854412">
        <w:rPr>
          <w:rFonts w:cs="Times New Roman"/>
        </w:rPr>
        <w:t>evant lui</w:t>
      </w:r>
      <w:r w:rsidR="00142E0A">
        <w:rPr>
          <w:rFonts w:cs="Times New Roman"/>
        </w:rPr>
        <w:t>»</w:t>
      </w:r>
      <w:r w:rsidR="00854412">
        <w:rPr>
          <w:rFonts w:cs="Times New Roman"/>
        </w:rPr>
        <w:t>. Ainsi, Yehouda s’</w:t>
      </w:r>
      <w:r w:rsidR="00CB71CA">
        <w:rPr>
          <w:rFonts w:cs="Times New Roman"/>
        </w:rPr>
        <w:t>approcha de Yossef et, avec fougue, il lui demanda de libérer son frère, Binyamin. Nos Sages, dont la mémoire est une bénédiction, soulignent(1) que Yehouda était prêt à tout, y compris à faire la guerre à Yossef</w:t>
      </w:r>
      <w:r w:rsidR="00854412">
        <w:rPr>
          <w:rFonts w:cs="Times New Roman"/>
        </w:rPr>
        <w:t>(2)</w:t>
      </w:r>
      <w:r w:rsidR="00CB71CA">
        <w:rPr>
          <w:rFonts w:cs="Times New Roman"/>
        </w:rPr>
        <w:t>.</w:t>
      </w:r>
    </w:p>
    <w:p w:rsidR="00CB71CA" w:rsidRDefault="00CB71CA" w:rsidP="00933EA2">
      <w:pPr>
        <w:pStyle w:val="Sansinterligne"/>
        <w:tabs>
          <w:tab w:val="left" w:pos="284"/>
        </w:tabs>
        <w:jc w:val="both"/>
        <w:rPr>
          <w:rFonts w:cs="Times New Roman"/>
        </w:rPr>
      </w:pPr>
    </w:p>
    <w:p w:rsidR="00CB71CA" w:rsidRDefault="00CB71CA" w:rsidP="00933EA2">
      <w:pPr>
        <w:pStyle w:val="Sansinterligne"/>
        <w:tabs>
          <w:tab w:val="left" w:pos="284"/>
        </w:tabs>
        <w:jc w:val="both"/>
        <w:rPr>
          <w:rFonts w:cs="Times New Roman"/>
        </w:rPr>
      </w:pPr>
      <w:r>
        <w:rPr>
          <w:rFonts w:cs="Times New Roman"/>
        </w:rPr>
        <w:tab/>
        <w:t xml:space="preserve">On peut, à ce sujet, se poser la question suivante. </w:t>
      </w:r>
      <w:r w:rsidR="00854412">
        <w:rPr>
          <w:rFonts w:cs="Times New Roman"/>
        </w:rPr>
        <w:t>Comment</w:t>
      </w:r>
      <w:r>
        <w:rPr>
          <w:rFonts w:cs="Times New Roman"/>
        </w:rPr>
        <w:t xml:space="preserve"> Yehouda </w:t>
      </w:r>
      <w:r w:rsidR="00854412">
        <w:rPr>
          <w:rFonts w:cs="Times New Roman"/>
        </w:rPr>
        <w:t>pouvait-il envisager de faire la</w:t>
      </w:r>
      <w:r>
        <w:rPr>
          <w:rFonts w:cs="Times New Roman"/>
        </w:rPr>
        <w:t xml:space="preserve"> guerre</w:t>
      </w:r>
      <w:r w:rsidR="00854412">
        <w:rPr>
          <w:rFonts w:cs="Times New Roman"/>
        </w:rPr>
        <w:t xml:space="preserve"> à Yossef</w:t>
      </w:r>
      <w:r>
        <w:rPr>
          <w:rFonts w:cs="Times New Roman"/>
        </w:rPr>
        <w:t> ? Lui et ses frères n’étaient, en to</w:t>
      </w:r>
      <w:r w:rsidR="00B74611">
        <w:rPr>
          <w:rFonts w:cs="Times New Roman"/>
        </w:rPr>
        <w:t>ut et pour tout, que dix hommes, alors que Yossef avait toute l’Egypte avec lui</w:t>
      </w:r>
      <w:r w:rsidR="00854412">
        <w:rPr>
          <w:rFonts w:cs="Times New Roman"/>
        </w:rPr>
        <w:t>(3)</w:t>
      </w:r>
      <w:r w:rsidR="00B74611">
        <w:rPr>
          <w:rFonts w:cs="Times New Roman"/>
        </w:rPr>
        <w:t>. Les frères de Yossef étaient-ils donc réellement prêts à faire la guerre à toute l’Egypte</w:t>
      </w:r>
      <w:r w:rsidR="00854412">
        <w:rPr>
          <w:rFonts w:cs="Times New Roman"/>
        </w:rPr>
        <w:t>(4)</w:t>
      </w:r>
      <w:r w:rsidR="00B74611">
        <w:rPr>
          <w:rFonts w:cs="Times New Roman"/>
        </w:rPr>
        <w:t> ?</w:t>
      </w:r>
    </w:p>
    <w:p w:rsidR="00B74611" w:rsidRDefault="00B74611" w:rsidP="00933EA2">
      <w:pPr>
        <w:pStyle w:val="Sansinterligne"/>
        <w:tabs>
          <w:tab w:val="left" w:pos="284"/>
        </w:tabs>
        <w:jc w:val="both"/>
        <w:rPr>
          <w:rFonts w:cs="Times New Roman"/>
        </w:rPr>
      </w:pPr>
    </w:p>
    <w:p w:rsidR="00B74611" w:rsidRDefault="00B74611" w:rsidP="00933EA2">
      <w:pPr>
        <w:pStyle w:val="Sansinterligne"/>
        <w:tabs>
          <w:tab w:val="left" w:pos="284"/>
        </w:tabs>
        <w:jc w:val="both"/>
        <w:rPr>
          <w:rFonts w:cs="Times New Roman"/>
        </w:rPr>
      </w:pPr>
      <w:r>
        <w:rPr>
          <w:rFonts w:cs="Times New Roman"/>
        </w:rPr>
        <w:tab/>
        <w:t>Certes, Yehouda était très fort, physiquement</w:t>
      </w:r>
      <w:r w:rsidR="00AF2511">
        <w:rPr>
          <w:rFonts w:cs="Times New Roman"/>
        </w:rPr>
        <w:t>, mais Yossef et ses hommes l’étaient aussi</w:t>
      </w:r>
      <w:r w:rsidR="00854412">
        <w:rPr>
          <w:rFonts w:cs="Times New Roman"/>
        </w:rPr>
        <w:t>. Comme le rapporte le Midrash(5</w:t>
      </w:r>
      <w:r w:rsidR="00AF2511">
        <w:rPr>
          <w:rFonts w:cs="Times New Roman"/>
        </w:rPr>
        <w:t>), lorsque Yehouda tapa du pied, tout le pays de l’Egypte trembla. Mais, Yossef lui montra qu’il était aussi fort q</w:t>
      </w:r>
      <w:r w:rsidR="00854412">
        <w:rPr>
          <w:rFonts w:cs="Times New Roman"/>
        </w:rPr>
        <w:t>ue lui, au point que Yehouda lui-même dut en convenir</w:t>
      </w:r>
      <w:r w:rsidR="00AF2511">
        <w:rPr>
          <w:rFonts w:cs="Times New Roman"/>
        </w:rPr>
        <w:t> :</w:t>
      </w:r>
    </w:p>
    <w:p w:rsidR="00AF2511" w:rsidRDefault="00142E0A" w:rsidP="00933EA2">
      <w:pPr>
        <w:pStyle w:val="Sansinterligne"/>
        <w:tabs>
          <w:tab w:val="left" w:pos="284"/>
        </w:tabs>
        <w:jc w:val="both"/>
        <w:rPr>
          <w:rFonts w:cs="Times New Roman"/>
        </w:rPr>
      </w:pPr>
      <w:r>
        <w:rPr>
          <w:rFonts w:cs="Times New Roman"/>
        </w:rPr>
        <w:t>«</w:t>
      </w:r>
      <w:r w:rsidR="00AF2511">
        <w:rPr>
          <w:rFonts w:cs="Times New Roman"/>
        </w:rPr>
        <w:t>Il est plus fort que moi</w:t>
      </w:r>
      <w:r>
        <w:rPr>
          <w:rFonts w:cs="Times New Roman"/>
        </w:rPr>
        <w:t>»</w:t>
      </w:r>
      <w:r w:rsidR="00AF2511">
        <w:rPr>
          <w:rFonts w:cs="Times New Roman"/>
        </w:rPr>
        <w:t>.</w:t>
      </w:r>
    </w:p>
    <w:p w:rsidR="00AF2511" w:rsidRDefault="00AF2511" w:rsidP="00933EA2">
      <w:pPr>
        <w:pStyle w:val="Sansinterligne"/>
        <w:tabs>
          <w:tab w:val="left" w:pos="284"/>
        </w:tabs>
        <w:jc w:val="both"/>
        <w:rPr>
          <w:rFonts w:cs="Times New Roman"/>
        </w:rPr>
      </w:pPr>
    </w:p>
    <w:p w:rsidR="00AF2511" w:rsidRDefault="00AF2511" w:rsidP="00933EA2">
      <w:pPr>
        <w:pStyle w:val="Sansinterligne"/>
        <w:tabs>
          <w:tab w:val="left" w:pos="284"/>
        </w:tabs>
        <w:jc w:val="both"/>
        <w:rPr>
          <w:rFonts w:cs="Times New Roman"/>
        </w:rPr>
      </w:pPr>
      <w:r>
        <w:rPr>
          <w:rFonts w:cs="Times New Roman"/>
        </w:rPr>
        <w:tab/>
        <w:t>Après tout cela, comment affirmer que Yossef et ses frères s’étaient préparés à faire la guerre à Yossef, alors que, d’une part, celui-ci était plus fort qu’eux</w:t>
      </w:r>
      <w:r w:rsidR="00737799">
        <w:rPr>
          <w:rFonts w:cs="Times New Roman"/>
        </w:rPr>
        <w:t>, d’autre part, les Egyptiens étaient plus nombreux qu’eux ?</w:t>
      </w:r>
    </w:p>
    <w:p w:rsidR="00737799" w:rsidRDefault="00737799" w:rsidP="00933EA2">
      <w:pPr>
        <w:pStyle w:val="Sansinterligne"/>
        <w:tabs>
          <w:tab w:val="left" w:pos="284"/>
        </w:tabs>
        <w:jc w:val="both"/>
        <w:rPr>
          <w:rFonts w:cs="Times New Roman"/>
        </w:rPr>
      </w:pPr>
    </w:p>
    <w:p w:rsidR="00737799" w:rsidRDefault="00737799" w:rsidP="00933EA2">
      <w:pPr>
        <w:pStyle w:val="Sansinterligne"/>
        <w:tabs>
          <w:tab w:val="left" w:pos="284"/>
        </w:tabs>
        <w:jc w:val="both"/>
        <w:rPr>
          <w:rFonts w:cs="Times New Roman"/>
        </w:rPr>
      </w:pPr>
      <w:r>
        <w:rPr>
          <w:rFonts w:cs="Times New Roman"/>
        </w:rPr>
        <w:tab/>
        <w:t>L’explication est la suivante. Yehouda avait pris la responsabilité de Binyamin</w:t>
      </w:r>
      <w:r w:rsidR="000D4977">
        <w:rPr>
          <w:rFonts w:cs="Times New Roman"/>
        </w:rPr>
        <w:t>(6)</w:t>
      </w:r>
      <w:r>
        <w:rPr>
          <w:rFonts w:cs="Times New Roman"/>
        </w:rPr>
        <w:t xml:space="preserve">, ainsi qu’il est écrit : </w:t>
      </w:r>
      <w:r w:rsidR="00142E0A">
        <w:rPr>
          <w:rFonts w:cs="Times New Roman"/>
        </w:rPr>
        <w:t>«</w:t>
      </w:r>
      <w:r>
        <w:rPr>
          <w:rFonts w:cs="Times New Roman"/>
        </w:rPr>
        <w:t>ton serviteur est responsable du jeune homme</w:t>
      </w:r>
      <w:r w:rsidR="000D4977">
        <w:rPr>
          <w:rFonts w:cs="Times New Roman"/>
        </w:rPr>
        <w:t>(7)</w:t>
      </w:r>
      <w:r w:rsidR="00142E0A">
        <w:rPr>
          <w:rFonts w:cs="Times New Roman"/>
        </w:rPr>
        <w:t>»</w:t>
      </w:r>
      <w:r>
        <w:rPr>
          <w:rFonts w:cs="Times New Roman"/>
        </w:rPr>
        <w:t>. Il était donc prêt à faire don de sa propre personne pour un seul enfant juif, pour lequel il s’était porté garant</w:t>
      </w:r>
      <w:r w:rsidR="000D4977">
        <w:rPr>
          <w:rFonts w:cs="Times New Roman"/>
        </w:rPr>
        <w:t>, à se sacrifier pour qu’il se maintienne sur la voie du Judaïsme</w:t>
      </w:r>
      <w:r>
        <w:rPr>
          <w:rFonts w:cs="Times New Roman"/>
        </w:rPr>
        <w:t>.</w:t>
      </w:r>
    </w:p>
    <w:p w:rsidR="00737799" w:rsidRDefault="00737799" w:rsidP="00933EA2">
      <w:pPr>
        <w:pStyle w:val="Sansinterligne"/>
        <w:tabs>
          <w:tab w:val="left" w:pos="284"/>
        </w:tabs>
        <w:jc w:val="both"/>
        <w:rPr>
          <w:rFonts w:cs="Times New Roman"/>
        </w:rPr>
      </w:pPr>
    </w:p>
    <w:p w:rsidR="00737799" w:rsidRDefault="00737799" w:rsidP="00933EA2">
      <w:pPr>
        <w:pStyle w:val="Sansinterligne"/>
        <w:tabs>
          <w:tab w:val="left" w:pos="284"/>
        </w:tabs>
        <w:jc w:val="both"/>
        <w:rPr>
          <w:rFonts w:cs="Times New Roman"/>
        </w:rPr>
      </w:pPr>
      <w:r>
        <w:rPr>
          <w:rFonts w:cs="Times New Roman"/>
        </w:rPr>
        <w:tab/>
        <w:t xml:space="preserve">Il en découle un enseignement pour chacun. Chaque père et chaque mère, auxquels le Saint béni soit-Il confie la responsabilité de leurs enfants, doivent </w:t>
      </w:r>
      <w:r w:rsidR="000D4977">
        <w:rPr>
          <w:rFonts w:cs="Times New Roman"/>
        </w:rPr>
        <w:t xml:space="preserve">être en mesure de </w:t>
      </w:r>
      <w:r>
        <w:rPr>
          <w:rFonts w:cs="Times New Roman"/>
        </w:rPr>
        <w:t>faire don d’eux-mêmes</w:t>
      </w:r>
      <w:r w:rsidR="000D4977">
        <w:rPr>
          <w:rFonts w:cs="Times New Roman"/>
        </w:rPr>
        <w:t>, sans la moindre hésitation,</w:t>
      </w:r>
      <w:r>
        <w:rPr>
          <w:rFonts w:cs="Times New Roman"/>
        </w:rPr>
        <w:t xml:space="preserve"> pour </w:t>
      </w:r>
      <w:r w:rsidR="000D4977">
        <w:rPr>
          <w:rFonts w:cs="Times New Roman"/>
        </w:rPr>
        <w:t xml:space="preserve">leur donner la meilleure éducation juive et </w:t>
      </w:r>
      <w:r>
        <w:rPr>
          <w:rFonts w:cs="Times New Roman"/>
        </w:rPr>
        <w:t>les préserver de tout ce qui ne doit pas survenir à un enfant juif</w:t>
      </w:r>
      <w:r w:rsidR="000D4977">
        <w:rPr>
          <w:rFonts w:cs="Times New Roman"/>
        </w:rPr>
        <w:t>, de ce qui n’a p</w:t>
      </w:r>
      <w:bookmarkStart w:id="0" w:name="_GoBack"/>
      <w:bookmarkEnd w:id="0"/>
      <w:r w:rsidR="000D4977">
        <w:rPr>
          <w:rFonts w:cs="Times New Roman"/>
        </w:rPr>
        <w:t>as sa place, durant les années de formation de sa personnalité(8)</w:t>
      </w:r>
      <w:r>
        <w:rPr>
          <w:rFonts w:cs="Times New Roman"/>
        </w:rPr>
        <w:t>.</w:t>
      </w:r>
    </w:p>
    <w:p w:rsidR="00737799" w:rsidRDefault="00737799" w:rsidP="00933EA2">
      <w:pPr>
        <w:pStyle w:val="Sansinterligne"/>
        <w:tabs>
          <w:tab w:val="left" w:pos="284"/>
        </w:tabs>
        <w:jc w:val="both"/>
        <w:rPr>
          <w:rFonts w:cs="Times New Roman"/>
        </w:rPr>
      </w:pPr>
    </w:p>
    <w:p w:rsidR="00737799" w:rsidRPr="00C1630E" w:rsidRDefault="00737799" w:rsidP="00933EA2">
      <w:pPr>
        <w:pStyle w:val="Sansinterligne"/>
        <w:tabs>
          <w:tab w:val="left" w:pos="284"/>
        </w:tabs>
        <w:jc w:val="both"/>
        <w:rPr>
          <w:rFonts w:cs="Times New Roman"/>
        </w:rPr>
      </w:pPr>
      <w:r>
        <w:rPr>
          <w:rFonts w:cs="Times New Roman"/>
        </w:rPr>
        <w:tab/>
      </w:r>
      <w:r w:rsidR="00102433">
        <w:rPr>
          <w:rFonts w:cs="Times New Roman"/>
        </w:rPr>
        <w:t>Grâce à cette abnégation pour l’éducation, basée sur les valeurs sacrées</w:t>
      </w:r>
      <w:r w:rsidR="000D4977">
        <w:rPr>
          <w:rFonts w:cs="Times New Roman"/>
        </w:rPr>
        <w:t>(9)</w:t>
      </w:r>
      <w:r w:rsidR="00102433">
        <w:rPr>
          <w:rFonts w:cs="Times New Roman"/>
        </w:rPr>
        <w:t xml:space="preserve">, </w:t>
      </w:r>
      <w:r w:rsidR="000D4977">
        <w:rPr>
          <w:rFonts w:cs="Times New Roman"/>
        </w:rPr>
        <w:t>qui doit être offerte à tous les</w:t>
      </w:r>
      <w:r w:rsidR="00102433">
        <w:rPr>
          <w:rFonts w:cs="Times New Roman"/>
        </w:rPr>
        <w:t xml:space="preserve"> petits garçons et </w:t>
      </w:r>
      <w:r w:rsidR="000D4977">
        <w:rPr>
          <w:rFonts w:cs="Times New Roman"/>
        </w:rPr>
        <w:t>à toutes les</w:t>
      </w:r>
      <w:r w:rsidR="00102433">
        <w:rPr>
          <w:rFonts w:cs="Times New Roman"/>
        </w:rPr>
        <w:t xml:space="preserve"> petites filles, on </w:t>
      </w:r>
      <w:r w:rsidR="000D4977">
        <w:rPr>
          <w:rFonts w:cs="Times New Roman"/>
        </w:rPr>
        <w:t>a la certitude d’obtenir</w:t>
      </w:r>
      <w:r w:rsidR="00102433">
        <w:rPr>
          <w:rFonts w:cs="Times New Roman"/>
        </w:rPr>
        <w:t xml:space="preserve"> la </w:t>
      </w:r>
      <w:r w:rsidR="000D4977">
        <w:rPr>
          <w:rFonts w:cs="Times New Roman"/>
        </w:rPr>
        <w:t xml:space="preserve">grande </w:t>
      </w:r>
      <w:r w:rsidR="00102433">
        <w:rPr>
          <w:rFonts w:cs="Times New Roman"/>
        </w:rPr>
        <w:t xml:space="preserve">bénédiction qui </w:t>
      </w:r>
      <w:r w:rsidR="000D4977">
        <w:rPr>
          <w:rFonts w:cs="Times New Roman"/>
        </w:rPr>
        <w:t>est la conclusion de</w:t>
      </w:r>
      <w:r w:rsidR="00102433">
        <w:rPr>
          <w:rFonts w:cs="Times New Roman"/>
        </w:rPr>
        <w:t xml:space="preserve"> cette </w:t>
      </w:r>
      <w:proofErr w:type="spellStart"/>
      <w:r w:rsidR="00102433">
        <w:rPr>
          <w:rFonts w:cs="Times New Roman"/>
        </w:rPr>
        <w:t>Paracha</w:t>
      </w:r>
      <w:proofErr w:type="spellEnd"/>
      <w:r w:rsidR="00102433">
        <w:rPr>
          <w:rFonts w:cs="Times New Roman"/>
        </w:rPr>
        <w:t xml:space="preserve"> : </w:t>
      </w:r>
      <w:r w:rsidR="00142E0A">
        <w:rPr>
          <w:rFonts w:cs="Times New Roman"/>
        </w:rPr>
        <w:t>«</w:t>
      </w:r>
      <w:r w:rsidR="00102433">
        <w:rPr>
          <w:rFonts w:cs="Times New Roman"/>
        </w:rPr>
        <w:t>ils</w:t>
      </w:r>
      <w:r w:rsidR="000D4977">
        <w:rPr>
          <w:rFonts w:cs="Times New Roman"/>
        </w:rPr>
        <w:t>(10)</w:t>
      </w:r>
      <w:r w:rsidR="00102433">
        <w:rPr>
          <w:rFonts w:cs="Times New Roman"/>
        </w:rPr>
        <w:t xml:space="preserve"> se multiplièrent et se développèrent largement</w:t>
      </w:r>
      <w:r w:rsidR="00142E0A">
        <w:rPr>
          <w:rFonts w:cs="Times New Roman"/>
        </w:rPr>
        <w:t>»</w:t>
      </w:r>
      <w:r w:rsidR="00102433">
        <w:rPr>
          <w:rFonts w:cs="Times New Roman"/>
        </w:rPr>
        <w:t>.</w:t>
      </w:r>
    </w:p>
    <w:p w:rsidR="00B86B5D" w:rsidRPr="00C1630E" w:rsidRDefault="00B86B5D" w:rsidP="00933EA2">
      <w:pPr>
        <w:pStyle w:val="Sansinterligne"/>
        <w:tabs>
          <w:tab w:val="left" w:pos="284"/>
        </w:tabs>
        <w:jc w:val="both"/>
        <w:rPr>
          <w:rFonts w:cs="Times New Roman"/>
        </w:rPr>
      </w:pPr>
    </w:p>
    <w:p w:rsidR="00B86B5D" w:rsidRPr="00C1630E" w:rsidRDefault="00B86B5D" w:rsidP="00933EA2">
      <w:pPr>
        <w:pStyle w:val="Sansinterligne"/>
        <w:tabs>
          <w:tab w:val="left" w:pos="284"/>
        </w:tabs>
        <w:jc w:val="center"/>
        <w:rPr>
          <w:rFonts w:cs="Times New Roman"/>
          <w:b/>
        </w:rPr>
      </w:pPr>
      <w:r w:rsidRPr="00C1630E">
        <w:rPr>
          <w:rFonts w:cs="Times New Roman"/>
          <w:b/>
        </w:rPr>
        <w:t>Notes</w:t>
      </w:r>
    </w:p>
    <w:p w:rsidR="00B86B5D" w:rsidRPr="00C1630E" w:rsidRDefault="00B86B5D" w:rsidP="00933EA2">
      <w:pPr>
        <w:pStyle w:val="Sansinterligne"/>
        <w:tabs>
          <w:tab w:val="left" w:pos="284"/>
        </w:tabs>
        <w:jc w:val="both"/>
        <w:rPr>
          <w:rFonts w:cs="Times New Roman"/>
        </w:rPr>
      </w:pPr>
    </w:p>
    <w:p w:rsidR="00B86B5D" w:rsidRPr="00C1630E" w:rsidRDefault="00B86B5D" w:rsidP="00933EA2">
      <w:pPr>
        <w:pStyle w:val="Sansinterligne"/>
        <w:tabs>
          <w:tab w:val="left" w:pos="284"/>
        </w:tabs>
        <w:jc w:val="both"/>
        <w:rPr>
          <w:rFonts w:cs="Times New Roman"/>
        </w:rPr>
      </w:pPr>
      <w:r w:rsidRPr="00C1630E">
        <w:rPr>
          <w:rFonts w:cs="Times New Roman"/>
        </w:rPr>
        <w:t xml:space="preserve">(1) </w:t>
      </w:r>
      <w:r w:rsidR="00B74611">
        <w:rPr>
          <w:rFonts w:cs="Times New Roman"/>
        </w:rPr>
        <w:t xml:space="preserve">Dans le Midrash </w:t>
      </w:r>
      <w:r w:rsidR="00AF2511">
        <w:rPr>
          <w:rFonts w:cs="Times New Roman"/>
        </w:rPr>
        <w:t>Béréchit Rabba,</w:t>
      </w:r>
      <w:r w:rsidR="00B74611">
        <w:rPr>
          <w:rFonts w:cs="Times New Roman"/>
        </w:rPr>
        <w:t xml:space="preserve"> chapitre 93, au paragraphe 6.</w:t>
      </w:r>
    </w:p>
    <w:p w:rsidR="00854412" w:rsidRDefault="00B86B5D" w:rsidP="00933EA2">
      <w:pPr>
        <w:pStyle w:val="Sansinterligne"/>
        <w:tabs>
          <w:tab w:val="left" w:pos="284"/>
        </w:tabs>
        <w:jc w:val="both"/>
        <w:rPr>
          <w:rFonts w:cs="Times New Roman"/>
        </w:rPr>
      </w:pPr>
      <w:r w:rsidRPr="00C1630E">
        <w:rPr>
          <w:rFonts w:cs="Times New Roman"/>
        </w:rPr>
        <w:t xml:space="preserve">(2) </w:t>
      </w:r>
      <w:r w:rsidR="00854412">
        <w:rPr>
          <w:rFonts w:cs="Times New Roman"/>
        </w:rPr>
        <w:t>Tant il était important pour lui de libérer Binyamin</w:t>
      </w:r>
      <w:r w:rsidR="00A30F6C">
        <w:rPr>
          <w:rFonts w:cs="Times New Roman"/>
        </w:rPr>
        <w:t xml:space="preserve"> et de le ramener chez son père, conformément à l’engagement qu’il avait pris.</w:t>
      </w:r>
    </w:p>
    <w:p w:rsidR="00854412" w:rsidRDefault="00854412" w:rsidP="00933EA2">
      <w:pPr>
        <w:pStyle w:val="Sansinterligne"/>
        <w:tabs>
          <w:tab w:val="left" w:pos="284"/>
        </w:tabs>
        <w:jc w:val="both"/>
        <w:rPr>
          <w:rFonts w:cs="Times New Roman"/>
        </w:rPr>
      </w:pPr>
      <w:r>
        <w:rPr>
          <w:rFonts w:cs="Times New Roman"/>
        </w:rPr>
        <w:t>(3) Le pays le plus puissant du monde, à l’</w:t>
      </w:r>
      <w:r w:rsidR="00A30F6C">
        <w:rPr>
          <w:rFonts w:cs="Times New Roman"/>
        </w:rPr>
        <w:t>époque, qui concentrait toutes les richesses de la terre et duquel aucun prisonnier n’était jamais parvenu à s’enfuir.</w:t>
      </w:r>
    </w:p>
    <w:p w:rsidR="00854412" w:rsidRDefault="00854412" w:rsidP="00933EA2">
      <w:pPr>
        <w:pStyle w:val="Sansinterligne"/>
        <w:tabs>
          <w:tab w:val="left" w:pos="284"/>
        </w:tabs>
        <w:jc w:val="both"/>
        <w:rPr>
          <w:rFonts w:cs="Times New Roman"/>
        </w:rPr>
      </w:pPr>
      <w:r>
        <w:rPr>
          <w:rFonts w:cs="Times New Roman"/>
        </w:rPr>
        <w:t>(4) Et, peut-on, en conscience, s’engager dans une entreprise dont l’issue fatale est inéluctable ?</w:t>
      </w:r>
      <w:r w:rsidR="000D4977">
        <w:rPr>
          <w:rFonts w:cs="Times New Roman"/>
        </w:rPr>
        <w:t xml:space="preserve"> A quoi bon le faire ?</w:t>
      </w:r>
    </w:p>
    <w:p w:rsidR="00B86B5D" w:rsidRDefault="00854412" w:rsidP="00933EA2">
      <w:pPr>
        <w:pStyle w:val="Sansinterligne"/>
        <w:tabs>
          <w:tab w:val="left" w:pos="284"/>
        </w:tabs>
        <w:jc w:val="both"/>
        <w:rPr>
          <w:rFonts w:cs="Times New Roman"/>
        </w:rPr>
      </w:pPr>
      <w:r>
        <w:rPr>
          <w:rFonts w:cs="Times New Roman"/>
        </w:rPr>
        <w:t xml:space="preserve">(5) </w:t>
      </w:r>
      <w:r w:rsidR="00AF2511">
        <w:rPr>
          <w:rFonts w:cs="Times New Roman"/>
        </w:rPr>
        <w:t>Midrash Béréchit Rabba, chapitre 93, au paragraphe 7.</w:t>
      </w:r>
    </w:p>
    <w:p w:rsidR="000D4977" w:rsidRDefault="000D4977" w:rsidP="00933EA2">
      <w:pPr>
        <w:pStyle w:val="Sansinterligne"/>
        <w:tabs>
          <w:tab w:val="left" w:pos="284"/>
        </w:tabs>
        <w:jc w:val="both"/>
        <w:rPr>
          <w:rFonts w:cs="Times New Roman"/>
        </w:rPr>
      </w:pPr>
      <w:r>
        <w:rPr>
          <w:rFonts w:cs="Times New Roman"/>
        </w:rPr>
        <w:t>(6) Auprès de leur père.</w:t>
      </w:r>
    </w:p>
    <w:p w:rsidR="000D4977" w:rsidRDefault="000D4977" w:rsidP="00933EA2">
      <w:pPr>
        <w:pStyle w:val="Sansinterligne"/>
        <w:tabs>
          <w:tab w:val="left" w:pos="284"/>
        </w:tabs>
        <w:jc w:val="both"/>
        <w:rPr>
          <w:rFonts w:cs="Times New Roman"/>
        </w:rPr>
      </w:pPr>
      <w:r>
        <w:rPr>
          <w:rFonts w:cs="Times New Roman"/>
        </w:rPr>
        <w:t>(7) C’est ce que Yehouda dit à Yossef, pour justifier son implication personnelle.</w:t>
      </w:r>
    </w:p>
    <w:p w:rsidR="000D4977" w:rsidRDefault="000D4977" w:rsidP="00933EA2">
      <w:pPr>
        <w:pStyle w:val="Sansinterligne"/>
        <w:tabs>
          <w:tab w:val="left" w:pos="284"/>
        </w:tabs>
        <w:jc w:val="both"/>
        <w:rPr>
          <w:rFonts w:cs="Times New Roman"/>
        </w:rPr>
      </w:pPr>
      <w:r>
        <w:rPr>
          <w:rFonts w:cs="Times New Roman"/>
        </w:rPr>
        <w:t>(8) L’éducation justifie tous les sacrifices ! Selon l’image bien connue de la ‘Hassidout, un petit orifice sur la graine que l’on plante en terre devient un trou béant dans le tronc de l’arbre, parvenu à maturité.</w:t>
      </w:r>
    </w:p>
    <w:p w:rsidR="000D4977" w:rsidRDefault="000D4977" w:rsidP="00933EA2">
      <w:pPr>
        <w:pStyle w:val="Sansinterligne"/>
        <w:tabs>
          <w:tab w:val="left" w:pos="284"/>
        </w:tabs>
        <w:jc w:val="both"/>
        <w:rPr>
          <w:rFonts w:cs="Times New Roman"/>
        </w:rPr>
      </w:pPr>
      <w:r>
        <w:rPr>
          <w:rFonts w:cs="Times New Roman"/>
        </w:rPr>
        <w:t>(9) Celles de la Tradition juive.</w:t>
      </w:r>
    </w:p>
    <w:p w:rsidR="000D4977" w:rsidRPr="00C1630E" w:rsidRDefault="000D4977" w:rsidP="00933EA2">
      <w:pPr>
        <w:pStyle w:val="Sansinterligne"/>
        <w:tabs>
          <w:tab w:val="left" w:pos="284"/>
        </w:tabs>
        <w:jc w:val="both"/>
        <w:rPr>
          <w:rFonts w:cs="Times New Roman"/>
        </w:rPr>
      </w:pPr>
      <w:r>
        <w:rPr>
          <w:rFonts w:cs="Times New Roman"/>
        </w:rPr>
        <w:t xml:space="preserve">(10) Les enfants d’Israël, y compris dans l’exil d’Egypte, malgré toutes les difficultés inhérentes à cette période. De fait, nos Sages, dont la mémoire est une bénédiction, soulignent que, lors de la </w:t>
      </w:r>
      <w:r>
        <w:rPr>
          <w:rFonts w:cs="Times New Roman"/>
        </w:rPr>
        <w:lastRenderedPageBreak/>
        <w:t xml:space="preserve">traversée de la mer Rouge, </w:t>
      </w:r>
      <w:r w:rsidR="00142E0A">
        <w:rPr>
          <w:rFonts w:cs="Times New Roman"/>
        </w:rPr>
        <w:t>«</w:t>
      </w:r>
      <w:r>
        <w:rPr>
          <w:rFonts w:cs="Times New Roman"/>
        </w:rPr>
        <w:t>ce sont eux</w:t>
      </w:r>
      <w:r w:rsidR="00142E0A">
        <w:rPr>
          <w:rFonts w:cs="Times New Roman"/>
        </w:rPr>
        <w:t>»</w:t>
      </w:r>
      <w:r>
        <w:rPr>
          <w:rFonts w:cs="Times New Roman"/>
        </w:rPr>
        <w:t xml:space="preserve">, ces enfants, </w:t>
      </w:r>
      <w:r w:rsidR="00142E0A">
        <w:rPr>
          <w:rFonts w:cs="Times New Roman"/>
        </w:rPr>
        <w:t>«</w:t>
      </w:r>
      <w:r>
        <w:rPr>
          <w:rFonts w:cs="Times New Roman"/>
        </w:rPr>
        <w:t>qui Le reconnurent les premiers</w:t>
      </w:r>
      <w:r w:rsidR="00142E0A">
        <w:rPr>
          <w:rFonts w:cs="Times New Roman"/>
        </w:rPr>
        <w:t>»</w:t>
      </w:r>
      <w:r>
        <w:rPr>
          <w:rFonts w:cs="Times New Roman"/>
        </w:rPr>
        <w:t>, lorsque le Saint béni soit-Il se révéla à eux.</w:t>
      </w:r>
    </w:p>
    <w:p w:rsidR="00B86B5D" w:rsidRPr="00C1630E" w:rsidRDefault="00B86B5D" w:rsidP="00933EA2">
      <w:pPr>
        <w:pStyle w:val="Sansinterligne"/>
        <w:tabs>
          <w:tab w:val="left" w:pos="284"/>
        </w:tabs>
        <w:jc w:val="both"/>
        <w:rPr>
          <w:rFonts w:cs="Times New Roman"/>
        </w:rPr>
      </w:pPr>
    </w:p>
    <w:p w:rsidR="000D4977" w:rsidRPr="00710CDC" w:rsidRDefault="00B86B5D" w:rsidP="00933EA2">
      <w:pPr>
        <w:pStyle w:val="Sansinterligne"/>
        <w:tabs>
          <w:tab w:val="left" w:pos="284"/>
        </w:tabs>
        <w:jc w:val="center"/>
        <w:rPr>
          <w:rFonts w:cs="Times New Roman"/>
        </w:rPr>
      </w:pPr>
      <w:r w:rsidRPr="00C1630E">
        <w:rPr>
          <w:rFonts w:cs="Times New Roman"/>
        </w:rPr>
        <w:t>*   *   *</w:t>
      </w:r>
    </w:p>
    <w:sectPr w:rsidR="000D4977" w:rsidRPr="00710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6038A"/>
    <w:rsid w:val="000D4977"/>
    <w:rsid w:val="00102433"/>
    <w:rsid w:val="00142E0A"/>
    <w:rsid w:val="001B3891"/>
    <w:rsid w:val="002243DE"/>
    <w:rsid w:val="00271E29"/>
    <w:rsid w:val="004F7B3E"/>
    <w:rsid w:val="005552C1"/>
    <w:rsid w:val="00602D47"/>
    <w:rsid w:val="006C5E43"/>
    <w:rsid w:val="00702DE3"/>
    <w:rsid w:val="00710CDC"/>
    <w:rsid w:val="00730EE1"/>
    <w:rsid w:val="00737799"/>
    <w:rsid w:val="007F671F"/>
    <w:rsid w:val="00854412"/>
    <w:rsid w:val="00902470"/>
    <w:rsid w:val="00933EA2"/>
    <w:rsid w:val="00A30F6C"/>
    <w:rsid w:val="00A8515A"/>
    <w:rsid w:val="00AD0D5D"/>
    <w:rsid w:val="00AF2511"/>
    <w:rsid w:val="00B74611"/>
    <w:rsid w:val="00B86B5D"/>
    <w:rsid w:val="00C1244A"/>
    <w:rsid w:val="00C1630E"/>
    <w:rsid w:val="00C3717E"/>
    <w:rsid w:val="00CB71CA"/>
    <w:rsid w:val="00CD6DE3"/>
    <w:rsid w:val="00D02810"/>
    <w:rsid w:val="00DE434D"/>
    <w:rsid w:val="00E125B5"/>
    <w:rsid w:val="00E52B77"/>
    <w:rsid w:val="00E8688A"/>
    <w:rsid w:val="00F006DF"/>
    <w:rsid w:val="00F9705F"/>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0350C9-0301-4695-B8D4-10E68966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 w:type="paragraph" w:styleId="Textedebulles">
    <w:name w:val="Balloon Text"/>
    <w:basedOn w:val="Normal"/>
    <w:link w:val="TextedebullesCar"/>
    <w:uiPriority w:val="99"/>
    <w:semiHidden/>
    <w:unhideWhenUsed/>
    <w:rsid w:val="00933EA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33E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1574</Words>
  <Characters>8659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7</cp:revision>
  <cp:lastPrinted>2014-12-21T09:05:00Z</cp:lastPrinted>
  <dcterms:created xsi:type="dcterms:W3CDTF">2014-07-14T08:45:00Z</dcterms:created>
  <dcterms:modified xsi:type="dcterms:W3CDTF">2014-12-21T21:04:00Z</dcterms:modified>
</cp:coreProperties>
</file>