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-605790</wp:posOffset>
                </wp:positionH>
                <wp:positionV relativeFrom="paragraph">
                  <wp:posOffset>-300355</wp:posOffset>
                </wp:positionV>
                <wp:extent cx="7558405" cy="687070"/>
                <wp:effectExtent l="0" t="0" r="0" b="0"/>
                <wp:wrapSquare wrapText="bothSides"/>
                <wp:docPr id="1" name="Rectangl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6865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3" fillcolor="#d9d9d9" stroked="f" style="position:absolute;margin-left:-47.7pt;margin-top:-23.65pt;width:595.05pt;height:54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-605790</wp:posOffset>
                </wp:positionH>
                <wp:positionV relativeFrom="paragraph">
                  <wp:posOffset>441325</wp:posOffset>
                </wp:positionV>
                <wp:extent cx="7558405" cy="229870"/>
                <wp:effectExtent l="0" t="0" r="0" b="0"/>
                <wp:wrapSquare wrapText="bothSides"/>
                <wp:docPr id="2" name="Rectangl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2293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2" fillcolor="#a6a6a6" stroked="f" style="position:absolute;margin-left:-47.7pt;margin-top:34.75pt;width:595.05pt;height:18pt">
                <w10:wrap type="none"/>
                <v:fill o:detectmouseclick="t" type="solid" color2="#595959"/>
                <v:stroke color="#3465a4" weight="9360" joinstyle="round" endcap="flat"/>
              </v:rect>
            </w:pict>
          </mc:Fallback>
        </mc:AlternateContent>
        <mc:AlternateContent>
          <mc:Choice Requires="wpg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2526030</wp:posOffset>
                </wp:positionH>
                <wp:positionV relativeFrom="paragraph">
                  <wp:posOffset>-358775</wp:posOffset>
                </wp:positionV>
                <wp:extent cx="1259205" cy="1259205"/>
                <wp:effectExtent l="0" t="0" r="0" b="0"/>
                <wp:wrapSquare wrapText="bothSides"/>
                <wp:docPr id="3" name="Imagen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8560" cy="12585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58560" cy="12585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280" y="56520"/>
                            <a:ext cx="1144440" cy="114444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9680" y="157320"/>
                            <a:ext cx="953640" cy="95364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4520" y="240840"/>
                            <a:ext cx="9550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8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8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FreeSerif" w:hAnsi="FreeSerif"/>
                                  <w:color w:val="FFFFFF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n1" style="position:absolute;margin-left:198.9pt;margin-top:-28.25pt;width:99.1pt;height:99.1pt" coordorigin="3978,-565" coordsize="1982,1982">
                <v:oval id="shape_0" fillcolor="white" stroked="f" style="position:absolute;left:3978;top:-565;width:1981;height:1981">
                  <w10:wrap type="none"/>
                  <v:fill o:detectmouseclick="t" type="solid" color2="black"/>
                  <v:stroke color="#3465a4" weight="9360" joinstyle="round" endcap="flat"/>
                </v:oval>
                <v:oval id="shape_0" stroked="t" style="position:absolute;left:4048;top:-476;width:1801;height:1801">
                  <w10:wrap type="none"/>
                  <v:fill o:detectmouseclick="t" on="false"/>
                  <v:stroke color="#a6a6a6" weight="19080" joinstyle="round" endcap="flat"/>
                </v:oval>
                <v:oval id="shape_0" fillcolor="#000099" stroked="f" style="position:absolute;left:4198;top:-317;width:1501;height:1501">
                  <w10:wrap type="none"/>
                  <v:fill o:detectmouseclick="t" type="solid" color2="#ffff66"/>
                  <v:stroke color="#3465a4" weight="9360" joinstyle="round" endcap="flat"/>
                </v:oval>
                <v:rect id="shape_0" stroked="f" style="position:absolute;left:4237;top:-186;width:1503;height:107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8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80"/>
                            <w:bCs w:val="false"/>
                            <w:iCs w:val="false"/>
                            <w:smallCaps w:val="false"/>
                            <w:caps w:val="false"/>
                            <w:rFonts w:ascii="FreeSerif" w:hAnsi="FreeSerif"/>
                            <w:color w:val="FFFFFF"/>
                          </w:rPr>
                          <w:t>EP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-605790</wp:posOffset>
                </wp:positionH>
                <wp:positionV relativeFrom="paragraph">
                  <wp:posOffset>9499600</wp:posOffset>
                </wp:positionV>
                <wp:extent cx="7558405" cy="139700"/>
                <wp:effectExtent l="0" t="0" r="0" b="0"/>
                <wp:wrapSquare wrapText="bothSides"/>
                <wp:docPr id="4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748pt;width:595.05pt;height:10.9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</w:p>
    <w:p>
      <w:pPr>
        <w:pStyle w:val="Normal"/>
        <w:jc w:val="center"/>
        <w:rPr>
          <w:rFonts w:ascii="FreeSerif" w:hAnsi="FreeSerif"/>
          <w:color w:val="000099"/>
          <w:sz w:val="80"/>
          <w:szCs w:val="80"/>
          <w:u w:val="none"/>
          <w:lang w:val="es-M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8405" cy="139700"/>
                <wp:effectExtent l="0" t="0" r="0" b="0"/>
                <wp:wrapSquare wrapText="bothSides"/>
                <wp:docPr id="5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-6.6pt;width:595.05pt;height:10.9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  <w:u w:val="none"/>
          <w:lang w:val="es-MX"/>
        </w:rPr>
        <w:t>Eliel Parra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  <w:lang w:val="es-MX"/>
        </w:rPr>
      </w:pPr>
      <w:r>
        <w:rPr>
          <w:rFonts w:ascii="Liberation Sans" w:hAnsi="Liberation Sans"/>
          <w:sz w:val="24"/>
          <w:szCs w:val="24"/>
          <w:u w:val="none"/>
          <w:lang w:val="es-MX"/>
        </w:rPr>
        <w:t>GERENTE DE PROYECTO</w:t>
      </w:r>
    </w:p>
    <w:p>
      <w:pPr>
        <w:pStyle w:val="Normal"/>
        <w:jc w:val="center"/>
        <w:rPr>
          <w:rFonts w:ascii="Liberation Sans" w:hAnsi="Liberation Sans"/>
          <w:sz w:val="24"/>
          <w:szCs w:val="24"/>
          <w:u w:val="none"/>
          <w:lang w:val="es-MX"/>
        </w:rPr>
      </w:pPr>
      <w:r>
        <w:rPr>
          <w:rFonts w:ascii="Liberation Sans" w:hAnsi="Liberation Sans"/>
          <w:sz w:val="24"/>
          <w:szCs w:val="24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PERFIL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Gerente de proyecto con experiencia comprobada liderando proyectos de ingeniería de software grandes, complejos y de alto impacto a través de la coordinación de equipos globalmente distribuidos.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He manejado de forma exitosa todas las fases de los proyectos, desde la concepción e iniciación hasta el soporte operativo y cierre, consistentemente entregando resultados de gran calidad y superando las expectativas.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Experto en la construcción de equipos de alto desempeño, resolución de crisis e integración de áreas técnicas y de negocio. Apoyándome en mi amplia experiencia técnica e importantes habilidades interpersonales.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HABILIDADES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sectPr>
          <w:footerReference w:type="default" r:id="rId4"/>
          <w:type w:val="nextPage"/>
          <w:pgSz w:w="12240" w:h="15840"/>
          <w:pgMar w:left="1134" w:right="1134" w:header="0" w:top="850" w:footer="567" w:bottom="1264" w:gutter="0"/>
          <w:pgNumType w:fmt="decimal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Agile y Waterfall.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Construcción de equipos.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Gestión del cambio.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Comunicación efectiva.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Desarrollo de negocios.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E-commerce.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Desarrollo de software.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Sistemas distribuidos.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PHP, Python y JavaScript.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MySQL y PostgreSQL.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Git.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JIRA.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Microsoft Excel.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Inglés fluido.</w:t>
      </w:r>
    </w:p>
    <w:p>
      <w:pPr>
        <w:pStyle w:val="Normal"/>
        <w:numPr>
          <w:ilvl w:val="0"/>
          <w:numId w:val="1"/>
        </w:numPr>
        <w:jc w:val="left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Español nativo.</w:t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b w:val="false"/>
          <w:b w:val="false"/>
          <w:bCs w:val="false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b w:val="false"/>
          <w:bCs w:val="false"/>
          <w:color w:val="000099"/>
          <w:sz w:val="24"/>
          <w:szCs w:val="24"/>
          <w:u w:val="none"/>
          <w:lang w:val="es-MX"/>
        </w:rPr>
        <w:t>EXPERIENCIA PROFESIONAL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Gerente de Proyecto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Santiago, Chile | septiembre 2013 – febrero 2017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Liderar proyectos de ingeniería de software a través de la coordinación de equipos multidisciplinarios y globalmente distribuidos con la finalidad servir a usuarios en más de 35 países.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Transformación de la plataforma de ventas de Latinoamérica: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Unificar las aplicaciones locales y globales de front-end en una arquitectura basada en Node.js.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las ventas en el rango de US$100.000+.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Simplificar los procesos operativos proveyendo resultados más consistentes.</w:t>
      </w:r>
    </w:p>
    <w:p>
      <w:pPr>
        <w:pStyle w:val="Normal"/>
        <w:numPr>
          <w:ilvl w:val="0"/>
          <w:numId w:val="2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la usabilidad de las aplicaciones de cara al usuario.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Migración de la plataforma técnica de EMEA (Europa, Medio Oriente y África):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Migrar todas las aplicaciones de front-end y los servicios de soporte a un nuevo data center.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Disminuir los costos operativos en el rango de US$10.000.000+.</w:t>
      </w:r>
    </w:p>
    <w:p>
      <w:pPr>
        <w:pStyle w:val="Normal"/>
        <w:numPr>
          <w:ilvl w:val="0"/>
          <w:numId w:val="3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Aumentar la rapidez y confiabilidad de las aplicaciones de front-end.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Construcción de la plataforma de geo-redundacia de EEUU: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Replicar todos los servicios y aplicaciones de Groupon en el nuevo data center de geo-redundancia.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confiabilidad y capacidad de recuperación de los sistemas.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Garantizar la continuidad operativa de los sistemas.</w:t>
      </w:r>
    </w:p>
    <w:p>
      <w:pPr>
        <w:pStyle w:val="Normal"/>
        <w:numPr>
          <w:ilvl w:val="0"/>
          <w:numId w:val="4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los procesos de deploy y recuperación.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Ingeniero de Desarrollo de Software | Groupon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Santiago, Chile | diciembre 2012 – septiembre 2013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Desarrollar, como parte del equipo, la nueva plataforma tecnológica y construir herramientas para el soporte a las distintas áreas del negocio en 7 países.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 de la plataforma de ventas de Latinoamérica: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oferta de productos y servicios 5x.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satisfacción de los usuarios externos.</w:t>
      </w:r>
    </w:p>
    <w:p>
      <w:pPr>
        <w:pStyle w:val="Normal"/>
        <w:numPr>
          <w:ilvl w:val="0"/>
          <w:numId w:val="5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Incrementar la velocidad y confiabilidad de las aplicaciones de front-end.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-605790</wp:posOffset>
                </wp:positionH>
                <wp:positionV relativeFrom="paragraph">
                  <wp:posOffset>7441565</wp:posOffset>
                </wp:positionV>
                <wp:extent cx="7558405" cy="139700"/>
                <wp:effectExtent l="0" t="0" r="0" b="0"/>
                <wp:wrapSquare wrapText="bothSides"/>
                <wp:docPr id="13" name="Rectangl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840" cy="13896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1" fillcolor="#d9d9d9" stroked="f" style="position:absolute;margin-left:-47.7pt;margin-top:585.95pt;width:595.05pt;height:10.9pt">
                <w10:wrap type="none"/>
                <v:fill o:detectmouseclick="t" type="solid" color2="#262626"/>
                <v:stroke color="#3465a4" weight="9360" joinstyle="round" endcap="flat"/>
              </v:rect>
            </w:pict>
          </mc:Fallback>
        </mc:AlternateContent>
      </w:r>
      <w:r>
        <w:rPr>
          <w:rFonts w:ascii="Liberation Sans" w:hAnsi="Liberation Sans"/>
          <w:sz w:val="20"/>
          <w:szCs w:val="20"/>
          <w:u w:val="none"/>
          <w:lang w:val="es-MX"/>
        </w:rPr>
        <w:t>Desarrollo de herramientas para el soporte operativo: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Simplificar los procesos operativos en marketing y ventas.</w:t>
      </w:r>
    </w:p>
    <w:p>
      <w:pPr>
        <w:pStyle w:val="Normal"/>
        <w:numPr>
          <w:ilvl w:val="0"/>
          <w:numId w:val="6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Mejorar la confiabilidad del envío de campañas de marketing por email.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Desarrollador de Software | Rialfi Consulting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Caracas, Venezuela | junio 2011 – diciembre 2012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Construir, como parte del equipo, una herramienta de desarrollo rápido de aplicaciones y un sistema gubernamental de alcance nacional para el control y auditoría de los cuerpos de policía.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Principales logros: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 un equipo de desarrollo de alto desempeño utilizando Scrum y XP.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Construir una herramienta de desarrollo rápido de aplicaciones utilizando PHP, JavaScript y PostgreSQL.</w:t>
      </w:r>
    </w:p>
    <w:p>
      <w:pPr>
        <w:pStyle w:val="Normal"/>
        <w:numPr>
          <w:ilvl w:val="0"/>
          <w:numId w:val="7"/>
        </w:numPr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Desarrollar un sistema de gestión e información para la transparencia de todos los cuerpos de policía en Venezuela.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Desarrollador de Software | Game Control Systems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Caracas, Venezuela | marzo 2008 - junio 2010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Investigar sobre nuevas herramientas para el desarrollo de aplicaciones, creación de una base de conocimiento y desarrollo de un ERP para un grupo de casinos.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EDUCACIÓN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b/>
          <w:b/>
          <w:bCs/>
          <w:sz w:val="20"/>
          <w:szCs w:val="20"/>
          <w:u w:val="none"/>
          <w:lang w:val="es-MX"/>
        </w:rPr>
      </w:pPr>
      <w:r>
        <w:rPr>
          <w:rFonts w:ascii="Liberation Sans" w:hAnsi="Liberation Sans"/>
          <w:b/>
          <w:bCs/>
          <w:sz w:val="20"/>
          <w:szCs w:val="20"/>
          <w:u w:val="none"/>
          <w:lang w:val="es-MX"/>
        </w:rPr>
        <w:t>Ingeniería Informática | Universidad Católica Andrés Bello</w:t>
      </w:r>
    </w:p>
    <w:p>
      <w:pPr>
        <w:pStyle w:val="Normal"/>
        <w:rPr>
          <w:rFonts w:ascii="Liberation Sans" w:hAnsi="Liberation Sans"/>
          <w:i/>
          <w:i/>
          <w:iCs/>
          <w:sz w:val="18"/>
          <w:szCs w:val="18"/>
          <w:u w:val="none"/>
          <w:lang w:val="es-MX"/>
        </w:rPr>
      </w:pPr>
      <w:r>
        <w:rPr>
          <w:rFonts w:ascii="Liberation Sans" w:hAnsi="Liberation Sans"/>
          <w:i/>
          <w:iCs/>
          <w:sz w:val="18"/>
          <w:szCs w:val="18"/>
          <w:u w:val="none"/>
          <w:lang w:val="es-MX"/>
        </w:rPr>
        <w:t>Caracas, Venezuela | 2006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Completado el 70% para el título de Ingeniero Informático.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pStyle w:val="Normal"/>
        <w:jc w:val="center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</w:r>
    </w:p>
    <w:p>
      <w:pPr>
        <w:pStyle w:val="Normal"/>
        <w:jc w:val="left"/>
        <w:rPr>
          <w:rFonts w:ascii="Liberation Sans" w:hAnsi="Liberation Sans"/>
          <w:color w:val="000099"/>
          <w:sz w:val="24"/>
          <w:szCs w:val="24"/>
          <w:u w:val="none"/>
          <w:lang w:val="es-MX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5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 xml:space="preserve"> </w:t>
      </w:r>
      <w:r>
        <w:rPr>
          <w:rFonts w:ascii="Liberation Sans" w:hAnsi="Liberation Sans"/>
          <w:color w:val="000099"/>
          <w:sz w:val="24"/>
          <w:szCs w:val="24"/>
          <w:u w:val="none"/>
          <w:lang w:val="es-MX"/>
        </w:rPr>
        <w:t>REFERENCIAS</w:t>
      </w: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20"/>
          <w:szCs w:val="20"/>
          <w:u w:val="none"/>
          <w:lang w:val="es-MX"/>
        </w:rPr>
      </w:pPr>
      <w:r>
        <w:rPr>
          <w:rFonts w:ascii="Liberation Sans" w:hAnsi="Liberation Sans"/>
          <w:sz w:val="20"/>
          <w:szCs w:val="20"/>
          <w:u w:val="none"/>
          <w:lang w:val="es-MX"/>
        </w:rPr>
        <w:t>Juan García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juangarcia@groupon.com</w:t>
      </w:r>
    </w:p>
    <w:p>
      <w:pPr>
        <w:pStyle w:val="Normal"/>
        <w:rPr/>
      </w:pPr>
      <w:r>
        <w:rPr>
          <w:rFonts w:ascii="Liberation Sans" w:hAnsi="Liberation Sans"/>
          <w:sz w:val="20"/>
          <w:szCs w:val="20"/>
          <w:u w:val="none"/>
          <w:lang w:val="es-MX"/>
        </w:rPr>
        <w:t>Thiago Costa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thiago@arroadie.com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Wil Álvarez</w:t>
      </w:r>
    </w:p>
    <w:p>
      <w:pPr>
        <w:pStyle w:val="Normal"/>
        <w:rPr/>
      </w:pPr>
      <w:r>
        <w:rPr>
          <w:rFonts w:ascii="Liberation Sans" w:hAnsi="Liberation Sans"/>
          <w:sz w:val="18"/>
          <w:szCs w:val="18"/>
          <w:u w:val="none"/>
          <w:lang w:val="es-MX"/>
        </w:rPr>
        <w:t>wil.alvarez@groupon.com</w:t>
      </w:r>
    </w:p>
    <w:p>
      <w:pPr>
        <w:sectPr>
          <w:type w:val="continuous"/>
          <w:pgSz w:w="12240" w:h="15840"/>
          <w:pgMar w:left="1134" w:right="1134" w:header="0" w:top="850" w:footer="567" w:bottom="1264" w:gutter="0"/>
          <w:cols w:num="3" w:space="0" w:equalWidth="true" w:sep="false"/>
          <w:formProt w:val="false"/>
          <w:textDirection w:val="lrTb"/>
          <w:docGrid w:type="default" w:linePitch="360" w:charSpace="4294961151"/>
        </w:sectPr>
      </w:pP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>
          <w:rFonts w:ascii="Liberation Sans" w:hAnsi="Liberation Sans"/>
          <w:sz w:val="18"/>
          <w:szCs w:val="18"/>
          <w:u w:val="none"/>
          <w:lang w:val="es-MX"/>
        </w:rPr>
      </w:r>
    </w:p>
    <w:p>
      <w:pPr>
        <w:pStyle w:val="Normal"/>
        <w:rPr>
          <w:rFonts w:ascii="Liberation Sans" w:hAnsi="Liberation Sans"/>
          <w:sz w:val="18"/>
          <w:szCs w:val="18"/>
          <w:u w:val="none"/>
          <w:lang w:val="es-MX"/>
        </w:rPr>
      </w:pPr>
      <w:r>
        <w:rPr>
          <w:rFonts w:ascii="Liberation Sans" w:hAnsi="Liberation Sans"/>
          <w:sz w:val="18"/>
          <w:szCs w:val="18"/>
          <w:u w:val="none"/>
          <w:lang w:val="es-MX"/>
        </w:rPr>
      </w: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850" w:footer="567" w:bottom="1264" w:gutter="0"/>
      <w:cols w:num="3" w:space="0" w:equalWidth="true" w:sep="false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ato Regular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FreeSerif">
    <w:charset w:val="01"/>
    <w:family w:val="auto"/>
    <w:pitch w:val="default"/>
  </w:font>
  <w:font w:name="FreeSerif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1" distT="0" distB="0" distL="0" distR="0" simplePos="0" locked="0" layoutInCell="1" allowOverlap="1" relativeHeight="24">
          <wp:simplePos x="0" y="0"/>
          <wp:positionH relativeFrom="column">
            <wp:posOffset>309880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8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Santiago, Chile</w:t>
    </w:r>
  </w:p>
  <w:p>
    <w:pPr>
      <w:pStyle w:val="Piedepgina"/>
      <w:jc w:val="left"/>
      <w:rPr>
        <w:rFonts w:ascii="Liberation Sans" w:hAnsi="Liberation Sans"/>
        <w:sz w:val="18"/>
        <w:szCs w:val="18"/>
        <w:u w:val="none"/>
        <w:lang w:val="es-MX"/>
      </w:rPr>
    </w:pPr>
    <w:r>
      <w:rPr>
        <w:rFonts w:ascii="Liberation Sans" w:hAnsi="Liberation Sans"/>
        <w:sz w:val="18"/>
        <w:szCs w:val="18"/>
        <w:u w:val="none"/>
        <w:lang w:val="es-MX"/>
      </w:rPr>
      <w:drawing>
        <wp:anchor behindDoc="1" distT="0" distB="0" distL="0" distR="0" simplePos="0" locked="0" layoutInCell="1" allowOverlap="1" relativeHeight="15">
          <wp:simplePos x="0" y="0"/>
          <wp:positionH relativeFrom="column">
            <wp:posOffset>345440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9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+56 9 5725 5187</w:t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1" distT="0" distB="0" distL="0" distR="0" simplePos="0" locked="0" layoutInCell="1" allowOverlap="1" relativeHeight="18">
          <wp:simplePos x="0" y="0"/>
          <wp:positionH relativeFrom="column">
            <wp:posOffset>417830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0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elielparra@gmail.com</w:t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drawing>
        <wp:anchor behindDoc="1" distT="0" distB="0" distL="0" distR="0" simplePos="0" locked="0" layoutInCell="1" allowOverlap="1" relativeHeight="21">
          <wp:simplePos x="0" y="0"/>
          <wp:positionH relativeFrom="column">
            <wp:posOffset>532765</wp:posOffset>
          </wp:positionH>
          <wp:positionV relativeFrom="paragraph">
            <wp:posOffset>-122555</wp:posOffset>
          </wp:positionV>
          <wp:extent cx="215900" cy="215900"/>
          <wp:effectExtent l="0" t="0" r="0" b="0"/>
          <wp:wrapSquare wrapText="largest"/>
          <wp:docPr id="11" name="Imagen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Piedepgina"/>
      <w:jc w:val="left"/>
      <w:rPr>
        <w:rFonts w:ascii="Liberation Sans" w:hAnsi="Liberation Sans"/>
        <w:sz w:val="18"/>
        <w:szCs w:val="18"/>
        <w:lang w:val="es-MX"/>
      </w:rPr>
    </w:pPr>
    <w:r>
      <w:rPr>
        <w:rFonts w:ascii="Liberation Sans" w:hAnsi="Liberation Sans"/>
        <w:sz w:val="18"/>
        <w:szCs w:val="18"/>
        <w:lang w:val="es-MX"/>
      </w:rPr>
      <w:t>linkedin.com/in/eliel-parra/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0"/>
        <w:szCs w:val="24"/>
        <w:lang w:val="es-MX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mbria" w:hAnsi="Cambria" w:eastAsia="ＭＳ 明朝" w:cs="Tahoma"/>
      <w:color w:val="00000A"/>
      <w:sz w:val="24"/>
      <w:szCs w:val="24"/>
      <w:lang w:val="es-MX" w:eastAsia="en-US" w:bidi="ar-SA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/>
      <w:bCs/>
      <w:i w:val="false"/>
      <w:iCs w:val="false"/>
      <w:color w:val="78BE5C"/>
      <w:sz w:val="32"/>
      <w:szCs w:val="3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b/>
      <w:bCs/>
      <w:i w:val="false"/>
      <w:iCs w:val="false"/>
      <w:color w:val="78BE5C"/>
      <w:sz w:val="24"/>
      <w:szCs w:val="24"/>
    </w:rPr>
  </w:style>
  <w:style w:type="character" w:styleId="ListLabel22">
    <w:name w:val="ListLabel 22"/>
    <w:qFormat/>
    <w:rPr>
      <w:b/>
      <w:bCs/>
      <w:i w:val="false"/>
      <w:iCs w:val="false"/>
      <w:color w:val="78BE5C"/>
      <w:sz w:val="24"/>
      <w:szCs w:val="24"/>
    </w:rPr>
  </w:style>
  <w:style w:type="character" w:styleId="ListLabel23">
    <w:name w:val="ListLabel 23"/>
    <w:qFormat/>
    <w:rPr>
      <w:b/>
      <w:bCs/>
      <w:i w:val="false"/>
      <w:iCs w:val="false"/>
      <w:color w:val="78BE5C"/>
      <w:sz w:val="24"/>
      <w:szCs w:val="24"/>
    </w:rPr>
  </w:style>
  <w:style w:type="character" w:styleId="ListLabel24">
    <w:name w:val="ListLabel 24"/>
    <w:qFormat/>
    <w:rPr>
      <w:b/>
      <w:bCs/>
      <w:i w:val="false"/>
      <w:iCs w:val="false"/>
      <w:color w:val="78BE5C"/>
      <w:sz w:val="24"/>
      <w:szCs w:val="24"/>
    </w:rPr>
  </w:style>
  <w:style w:type="character" w:styleId="ListLabel25">
    <w:name w:val="ListLabel 25"/>
    <w:qFormat/>
    <w:rPr>
      <w:b/>
      <w:bCs/>
      <w:i w:val="false"/>
      <w:iCs w:val="false"/>
      <w:color w:val="78BE5C"/>
      <w:sz w:val="24"/>
      <w:szCs w:val="24"/>
    </w:rPr>
  </w:style>
  <w:style w:type="character" w:styleId="ListLabel26">
    <w:name w:val="ListLabel 26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7">
    <w:name w:val="ListLabel 27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8">
    <w:name w:val="ListLabel 2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29">
    <w:name w:val="ListLabel 29"/>
    <w:qFormat/>
    <w:rPr>
      <w:rFonts w:ascii="Lato Regular" w:hAnsi="Lato Regular"/>
      <w:b/>
      <w:sz w:val="22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ListLabel39">
    <w:name w:val="ListLabel 39"/>
    <w:qFormat/>
    <w:rPr>
      <w:rFonts w:ascii="Lato Regular" w:hAnsi="Lato Regular"/>
      <w:b/>
      <w:bCs/>
      <w:i w:val="false"/>
      <w:iCs w:val="false"/>
      <w:color w:val="78BE5C"/>
      <w:sz w:val="22"/>
      <w:szCs w:val="24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40">
    <w:name w:val="ListLabel 40"/>
    <w:qFormat/>
    <w:rPr>
      <w:rFonts w:ascii="Liberation Sans" w:hAnsi="Liberation Sans" w:cs="OpenSymbol"/>
      <w:sz w:val="20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iberation Sans" w:hAnsi="Liberation Sans" w:cs="OpenSymbol"/>
      <w:sz w:val="20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ascii="Liberation Sans" w:hAnsi="Liberation Sans" w:cs="OpenSymbol"/>
      <w:sz w:val="20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ascii="Liberation Sans" w:hAnsi="Liberation Sans" w:cs="OpenSymbol"/>
      <w:sz w:val="20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ascii="Liberation Sans" w:hAnsi="Liberation Sans" w:cs="OpenSymbol"/>
      <w:sz w:val="20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Liberation Sans" w:hAnsi="Liberation Sans" w:cs="OpenSymbol"/>
      <w:sz w:val="20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ascii="Liberation Sans" w:hAnsi="Liberation Sans" w:cs="OpenSymbol"/>
      <w:sz w:val="20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ascii="Liberation Sans" w:hAnsi="Liberation Sans" w:cs="OpenSymbol"/>
      <w:sz w:val="20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ascii="Liberation Sans" w:hAnsi="Liberation Sans" w:cs="OpenSymbol"/>
      <w:sz w:val="20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ascii="Liberation Sans" w:hAnsi="Liberation Sans" w:cs="OpenSymbol"/>
      <w:sz w:val="20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ascii="Liberation Sans" w:hAnsi="Liberation Sans" w:cs="OpenSymbol"/>
      <w:sz w:val="20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ascii="Liberation Sans" w:hAnsi="Liberation Sans" w:cs="OpenSymbol"/>
      <w:sz w:val="20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ascii="Liberation Sans" w:hAnsi="Liberation Sans" w:cs="OpenSymbol"/>
      <w:sz w:val="20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ascii="Liberation Sans" w:hAnsi="Liberation Sans" w:cs="OpenSymbol"/>
      <w:sz w:val="20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Encabezamiento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Piedepgina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Lneahorizontal">
    <w:name w:val="Línea horizontal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image" Target="media/image7.png"/><Relationship Id="rId6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LibreOffice/5.1.6.2$Linux_X86_64 LibreOffice_project/10m0$Build-2</Application>
  <Pages>3</Pages>
  <Words>616</Words>
  <Characters>3581</Characters>
  <CharactersWithSpaces>4094</CharactersWithSpaces>
  <Paragraphs>77</Paragraphs>
  <Company>Groupon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2016-12-04T17:00:00Z</dcterms:created>
  <dc:creator>Eliel Parra</dc:creator>
  <dc:description/>
  <dc:language>es-MX</dc:language>
  <cp:lastModifiedBy/>
  <cp:lastPrinted>2016-12-04T17:00:00Z</cp:lastPrinted>
  <dcterms:modified xsi:type="dcterms:W3CDTF">2017-03-22T00:01:26Z</dcterms:modified>
  <cp:revision>149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