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1.1 Test results</w:t>
      </w:r>
    </w:p>
    <w:p>
      <w:r>
        <w:t>The result table mentions only the worst cases. For the details see complete tables in the measurements and curves.</w:t>
      </w:r>
    </w:p>
    <w:p>
      <w:pPr>
        <w:pStyle w:val="Heading1"/>
      </w:pPr>
      <w:r>
        <w:t>Sample n°CRE2-2025-TP002-02</w:t>
      </w:r>
    </w:p>
    <w:p>
      <w:pPr>
        <w:pStyle w:val="Heading2"/>
      </w:pPr>
      <w:r>
        <w:t>Configuration ER_In front of harness RBW 9kHz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1.25650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1.25875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Peak</w:t>
            </w:r>
          </w:p>
        </w:tc>
        <w:tc>
          <w:tcPr>
            <w:tcW w:type="dxa" w:w="960"/>
          </w:tcPr>
          <w:p>
            <w:r>
              <w:t>27.269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N/A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1.25425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-25.65</w:t>
            </w:r>
          </w:p>
        </w:tc>
        <w:tc>
          <w:tcPr>
            <w:tcW w:type="dxa" w:w="960"/>
          </w:tcPr>
          <w:p>
            <w:r>
              <w:t>44.0</w:t>
            </w:r>
          </w:p>
        </w:tc>
        <w:tc>
          <w:tcPr>
            <w:tcW w:type="dxa" w:w="960"/>
          </w:tcPr>
          <w:p>
            <w:r>
              <w:t>69.65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  <w:tr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27.260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Vertical</w:t>
            </w:r>
          </w:p>
        </w:tc>
        <w:tc>
          <w:tcPr>
            <w:tcW w:type="dxa" w:w="960"/>
          </w:tcPr>
          <w:p>
            <w:r>
              <w:t>0.00</w:t>
            </w:r>
          </w:p>
        </w:tc>
        <w:tc>
          <w:tcPr>
            <w:tcW w:type="dxa" w:w="960"/>
          </w:tcPr>
          <w:p>
            <w:r>
              <w:t>-23.43</w:t>
            </w:r>
          </w:p>
        </w:tc>
        <w:tc>
          <w:tcPr>
            <w:tcW w:type="dxa" w:w="960"/>
          </w:tcPr>
          <w:p>
            <w:r>
              <w:t>28.0</w:t>
            </w:r>
          </w:p>
        </w:tc>
        <w:tc>
          <w:tcPr>
            <w:tcW w:type="dxa" w:w="960"/>
          </w:tcPr>
          <w:p>
            <w:r>
              <w:t>51.43</w:t>
            </w:r>
          </w:p>
        </w:tc>
        <w:tc>
          <w:tcPr>
            <w:tcW w:type="dxa" w:w="960"/>
          </w:tcPr>
          <w:p>
            <w:r>
              <w:rPr>
                <w:color w:val="008000"/>
              </w:rPr>
              <w:t>OK</w:t>
            </w:r>
          </w:p>
        </w:tc>
      </w:tr>
    </w:tbl>
    <w:p>
      <w:pPr>
        <w:pStyle w:val="Heading2"/>
      </w:pPr>
      <w:r>
        <w:t>Configuration ER_In front of harness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harness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9kHz_GNSS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120kHz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p>
      <w:pPr>
        <w:pStyle w:val="Heading2"/>
      </w:pPr>
      <w:r>
        <w:t>Configuration ER_In front of DUT RBW 1MHz With PA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  <w:color w:val="000000"/>
              </w:rPr>
              <w:t>Section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Frequency (MHz)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SR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Polarization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Correction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Mesure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Limite (dBµV/m)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Marge (dB)</w:t>
            </w:r>
          </w:p>
        </w:tc>
        <w:tc>
          <w:tcPr>
            <w:tcW w:type="dxa" w:w="960"/>
          </w:tcPr>
          <w:p>
            <w:r>
              <w:rPr>
                <w:b/>
                <w:color w:val="000000"/>
              </w:rPr>
              <w:t>Verdict</w:t>
            </w:r>
          </w:p>
        </w:tc>
      </w:tr>
    </w:tbl>
    <w:p>
      <w:r>
        <w:t>Aucune donnée disponible pour cette configuration.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ElieTshingombe | 2025-09-09 03:34:08 | a83c7bf5dfa45f2ac2b2d1fc7d5c84e13809b0ec0d9c54e2968b58975b692ec4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