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משה אל כל עדת בני ישראל לאמר זה הדבר אשר צוה ה׳ לאמר קחו מאתכם תרומה לה׳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עד עתה פרשת תרומה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תצוה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תשא הם ציווי ה׳ למשה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ומעתה משה מצוה לבני ישראל ולא נאמר ויצוו משה כן את בני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תראה כמה אריכות יש כאן וכמה חזרות ופירוט על גבי פירוט בפרטי מלאכת המשכן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ציווי ה׳ למשה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ציווי משה לישראל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סיפור העשיה וסיפור ההקמה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ובכל אחד מהם הוזכרו שוב הכלים והבגדים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הזהב והכסף וכו׳</w:t>
      </w:r>
      <w:r>
        <w:rPr>
          <w:rFonts w:ascii="Arial" w:cs="Arial Unicode MS" w:hAnsi="Arial"/>
          <w:rtl w:val="1"/>
        </w:rPr>
        <w:t xml:space="preserve">/, </w:t>
      </w:r>
      <w:r>
        <w:rPr>
          <w:rFonts w:ascii="Arial Unicode MS" w:cs="Arial" w:hAnsi="Arial Unicode MS" w:eastAsia="Arial Unicode MS" w:hint="cs"/>
          <w:rtl w:val="1"/>
        </w:rPr>
        <w:t>וגופי תורה אחרים נאמרים בתורה בקיצור גדול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ולמשל של״ט מלאכות שבת לומדים רק ברמז</w:t>
      </w:r>
      <w:r>
        <w:rPr>
          <w:rFonts w:ascii="Arial" w:cs="Arial Unicode MS" w:hAnsi="Arial"/>
          <w:rtl w:val="1"/>
        </w:rPr>
        <w:t>. (</w:t>
      </w:r>
      <w:r>
        <w:rPr>
          <w:rFonts w:ascii="Arial Unicode MS" w:cs="Arial" w:hAnsi="Arial Unicode MS" w:eastAsia="Arial Unicode MS" w:hint="cs"/>
          <w:rtl w:val="1"/>
        </w:rPr>
        <w:t>שבת פרק כלל גדול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למשל היריעות</w:t>
      </w:r>
      <w:r>
        <w:rPr>
          <w:rFonts w:ascii="Arial" w:cs="Arial Unicode MS" w:hAnsi="Arial"/>
          <w:rtl w:val="1"/>
        </w:rPr>
        <w:t>: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ציווי למשה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ואת המשכן תעשה עשר יריעת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ציווי משה לישראל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לה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וכל חכם לב בכם יבאו ויעשו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את המשכן את אהלו ואת מכסהו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עשייה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לו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ויעשו את המשכן עשר יריעת שש משזר ותכלת וארגמן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הבאה אל משה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לט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ויביאו את המשכן אל משה את האהל ואת כל כליו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ציווי על ההקמה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מ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ביום החדש הראשון באחד לחדש תקים את משכן אהל מועד ושמת שם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סיפור ההקמה</w:t>
      </w:r>
      <w:r>
        <w:rPr>
          <w:rFonts w:ascii="Arial" w:cs="Arial Unicode MS" w:hAnsi="Arial"/>
          <w:rtl w:val="1"/>
        </w:rPr>
        <w:t>: (</w:t>
      </w:r>
      <w:r>
        <w:rPr>
          <w:rFonts w:ascii="Arial Unicode MS" w:cs="Arial" w:hAnsi="Arial Unicode MS" w:eastAsia="Arial Unicode MS" w:hint="cs"/>
          <w:rtl w:val="1"/>
        </w:rPr>
        <w:t>מ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 xml:space="preserve">ויפרש את האהל על המשכן וישם את מכסה האהל עליו מלמעלה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והנשיאם הביאו את אבני השהם ואת אבני המילואים לאפוד ולחשן ואת הבשם ואת השמן למאור ולשמן המשחה ולקטורת הסמים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וברש״י הביא שנחסרה אות משמם כיוון שהתעכבו בהבאה ואמרו מה שמחסרים העם אנו משלימים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וכיון שהשלימו ציבור הכל שנא׳ והמלאכה היתה 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אמרו מה עלינו לעשות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הביאו את אבני השהם וכו׳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ולכאורה קשה א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שנראה שלא נותר מה להביא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והלא הביאו אבני מילואים בשם ושמן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׳המלאכה היתה דים׳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ולגבי בושם ושמן עוד ניתן לומר שאינם ממלאכת הבניה של גוף המשכן אלא כבר עבודתו של 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לגבי אבני המילואים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לכאורה הם מעצם הבגדים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האם באמת טעו כשאמרו מה שמחסרים אנו משלימים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דבר גדול הוא לקחת אחריות על השלמה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ובמידה מסויימת עדיף זה מאשר לתרום ראשון אך מבלי לדעת אם יושלם לבסוף או לא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והנשאם הביאו את אבני השהם ואת אבני המלאים לאפוד ולחשן ואת הבשם ואת השמן למאור ולשמן המשחה ולקטרת הסמים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כיצד קרה דבר כזה שדווקא הנשיאים הביאו דברים אלו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והלא עם שלם עומד ותורם יום יום את כל אשר יש לו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עד אשר צריך למנוע מהם להביא כי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המלאכה היתה דים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והותר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 איש מהם לא הביא אבני שהם ואבני מילואים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וכי איש לא הביא בושם ושמן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ויעש מכסה לאהל ערת אילם מאדמים ומכסה ערת תחשים מלמעלה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איזה ניגוד יש כאן בין היריעות התחתונות לעליונות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ביריעות התחתונות של התכלת וארגמן וכו׳ ושל העיזים יש פירוט מדוייק כיצד לעשותם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 יריעה בודדת מה גודלה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כמה יריעות בודדות יתחברו לאחת גדולה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כמה גדולות יהיו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וכיצד יחברו היריעות הגדולות זו לזו בקרסים ובלולאות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ואילו בעורות אילים מאדמים ועורות תחשים אין פירוט כלל כיצד ייעשו ואיך יהיו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 כדי שחלקו חכמי ישראל האם ערת אלים מאדמים היה מכסה אחד ותחשים שני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ששניהם מכסה אחד הם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וכך הוא גם בציווי עשייתן בפרשת תרומה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>וצריך לדעת מהו הדבר הזה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ויבא את הבדים בטבעת על צלעת הארן לשאת את הארן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כאן כחלק מעשיית הארון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היא שעת נתינתם של הבדים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ובשונה מהשולחן ומזבח הקטורת ששם נאמר רק שעשה טבעות ועשה בדים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גם נתן את הבדים בטבעות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התורה מסתפקת לומר כי הבדים ניתנו כי כך צווה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נתינתם היא כדי לשאת את הארון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וצריך לדעת במה נתינה זו שונה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ובדומה לארון אנו מוצאים במזבח העולה שנתינת הבדים היתה חלק מהעשייה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לח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ויבא את הבדים בטבעת על צלעת המזבח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למרות שאין במזבח העולה את הציווי של לא יסרו ממנו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אלא רק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והובא את בדיו בטבעת והיו הבדים על שתי צלעת המזבח בשאת אתו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למרות שניתנו כדי לשאת את הארון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הם אינם רשאים לסור ממנו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כמו שכתוב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והבאת את הבדים בטבעת על צלעת הארן לשאת הארן בהם בטבעת הארן יהיו הבדים לא יסרו ממנו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והנה אין כאן את נתינת העדות אל תוך הארון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ומה שצווה משה בפרשת תרומה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ונתת את הארן את העדת אשר אתן אליך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אינו נחשב כאן כחלק מעשיית המשכן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זה עשיה של בצלאל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אולי כשם שלא הדליק נרות במנורה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הקטיר קטורת על מזבח הקטורת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כאשר משה מקים את המשכן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אז הזמן של נתינת העדות בארון כמו שאנו מוצאים בפרשת פקודי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מ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ויקח ויתן את העדת אל הארן וישם את הבדים על הארן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ויעש את שמן המשחה קדש ואת קטרת הסמים טהור מעשה רקח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מהו קודש ומהו טהור שנאמר כאן ובמה התיחד השמן להיות קודש והקטורת להיות טהור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