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20" w:after="80" w:line="240" w:lineRule="auto"/>
      </w:pPr>
      <w:r>
        <w:rPr>
          <w:rFonts w:ascii="Calibri" w:hAnsi="Calibri" w:eastAsia="Calibri"/>
          <w:b/>
          <w:color w:val="17365D"/>
          <w:sz w:val="50"/>
        </w:rPr>
        <w:t>KALİBRASYON PİLOT ÇALIŞMASI</w:t>
      </w:r>
    </w:p>
    <w:p>
      <w:pPr>
        <w:keepNext w:val="0"/>
        <w:spacing w:before="0" w:after="280" w:line="240" w:lineRule="auto"/>
      </w:pPr>
      <w:r>
        <w:rPr>
          <w:rFonts w:ascii="Calibri" w:hAnsi="Calibri" w:eastAsia="Calibri"/>
          <w:color w:val="6B7280"/>
          <w:sz w:val="28"/>
        </w:rPr>
        <w:t>Unity'de kaydedilecek veriler ve uygulama akışı</w:t>
      </w:r>
    </w:p>
    <w:p>
      <w:pPr>
        <w:keepNext w:val="0"/>
        <w:spacing w:before="0" w:after="160" w:line="283" w:lineRule="auto"/>
      </w:pPr>
      <w:r>
        <w:rPr>
          <w:rFonts w:ascii="Calibri" w:hAnsi="Calibri" w:eastAsia="Calibri"/>
          <w:b/>
          <w:color w:val="17365D"/>
          <w:sz w:val="22"/>
        </w:rPr>
        <w:t xml:space="preserve">Amaç: </w:t>
      </w:r>
      <w:r>
        <w:rPr>
          <w:rFonts w:ascii="Calibri" w:hAnsi="Calibri" w:eastAsia="Calibri"/>
          <w:i w:val="0"/>
          <w:color w:val="1F2937"/>
          <w:sz w:val="22"/>
        </w:rPr>
        <w:t>Farklı görsel noise seviyelerinin cart-pole performansına etkisini karşılaştırmak ve ana deneyde test edilecek uygun noise aralığını belirlemek.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F6B4F"/>
                <w:sz w:val="21"/>
              </w:rPr>
              <w:t xml:space="preserve">Unity'nin görevi: </w:t>
            </w:r>
            <w:r>
              <w:rPr>
                <w:rFonts w:ascii="Calibri" w:hAnsi="Calibri" w:eastAsia="Calibri"/>
                <w:color w:val="1F2937"/>
                <w:sz w:val="21"/>
              </w:rPr>
              <w:t>Koşulları doğru sırada uygulamak ve ham veriyi eksiksiz kaydetmektir. “En iyi noise seviyesi” Unity içinde seçilmeyecek; seçim analiz aşamasında yapılacaktır.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1. Uygulama için kısa karar özeti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Karar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Koşullar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5 koşul: no_noise + N1 + N2 + N3 + N4. Gerçek sigma değerleri ayar dosyasından okunur; koda sabit yazılmaz.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Tekrar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koşul 10 kez: toplam 50 ölçüm trialı. Alıştırma trialları ayrıca practice=true olarak işaretlenir ve bu 50 triala dahil edilmez.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Sıra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Önerilen: 10 tekrar turu. Her turda 5 koşul birer kez gösterilir ve tur içindeki sıra seed ile karıştırılır.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Trial yapısı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Bu belge sabit süreli trial + düşme sonrası kısa reset varsayar. Reset anları performans hesabına dahil edilmez.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Ham kayıt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Cart-pole durumu ve katılımcı girdisi FixedUpdate içinde, her fizik adımında kaydedilir.</w:t>
            </w:r>
          </w:p>
        </w:tc>
      </w:tr>
      <w:tr>
        <w:tc>
          <w:tcPr>
            <w:tcW w:type="dxa" w:w="19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Çıktı</w:t>
            </w:r>
          </w:p>
        </w:tc>
        <w:tc>
          <w:tcPr>
            <w:tcW w:type="dxa" w:w="74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Bir oturum klasörü içinde metadata.json, timeseries.csv ve trial_summary.csv oluşturulur.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8A5A00"/>
                <w:sz w:val="21"/>
              </w:rPr>
              <w:t xml:space="preserve">no_noise tanımı: </w:t>
            </w:r>
            <w:r>
              <w:rPr>
                <w:rFonts w:ascii="Calibri" w:hAnsi="Calibri" w:eastAsia="Calibri"/>
                <w:color w:val="1F2937"/>
                <w:sz w:val="21"/>
              </w:rPr>
              <w:t>Noise üretimi tamamen kapalıdır; noise_level_id=no_noise ve noise_sigma=0 kaydedilir. “0 noise” ile “no noise” ayrı koşullar değildir.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2. Pilot akışı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Oturum başında anonim participant_id ve session_id alınır; cihaz ve deney ayarları metadata.json dosyasına yazılır.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Katılımcıya ölçüme girmeyen alıştırma trialları yaptırılır. Bu triallar practice=true olarak kaydedilir.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Her tekrar turunda no_noise, N1, N2, N3 ve N4 koşulları birer kez gösterilir. Koşul sırası randomization_seed kullanılarak karıştırılır.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Trial boyunca fizik verisi FixedUpdate içinde timeseries.csv dosyasına eklenir. Düşme olursa fall_event=1 yazılır ve reset süresi is_resetting=1 ile işaretlenir.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Trial bittiğinde reset satırları hariç performans ölçümleri hesaplanır ve trial_summary.csv dosyasına tek satır yazılır.</w:t>
      </w:r>
    </w:p>
    <w:p>
      <w:pPr>
        <w:pStyle w:val="ListNumber"/>
        <w:keepNext w:val="0"/>
        <w:spacing w:before="0" w:after="100" w:line="288" w:lineRule="auto"/>
        <w:ind w:left="540" w:hanging="271"/>
      </w:pPr>
      <w:r>
        <w:rPr>
          <w:rFonts w:ascii="Calibri" w:hAnsi="Calibri" w:eastAsia="Calibri"/>
          <w:color w:val="1F2937"/>
          <w:sz w:val="21"/>
        </w:rPr>
        <w:t>Her trial sonunda dosyalar diske aktarılır (flush). Böylece program kapanırsa tamamlanmış triallar kaybolmaz.</w:t>
      </w:r>
    </w:p>
    <w:p>
      <w:pPr>
        <w:pStyle w:val="Heading1"/>
      </w:pPr>
      <w:r>
        <w:t>3. Klasör ve dosya yapısı</w:t>
      </w:r>
    </w:p>
    <w:p>
      <w:pPr>
        <w:keepNext w:val="0"/>
        <w:spacing w:before="0" w:after="80" w:line="283" w:lineRule="auto"/>
      </w:pPr>
      <w:r>
        <w:rPr>
          <w:rFonts w:ascii="Calibri" w:hAnsi="Calibri" w:eastAsia="Calibri"/>
          <w:b/>
          <w:color w:val="17365D"/>
          <w:sz w:val="22"/>
        </w:rPr>
        <w:t xml:space="preserve">Örnek klasör: </w:t>
      </w:r>
      <w:r>
        <w:rPr>
          <w:rFonts w:ascii="Calibri" w:hAnsi="Calibri" w:eastAsia="Calibri"/>
          <w:i w:val="0"/>
          <w:color w:val="1F2937"/>
          <w:sz w:val="22"/>
        </w:rPr>
        <w:t>CalibrationData/P001/S01/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Dosya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P001_S01_metadata.json</w:t>
            </w:r>
          </w:p>
        </w:tc>
        <w:tc>
          <w:tcPr>
            <w:tcW w:type="dxa" w:w="63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Oturum, cihaz, Unity sürümü, görev sınırları, input ve noise ayarları. Oturum başında oluşturulur.</w:t>
            </w:r>
          </w:p>
        </w:tc>
      </w:tr>
      <w:tr>
        <w:tc>
          <w:tcPr>
            <w:tcW w:type="dxa" w:w="30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P001_S01_timeseries.csv</w:t>
            </w:r>
          </w:p>
        </w:tc>
        <w:tc>
          <w:tcPr>
            <w:tcW w:type="dxa" w:w="63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fizik adımındaki ham sistem durumu, katılımcı girdisi ve olay işaretleri.</w:t>
            </w:r>
          </w:p>
        </w:tc>
      </w:tr>
      <w:tr>
        <w:tc>
          <w:tcPr>
            <w:tcW w:type="dxa" w:w="30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P001_S01_trial_summary.csv</w:t>
            </w:r>
          </w:p>
        </w:tc>
        <w:tc>
          <w:tcPr>
            <w:tcW w:type="dxa" w:w="63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trial için koşul bilgisi, performans ölçümleri ve teknik kalite özeti.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Dosyalar UTF-8 olmalı; CSV başlık satırı içermeli ve ondalık ayırıcı olarak nokta kullanılmalıdır.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Katılımcının adı/soyadı kaydedilmemeli; yalnızca anonim participant_id kullanılmalıdır.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Aynı oturum yeniden başlatılırsa eski dosyanın üzerine yazılmamalı; yeni session_id üretilmelidir.</w:t>
      </w:r>
    </w:p>
    <w:p>
      <w:pPr>
        <w:pStyle w:val="Heading1"/>
      </w:pPr>
      <w:r>
        <w:t>4. timeseries.csv - her fizik adımında zorunlu kayıt</w:t>
      </w:r>
    </w:p>
    <w:p>
      <w:pPr>
        <w:keepNext w:val="0"/>
        <w:spacing w:before="0" w:after="160" w:line="283" w:lineRule="auto"/>
      </w:pPr>
      <w:r>
        <w:rPr>
          <w:rFonts w:ascii="Calibri" w:hAnsi="Calibri" w:eastAsia="Calibri"/>
          <w:i w:val="0"/>
          <w:color w:val="1F2937"/>
          <w:sz w:val="22"/>
        </w:rPr>
        <w:t>Bu dosyaya yazma işlemi Update içinde değil FixedUpdate içinde yapılmalıdır. Böylece örnekleme aralığı fizik simülasyonuyla aynıdır. Açılar derece, konum metre, zaman saniye olarak kaydedilir.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500"/>
        <w:gridCol w:w="1200"/>
        <w:gridCol w:w="1600"/>
        <w:gridCol w:w="40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Alan adı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Grup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Birim/değer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participant_id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Kimlik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P001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Anonim katılımcı kodu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session_id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Kimlik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S01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Oturum kodu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trial_id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Kimlik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T001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Oturum içinde benzersiz trial kodu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trial_order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Kimlik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1..50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Ölçüm trialının gerçek gösterim sırası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round_index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Koşul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1..10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Her koşulun bir kez bulunduğu tekrar turu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condition_order_in_round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Koşul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1..5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Koşulun o tur içindeki konumu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practice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Koşul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0/1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Alıştırma trialı mı?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noise_level_id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Noise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no_noise/N1..N4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İnsan tarafından okunabilir koşul etiketi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noise_sigma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Noise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0-1 ölçeği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Uygulanan gerçek sigma; etiketle ayrı tutulur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noise_seed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Noise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integer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 trialdaki noise örüntüsünü yeniden üretmek için seed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sample_index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Zaman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0,1,2...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Trial içindeki fizik adımı numarası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t_trial_s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Zaman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Trial başlangıcından beri monoton geçen süre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fixed_delta_time_s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Zaman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Unity Time.fixedDeltaTime değeri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phase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Durum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active/reset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Satırın aktif kontrol mü reset mi olduğunu açıkça belirtir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pole_angle_deg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Sistem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degree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İmzalı açı; dik konum 0°, sol/sağ işareti sabit tanımlı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pole_angular_velocity_deg_s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Sistem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degree/s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Unity'deki gerçek açısal hız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cart_position_m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Sistem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Ray merkezinde 0 olacak şekilde cart konumu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cart_velocity_m_s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Sistem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m/s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Unity'deki gerçek doğrusal hız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input_raw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Kontrol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-1..+1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Deadzone/ölçekleme uygulanmadan cihazdan okunan eksen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input_applied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Kontrol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-1..+1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Deadzone ve ölçekleme sonrası kullanılan kontrol girdisi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applied_force_n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Kontrol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Fizik sistemine uygulanan son kuvvet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fall_event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Olay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0/1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Yalnızca düşmenin ilk algılandığı fizik adımında 1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is_resetting</w:t>
            </w:r>
          </w:p>
        </w:tc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Olay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0/1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Reset süresindeki tüm satırlarda 1</w:t>
            </w:r>
          </w:p>
        </w:tc>
      </w:tr>
      <w:tr>
        <w:tc>
          <w:tcPr>
            <w:tcW w:type="dxa" w:w="2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window_focused</w:t>
            </w:r>
          </w:p>
        </w:tc>
        <w:tc>
          <w:tcPr>
            <w:tcW w:type="dxa" w:w="12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Kalite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0/1</w:t>
            </w:r>
          </w:p>
        </w:tc>
        <w:tc>
          <w:tcPr>
            <w:tcW w:type="dxa" w:w="4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1=odak var; 0=uygulama odağı kaybedildi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8A5A00"/>
                <w:sz w:val="21"/>
              </w:rPr>
              <w:t xml:space="preserve">Kritik açı kuralı: </w:t>
            </w:r>
            <w:r>
              <w:rPr>
                <w:rFonts w:ascii="Calibri" w:hAnsi="Calibri" w:eastAsia="Calibri"/>
                <w:color w:val="1F2937"/>
                <w:sz w:val="21"/>
              </w:rPr>
              <w:t>pole_angle_deg her zaman aynı tanımla yazılmalı: dik konum 0° ve değer -180° ile +180° arasında sarılmalı. Euler açıları doğrudan 0-360° biçiminde kaydedilmemelidir.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5. trial_summary.csv - trial sonunda tek satır</w:t>
      </w:r>
    </w:p>
    <w:p>
      <w:pPr>
        <w:keepNext w:val="0"/>
        <w:spacing w:before="0" w:after="120" w:line="283" w:lineRule="auto"/>
      </w:pPr>
      <w:r>
        <w:rPr>
          <w:rFonts w:ascii="Calibri" w:hAnsi="Calibri" w:eastAsia="Calibri"/>
          <w:i w:val="0"/>
          <w:color w:val="1F2937"/>
          <w:sz w:val="22"/>
        </w:rPr>
        <w:t>Kimlik ve noise alanları timeseries.csv ile aynı olmalıdır. Aşağıdaki ölçümler yalnızca phase=active olan örneklerden hesaplanır; reset örnekleri dışarıda bırakılır.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Alan adı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Tanım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participant_id, session_id, trial_id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Birleştirme anahtarları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trial_order, round_index, condition_order_in_round, practice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Gösterim ve tekrar bilgisi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noise_level_id, noise_sigma, noise_seed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Uygulanan noise koşulu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planned_duration_s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Ayar dosyasındaki planlanan trial süresi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active_duration_s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Resetler çıkarıldıktan sonra analize giren gerçek süre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reset_duration_s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Trial içinde reset durumunda geçen toplam süre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fall_count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fall_event=1 olan olay sayısı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within_bounds_time_s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Önceden tanımlanmış açı ve cart sınırlarının içinde kalınan aktif süre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mean_abs_pole_angle_deg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maPA: aktif örneklerde |açı| ortalaması; düşük değer daha iyi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rms_pole_angle_deg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Aktif örneklerde açının RMS'i; büyük sapmaları maPA'dan daha fazla ağırlıklandırır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max_abs_pole_angle_deg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Aktif bölümde görülen en büyük mutlak açı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mean_abs_cart_position_m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Ray merkezinden ortalama mutlak uzaklık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rms_input_applied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Kontrol girdisinin RMS'i; kontrol eforunun basit göstergesi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sample_count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phase=active satır sayısı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termination_reason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completed / manual_abort / device_lost / app_error; düşmede trial bitiyorsa fall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valid_trial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Analize alınabilir mi? 0/1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invalid_reason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Geçersizse neden; geçerliyse boş</w:t>
            </w:r>
          </w:p>
        </w:tc>
      </w:tr>
      <w:tr>
        <w:tc>
          <w:tcPr>
            <w:tcW w:type="dxa" w:w="33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mean_fps, min_fps, dropped_frame_count</w:t>
            </w:r>
          </w:p>
        </w:tc>
        <w:tc>
          <w:tcPr>
            <w:tcW w:type="dxa" w:w="6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Render performansı özeti; fizik verisinin yanında teknik kontrol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</w:pPr>
      <w:r>
        <w:t>6. Ölçümlerin net tanımı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Ölçüm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Hesap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Yorum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maPA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mean(|pole_angle_deg|)</w:t>
            </w:r>
          </w:p>
        </w:tc>
        <w:tc>
          <w:tcPr>
            <w:tcW w:type="dxa" w:w="5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Genel denge kalitesi. Küçük olması daha iyi.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Açı RMS</w:t>
            </w:r>
          </w:p>
        </w:tc>
        <w:tc>
          <w:tcPr>
            <w:tcW w:type="dxa" w:w="28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sqrt(mean(pole_angle_deg²))</w:t>
            </w:r>
          </w:p>
        </w:tc>
        <w:tc>
          <w:tcPr>
            <w:tcW w:type="dxa" w:w="5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Büyük açı sapmalarını daha fazla cezalandırır. maPA'nın yanında raporlanır.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Cart hatası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mean(|cart_position_m|)</w:t>
            </w:r>
          </w:p>
        </w:tc>
        <w:tc>
          <w:tcPr>
            <w:tcW w:type="dxa" w:w="5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Cartın ray merkezinden ne kadar uzaklaştığı.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Kontrol eforu</w:t>
            </w:r>
          </w:p>
        </w:tc>
        <w:tc>
          <w:tcPr>
            <w:tcW w:type="dxa" w:w="28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sqrt(mean(input_applied²))</w:t>
            </w:r>
          </w:p>
        </w:tc>
        <w:tc>
          <w:tcPr>
            <w:tcW w:type="dxa" w:w="50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Katılımcının ne kadar büyük kontrol girdileri kullandığı.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Sınır içinde süre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sum(dt), koşullar sağlanırken</w:t>
            </w:r>
          </w:p>
        </w:tc>
        <w:tc>
          <w:tcPr>
            <w:tcW w:type="dxa" w:w="50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Açı ve cart sınırları içinde kalınan aktif süre. Eşikler metadata'da bulunur.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F6B4F"/>
                <w:sz w:val="21"/>
              </w:rPr>
              <w:t xml:space="preserve">Kalibrasyon kararı: </w:t>
            </w:r>
            <w:r>
              <w:rPr>
                <w:rFonts w:ascii="Calibri" w:hAnsi="Calibri" w:eastAsia="Calibri"/>
                <w:color w:val="1F2937"/>
                <w:sz w:val="21"/>
              </w:rPr>
              <w:t>Bir noise seviyesi yalnızca tek bir trialın sonucuna göre seçilmez. Önce koşul başına 10 tekrar özetlenir; düşme/sınır içinde süre ile maPA birlikte incelenir. RMS ve kontrol eforu destekleyici ölçümlerdir.</w:t>
            </w:r>
          </w:p>
        </w:tc>
      </w:tr>
    </w:tbl>
    <w:p>
      <w:pPr>
        <w:keepNext w:val="0"/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7. metadata.json - oturumda bir kez</w:t>
      </w:r>
    </w:p>
    <w:p>
      <w:pPr>
        <w:keepNext w:val="0"/>
        <w:spacing w:before="0" w:after="120" w:line="283" w:lineRule="auto"/>
      </w:pPr>
      <w:r>
        <w:rPr>
          <w:rFonts w:ascii="Calibri" w:hAnsi="Calibri" w:eastAsia="Calibri"/>
          <w:i w:val="0"/>
          <w:color w:val="1F2937"/>
          <w:sz w:val="22"/>
        </w:rPr>
        <w:t>Bu dosya, verinin daha sonra doğru yorumlanabilmesi ve aynı koşulların yeniden üretilebilmesi için gereklidir.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Grup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Kaydedilecek ayarlar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Kimlik/zaman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participant_id, session_id, session_start_utc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Yazılım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experiment_version, build_id, scene_name, unity_version, operating_system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Ekran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screen_width_px, screen_height_px, refresh_rate_hz, full_screen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Cihaz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input_device_name, input_axis_name, deadzone, sensitivity, invert_axis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Fizik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fixed_delta_time_s, force_scale_n, pole_length_m, gravity_m_s2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Trial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planned_duration_s, reset_duration_s, fall_angle_deg, cart_limit_m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Performans eşiği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balance_angle_limit_deg ve balance_cart_limit_m (within_bounds_time_s için)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Noise algoritması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noise_type (ör. Gaussian), mean, unit/range, monochrome_or_rgb, clipping_method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Noise sunumu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texture_width_px, texture_height_px, update_rate_hz, overlay_opacity/contrast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Koşullar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noise_levels: [{id:no_noise,sigma:0}, {id:N1,sigma:...}, ...]</w:t>
            </w:r>
          </w:p>
        </w:tc>
      </w:tr>
      <w:tr>
        <w:tc>
          <w:tcPr>
            <w:tcW w:type="dxa" w:w="2200"/>
            <w:shd w:fill="E8EEF5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Randomizasyon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randomization_seed ve oluşturulan 50 triallık condition_order listesi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7365D"/>
                <w:sz w:val="21"/>
              </w:rPr>
              <w:t xml:space="preserve">Noise verisi hakkında: </w:t>
            </w:r>
            <w:r>
              <w:rPr>
                <w:rFonts w:ascii="Calibri" w:hAnsi="Calibri" w:eastAsia="Calibri"/>
                <w:color w:val="1F2937"/>
                <w:sz w:val="21"/>
              </w:rPr>
              <w:t>Her karede üretilen tüm noise piksel değerlerini CSV'ye yazmak gerekmez. Algoritma, gerçek sigma, sunum ayarları ve triala özgü noise_seed kaydedilirse aynı örüntü yeniden üretilebilir.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8. Unity tarafında önerilen kayıt akışı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850"/>
        <w:gridCol w:w="8510"/>
      </w:tblGrid>
      <w:tr>
        <w:trPr>
          <w:tblHeader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Adım</w:t>
            </w:r>
          </w:p>
        </w:tc>
        <w:tc>
          <w:tcPr>
            <w:tcW w:type="dxa" w:w="8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İşlem</w:t>
            </w:r>
          </w:p>
        </w:tc>
      </w:tr>
      <w:tr>
        <w:tc>
          <w:tcPr>
            <w:tcW w:type="dxa" w:w="85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1</w:t>
            </w:r>
          </w:p>
        </w:tc>
        <w:tc>
          <w:tcPr>
            <w:tcW w:type="dxa" w:w="851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Session başlat: klasörü oluştur, participant_id/session_id doğrula, metadata.json dosyasını yaz.</w:t>
            </w:r>
          </w:p>
        </w:tc>
      </w:tr>
      <w:tr>
        <w:tc>
          <w:tcPr>
            <w:tcW w:type="dxa" w:w="85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2</w:t>
            </w:r>
          </w:p>
        </w:tc>
        <w:tc>
          <w:tcPr>
            <w:tcW w:type="dxa" w:w="851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10 tur x 5 koşullu trial listesini randomization_seed ile üret ve metadata içine de kaydet.</w:t>
            </w:r>
          </w:p>
        </w:tc>
      </w:tr>
      <w:tr>
        <w:tc>
          <w:tcPr>
            <w:tcW w:type="dxa" w:w="85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3</w:t>
            </w:r>
          </w:p>
        </w:tc>
        <w:tc>
          <w:tcPr>
            <w:tcW w:type="dxa" w:w="851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Trial başlat: trial_id üret, ilgili sigma ve triala özel noise_seed ata; sayaçları sıfırla.</w:t>
            </w:r>
          </w:p>
        </w:tc>
      </w:tr>
      <w:tr>
        <w:tc>
          <w:tcPr>
            <w:tcW w:type="dxa" w:w="85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4</w:t>
            </w:r>
          </w:p>
        </w:tc>
        <w:tc>
          <w:tcPr>
            <w:tcW w:type="dxa" w:w="851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FixedUpdate: sistem durumu, raw/applied input, kuvvet, phase ve olay bayraklarını aynı CSV satırına ekle.</w:t>
            </w:r>
          </w:p>
        </w:tc>
      </w:tr>
      <w:tr>
        <w:tc>
          <w:tcPr>
            <w:tcW w:type="dxa" w:w="85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5</w:t>
            </w:r>
          </w:p>
        </w:tc>
        <w:tc>
          <w:tcPr>
            <w:tcW w:type="dxa" w:w="851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Fall algıla: fall_event yalnız ilk adımda 1 olsun; reset boyunca phase=reset ve is_resetting=1 yaz.</w:t>
            </w:r>
          </w:p>
        </w:tc>
      </w:tr>
      <w:tr>
        <w:tc>
          <w:tcPr>
            <w:tcW w:type="dxa" w:w="85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6</w:t>
            </w:r>
          </w:p>
        </w:tc>
        <w:tc>
          <w:tcPr>
            <w:tcW w:type="dxa" w:w="851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Trial bitir: yalnız active örneklerden özet metrikleri hesapla; trial_summary.csv dosyasına bir satır ekle.</w:t>
            </w:r>
          </w:p>
        </w:tc>
      </w:tr>
      <w:tr>
        <w:tc>
          <w:tcPr>
            <w:tcW w:type="dxa" w:w="85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7</w:t>
            </w:r>
          </w:p>
        </w:tc>
        <w:tc>
          <w:tcPr>
            <w:tcW w:type="dxa" w:w="851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Dosyaları flush et; kapanışta streamleri güvenli biçimde kapat.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</w:pPr>
      <w:r>
        <w:t>9. Geçersiz trial ve hata kaydı</w:t>
      </w:r>
    </w:p>
    <w:p>
      <w:pPr>
        <w:keepNext w:val="0"/>
        <w:spacing w:before="0" w:after="120" w:line="283" w:lineRule="auto"/>
      </w:pPr>
      <w:r>
        <w:rPr>
          <w:rFonts w:ascii="Calibri" w:hAnsi="Calibri" w:eastAsia="Calibri"/>
          <w:i w:val="0"/>
          <w:color w:val="1F2937"/>
          <w:sz w:val="22"/>
        </w:rPr>
        <w:t>Bir sorun oluştuğunda trial silinmemelidir. trial_summary.csv içinde valid_trial=0 yapılıp invalid_reason açıkça yazılmalıdır.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invalid_reason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Ne zaman kullanılır?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device_disconnect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Joystick/controller bağlantısı kesildi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focus_lost</w:t>
            </w:r>
          </w:p>
        </w:tc>
        <w:tc>
          <w:tcPr>
            <w:tcW w:type="dxa" w:w="67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Uygulama penceresi odağı kaybetti veya görev durakladı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missing_samples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Beklenen fizik örneklerinin anlamlı bölümü yazılamadı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nan_or_infinite</w:t>
            </w:r>
          </w:p>
        </w:tc>
        <w:tc>
          <w:tcPr>
            <w:tcW w:type="dxa" w:w="67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Açı/konum/girdi alanında NaN veya sonsuz değer oluştu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manual_abort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Araştırmacı trialı elle sonlandırdı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app_error</w:t>
            </w:r>
          </w:p>
        </w:tc>
        <w:tc>
          <w:tcPr>
            <w:tcW w:type="dxa" w:w="67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Uygulama hatası veya beklenmeyen exception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</w:pPr>
      <w:r>
        <w:t>10. Yapılmaması gerekenler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Sadece trial sonu skorunu kaydetmek; ham zaman serisi olmadan ölçümler kontrol edilemez veya yeniden hesaplanamaz.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noise_level_id alanını tek başına kullanmak; gerçek noise_sigma ve noise_seed mutlaka ayrı kaydedilmelidir.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Fizik verisini Update içinde kaydetmek; FixedUpdate kullanılmalıdır.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Reset örneklerini maPA, RMS veya cart hatasına dahil etmek.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Açıyı bazı triallarda 0-360°, bazılarında -180°..+180° kaydetmek.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Katılımcı adını veya tanımlayıcı kişisel bilgiyi dosyaya yazmak.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color w:val="1F2937"/>
          <w:sz w:val="21"/>
        </w:rPr>
        <w:t>Program kapanana kadar bütün veriyi yalnızca RAM'de tutmak.</w:t>
      </w:r>
    </w:p>
    <w:p>
      <w:pPr>
        <w:pStyle w:val="Heading1"/>
      </w:pPr>
      <w:r>
        <w:t>11. Teslim öncesi hızlı kontrol listesi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F"/>
          <w:left w:val="single" w:sz="6" w:space="0" w:color="B8C2CF"/>
          <w:bottom w:val="single" w:sz="6" w:space="0" w:color="B8C2CF"/>
          <w:right w:val="single" w:sz="6" w:space="0" w:color="B8C2CF"/>
          <w:insideH w:val="single" w:sz="6" w:space="0" w:color="B8C2CF"/>
          <w:insideV w:val="single" w:sz="6" w:space="0" w:color="B8C2CF"/>
        </w:tblBorders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Kontrol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1</w:t>
            </w:r>
          </w:p>
        </w:tc>
        <w:tc>
          <w:tcPr>
            <w:tcW w:type="dxa" w:w="86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Aynı trial_id, timeseries ve summary dosyalarında eşleşiyor mu?</w:t>
            </w:r>
          </w:p>
        </w:tc>
      </w:tr>
      <w:tr>
        <w:tc>
          <w:tcPr>
            <w:tcW w:type="dxa" w:w="7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2</w:t>
            </w:r>
          </w:p>
        </w:tc>
        <w:tc>
          <w:tcPr>
            <w:tcW w:type="dxa" w:w="86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no_noise koşulunda sigma=0 ve noise üretimi gerçekten kapalı mı?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3</w:t>
            </w:r>
          </w:p>
        </w:tc>
        <w:tc>
          <w:tcPr>
            <w:tcW w:type="dxa" w:w="86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participant için 10 tur x 5 koşul = 50 ölçüm trialı var mı?</w:t>
            </w:r>
          </w:p>
        </w:tc>
      </w:tr>
      <w:tr>
        <w:tc>
          <w:tcPr>
            <w:tcW w:type="dxa" w:w="7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4</w:t>
            </w:r>
          </w:p>
        </w:tc>
        <w:tc>
          <w:tcPr>
            <w:tcW w:type="dxa" w:w="86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Her turda beş koşul da tam bir kez bulunuyor mu?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5</w:t>
            </w:r>
          </w:p>
        </w:tc>
        <w:tc>
          <w:tcPr>
            <w:tcW w:type="dxa" w:w="86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pole_angle_deg dik konumda 0° ve -180°..+180° aralığında mı?</w:t>
            </w:r>
          </w:p>
        </w:tc>
      </w:tr>
      <w:tr>
        <w:tc>
          <w:tcPr>
            <w:tcW w:type="dxa" w:w="7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6</w:t>
            </w:r>
          </w:p>
        </w:tc>
        <w:tc>
          <w:tcPr>
            <w:tcW w:type="dxa" w:w="86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Reset satırları phase=reset ve is_resetting=1 olarak işaretli mi?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7</w:t>
            </w:r>
          </w:p>
        </w:tc>
        <w:tc>
          <w:tcPr>
            <w:tcW w:type="dxa" w:w="86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Summary metrikleri resetler çıkarılarak mı hesaplandı?</w:t>
            </w:r>
          </w:p>
        </w:tc>
      </w:tr>
      <w:tr>
        <w:tc>
          <w:tcPr>
            <w:tcW w:type="dxa" w:w="7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8</w:t>
            </w:r>
          </w:p>
        </w:tc>
        <w:tc>
          <w:tcPr>
            <w:tcW w:type="dxa" w:w="86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Program zorla kapatıldığında tamamlanan triallar dosyada kalıyor mu?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9</w:t>
            </w:r>
          </w:p>
        </w:tc>
        <w:tc>
          <w:tcPr>
            <w:tcW w:type="dxa" w:w="86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İki farklı participant aynı noise seed/sırasını yanlışlıkla paylaşmıyor mu?</w:t>
            </w:r>
          </w:p>
        </w:tc>
      </w:tr>
      <w:tr>
        <w:tc>
          <w:tcPr>
            <w:tcW w:type="dxa" w:w="70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10</w:t>
            </w:r>
          </w:p>
        </w:tc>
        <w:tc>
          <w:tcPr>
            <w:tcW w:type="dxa" w:w="8660"/>
            <w:shd w:fill="F8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F2937"/>
                <w:sz w:val="19"/>
              </w:rPr>
              <w:t>Dosyalarda ad/soyad veya kişisel bilgi bulunmuyor mu?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8A5A00"/>
                <w:sz w:val="21"/>
              </w:rPr>
              <w:t xml:space="preserve">Son not: </w:t>
            </w:r>
            <w:r>
              <w:rPr>
                <w:rFonts w:ascii="Calibri" w:hAnsi="Calibri" w:eastAsia="Calibri"/>
                <w:color w:val="1F2937"/>
                <w:sz w:val="21"/>
              </w:rPr>
              <w:t>Trial süresi, reset süresi, açı/cart sınırları ve N1-N4 sigma değerleri ayar dosyasından değiştirilebilir olmalıdır. Bu değerler kesinleşmeden yazılıma sabit gömülmemelidir.</w:t>
            </w:r>
          </w:p>
        </w:tc>
      </w:tr>
    </w:tbl>
    <w:p>
      <w:pPr>
        <w:keepNext w:val="0"/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B7280"/>
        <w:sz w:val="18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Calibri"/>
        <w:b/>
        <w:color w:val="6B7280"/>
        <w:sz w:val="17"/>
      </w:rPr>
      <w:t>KALİBRASYON PİLOTU  |  UNITY VERİ KAYIT ŞEMASI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Kalibrasyon Pilot Çalışması - Unity Veri Kayıt Şeması</dc:title>
  <dc:subject>Görsel noise kalibrasyon pilotu için Unity veri kayıt gereksinimleri</dc:subject>
  <dc:creator>python-docx</dc:creator>
  <cp:keywords>Unity, cart-pole, calibration, visual noise, data logging</cp:keywords>
  <dc:description>Güncellenmiş uygulama ve veri kayıt özeti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