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simple4"/>
        <w:tblpPr w:leftFromText="180" w:rightFromText="180" w:vertAnchor="text" w:horzAnchor="page" w:tblpX="841" w:tblpY="10467"/>
        <w:tblW w:w="9499" w:type="dxa"/>
        <w:tblLook w:val="04A0" w:firstRow="1" w:lastRow="0" w:firstColumn="1" w:lastColumn="0" w:noHBand="0" w:noVBand="1"/>
      </w:tblPr>
      <w:tblGrid>
        <w:gridCol w:w="9499"/>
      </w:tblGrid>
      <w:tr w:rsidR="000F1DCE" w14:paraId="1BFA40E4"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041B0778" w14:textId="5E7F9273" w:rsidR="000F1DCE" w:rsidRPr="00616989" w:rsidRDefault="000F1DCE" w:rsidP="00CB4A4D">
            <w:pPr>
              <w:spacing w:after="200"/>
              <w:rPr>
                <w:smallCaps/>
              </w:rPr>
            </w:pPr>
            <w:bookmarkStart w:id="0" w:name="_top"/>
            <w:bookmarkEnd w:id="0"/>
          </w:p>
        </w:tc>
      </w:tr>
      <w:tr w:rsidR="000F1DCE" w14:paraId="6AA1130E"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6A982A71" w14:textId="0421E230" w:rsidR="000F1DCE" w:rsidRPr="00616989" w:rsidRDefault="000F1DCE" w:rsidP="00CB4A4D">
            <w:pPr>
              <w:spacing w:after="200"/>
              <w:rPr>
                <w:smallCaps/>
              </w:rPr>
            </w:pPr>
          </w:p>
        </w:tc>
      </w:tr>
    </w:tbl>
    <w:tbl>
      <w:tblPr>
        <w:tblStyle w:val="Tableausimple4"/>
        <w:tblpPr w:leftFromText="180" w:rightFromText="180" w:vertAnchor="text" w:horzAnchor="margin" w:tblpY="-669"/>
        <w:tblW w:w="9499" w:type="dxa"/>
        <w:tblLook w:val="04A0" w:firstRow="1" w:lastRow="0" w:firstColumn="1" w:lastColumn="0" w:noHBand="0" w:noVBand="1"/>
      </w:tblPr>
      <w:tblGrid>
        <w:gridCol w:w="9499"/>
      </w:tblGrid>
      <w:tr w:rsidR="00CB4A4D" w14:paraId="7B6783F8"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4064F067" w14:textId="168FA311" w:rsidR="00CB4A4D" w:rsidRPr="00616989" w:rsidRDefault="00CB4A4D" w:rsidP="00CB4A4D">
            <w:pPr>
              <w:spacing w:after="200"/>
              <w:rPr>
                <w:smallCaps/>
              </w:rPr>
            </w:pPr>
          </w:p>
        </w:tc>
      </w:tr>
    </w:tbl>
    <w:sdt>
      <w:sdtPr>
        <w:rPr>
          <w:b/>
        </w:rPr>
        <w:id w:val="805429490"/>
        <w:docPartObj>
          <w:docPartGallery w:val="Cover Pages"/>
          <w:docPartUnique/>
        </w:docPartObj>
      </w:sdtPr>
      <w:sdtContent>
        <w:p w14:paraId="4D3EB828" w14:textId="4117835A" w:rsidR="00CB4A4D" w:rsidRDefault="004049D7">
          <w:pPr>
            <w:spacing w:after="200"/>
            <w:rPr>
              <w:b/>
            </w:rPr>
          </w:pPr>
          <w:r w:rsidRPr="00616989">
            <w:rPr>
              <w:smallCaps/>
              <w:noProof/>
              <w:lang w:bidi="fr-FR"/>
            </w:rPr>
            <mc:AlternateContent>
              <mc:Choice Requires="wps">
                <w:drawing>
                  <wp:anchor distT="0" distB="0" distL="114300" distR="114300" simplePos="0" relativeHeight="251662336" behindDoc="0" locked="0" layoutInCell="1" allowOverlap="1" wp14:anchorId="3212E759" wp14:editId="6FBEBE8C">
                    <wp:simplePos x="0" y="0"/>
                    <wp:positionH relativeFrom="column">
                      <wp:posOffset>441960</wp:posOffset>
                    </wp:positionH>
                    <wp:positionV relativeFrom="paragraph">
                      <wp:posOffset>-594360</wp:posOffset>
                    </wp:positionV>
                    <wp:extent cx="6347460" cy="439387"/>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634746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E41A18" w14:textId="7FAB390B" w:rsidR="00CB4A4D" w:rsidRPr="004049D7" w:rsidRDefault="004049D7" w:rsidP="00CB4A4D">
                                <w:pPr>
                                  <w:pStyle w:val="Sous-titre"/>
                                  <w:rPr>
                                    <w:i/>
                                    <w:iCs/>
                                    <w:color w:val="FFFFFF" w:themeColor="background1"/>
                                  </w:rPr>
                                </w:pPr>
                                <w:r w:rsidRPr="004049D7">
                                  <w:rPr>
                                    <w:i/>
                                    <w:iCs/>
                                    <w:color w:val="FFFFFF" w:themeColor="background1"/>
                                    <w:lang w:bidi="fr-FR"/>
                                  </w:rPr>
                                  <w:t xml:space="preserve">2023 – 2024 | Par ERTAS </w:t>
                                </w:r>
                                <w:proofErr w:type="spellStart"/>
                                <w:r w:rsidRPr="004049D7">
                                  <w:rPr>
                                    <w:i/>
                                    <w:iCs/>
                                    <w:color w:val="FFFFFF" w:themeColor="background1"/>
                                    <w:lang w:bidi="fr-FR"/>
                                  </w:rPr>
                                  <w:t>Elif</w:t>
                                </w:r>
                                <w:proofErr w:type="spellEnd"/>
                                <w:r w:rsidRPr="004049D7">
                                  <w:rPr>
                                    <w:i/>
                                    <w:iCs/>
                                    <w:color w:val="FFFFFF" w:themeColor="background1"/>
                                    <w:lang w:bidi="fr-FR"/>
                                  </w:rPr>
                                  <w:t xml:space="preserve"> et ANGELIER Remy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12E759" id="_x0000_t202" coordsize="21600,21600" o:spt="202" path="m,l,21600r21600,l21600,xe">
                    <v:stroke joinstyle="miter"/>
                    <v:path gradientshapeok="t" o:connecttype="rect"/>
                  </v:shapetype>
                  <v:shape id="Zone de texte 16" o:spid="_x0000_s1026" type="#_x0000_t202" style="position:absolute;margin-left:34.8pt;margin-top:-46.8pt;width:499.8pt;height:34.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" filled="f" stroked="f">
                    <v:textbox>
                      <w:txbxContent>
                        <w:p w14:paraId="0BE41A18" w14:textId="7FAB390B" w:rsidR="00CB4A4D" w:rsidRPr="004049D7" w:rsidRDefault="004049D7" w:rsidP="00CB4A4D">
                          <w:pPr>
                            <w:pStyle w:val="Sous-titre"/>
                            <w:rPr>
                              <w:i/>
                              <w:iCs/>
                              <w:color w:val="FFFFFF" w:themeColor="background1"/>
                            </w:rPr>
                          </w:pPr>
                          <w:r w:rsidRPr="004049D7">
                            <w:rPr>
                              <w:i/>
                              <w:iCs/>
                              <w:color w:val="FFFFFF" w:themeColor="background1"/>
                              <w:lang w:bidi="fr-FR"/>
                            </w:rPr>
                            <w:t xml:space="preserve">2023 – 2024 | Par ERTAS </w:t>
                          </w:r>
                          <w:proofErr w:type="spellStart"/>
                          <w:r w:rsidRPr="004049D7">
                            <w:rPr>
                              <w:i/>
                              <w:iCs/>
                              <w:color w:val="FFFFFF" w:themeColor="background1"/>
                              <w:lang w:bidi="fr-FR"/>
                            </w:rPr>
                            <w:t>Elif</w:t>
                          </w:r>
                          <w:proofErr w:type="spellEnd"/>
                          <w:r w:rsidRPr="004049D7">
                            <w:rPr>
                              <w:i/>
                              <w:iCs/>
                              <w:color w:val="FFFFFF" w:themeColor="background1"/>
                              <w:lang w:bidi="fr-FR"/>
                            </w:rPr>
                            <w:t xml:space="preserve"> et ANGELIER Remy </w:t>
                          </w:r>
                        </w:p>
                      </w:txbxContent>
                    </v:textbox>
                  </v:shape>
                </w:pict>
              </mc:Fallback>
            </mc:AlternateContent>
          </w:r>
          <w:r>
            <w:rPr>
              <w:noProof/>
            </w:rPr>
            <w:drawing>
              <wp:anchor distT="0" distB="0" distL="114300" distR="114300" simplePos="0" relativeHeight="251663360" behindDoc="0" locked="0" layoutInCell="1" allowOverlap="1" wp14:anchorId="6ED2C7AE" wp14:editId="0384A7FE">
                <wp:simplePos x="0" y="0"/>
                <wp:positionH relativeFrom="margin">
                  <wp:posOffset>-975360</wp:posOffset>
                </wp:positionH>
                <wp:positionV relativeFrom="paragraph">
                  <wp:posOffset>-670560</wp:posOffset>
                </wp:positionV>
                <wp:extent cx="1767840" cy="542535"/>
                <wp:effectExtent l="0" t="0" r="0" b="0"/>
                <wp:wrapNone/>
                <wp:docPr id="1620373260" name="Image 3" descr="Présentation Université Reims Champagne Arden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ésentation Université Reims Champagne Arden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840" cy="542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4D">
            <w:rPr>
              <w:b/>
              <w:noProof/>
              <w:lang w:bidi="fr-FR"/>
            </w:rPr>
            <mc:AlternateContent>
              <mc:Choice Requires="wps">
                <w:drawing>
                  <wp:anchor distT="0" distB="0" distL="114300" distR="114300" simplePos="0" relativeHeight="251660288" behindDoc="1" locked="0" layoutInCell="1" allowOverlap="1" wp14:anchorId="4AACF21E" wp14:editId="47EFAC43">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84D158"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" fillcolor="#008890 [3204]" stroked="f" strokeweight="1pt"/>
                </w:pict>
              </mc:Fallback>
            </mc:AlternateContent>
          </w:r>
        </w:p>
        <w:p w14:paraId="7A2BA221" w14:textId="150AEE10" w:rsidR="00FD71E8" w:rsidRDefault="00F125E6">
          <w:pPr>
            <w:spacing w:after="200"/>
            <w:rPr>
              <w:b/>
            </w:rPr>
          </w:pPr>
          <w:r>
            <w:rPr>
              <w:noProof/>
              <w:bdr w:val="none" w:sz="0" w:space="0" w:color="auto" w:frame="1"/>
            </w:rPr>
            <w:drawing>
              <wp:anchor distT="0" distB="0" distL="114300" distR="114300" simplePos="0" relativeHeight="251661312" behindDoc="0" locked="0" layoutInCell="1" allowOverlap="1" wp14:anchorId="0AE79805" wp14:editId="08A946CD">
                <wp:simplePos x="0" y="0"/>
                <wp:positionH relativeFrom="column">
                  <wp:posOffset>-207645</wp:posOffset>
                </wp:positionH>
                <wp:positionV relativeFrom="paragraph">
                  <wp:posOffset>1183640</wp:posOffset>
                </wp:positionV>
                <wp:extent cx="6883400" cy="2517200"/>
                <wp:effectExtent l="0" t="0" r="0" b="0"/>
                <wp:wrapNone/>
                <wp:docPr id="1475820848" name="Image 1" descr="Une image contenant Dans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20848" name="Image 1" descr="Une image contenant Dans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3400" cy="251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9D7" w:rsidRPr="00616989">
            <w:rPr>
              <w:smallCaps/>
              <w:noProof/>
              <w:lang w:bidi="fr-FR"/>
            </w:rPr>
            <mc:AlternateContent>
              <mc:Choice Requires="wps">
                <w:drawing>
                  <wp:anchor distT="0" distB="0" distL="114300" distR="114300" simplePos="0" relativeHeight="251666432" behindDoc="0" locked="0" layoutInCell="1" allowOverlap="1" wp14:anchorId="29B7CF98" wp14:editId="1F494DCC">
                    <wp:simplePos x="0" y="0"/>
                    <wp:positionH relativeFrom="column">
                      <wp:posOffset>-279188</wp:posOffset>
                    </wp:positionH>
                    <wp:positionV relativeFrom="paragraph">
                      <wp:posOffset>7281545</wp:posOffset>
                    </wp:positionV>
                    <wp:extent cx="5284470" cy="43878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284470" cy="438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46BCD3" w14:textId="77777777" w:rsidR="004049D7" w:rsidRPr="00CB4A4D" w:rsidRDefault="004049D7" w:rsidP="004049D7">
                                <w:pPr>
                                  <w:pStyle w:val="Sous-titre"/>
                                  <w:rPr>
                                    <w:color w:val="FFFFFF" w:themeColor="background1"/>
                                  </w:rPr>
                                </w:pPr>
                                <w:r>
                                  <w:rPr>
                                    <w:color w:val="FFFFFF" w:themeColor="background1"/>
                                    <w:lang w:bidi="fr-FR"/>
                                  </w:rPr>
                                  <w:t xml:space="preserve">Rapport IVU Sep Guide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7CF98" id="Zone de texte 13" o:spid="_x0000_s1027" type="#_x0000_t202" style="position:absolute;margin-left:-22pt;margin-top:573.35pt;width:416.1pt;height:3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" filled="f" stroked="f">
                    <v:textbox>
                      <w:txbxContent>
                        <w:p w14:paraId="5246BCD3" w14:textId="77777777" w:rsidR="004049D7" w:rsidRPr="00CB4A4D" w:rsidRDefault="004049D7" w:rsidP="004049D7">
                          <w:pPr>
                            <w:pStyle w:val="Sous-titre"/>
                            <w:rPr>
                              <w:color w:val="FFFFFF" w:themeColor="background1"/>
                            </w:rPr>
                          </w:pPr>
                          <w:r>
                            <w:rPr>
                              <w:color w:val="FFFFFF" w:themeColor="background1"/>
                              <w:lang w:bidi="fr-FR"/>
                            </w:rPr>
                            <w:t xml:space="preserve">Rapport IVU Sep Guide </w:t>
                          </w:r>
                        </w:p>
                      </w:txbxContent>
                    </v:textbox>
                  </v:shape>
                </w:pict>
              </mc:Fallback>
            </mc:AlternateContent>
          </w:r>
          <w:r w:rsidR="004049D7" w:rsidRPr="00616989">
            <w:rPr>
              <w:smallCaps/>
              <w:noProof/>
              <w:lang w:bidi="fr-FR"/>
            </w:rPr>
            <mc:AlternateContent>
              <mc:Choice Requires="wps">
                <w:drawing>
                  <wp:anchor distT="0" distB="0" distL="114300" distR="114300" simplePos="0" relativeHeight="251669504" behindDoc="0" locked="0" layoutInCell="1" allowOverlap="1" wp14:anchorId="2673D8E4" wp14:editId="3AF78214">
                    <wp:simplePos x="0" y="0"/>
                    <wp:positionH relativeFrom="column">
                      <wp:posOffset>-330623</wp:posOffset>
                    </wp:positionH>
                    <wp:positionV relativeFrom="paragraph">
                      <wp:posOffset>5723890</wp:posOffset>
                    </wp:positionV>
                    <wp:extent cx="6484620" cy="147066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6484620" cy="1470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30552E" w14:textId="7C744E5F" w:rsidR="000F1DCE" w:rsidRPr="00CB4A4D" w:rsidRDefault="004049D7" w:rsidP="000F1DCE">
                                <w:pPr>
                                  <w:pStyle w:val="Titre"/>
                                  <w:rPr>
                                    <w:b w:val="0"/>
                                    <w:color w:val="FFFFFF" w:themeColor="background1"/>
                                  </w:rPr>
                                </w:pPr>
                                <w:r>
                                  <w:rPr>
                                    <w:b w:val="0"/>
                                    <w:color w:val="FFFFFF" w:themeColor="background1"/>
                                    <w:lang w:bidi="fr-FR"/>
                                  </w:rPr>
                                  <w:t xml:space="preserve">Implication dans la vie universitaire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3D8E4" id="Zone de texte 12" o:spid="_x0000_s1028" type="#_x0000_t202" style="position:absolute;margin-left:-26.05pt;margin-top:450.7pt;width:510.6pt;height:115.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" filled="f" stroked="f">
                    <v:textbox>
                      <w:txbxContent>
                        <w:p w14:paraId="1930552E" w14:textId="7C744E5F" w:rsidR="000F1DCE" w:rsidRPr="00CB4A4D" w:rsidRDefault="004049D7" w:rsidP="000F1DCE">
                          <w:pPr>
                            <w:pStyle w:val="Titre"/>
                            <w:rPr>
                              <w:b w:val="0"/>
                              <w:color w:val="FFFFFF" w:themeColor="background1"/>
                            </w:rPr>
                          </w:pPr>
                          <w:r>
                            <w:rPr>
                              <w:b w:val="0"/>
                              <w:color w:val="FFFFFF" w:themeColor="background1"/>
                              <w:lang w:bidi="fr-FR"/>
                            </w:rPr>
                            <w:t xml:space="preserve">Implication dans la vie universitaire </w:t>
                          </w:r>
                        </w:p>
                      </w:txbxContent>
                    </v:textbox>
                  </v:shape>
                </w:pict>
              </mc:Fallback>
            </mc:AlternateContent>
          </w:r>
          <w:r w:rsidR="004049D7" w:rsidRPr="00616989">
            <w:rPr>
              <w:smallCaps/>
              <w:noProof/>
              <w:lang w:bidi="fr-FR"/>
            </w:rPr>
            <mc:AlternateContent>
              <mc:Choice Requires="wps">
                <w:drawing>
                  <wp:anchor distT="0" distB="0" distL="114300" distR="114300" simplePos="0" relativeHeight="251668480" behindDoc="0" locked="0" layoutInCell="1" allowOverlap="1" wp14:anchorId="76B720AC" wp14:editId="15090742">
                    <wp:simplePos x="0" y="0"/>
                    <wp:positionH relativeFrom="column">
                      <wp:posOffset>3386666</wp:posOffset>
                    </wp:positionH>
                    <wp:positionV relativeFrom="paragraph">
                      <wp:posOffset>8817610</wp:posOffset>
                    </wp:positionV>
                    <wp:extent cx="5284470" cy="438785"/>
                    <wp:effectExtent l="0" t="0" r="0" b="0"/>
                    <wp:wrapNone/>
                    <wp:docPr id="1179254966" name="Zone de texte 1179254966"/>
                    <wp:cNvGraphicFramePr/>
                    <a:graphic xmlns:a="http://schemas.openxmlformats.org/drawingml/2006/main">
                      <a:graphicData uri="http://schemas.microsoft.com/office/word/2010/wordprocessingShape">
                        <wps:wsp>
                          <wps:cNvSpPr txBox="1"/>
                          <wps:spPr>
                            <a:xfrm>
                              <a:off x="0" y="0"/>
                              <a:ext cx="5284470" cy="438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ACA109" w14:textId="3959864D" w:rsidR="004049D7" w:rsidRPr="004049D7" w:rsidRDefault="004049D7" w:rsidP="004049D7">
                                <w:pPr>
                                  <w:pStyle w:val="Sous-titre"/>
                                  <w:rPr>
                                    <w:i/>
                                    <w:iCs/>
                                    <w:color w:val="FFFFFF" w:themeColor="background1"/>
                                  </w:rPr>
                                </w:pPr>
                                <w:r w:rsidRPr="004049D7">
                                  <w:rPr>
                                    <w:i/>
                                    <w:iCs/>
                                    <w:color w:val="FFFFFF" w:themeColor="background1"/>
                                    <w:lang w:bidi="fr-FR"/>
                                  </w:rPr>
                                  <w:t xml:space="preserve">Responsable : Jules Maes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720AC" id="Zone de texte 1179254966" o:spid="_x0000_s1029" type="#_x0000_t202" style="position:absolute;margin-left:266.65pt;margin-top:694.3pt;width:416.1pt;height:3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" filled="f" stroked="f">
                    <v:textbox>
                      <w:txbxContent>
                        <w:p w14:paraId="33ACA109" w14:textId="3959864D" w:rsidR="004049D7" w:rsidRPr="004049D7" w:rsidRDefault="004049D7" w:rsidP="004049D7">
                          <w:pPr>
                            <w:pStyle w:val="Sous-titre"/>
                            <w:rPr>
                              <w:i/>
                              <w:iCs/>
                              <w:color w:val="FFFFFF" w:themeColor="background1"/>
                            </w:rPr>
                          </w:pPr>
                          <w:r w:rsidRPr="004049D7">
                            <w:rPr>
                              <w:i/>
                              <w:iCs/>
                              <w:color w:val="FFFFFF" w:themeColor="background1"/>
                              <w:lang w:bidi="fr-FR"/>
                            </w:rPr>
                            <w:t xml:space="preserve">Responsable : Jules Maes </w:t>
                          </w:r>
                        </w:p>
                      </w:txbxContent>
                    </v:textbox>
                  </v:shape>
                </w:pict>
              </mc:Fallback>
            </mc:AlternateContent>
          </w:r>
          <w:r w:rsidR="00CB4A4D">
            <w:rPr>
              <w:b/>
              <w:noProof/>
              <w:lang w:bidi="fr-FR"/>
            </w:rPr>
            <mc:AlternateContent>
              <mc:Choice Requires="wps">
                <w:drawing>
                  <wp:anchor distT="0" distB="0" distL="114300" distR="114300" simplePos="0" relativeHeight="251657215" behindDoc="1" locked="0" layoutInCell="1" allowOverlap="1" wp14:anchorId="5FF1D5BD" wp14:editId="5DF8FBC4">
                    <wp:simplePos x="0" y="0"/>
                    <wp:positionH relativeFrom="column">
                      <wp:posOffset>-914400</wp:posOffset>
                    </wp:positionH>
                    <wp:positionV relativeFrom="paragraph">
                      <wp:posOffset>4871719</wp:posOffset>
                    </wp:positionV>
                    <wp:extent cx="7776210" cy="4429125"/>
                    <wp:effectExtent l="0" t="0" r="0" b="9525"/>
                    <wp:wrapNone/>
                    <wp:docPr id="8" name="Rectangle 8" descr="rectangle"/>
                    <wp:cNvGraphicFramePr/>
                    <a:graphic xmlns:a="http://schemas.openxmlformats.org/drawingml/2006/main">
                      <a:graphicData uri="http://schemas.microsoft.com/office/word/2010/wordprocessingShape">
                        <wps:wsp>
                          <wps:cNvSpPr/>
                          <wps:spPr>
                            <a:xfrm>
                              <a:off x="0" y="0"/>
                              <a:ext cx="7776210" cy="442912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16B078" id="Rectangle 8" o:spid="_x0000_s1026" alt="rectangle" style="position:absolute;margin-left:-1in;margin-top:383.6pt;width:612.3pt;height:348.7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" fillcolor="#404040 [2429]" stroked="f" strokeweight="1pt"/>
                </w:pict>
              </mc:Fallback>
            </mc:AlternateContent>
          </w:r>
          <w:r w:rsidR="00D73345">
            <w:rPr>
              <w:b/>
              <w:lang w:bidi="fr-FR"/>
            </w:rPr>
            <w:t xml:space="preserve"> </w:t>
          </w:r>
          <w:r w:rsidR="00616989">
            <w:rPr>
              <w:b/>
              <w:lang w:bidi="fr-FR"/>
            </w:rPr>
            <w:br w:type="page"/>
          </w:r>
        </w:p>
        <w:p w14:paraId="25CF8D7E" w14:textId="09CB9A56" w:rsidR="000F1DCE" w:rsidRDefault="00000000">
          <w:pPr>
            <w:spacing w:after="200"/>
            <w:rPr>
              <w:b/>
            </w:rPr>
          </w:pPr>
        </w:p>
      </w:sdtContent>
    </w:sdt>
    <w:p w14:paraId="51A99D27" w14:textId="77777777" w:rsidR="004218CB" w:rsidRDefault="004218CB">
      <w:pPr>
        <w:spacing w:after="200"/>
        <w:rPr>
          <w:b/>
        </w:rPr>
      </w:pPr>
    </w:p>
    <w:p w14:paraId="3452CB21" w14:textId="77777777" w:rsidR="004218CB" w:rsidRDefault="004218CB">
      <w:pPr>
        <w:spacing w:after="200"/>
        <w:rPr>
          <w:b/>
        </w:rPr>
      </w:pPr>
    </w:p>
    <w:p w14:paraId="3BE8583E" w14:textId="77777777" w:rsidR="004218CB" w:rsidRDefault="004218CB">
      <w:pPr>
        <w:spacing w:after="200"/>
        <w:rPr>
          <w:b/>
        </w:rPr>
      </w:pPr>
    </w:p>
    <w:p w14:paraId="20457D32" w14:textId="011813BF" w:rsidR="006D29EC" w:rsidRPr="006D29EC" w:rsidRDefault="006D29EC" w:rsidP="006D29EC">
      <w:pPr>
        <w:spacing w:after="200"/>
        <w:jc w:val="center"/>
        <w:rPr>
          <w:b/>
          <w:color w:val="7F7F7F" w:themeColor="text1" w:themeTint="80"/>
          <w:sz w:val="40"/>
          <w:szCs w:val="40"/>
        </w:rPr>
      </w:pPr>
      <w:r w:rsidRPr="006D29EC">
        <w:rPr>
          <w:b/>
          <w:color w:val="7F7F7F" w:themeColor="text1" w:themeTint="80"/>
          <w:sz w:val="40"/>
          <w:szCs w:val="40"/>
        </w:rPr>
        <w:t>Table des matières</w:t>
      </w:r>
    </w:p>
    <w:p w14:paraId="151BE5A6" w14:textId="77777777" w:rsidR="006D29EC" w:rsidRDefault="006D29EC">
      <w:pPr>
        <w:spacing w:after="200"/>
        <w:rPr>
          <w:b/>
        </w:rPr>
      </w:pPr>
    </w:p>
    <w:p w14:paraId="13D9E477" w14:textId="77777777" w:rsidR="006D29EC" w:rsidRDefault="006D29EC">
      <w:pPr>
        <w:spacing w:after="200"/>
        <w:rPr>
          <w:b/>
        </w:rPr>
      </w:pPr>
    </w:p>
    <w:p w14:paraId="0FBCFC10" w14:textId="77777777" w:rsidR="006D29EC" w:rsidRDefault="006D29EC">
      <w:pPr>
        <w:spacing w:after="200"/>
        <w:rPr>
          <w:b/>
        </w:rPr>
      </w:pPr>
    </w:p>
    <w:p w14:paraId="144A4774" w14:textId="77777777" w:rsidR="006D29EC" w:rsidRDefault="006D29EC">
      <w:pPr>
        <w:spacing w:after="200"/>
        <w:rPr>
          <w:b/>
        </w:rPr>
      </w:pPr>
    </w:p>
    <w:p w14:paraId="0A2ECBB6" w14:textId="3842FB5F" w:rsidR="00ED7473" w:rsidRDefault="00EE22E4" w:rsidP="009C78B3">
      <w:pPr>
        <w:pStyle w:val="TM1"/>
        <w:rPr>
          <w:rFonts w:eastAsiaTheme="minorEastAsia" w:cstheme="minorBidi"/>
          <w:color w:val="000000"/>
          <w:kern w:val="2"/>
          <w:sz w:val="22"/>
          <w:szCs w:val="22"/>
          <w:lang w:eastAsia="fr-FR"/>
          <w14:textFill>
            <w14:solidFill>
              <w14:srgbClr w14:val="000000">
                <w14:lumMod w14:val="75000"/>
                <w14:lumOff w14:val="25000"/>
              </w14:srgbClr>
            </w14:solidFill>
          </w14:textFill>
          <w14:ligatures w14:val="standardContextual"/>
        </w:rPr>
      </w:pPr>
      <w:r>
        <w:rPr>
          <w:color w:val="013D3D" w:themeColor="text2"/>
          <w14:textFill>
            <w14:solidFill>
              <w14:schemeClr w14:val="tx2">
                <w14:lumMod w14:val="75000"/>
                <w14:lumOff w14:val="25000"/>
                <w14:lumMod w14:val="75000"/>
                <w14:lumOff w14:val="25000"/>
              </w14:schemeClr>
            </w14:solidFill>
          </w14:textFill>
        </w:rPr>
        <w:fldChar w:fldCharType="begin"/>
      </w:r>
      <w:r>
        <w:instrText xml:space="preserve"> TOC \o "1-3" \h \z \u </w:instrText>
      </w:r>
      <w:r>
        <w:rPr>
          <w:color w:val="013D3D" w:themeColor="text2"/>
          <w14:textFill>
            <w14:solidFill>
              <w14:schemeClr w14:val="tx2">
                <w14:lumMod w14:val="75000"/>
                <w14:lumOff w14:val="25000"/>
                <w14:lumMod w14:val="75000"/>
                <w14:lumOff w14:val="25000"/>
              </w14:schemeClr>
            </w14:solidFill>
          </w14:textFill>
        </w:rPr>
        <w:fldChar w:fldCharType="separate"/>
      </w:r>
      <w:hyperlink w:anchor="_Toc150947128" w:history="1">
        <w:r w:rsidR="00ED7473" w:rsidRPr="00812244">
          <w:rPr>
            <w:rStyle w:val="Lienhypertexte"/>
            <w:color w:val="FFC519" w:themeColor="hyperlink" w:themeTint="BF"/>
          </w:rPr>
          <w:t>1.</w:t>
        </w:r>
        <w:r w:rsidR="00ED7473">
          <w:rPr>
            <w:rFonts w:eastAsiaTheme="minorEastAsia" w:cstheme="minorBidi"/>
            <w:color w:val="000000"/>
            <w:kern w:val="2"/>
            <w:sz w:val="22"/>
            <w:szCs w:val="22"/>
            <w:lang w:eastAsia="fr-FR"/>
            <w14:textFill>
              <w14:solidFill>
                <w14:srgbClr w14:val="000000">
                  <w14:lumMod w14:val="75000"/>
                  <w14:lumOff w14:val="25000"/>
                </w14:srgbClr>
              </w14:solidFill>
            </w14:textFill>
            <w14:ligatures w14:val="standardContextual"/>
          </w:rPr>
          <w:tab/>
        </w:r>
        <w:r w:rsidR="00ED7473" w:rsidRPr="00812244">
          <w:rPr>
            <w:rStyle w:val="Lienhypertexte"/>
            <w:color w:val="FFC519" w:themeColor="hyperlink" w:themeTint="BF"/>
          </w:rPr>
          <w:t>Introduction</w:t>
        </w:r>
        <w:r w:rsidR="00ED7473">
          <w:rPr>
            <w:webHidden/>
          </w:rPr>
          <w:tab/>
        </w:r>
        <w:r w:rsidR="00ED7473">
          <w:rPr>
            <w:webHidden/>
          </w:rPr>
          <w:fldChar w:fldCharType="begin"/>
        </w:r>
        <w:r w:rsidR="00ED7473">
          <w:rPr>
            <w:webHidden/>
          </w:rPr>
          <w:instrText xml:space="preserve"> PAGEREF _Toc150947128 \h </w:instrText>
        </w:r>
        <w:r w:rsidR="00ED7473">
          <w:rPr>
            <w:webHidden/>
          </w:rPr>
        </w:r>
        <w:r w:rsidR="00ED7473">
          <w:rPr>
            <w:webHidden/>
          </w:rPr>
          <w:fldChar w:fldCharType="separate"/>
        </w:r>
        <w:r w:rsidR="00197D75">
          <w:rPr>
            <w:webHidden/>
          </w:rPr>
          <w:t>2</w:t>
        </w:r>
        <w:r w:rsidR="00ED7473">
          <w:rPr>
            <w:webHidden/>
          </w:rPr>
          <w:fldChar w:fldCharType="end"/>
        </w:r>
      </w:hyperlink>
    </w:p>
    <w:p w14:paraId="4049B333" w14:textId="5E996372" w:rsidR="00ED7473" w:rsidRDefault="00000000">
      <w:pPr>
        <w:pStyle w:val="TM2"/>
        <w:tabs>
          <w:tab w:val="left" w:pos="662"/>
        </w:tabs>
        <w:rPr>
          <w:rFonts w:eastAsiaTheme="minorEastAsia" w:cstheme="minorBidi"/>
          <w:smallCaps w:val="0"/>
          <w:color w:val="auto"/>
          <w:kern w:val="2"/>
          <w:sz w:val="22"/>
          <w:szCs w:val="22"/>
          <w:lang w:eastAsia="fr-FR"/>
          <w14:ligatures w14:val="standardContextual"/>
        </w:rPr>
      </w:pPr>
      <w:hyperlink w:anchor="_Toc150947129" w:history="1">
        <w:r w:rsidR="00ED7473" w:rsidRPr="00812244">
          <w:rPr>
            <w:rStyle w:val="Lienhypertexte"/>
            <w:rFonts w:ascii="Wingdings" w:hAnsi="Wingdings"/>
          </w:rPr>
          <w:t></w:t>
        </w:r>
        <w:r w:rsidR="00ED7473">
          <w:rPr>
            <w:rFonts w:eastAsiaTheme="minorEastAsia" w:cstheme="minorBidi"/>
            <w:smallCaps w:val="0"/>
            <w:color w:val="auto"/>
            <w:kern w:val="2"/>
            <w:sz w:val="22"/>
            <w:szCs w:val="22"/>
            <w:lang w:eastAsia="fr-FR"/>
            <w14:ligatures w14:val="standardContextual"/>
          </w:rPr>
          <w:tab/>
        </w:r>
        <w:r w:rsidR="00ED7473" w:rsidRPr="00812244">
          <w:rPr>
            <w:rStyle w:val="Lienhypertexte"/>
          </w:rPr>
          <w:t>Contexte</w:t>
        </w:r>
        <w:r w:rsidR="00ED7473">
          <w:rPr>
            <w:webHidden/>
          </w:rPr>
          <w:tab/>
        </w:r>
        <w:r w:rsidR="00ED7473">
          <w:rPr>
            <w:webHidden/>
          </w:rPr>
          <w:fldChar w:fldCharType="begin"/>
        </w:r>
        <w:r w:rsidR="00ED7473">
          <w:rPr>
            <w:webHidden/>
          </w:rPr>
          <w:instrText xml:space="preserve"> PAGEREF _Toc150947129 \h </w:instrText>
        </w:r>
        <w:r w:rsidR="00ED7473">
          <w:rPr>
            <w:webHidden/>
          </w:rPr>
        </w:r>
        <w:r w:rsidR="00ED7473">
          <w:rPr>
            <w:webHidden/>
          </w:rPr>
          <w:fldChar w:fldCharType="separate"/>
        </w:r>
        <w:r w:rsidR="00197D75">
          <w:rPr>
            <w:webHidden/>
          </w:rPr>
          <w:t>2</w:t>
        </w:r>
        <w:r w:rsidR="00ED7473">
          <w:rPr>
            <w:webHidden/>
          </w:rPr>
          <w:fldChar w:fldCharType="end"/>
        </w:r>
      </w:hyperlink>
    </w:p>
    <w:p w14:paraId="666C7A33" w14:textId="4A9F5EA2" w:rsidR="00ED7473" w:rsidRDefault="00000000">
      <w:pPr>
        <w:pStyle w:val="TM2"/>
        <w:tabs>
          <w:tab w:val="left" w:pos="662"/>
        </w:tabs>
        <w:rPr>
          <w:rFonts w:eastAsiaTheme="minorEastAsia" w:cstheme="minorBidi"/>
          <w:smallCaps w:val="0"/>
          <w:color w:val="auto"/>
          <w:kern w:val="2"/>
          <w:sz w:val="22"/>
          <w:szCs w:val="22"/>
          <w:lang w:eastAsia="fr-FR"/>
          <w14:ligatures w14:val="standardContextual"/>
        </w:rPr>
      </w:pPr>
      <w:hyperlink w:anchor="_Toc150947130" w:history="1">
        <w:r w:rsidR="00ED7473" w:rsidRPr="00812244">
          <w:rPr>
            <w:rStyle w:val="Lienhypertexte"/>
            <w:rFonts w:ascii="Wingdings" w:hAnsi="Wingdings"/>
          </w:rPr>
          <w:t></w:t>
        </w:r>
        <w:r w:rsidR="00ED7473">
          <w:rPr>
            <w:rFonts w:eastAsiaTheme="minorEastAsia" w:cstheme="minorBidi"/>
            <w:smallCaps w:val="0"/>
            <w:color w:val="auto"/>
            <w:kern w:val="2"/>
            <w:sz w:val="22"/>
            <w:szCs w:val="22"/>
            <w:lang w:eastAsia="fr-FR"/>
            <w14:ligatures w14:val="standardContextual"/>
          </w:rPr>
          <w:tab/>
        </w:r>
        <w:r w:rsidR="00ED7473" w:rsidRPr="00812244">
          <w:rPr>
            <w:rStyle w:val="Lienhypertexte"/>
          </w:rPr>
          <w:t>Pourquoi un tel document ?</w:t>
        </w:r>
        <w:r w:rsidR="00ED7473">
          <w:rPr>
            <w:webHidden/>
          </w:rPr>
          <w:tab/>
        </w:r>
        <w:r w:rsidR="00ED7473">
          <w:rPr>
            <w:webHidden/>
          </w:rPr>
          <w:fldChar w:fldCharType="begin"/>
        </w:r>
        <w:r w:rsidR="00ED7473">
          <w:rPr>
            <w:webHidden/>
          </w:rPr>
          <w:instrText xml:space="preserve"> PAGEREF _Toc150947130 \h </w:instrText>
        </w:r>
        <w:r w:rsidR="00ED7473">
          <w:rPr>
            <w:webHidden/>
          </w:rPr>
        </w:r>
        <w:r w:rsidR="00ED7473">
          <w:rPr>
            <w:webHidden/>
          </w:rPr>
          <w:fldChar w:fldCharType="separate"/>
        </w:r>
        <w:r w:rsidR="00197D75">
          <w:rPr>
            <w:webHidden/>
          </w:rPr>
          <w:t>2</w:t>
        </w:r>
        <w:r w:rsidR="00ED7473">
          <w:rPr>
            <w:webHidden/>
          </w:rPr>
          <w:fldChar w:fldCharType="end"/>
        </w:r>
      </w:hyperlink>
    </w:p>
    <w:p w14:paraId="6A98EC16" w14:textId="5EF5C2EC" w:rsidR="00ED7473" w:rsidRDefault="00000000" w:rsidP="009C78B3">
      <w:pPr>
        <w:pStyle w:val="TM1"/>
        <w:rPr>
          <w:rFonts w:eastAsiaTheme="minorEastAsia" w:cstheme="minorBidi"/>
          <w:color w:val="000000"/>
          <w:kern w:val="2"/>
          <w:sz w:val="22"/>
          <w:szCs w:val="22"/>
          <w:lang w:eastAsia="fr-FR"/>
          <w14:textFill>
            <w14:solidFill>
              <w14:srgbClr w14:val="000000">
                <w14:lumMod w14:val="75000"/>
                <w14:lumOff w14:val="25000"/>
              </w14:srgbClr>
            </w14:solidFill>
          </w14:textFill>
          <w14:ligatures w14:val="standardContextual"/>
        </w:rPr>
      </w:pPr>
      <w:hyperlink w:anchor="_Toc150947131" w:history="1">
        <w:r w:rsidR="00ED7473" w:rsidRPr="00812244">
          <w:rPr>
            <w:rStyle w:val="Lienhypertexte"/>
            <w:color w:val="FFC519" w:themeColor="hyperlink" w:themeTint="BF"/>
          </w:rPr>
          <w:t>2.</w:t>
        </w:r>
        <w:r w:rsidR="00ED7473">
          <w:rPr>
            <w:rFonts w:eastAsiaTheme="minorEastAsia" w:cstheme="minorBidi"/>
            <w:color w:val="000000"/>
            <w:kern w:val="2"/>
            <w:sz w:val="22"/>
            <w:szCs w:val="22"/>
            <w:lang w:eastAsia="fr-FR"/>
            <w14:textFill>
              <w14:solidFill>
                <w14:srgbClr w14:val="000000">
                  <w14:lumMod w14:val="75000"/>
                  <w14:lumOff w14:val="25000"/>
                </w14:srgbClr>
              </w14:solidFill>
            </w14:textFill>
            <w14:ligatures w14:val="standardContextual"/>
          </w:rPr>
          <w:tab/>
        </w:r>
        <w:r w:rsidR="00ED7473" w:rsidRPr="00812244">
          <w:rPr>
            <w:rStyle w:val="Lienhypertexte"/>
            <w:color w:val="FFC519" w:themeColor="hyperlink" w:themeTint="BF"/>
          </w:rPr>
          <w:t>Préparation du travail</w:t>
        </w:r>
        <w:r w:rsidR="00ED7473">
          <w:rPr>
            <w:webHidden/>
          </w:rPr>
          <w:tab/>
        </w:r>
        <w:r w:rsidR="00ED7473">
          <w:rPr>
            <w:webHidden/>
          </w:rPr>
          <w:fldChar w:fldCharType="begin"/>
        </w:r>
        <w:r w:rsidR="00ED7473">
          <w:rPr>
            <w:webHidden/>
          </w:rPr>
          <w:instrText xml:space="preserve"> PAGEREF _Toc150947131 \h </w:instrText>
        </w:r>
        <w:r w:rsidR="00ED7473">
          <w:rPr>
            <w:webHidden/>
          </w:rPr>
        </w:r>
        <w:r w:rsidR="00ED7473">
          <w:rPr>
            <w:webHidden/>
          </w:rPr>
          <w:fldChar w:fldCharType="separate"/>
        </w:r>
        <w:r w:rsidR="00197D75">
          <w:rPr>
            <w:webHidden/>
          </w:rPr>
          <w:t>2</w:t>
        </w:r>
        <w:r w:rsidR="00ED7473">
          <w:rPr>
            <w:webHidden/>
          </w:rPr>
          <w:fldChar w:fldCharType="end"/>
        </w:r>
      </w:hyperlink>
    </w:p>
    <w:p w14:paraId="07A607F9" w14:textId="660ACC01" w:rsidR="00ED7473" w:rsidRDefault="00000000">
      <w:pPr>
        <w:pStyle w:val="TM2"/>
        <w:tabs>
          <w:tab w:val="left" w:pos="662"/>
        </w:tabs>
        <w:rPr>
          <w:rFonts w:eastAsiaTheme="minorEastAsia" w:cstheme="minorBidi"/>
          <w:smallCaps w:val="0"/>
          <w:color w:val="auto"/>
          <w:kern w:val="2"/>
          <w:sz w:val="22"/>
          <w:szCs w:val="22"/>
          <w:lang w:eastAsia="fr-FR"/>
          <w14:ligatures w14:val="standardContextual"/>
        </w:rPr>
      </w:pPr>
      <w:hyperlink w:anchor="_Toc150947132" w:history="1">
        <w:r w:rsidR="00ED7473" w:rsidRPr="00812244">
          <w:rPr>
            <w:rStyle w:val="Lienhypertexte"/>
            <w:rFonts w:ascii="Wingdings" w:hAnsi="Wingdings"/>
          </w:rPr>
          <w:t></w:t>
        </w:r>
        <w:r w:rsidR="00ED7473">
          <w:rPr>
            <w:rFonts w:eastAsiaTheme="minorEastAsia" w:cstheme="minorBidi"/>
            <w:smallCaps w:val="0"/>
            <w:color w:val="auto"/>
            <w:kern w:val="2"/>
            <w:sz w:val="22"/>
            <w:szCs w:val="22"/>
            <w:lang w:eastAsia="fr-FR"/>
            <w14:ligatures w14:val="standardContextual"/>
          </w:rPr>
          <w:tab/>
        </w:r>
        <w:r w:rsidR="00ED7473" w:rsidRPr="00812244">
          <w:rPr>
            <w:rStyle w:val="Lienhypertexte"/>
          </w:rPr>
          <w:t>Questionnaires aux étudiants</w:t>
        </w:r>
        <w:r w:rsidR="00ED7473">
          <w:rPr>
            <w:webHidden/>
          </w:rPr>
          <w:tab/>
        </w:r>
        <w:r w:rsidR="00ED7473">
          <w:rPr>
            <w:webHidden/>
          </w:rPr>
          <w:fldChar w:fldCharType="begin"/>
        </w:r>
        <w:r w:rsidR="00ED7473">
          <w:rPr>
            <w:webHidden/>
          </w:rPr>
          <w:instrText xml:space="preserve"> PAGEREF _Toc150947132 \h </w:instrText>
        </w:r>
        <w:r w:rsidR="00ED7473">
          <w:rPr>
            <w:webHidden/>
          </w:rPr>
        </w:r>
        <w:r w:rsidR="00ED7473">
          <w:rPr>
            <w:webHidden/>
          </w:rPr>
          <w:fldChar w:fldCharType="separate"/>
        </w:r>
        <w:r w:rsidR="00197D75">
          <w:rPr>
            <w:webHidden/>
          </w:rPr>
          <w:t>2</w:t>
        </w:r>
        <w:r w:rsidR="00ED7473">
          <w:rPr>
            <w:webHidden/>
          </w:rPr>
          <w:fldChar w:fldCharType="end"/>
        </w:r>
      </w:hyperlink>
    </w:p>
    <w:p w14:paraId="078C983A" w14:textId="2C3C3684" w:rsidR="00ED7473" w:rsidRDefault="00000000">
      <w:pPr>
        <w:pStyle w:val="TM2"/>
        <w:tabs>
          <w:tab w:val="left" w:pos="662"/>
        </w:tabs>
        <w:rPr>
          <w:rFonts w:eastAsiaTheme="minorEastAsia" w:cstheme="minorBidi"/>
          <w:smallCaps w:val="0"/>
          <w:color w:val="auto"/>
          <w:kern w:val="2"/>
          <w:sz w:val="22"/>
          <w:szCs w:val="22"/>
          <w:lang w:eastAsia="fr-FR"/>
          <w14:ligatures w14:val="standardContextual"/>
        </w:rPr>
      </w:pPr>
      <w:hyperlink w:anchor="_Toc150947133" w:history="1">
        <w:r w:rsidR="00ED7473" w:rsidRPr="00812244">
          <w:rPr>
            <w:rStyle w:val="Lienhypertexte"/>
            <w:rFonts w:ascii="Wingdings" w:hAnsi="Wingdings"/>
          </w:rPr>
          <w:t></w:t>
        </w:r>
        <w:r w:rsidR="00ED7473">
          <w:rPr>
            <w:rFonts w:eastAsiaTheme="minorEastAsia" w:cstheme="minorBidi"/>
            <w:smallCaps w:val="0"/>
            <w:color w:val="auto"/>
            <w:kern w:val="2"/>
            <w:sz w:val="22"/>
            <w:szCs w:val="22"/>
            <w:lang w:eastAsia="fr-FR"/>
            <w14:ligatures w14:val="standardContextual"/>
          </w:rPr>
          <w:tab/>
        </w:r>
        <w:r w:rsidR="00ED7473" w:rsidRPr="00812244">
          <w:rPr>
            <w:rStyle w:val="Lienhypertexte"/>
          </w:rPr>
          <w:t>Support de lecture</w:t>
        </w:r>
        <w:r w:rsidR="00ED7473">
          <w:rPr>
            <w:webHidden/>
          </w:rPr>
          <w:tab/>
        </w:r>
        <w:r w:rsidR="00ED7473">
          <w:rPr>
            <w:webHidden/>
          </w:rPr>
          <w:fldChar w:fldCharType="begin"/>
        </w:r>
        <w:r w:rsidR="00ED7473">
          <w:rPr>
            <w:webHidden/>
          </w:rPr>
          <w:instrText xml:space="preserve"> PAGEREF _Toc150947133 \h </w:instrText>
        </w:r>
        <w:r w:rsidR="00ED7473">
          <w:rPr>
            <w:webHidden/>
          </w:rPr>
        </w:r>
        <w:r w:rsidR="00ED7473">
          <w:rPr>
            <w:webHidden/>
          </w:rPr>
          <w:fldChar w:fldCharType="separate"/>
        </w:r>
        <w:r w:rsidR="00197D75">
          <w:rPr>
            <w:webHidden/>
          </w:rPr>
          <w:t>4</w:t>
        </w:r>
        <w:r w:rsidR="00ED7473">
          <w:rPr>
            <w:webHidden/>
          </w:rPr>
          <w:fldChar w:fldCharType="end"/>
        </w:r>
      </w:hyperlink>
    </w:p>
    <w:p w14:paraId="37B8A876" w14:textId="43B4A716" w:rsidR="00ED7473" w:rsidRPr="009C78B3" w:rsidRDefault="00000000" w:rsidP="009C78B3">
      <w:pPr>
        <w:pStyle w:val="TM1"/>
        <w:rPr>
          <w:rFonts w:eastAsiaTheme="minorEastAsia" w:cstheme="minorBidi"/>
          <w:kern w:val="2"/>
          <w:sz w:val="22"/>
          <w:szCs w:val="22"/>
          <w:lang w:eastAsia="fr-FR"/>
          <w14:ligatures w14:val="standardContextual"/>
        </w:rPr>
      </w:pPr>
      <w:hyperlink w:anchor="_Toc150947134" w:history="1">
        <w:r w:rsidR="00ED7473" w:rsidRPr="009C78B3">
          <w:rPr>
            <w:rStyle w:val="Lienhypertexte"/>
            <w:color w:val="03ABAB" w:themeColor="text2" w:themeTint="BF"/>
          </w:rPr>
          <w:t>3.</w:t>
        </w:r>
        <w:r w:rsidR="00ED7473" w:rsidRPr="009C78B3">
          <w:rPr>
            <w:rFonts w:eastAsiaTheme="minorEastAsia" w:cstheme="minorBidi"/>
            <w:kern w:val="2"/>
            <w:sz w:val="22"/>
            <w:szCs w:val="22"/>
            <w:lang w:eastAsia="fr-FR"/>
            <w14:ligatures w14:val="standardContextual"/>
          </w:rPr>
          <w:tab/>
        </w:r>
        <w:r w:rsidR="00ED7473" w:rsidRPr="009C78B3">
          <w:rPr>
            <w:rStyle w:val="Lienhypertexte"/>
            <w:color w:val="03ABAB" w:themeColor="text2" w:themeTint="BF"/>
          </w:rPr>
          <w:t>Organisation du travail</w:t>
        </w:r>
        <w:r w:rsidR="00ED7473" w:rsidRPr="009C78B3">
          <w:rPr>
            <w:webHidden/>
          </w:rPr>
          <w:tab/>
        </w:r>
        <w:r w:rsidR="00ED7473" w:rsidRPr="009C78B3">
          <w:rPr>
            <w:webHidden/>
          </w:rPr>
          <w:fldChar w:fldCharType="begin"/>
        </w:r>
        <w:r w:rsidR="00ED7473" w:rsidRPr="009C78B3">
          <w:rPr>
            <w:webHidden/>
          </w:rPr>
          <w:instrText xml:space="preserve"> PAGEREF _Toc150947134 \h </w:instrText>
        </w:r>
        <w:r w:rsidR="00ED7473" w:rsidRPr="009C78B3">
          <w:rPr>
            <w:webHidden/>
          </w:rPr>
        </w:r>
        <w:r w:rsidR="00ED7473" w:rsidRPr="009C78B3">
          <w:rPr>
            <w:webHidden/>
          </w:rPr>
          <w:fldChar w:fldCharType="separate"/>
        </w:r>
        <w:r w:rsidR="00197D75">
          <w:rPr>
            <w:webHidden/>
          </w:rPr>
          <w:t>4</w:t>
        </w:r>
        <w:r w:rsidR="00ED7473" w:rsidRPr="009C78B3">
          <w:rPr>
            <w:webHidden/>
          </w:rPr>
          <w:fldChar w:fldCharType="end"/>
        </w:r>
      </w:hyperlink>
    </w:p>
    <w:p w14:paraId="422383F8" w14:textId="774865EF" w:rsidR="00ED7473" w:rsidRPr="009C78B3" w:rsidRDefault="00000000">
      <w:pPr>
        <w:pStyle w:val="TM2"/>
        <w:tabs>
          <w:tab w:val="left" w:pos="662"/>
        </w:tabs>
        <w:rPr>
          <w:rFonts w:eastAsiaTheme="minorEastAsia" w:cstheme="minorBidi"/>
          <w:smallCaps w:val="0"/>
          <w:color w:val="auto"/>
          <w:kern w:val="2"/>
          <w:sz w:val="22"/>
          <w:szCs w:val="22"/>
          <w:lang w:eastAsia="fr-FR"/>
          <w14:ligatures w14:val="standardContextual"/>
        </w:rPr>
      </w:pPr>
      <w:hyperlink w:anchor="_Toc150947135" w:history="1">
        <w:r w:rsidR="00ED7473" w:rsidRPr="009C78B3">
          <w:rPr>
            <w:rStyle w:val="Lienhypertexte"/>
            <w:rFonts w:ascii="Wingdings" w:hAnsi="Wingdings"/>
            <w:color w:val="auto"/>
          </w:rPr>
          <w:t></w:t>
        </w:r>
        <w:r w:rsidR="00ED7473" w:rsidRPr="009C78B3">
          <w:rPr>
            <w:rFonts w:eastAsiaTheme="minorEastAsia" w:cstheme="minorBidi"/>
            <w:smallCaps w:val="0"/>
            <w:color w:val="auto"/>
            <w:kern w:val="2"/>
            <w:sz w:val="22"/>
            <w:szCs w:val="22"/>
            <w:lang w:eastAsia="fr-FR"/>
            <w14:ligatures w14:val="standardContextual"/>
          </w:rPr>
          <w:tab/>
        </w:r>
        <w:r w:rsidR="00ED7473" w:rsidRPr="009C78B3">
          <w:rPr>
            <w:rStyle w:val="Lienhypertexte"/>
            <w:color w:val="auto"/>
          </w:rPr>
          <w:t>Création du support principal</w:t>
        </w:r>
        <w:r w:rsidR="00ED7473" w:rsidRPr="009C78B3">
          <w:rPr>
            <w:webHidden/>
            <w:color w:val="auto"/>
          </w:rPr>
          <w:tab/>
        </w:r>
        <w:r w:rsidR="00ED7473" w:rsidRPr="009C78B3">
          <w:rPr>
            <w:webHidden/>
            <w:color w:val="auto"/>
          </w:rPr>
          <w:fldChar w:fldCharType="begin"/>
        </w:r>
        <w:r w:rsidR="00ED7473" w:rsidRPr="009C78B3">
          <w:rPr>
            <w:webHidden/>
            <w:color w:val="auto"/>
          </w:rPr>
          <w:instrText xml:space="preserve"> PAGEREF _Toc150947135 \h </w:instrText>
        </w:r>
        <w:r w:rsidR="00ED7473" w:rsidRPr="009C78B3">
          <w:rPr>
            <w:webHidden/>
            <w:color w:val="auto"/>
          </w:rPr>
        </w:r>
        <w:r w:rsidR="00ED7473" w:rsidRPr="009C78B3">
          <w:rPr>
            <w:webHidden/>
            <w:color w:val="auto"/>
          </w:rPr>
          <w:fldChar w:fldCharType="separate"/>
        </w:r>
        <w:r w:rsidR="00197D75">
          <w:rPr>
            <w:webHidden/>
            <w:color w:val="auto"/>
          </w:rPr>
          <w:t>4</w:t>
        </w:r>
        <w:r w:rsidR="00ED7473" w:rsidRPr="009C78B3">
          <w:rPr>
            <w:webHidden/>
            <w:color w:val="auto"/>
          </w:rPr>
          <w:fldChar w:fldCharType="end"/>
        </w:r>
      </w:hyperlink>
    </w:p>
    <w:p w14:paraId="678A9769" w14:textId="30ADF2EA" w:rsidR="00ED7473" w:rsidRPr="009C78B3" w:rsidRDefault="00000000">
      <w:pPr>
        <w:pStyle w:val="TM2"/>
        <w:tabs>
          <w:tab w:val="left" w:pos="662"/>
        </w:tabs>
        <w:rPr>
          <w:rFonts w:eastAsiaTheme="minorEastAsia" w:cstheme="minorBidi"/>
          <w:smallCaps w:val="0"/>
          <w:color w:val="auto"/>
          <w:kern w:val="2"/>
          <w:sz w:val="22"/>
          <w:szCs w:val="22"/>
          <w:lang w:eastAsia="fr-FR"/>
          <w14:ligatures w14:val="standardContextual"/>
        </w:rPr>
      </w:pPr>
      <w:hyperlink w:anchor="_Toc150947136" w:history="1">
        <w:r w:rsidR="00ED7473" w:rsidRPr="009C78B3">
          <w:rPr>
            <w:rStyle w:val="Lienhypertexte"/>
            <w:rFonts w:ascii="Wingdings" w:hAnsi="Wingdings"/>
            <w:color w:val="auto"/>
          </w:rPr>
          <w:t></w:t>
        </w:r>
        <w:r w:rsidR="00ED7473" w:rsidRPr="009C78B3">
          <w:rPr>
            <w:rFonts w:eastAsiaTheme="minorEastAsia" w:cstheme="minorBidi"/>
            <w:smallCaps w:val="0"/>
            <w:color w:val="auto"/>
            <w:kern w:val="2"/>
            <w:sz w:val="22"/>
            <w:szCs w:val="22"/>
            <w:lang w:eastAsia="fr-FR"/>
            <w14:ligatures w14:val="standardContextual"/>
          </w:rPr>
          <w:tab/>
        </w:r>
        <w:r w:rsidR="00ED7473" w:rsidRPr="009C78B3">
          <w:rPr>
            <w:rStyle w:val="Lienhypertexte"/>
            <w:color w:val="auto"/>
          </w:rPr>
          <w:t>Rédaction générale</w:t>
        </w:r>
        <w:r w:rsidR="00ED7473" w:rsidRPr="009C78B3">
          <w:rPr>
            <w:webHidden/>
            <w:color w:val="auto"/>
          </w:rPr>
          <w:tab/>
        </w:r>
        <w:r w:rsidR="00ED7473" w:rsidRPr="009C78B3">
          <w:rPr>
            <w:webHidden/>
            <w:color w:val="auto"/>
          </w:rPr>
          <w:fldChar w:fldCharType="begin"/>
        </w:r>
        <w:r w:rsidR="00ED7473" w:rsidRPr="009C78B3">
          <w:rPr>
            <w:webHidden/>
            <w:color w:val="auto"/>
          </w:rPr>
          <w:instrText xml:space="preserve"> PAGEREF _Toc150947136 \h </w:instrText>
        </w:r>
        <w:r w:rsidR="00ED7473" w:rsidRPr="009C78B3">
          <w:rPr>
            <w:webHidden/>
            <w:color w:val="auto"/>
          </w:rPr>
        </w:r>
        <w:r w:rsidR="00ED7473" w:rsidRPr="009C78B3">
          <w:rPr>
            <w:webHidden/>
            <w:color w:val="auto"/>
          </w:rPr>
          <w:fldChar w:fldCharType="separate"/>
        </w:r>
        <w:r w:rsidR="00197D75">
          <w:rPr>
            <w:webHidden/>
            <w:color w:val="auto"/>
          </w:rPr>
          <w:t>4</w:t>
        </w:r>
        <w:r w:rsidR="00ED7473" w:rsidRPr="009C78B3">
          <w:rPr>
            <w:webHidden/>
            <w:color w:val="auto"/>
          </w:rPr>
          <w:fldChar w:fldCharType="end"/>
        </w:r>
      </w:hyperlink>
    </w:p>
    <w:p w14:paraId="4ADF7A93" w14:textId="482A160D" w:rsidR="00ED7473" w:rsidRPr="009C78B3" w:rsidRDefault="00000000">
      <w:pPr>
        <w:pStyle w:val="TM2"/>
        <w:tabs>
          <w:tab w:val="left" w:pos="662"/>
        </w:tabs>
        <w:rPr>
          <w:rFonts w:eastAsiaTheme="minorEastAsia" w:cstheme="minorBidi"/>
          <w:smallCaps w:val="0"/>
          <w:color w:val="auto"/>
          <w:kern w:val="2"/>
          <w:sz w:val="22"/>
          <w:szCs w:val="22"/>
          <w:lang w:eastAsia="fr-FR"/>
          <w14:ligatures w14:val="standardContextual"/>
        </w:rPr>
      </w:pPr>
      <w:hyperlink w:anchor="_Toc150947137" w:history="1">
        <w:r w:rsidR="00ED7473" w:rsidRPr="009C78B3">
          <w:rPr>
            <w:rStyle w:val="Lienhypertexte"/>
            <w:rFonts w:ascii="Wingdings" w:hAnsi="Wingdings"/>
            <w:color w:val="auto"/>
          </w:rPr>
          <w:t></w:t>
        </w:r>
        <w:r w:rsidR="00ED7473" w:rsidRPr="009C78B3">
          <w:rPr>
            <w:rFonts w:eastAsiaTheme="minorEastAsia" w:cstheme="minorBidi"/>
            <w:smallCaps w:val="0"/>
            <w:color w:val="auto"/>
            <w:kern w:val="2"/>
            <w:sz w:val="22"/>
            <w:szCs w:val="22"/>
            <w:lang w:eastAsia="fr-FR"/>
            <w14:ligatures w14:val="standardContextual"/>
          </w:rPr>
          <w:tab/>
        </w:r>
        <w:r w:rsidR="00ED7473" w:rsidRPr="009C78B3">
          <w:rPr>
            <w:rStyle w:val="Lienhypertexte"/>
            <w:color w:val="auto"/>
          </w:rPr>
          <w:t>Interopérabilité</w:t>
        </w:r>
        <w:r w:rsidR="00ED7473" w:rsidRPr="009C78B3">
          <w:rPr>
            <w:webHidden/>
            <w:color w:val="auto"/>
          </w:rPr>
          <w:tab/>
        </w:r>
        <w:r w:rsidR="00ED7473" w:rsidRPr="009C78B3">
          <w:rPr>
            <w:webHidden/>
            <w:color w:val="auto"/>
          </w:rPr>
          <w:fldChar w:fldCharType="begin"/>
        </w:r>
        <w:r w:rsidR="00ED7473" w:rsidRPr="009C78B3">
          <w:rPr>
            <w:webHidden/>
            <w:color w:val="auto"/>
          </w:rPr>
          <w:instrText xml:space="preserve"> PAGEREF _Toc150947137 \h </w:instrText>
        </w:r>
        <w:r w:rsidR="00ED7473" w:rsidRPr="009C78B3">
          <w:rPr>
            <w:webHidden/>
            <w:color w:val="auto"/>
          </w:rPr>
        </w:r>
        <w:r w:rsidR="00ED7473" w:rsidRPr="009C78B3">
          <w:rPr>
            <w:webHidden/>
            <w:color w:val="auto"/>
          </w:rPr>
          <w:fldChar w:fldCharType="separate"/>
        </w:r>
        <w:r w:rsidR="00197D75">
          <w:rPr>
            <w:webHidden/>
            <w:color w:val="auto"/>
          </w:rPr>
          <w:t>4</w:t>
        </w:r>
        <w:r w:rsidR="00ED7473" w:rsidRPr="009C78B3">
          <w:rPr>
            <w:webHidden/>
            <w:color w:val="auto"/>
          </w:rPr>
          <w:fldChar w:fldCharType="end"/>
        </w:r>
      </w:hyperlink>
    </w:p>
    <w:p w14:paraId="7A6E34A9" w14:textId="465330A6" w:rsidR="00ED7473" w:rsidRDefault="00000000" w:rsidP="009C78B3">
      <w:pPr>
        <w:pStyle w:val="TM1"/>
        <w:rPr>
          <w:rFonts w:eastAsiaTheme="minorEastAsia" w:cstheme="minorBidi"/>
          <w:color w:val="000000"/>
          <w:kern w:val="2"/>
          <w:sz w:val="22"/>
          <w:szCs w:val="22"/>
          <w:lang w:eastAsia="fr-FR"/>
          <w14:textFill>
            <w14:solidFill>
              <w14:srgbClr w14:val="000000">
                <w14:lumMod w14:val="75000"/>
                <w14:lumOff w14:val="25000"/>
              </w14:srgbClr>
            </w14:solidFill>
          </w14:textFill>
          <w14:ligatures w14:val="standardContextual"/>
        </w:rPr>
      </w:pPr>
      <w:hyperlink w:anchor="_Toc150947138" w:history="1">
        <w:r w:rsidR="00ED7473" w:rsidRPr="00812244">
          <w:rPr>
            <w:rStyle w:val="Lienhypertexte"/>
            <w:color w:val="FFC519" w:themeColor="hyperlink" w:themeTint="BF"/>
          </w:rPr>
          <w:t>Annexes</w:t>
        </w:r>
        <w:r w:rsidR="00ED7473">
          <w:rPr>
            <w:webHidden/>
          </w:rPr>
          <w:tab/>
        </w:r>
        <w:r w:rsidR="00ED7473">
          <w:rPr>
            <w:webHidden/>
          </w:rPr>
          <w:fldChar w:fldCharType="begin"/>
        </w:r>
        <w:r w:rsidR="00ED7473">
          <w:rPr>
            <w:webHidden/>
          </w:rPr>
          <w:instrText xml:space="preserve"> PAGEREF _Toc150947138 \h </w:instrText>
        </w:r>
        <w:r w:rsidR="00ED7473">
          <w:rPr>
            <w:webHidden/>
          </w:rPr>
        </w:r>
        <w:r w:rsidR="00ED7473">
          <w:rPr>
            <w:webHidden/>
          </w:rPr>
          <w:fldChar w:fldCharType="separate"/>
        </w:r>
        <w:r w:rsidR="00197D75">
          <w:rPr>
            <w:webHidden/>
          </w:rPr>
          <w:t>5</w:t>
        </w:r>
        <w:r w:rsidR="00ED7473">
          <w:rPr>
            <w:webHidden/>
          </w:rPr>
          <w:fldChar w:fldCharType="end"/>
        </w:r>
      </w:hyperlink>
    </w:p>
    <w:p w14:paraId="654660DA" w14:textId="70E740BC" w:rsidR="004218CB" w:rsidRPr="006D29EC" w:rsidRDefault="00EE22E4" w:rsidP="006D29EC">
      <w:pPr>
        <w:spacing w:after="200"/>
        <w:rPr>
          <w:b/>
        </w:rPr>
      </w:pPr>
      <w:r>
        <w:rPr>
          <w:b/>
        </w:rPr>
        <w:fldChar w:fldCharType="end"/>
      </w:r>
    </w:p>
    <w:p w14:paraId="57FABEF9" w14:textId="77777777" w:rsidR="004218CB" w:rsidRPr="004218CB" w:rsidRDefault="004218CB" w:rsidP="004218CB"/>
    <w:p w14:paraId="62456A32" w14:textId="77777777" w:rsidR="004218CB" w:rsidRPr="004218CB" w:rsidRDefault="004218CB" w:rsidP="004218CB"/>
    <w:p w14:paraId="74AAA560" w14:textId="77777777" w:rsidR="004218CB" w:rsidRPr="004218CB" w:rsidRDefault="004218CB" w:rsidP="004218CB"/>
    <w:p w14:paraId="36338CFF" w14:textId="77777777" w:rsidR="004218CB" w:rsidRPr="004218CB" w:rsidRDefault="004218CB" w:rsidP="004218CB"/>
    <w:p w14:paraId="1F0F5675" w14:textId="77777777" w:rsidR="004218CB" w:rsidRPr="004218CB" w:rsidRDefault="004218CB" w:rsidP="004218CB"/>
    <w:p w14:paraId="513366F5" w14:textId="77777777" w:rsidR="004218CB" w:rsidRPr="004218CB" w:rsidRDefault="004218CB" w:rsidP="004218CB"/>
    <w:p w14:paraId="287930A3" w14:textId="77777777" w:rsidR="004218CB" w:rsidRPr="004218CB" w:rsidRDefault="004218CB" w:rsidP="004218CB"/>
    <w:p w14:paraId="0EC8F0A0" w14:textId="77777777" w:rsidR="004218CB" w:rsidRPr="004218CB" w:rsidRDefault="004218CB" w:rsidP="004218CB"/>
    <w:p w14:paraId="6E2A6DD7" w14:textId="77777777" w:rsidR="004218CB" w:rsidRPr="004218CB" w:rsidRDefault="004218CB" w:rsidP="004218CB"/>
    <w:p w14:paraId="51D8C0E6" w14:textId="77777777" w:rsidR="004218CB" w:rsidRPr="004218CB" w:rsidRDefault="004218CB" w:rsidP="004218CB"/>
    <w:p w14:paraId="0BC80FC7" w14:textId="77777777" w:rsidR="004218CB" w:rsidRPr="004218CB" w:rsidRDefault="004218CB" w:rsidP="004218CB"/>
    <w:p w14:paraId="6FAF1625" w14:textId="77777777" w:rsidR="004218CB" w:rsidRPr="004218CB" w:rsidRDefault="004218CB" w:rsidP="004218CB"/>
    <w:p w14:paraId="1014C6DD" w14:textId="77777777" w:rsidR="004218CB" w:rsidRDefault="004218CB" w:rsidP="004218CB"/>
    <w:p w14:paraId="3135E781" w14:textId="6145997D" w:rsidR="004218CB" w:rsidRDefault="004218CB" w:rsidP="004218CB">
      <w:pPr>
        <w:tabs>
          <w:tab w:val="left" w:pos="1227"/>
        </w:tabs>
      </w:pPr>
    </w:p>
    <w:p w14:paraId="272C01BA" w14:textId="77777777" w:rsidR="009C78B3" w:rsidRDefault="009C78B3" w:rsidP="004218CB">
      <w:pPr>
        <w:tabs>
          <w:tab w:val="left" w:pos="1227"/>
        </w:tabs>
      </w:pPr>
    </w:p>
    <w:p w14:paraId="58A71544" w14:textId="3D436B6A" w:rsidR="004218CB" w:rsidRPr="006D29EC" w:rsidRDefault="004218CB" w:rsidP="006D29EC">
      <w:pPr>
        <w:pStyle w:val="Titre1"/>
        <w:numPr>
          <w:ilvl w:val="0"/>
          <w:numId w:val="20"/>
        </w:numPr>
        <w:rPr>
          <w:b/>
          <w:bCs/>
          <w:color w:val="03ABAB" w:themeColor="text2" w:themeTint="BF"/>
          <w:sz w:val="32"/>
          <w:u w:val="single"/>
        </w:rPr>
      </w:pPr>
      <w:bookmarkStart w:id="1" w:name="_Toc150947128"/>
      <w:r w:rsidRPr="006D29EC">
        <w:rPr>
          <w:b/>
          <w:bCs/>
          <w:color w:val="03ABAB" w:themeColor="text2" w:themeTint="BF"/>
          <w:sz w:val="32"/>
          <w:u w:val="single"/>
        </w:rPr>
        <w:lastRenderedPageBreak/>
        <w:t>Introduction</w:t>
      </w:r>
      <w:bookmarkEnd w:id="1"/>
      <w:r w:rsidRPr="006D29EC">
        <w:rPr>
          <w:b/>
          <w:bCs/>
          <w:color w:val="03ABAB" w:themeColor="text2" w:themeTint="BF"/>
          <w:sz w:val="32"/>
          <w:u w:val="single"/>
        </w:rPr>
        <w:t xml:space="preserve"> </w:t>
      </w:r>
    </w:p>
    <w:p w14:paraId="5321D898" w14:textId="24BD6AB0" w:rsidR="009335D9" w:rsidRPr="006D29EC" w:rsidRDefault="009335D9" w:rsidP="006D29EC">
      <w:pPr>
        <w:pStyle w:val="Titre2"/>
        <w:numPr>
          <w:ilvl w:val="0"/>
          <w:numId w:val="21"/>
        </w:numPr>
        <w:rPr>
          <w:sz w:val="12"/>
          <w:szCs w:val="12"/>
        </w:rPr>
      </w:pPr>
      <w:bookmarkStart w:id="2" w:name="_Toc150947129"/>
      <w:r w:rsidRPr="006D29EC">
        <w:rPr>
          <w:szCs w:val="16"/>
        </w:rPr>
        <w:t>Contexte</w:t>
      </w:r>
      <w:bookmarkEnd w:id="2"/>
      <w:r w:rsidRPr="006D29EC">
        <w:rPr>
          <w:sz w:val="12"/>
          <w:szCs w:val="12"/>
        </w:rPr>
        <w:t xml:space="preserve"> </w:t>
      </w:r>
    </w:p>
    <w:p w14:paraId="65CFD514" w14:textId="77777777" w:rsidR="004218CB" w:rsidRPr="00BB7C13" w:rsidRDefault="004218CB" w:rsidP="00EE22E4">
      <w:pPr>
        <w:ind w:firstLine="720"/>
        <w:jc w:val="both"/>
        <w:rPr>
          <w:rFonts w:cstheme="minorHAnsi"/>
          <w:sz w:val="22"/>
          <w:szCs w:val="22"/>
        </w:rPr>
      </w:pPr>
      <w:r w:rsidRPr="00BB7C13">
        <w:rPr>
          <w:sz w:val="22"/>
          <w:szCs w:val="22"/>
        </w:rPr>
        <w:t>Dans le cadre de notre deuxième année du master de Statistique pour l’Evaluation et la Prévision, nous sommes amenés à réaliser un projet d’implication dans la vie universitaire</w:t>
      </w:r>
      <w:r w:rsidRPr="00BB7C13">
        <w:rPr>
          <w:rFonts w:cstheme="minorHAnsi"/>
          <w:sz w:val="22"/>
          <w:szCs w:val="22"/>
        </w:rPr>
        <w:t xml:space="preserve">. </w:t>
      </w:r>
    </w:p>
    <w:p w14:paraId="060545F5" w14:textId="022270A8" w:rsidR="004218CB" w:rsidRPr="00BB7C13" w:rsidRDefault="004218CB" w:rsidP="00EE22E4">
      <w:pPr>
        <w:jc w:val="both"/>
        <w:rPr>
          <w:rFonts w:cstheme="minorHAnsi"/>
          <w:sz w:val="22"/>
          <w:szCs w:val="22"/>
        </w:rPr>
      </w:pPr>
      <w:r w:rsidRPr="00BB7C13">
        <w:rPr>
          <w:rFonts w:cstheme="minorHAnsi"/>
          <w:sz w:val="22"/>
          <w:szCs w:val="22"/>
        </w:rPr>
        <w:t>Ce module, fil rouge de la formation M2 SEP, a pour but d’inciter les étudiants à s’investir dans la vie universitaire ou dans le monde associatif. Il a pour objectif la réalisation d’une mission d’utilité publique, qui va au-delà d’un module de cours classique en matière d’investissement dans un projet collectif</w:t>
      </w:r>
      <w:r w:rsidR="009335D9" w:rsidRPr="00BB7C13">
        <w:rPr>
          <w:rFonts w:cstheme="minorHAnsi"/>
          <w:sz w:val="22"/>
          <w:szCs w:val="22"/>
        </w:rPr>
        <w:t>, d’autonomie</w:t>
      </w:r>
      <w:r w:rsidRPr="00BB7C13">
        <w:rPr>
          <w:rFonts w:cstheme="minorHAnsi"/>
          <w:sz w:val="22"/>
          <w:szCs w:val="22"/>
        </w:rPr>
        <w:t xml:space="preserve"> et de prise d’initiative</w:t>
      </w:r>
      <w:r w:rsidR="00131809">
        <w:rPr>
          <w:rFonts w:cstheme="minorHAnsi"/>
          <w:sz w:val="22"/>
          <w:szCs w:val="22"/>
        </w:rPr>
        <w:t>s</w:t>
      </w:r>
      <w:r w:rsidRPr="00BB7C13">
        <w:rPr>
          <w:rFonts w:cstheme="minorHAnsi"/>
          <w:sz w:val="22"/>
          <w:szCs w:val="22"/>
        </w:rPr>
        <w:t>.</w:t>
      </w:r>
      <w:r w:rsidRPr="00BB7C13">
        <w:rPr>
          <w:sz w:val="28"/>
          <w:szCs w:val="28"/>
        </w:rPr>
        <w:t xml:space="preserve"> </w:t>
      </w:r>
    </w:p>
    <w:p w14:paraId="13598CA4" w14:textId="119FC782" w:rsidR="004218CB" w:rsidRPr="00BB7C13" w:rsidRDefault="004218CB" w:rsidP="00EE22E4">
      <w:pPr>
        <w:jc w:val="both"/>
        <w:rPr>
          <w:sz w:val="22"/>
          <w:szCs w:val="22"/>
        </w:rPr>
      </w:pPr>
      <w:r w:rsidRPr="00BB7C13">
        <w:rPr>
          <w:sz w:val="22"/>
          <w:szCs w:val="22"/>
        </w:rPr>
        <w:t>Le sujet que nous avons choisi pour ce module est le SEP Guide, qui est comme son nom l’indique, un guide qui rassemble</w:t>
      </w:r>
      <w:r w:rsidR="009335D9" w:rsidRPr="00BB7C13">
        <w:rPr>
          <w:sz w:val="22"/>
          <w:szCs w:val="22"/>
        </w:rPr>
        <w:t xml:space="preserve"> </w:t>
      </w:r>
      <w:r w:rsidRPr="00BB7C13">
        <w:rPr>
          <w:sz w:val="22"/>
          <w:szCs w:val="22"/>
        </w:rPr>
        <w:t xml:space="preserve">toutes les notions à savoir en commençant la première et la deuxième année du master. De plus, on y retrouve également des instructions pour les installations des logiciels nécessaires à ce parcours. </w:t>
      </w:r>
    </w:p>
    <w:p w14:paraId="4DC598C5" w14:textId="31C781AA" w:rsidR="009335D9" w:rsidRDefault="004218CB" w:rsidP="009C78B3">
      <w:pPr>
        <w:jc w:val="both"/>
        <w:rPr>
          <w:sz w:val="22"/>
          <w:szCs w:val="22"/>
        </w:rPr>
      </w:pPr>
      <w:r w:rsidRPr="00BB7C13">
        <w:rPr>
          <w:sz w:val="22"/>
          <w:szCs w:val="22"/>
        </w:rPr>
        <w:t>Le guide ayant déjà été fait par d’anciens étudiants durant les dernières années, notre mission consiste à l’améliorer en se basant sur les guides que nous avons à notre disposition. Le but étant de mettre à jour les connaissances jugées utiles ou non par les étudiants actuels et d’ajouter des indications pour l’installation des logiciels.</w:t>
      </w:r>
      <w:r w:rsidR="009335D9" w:rsidRPr="00BB7C13">
        <w:rPr>
          <w:sz w:val="22"/>
          <w:szCs w:val="22"/>
        </w:rPr>
        <w:t xml:space="preserve"> </w:t>
      </w:r>
    </w:p>
    <w:p w14:paraId="45A541E0" w14:textId="77777777" w:rsidR="009C78B3" w:rsidRPr="009C78B3" w:rsidRDefault="009C78B3" w:rsidP="009C78B3">
      <w:pPr>
        <w:jc w:val="both"/>
        <w:rPr>
          <w:sz w:val="22"/>
          <w:szCs w:val="22"/>
        </w:rPr>
      </w:pPr>
    </w:p>
    <w:p w14:paraId="41E56C0E" w14:textId="77777777" w:rsidR="00EE22E4" w:rsidRPr="006D29EC" w:rsidRDefault="009335D9" w:rsidP="006D29EC">
      <w:pPr>
        <w:pStyle w:val="Titre2"/>
        <w:numPr>
          <w:ilvl w:val="0"/>
          <w:numId w:val="22"/>
        </w:numPr>
        <w:rPr>
          <w:szCs w:val="24"/>
        </w:rPr>
      </w:pPr>
      <w:bookmarkStart w:id="3" w:name="_Toc150947130"/>
      <w:r w:rsidRPr="006D29EC">
        <w:rPr>
          <w:szCs w:val="24"/>
        </w:rPr>
        <w:t>Pourquoi un tel document ?</w:t>
      </w:r>
      <w:bookmarkEnd w:id="3"/>
      <w:r w:rsidRPr="006D29EC">
        <w:rPr>
          <w:szCs w:val="24"/>
        </w:rPr>
        <w:t xml:space="preserve"> </w:t>
      </w:r>
    </w:p>
    <w:p w14:paraId="52977DAE" w14:textId="506FADDE" w:rsidR="004218CB" w:rsidRPr="00EE22E4" w:rsidRDefault="009335D9" w:rsidP="00EE22E4">
      <w:pPr>
        <w:ind w:firstLine="720"/>
        <w:rPr>
          <w:color w:val="03ABAB" w:themeColor="text2" w:themeTint="BF"/>
          <w:sz w:val="24"/>
          <w:szCs w:val="24"/>
        </w:rPr>
      </w:pPr>
      <w:r w:rsidRPr="00EE22E4">
        <w:rPr>
          <w:sz w:val="22"/>
          <w:szCs w:val="22"/>
        </w:rPr>
        <w:t>Le Master SEP a la particularité de réunir des étudiants d’origines universitaires diverses</w:t>
      </w:r>
      <w:r w:rsidR="00131809">
        <w:rPr>
          <w:sz w:val="22"/>
          <w:szCs w:val="22"/>
        </w:rPr>
        <w:t>,</w:t>
      </w:r>
      <w:r w:rsidRPr="00EE22E4">
        <w:rPr>
          <w:sz w:val="22"/>
          <w:szCs w:val="22"/>
        </w:rPr>
        <w:t xml:space="preserve"> car il regroupe des personnes formées aux mathématiques et d’autres en économie. L’intérêt de ce document sur lequel nous avons travaillé est donc particulièrement utile dans le but de préciser à tout nouvel étudiant en SEP les prérequis de la formation et aussi de faire des rappels à ceux déjà présent</w:t>
      </w:r>
      <w:r w:rsidR="00131809">
        <w:rPr>
          <w:sz w:val="22"/>
          <w:szCs w:val="22"/>
        </w:rPr>
        <w:t>s</w:t>
      </w:r>
      <w:r w:rsidRPr="00EE22E4">
        <w:rPr>
          <w:sz w:val="22"/>
          <w:szCs w:val="22"/>
        </w:rPr>
        <w:t xml:space="preserve">. </w:t>
      </w:r>
    </w:p>
    <w:p w14:paraId="7DC047DC" w14:textId="77777777" w:rsidR="00BB7C13" w:rsidRDefault="00BB7C13" w:rsidP="009335D9">
      <w:pPr>
        <w:ind w:firstLine="720"/>
        <w:rPr>
          <w:sz w:val="22"/>
          <w:szCs w:val="22"/>
        </w:rPr>
      </w:pPr>
    </w:p>
    <w:p w14:paraId="2947072C" w14:textId="3D030507" w:rsidR="00EE22E4" w:rsidRPr="006D29EC" w:rsidRDefault="00BB7C13" w:rsidP="006D29EC">
      <w:pPr>
        <w:pStyle w:val="Titre1"/>
        <w:numPr>
          <w:ilvl w:val="0"/>
          <w:numId w:val="20"/>
        </w:numPr>
        <w:rPr>
          <w:b/>
          <w:bCs/>
          <w:color w:val="03ABAB" w:themeColor="text2" w:themeTint="BF"/>
          <w:sz w:val="32"/>
          <w:u w:val="single"/>
        </w:rPr>
      </w:pPr>
      <w:bookmarkStart w:id="4" w:name="_Toc150947131"/>
      <w:r w:rsidRPr="006D29EC">
        <w:rPr>
          <w:b/>
          <w:bCs/>
          <w:color w:val="03ABAB" w:themeColor="text2" w:themeTint="BF"/>
          <w:sz w:val="32"/>
          <w:u w:val="single"/>
        </w:rPr>
        <w:t>Préparation du travail</w:t>
      </w:r>
      <w:bookmarkEnd w:id="4"/>
      <w:r w:rsidRPr="006D29EC">
        <w:rPr>
          <w:b/>
          <w:bCs/>
          <w:color w:val="03ABAB" w:themeColor="text2" w:themeTint="BF"/>
          <w:sz w:val="32"/>
          <w:u w:val="single"/>
        </w:rPr>
        <w:t xml:space="preserve"> </w:t>
      </w:r>
    </w:p>
    <w:p w14:paraId="60A652CD" w14:textId="1DBCAF5E" w:rsidR="00EE22E4" w:rsidRPr="006D29EC" w:rsidRDefault="00EE22E4" w:rsidP="006D29EC">
      <w:pPr>
        <w:pStyle w:val="Titre2"/>
        <w:numPr>
          <w:ilvl w:val="0"/>
          <w:numId w:val="22"/>
        </w:numPr>
        <w:rPr>
          <w:szCs w:val="24"/>
        </w:rPr>
      </w:pPr>
      <w:bookmarkStart w:id="5" w:name="_Toc150947132"/>
      <w:r w:rsidRPr="006D29EC">
        <w:rPr>
          <w:szCs w:val="24"/>
        </w:rPr>
        <w:t>Questionnaires aux étudiants</w:t>
      </w:r>
      <w:bookmarkEnd w:id="5"/>
      <w:r w:rsidRPr="006D29EC">
        <w:rPr>
          <w:szCs w:val="24"/>
        </w:rPr>
        <w:t xml:space="preserve"> </w:t>
      </w:r>
    </w:p>
    <w:p w14:paraId="2543445D" w14:textId="580E3A9C" w:rsidR="00BB7C13" w:rsidRDefault="00DC33DE" w:rsidP="00EE22E4">
      <w:pPr>
        <w:ind w:firstLine="720"/>
        <w:jc w:val="both"/>
        <w:rPr>
          <w:color w:val="auto"/>
          <w:sz w:val="22"/>
          <w:szCs w:val="22"/>
        </w:rPr>
      </w:pPr>
      <w:r w:rsidRPr="00DC33DE">
        <w:rPr>
          <w:color w:val="auto"/>
          <w:sz w:val="22"/>
          <w:szCs w:val="22"/>
        </w:rPr>
        <w:t>Nou</w:t>
      </w:r>
      <w:r>
        <w:rPr>
          <w:color w:val="auto"/>
          <w:sz w:val="22"/>
          <w:szCs w:val="22"/>
        </w:rPr>
        <w:t>s avons commencé notre travail par l’élaboration d</w:t>
      </w:r>
      <w:r w:rsidR="00F24FB7">
        <w:rPr>
          <w:color w:val="auto"/>
          <w:sz w:val="22"/>
          <w:szCs w:val="22"/>
        </w:rPr>
        <w:t>e</w:t>
      </w:r>
      <w:r>
        <w:rPr>
          <w:color w:val="auto"/>
          <w:sz w:val="22"/>
          <w:szCs w:val="22"/>
        </w:rPr>
        <w:t xml:space="preserve"> questionnaire</w:t>
      </w:r>
      <w:r w:rsidR="00F24FB7">
        <w:rPr>
          <w:color w:val="auto"/>
          <w:sz w:val="22"/>
          <w:szCs w:val="22"/>
        </w:rPr>
        <w:t xml:space="preserve">s </w:t>
      </w:r>
      <w:r>
        <w:rPr>
          <w:color w:val="auto"/>
          <w:sz w:val="22"/>
          <w:szCs w:val="22"/>
        </w:rPr>
        <w:t xml:space="preserve">visant à interroger </w:t>
      </w:r>
      <w:r w:rsidR="00F24FB7">
        <w:rPr>
          <w:color w:val="auto"/>
          <w:sz w:val="22"/>
          <w:szCs w:val="22"/>
        </w:rPr>
        <w:t>les étudiants de première et deuxième année du master SEP 2023-2024</w:t>
      </w:r>
      <w:r w:rsidR="00131809">
        <w:rPr>
          <w:color w:val="auto"/>
          <w:sz w:val="22"/>
          <w:szCs w:val="22"/>
        </w:rPr>
        <w:t>,</w:t>
      </w:r>
      <w:r w:rsidR="00F24FB7">
        <w:rPr>
          <w:color w:val="auto"/>
          <w:sz w:val="22"/>
          <w:szCs w:val="22"/>
        </w:rPr>
        <w:t xml:space="preserve"> mais aussi les étudiants fraîchement diplômé</w:t>
      </w:r>
      <w:r w:rsidR="00131809">
        <w:rPr>
          <w:color w:val="auto"/>
          <w:sz w:val="22"/>
          <w:szCs w:val="22"/>
        </w:rPr>
        <w:t>s</w:t>
      </w:r>
      <w:r w:rsidR="00F24FB7">
        <w:rPr>
          <w:color w:val="auto"/>
          <w:sz w:val="22"/>
          <w:szCs w:val="22"/>
        </w:rPr>
        <w:t xml:space="preserve"> cette année. Nous avons décidé de les interroger</w:t>
      </w:r>
      <w:r w:rsidR="00131809">
        <w:rPr>
          <w:color w:val="auto"/>
          <w:sz w:val="22"/>
          <w:szCs w:val="22"/>
        </w:rPr>
        <w:t>,</w:t>
      </w:r>
      <w:r w:rsidR="00F24FB7">
        <w:rPr>
          <w:color w:val="auto"/>
          <w:sz w:val="22"/>
          <w:szCs w:val="22"/>
        </w:rPr>
        <w:t xml:space="preserve"> car ce sont les personnes à qui va s’adresser le SEP Guide donc il fallait écouter au mieux les besoins de chacun pour avoir un maximum de notions utiles à mettre dans le guide. </w:t>
      </w:r>
    </w:p>
    <w:p w14:paraId="6586A3D2" w14:textId="4C0FE442" w:rsidR="0024280C" w:rsidRDefault="0024280C" w:rsidP="0024280C">
      <w:pPr>
        <w:jc w:val="both"/>
        <w:rPr>
          <w:color w:val="auto"/>
          <w:sz w:val="22"/>
          <w:szCs w:val="22"/>
        </w:rPr>
      </w:pPr>
      <w:r>
        <w:rPr>
          <w:color w:val="auto"/>
          <w:sz w:val="22"/>
          <w:szCs w:val="22"/>
        </w:rPr>
        <w:t xml:space="preserve">Voir le questionnaire M1 : </w:t>
      </w:r>
      <w:r w:rsidRPr="00F125E6">
        <w:rPr>
          <w:color w:val="FFC000"/>
          <w:sz w:val="22"/>
          <w:szCs w:val="22"/>
        </w:rPr>
        <w:t>https://forms.gle/KtoysYEig3TKeP92A</w:t>
      </w:r>
    </w:p>
    <w:p w14:paraId="63A1D6F7" w14:textId="45702DC4" w:rsidR="00EE22E4" w:rsidRDefault="0024280C" w:rsidP="0024280C">
      <w:pPr>
        <w:jc w:val="both"/>
        <w:rPr>
          <w:color w:val="FFC000"/>
          <w:sz w:val="22"/>
          <w:szCs w:val="22"/>
        </w:rPr>
      </w:pPr>
      <w:r>
        <w:rPr>
          <w:color w:val="auto"/>
          <w:sz w:val="22"/>
          <w:szCs w:val="22"/>
        </w:rPr>
        <w:t xml:space="preserve">Voir le questionnaire M2 : </w:t>
      </w:r>
      <w:hyperlink r:id="rId10" w:history="1">
        <w:r w:rsidR="00F125E6" w:rsidRPr="00F125E6">
          <w:rPr>
            <w:rStyle w:val="Lienhypertexte"/>
            <w:color w:val="FFC000"/>
            <w:sz w:val="22"/>
            <w:szCs w:val="22"/>
          </w:rPr>
          <w:t>https://forms.gle/xAARNW4xKphqQYLj6</w:t>
        </w:r>
      </w:hyperlink>
    </w:p>
    <w:p w14:paraId="4D7B10DA" w14:textId="77777777" w:rsidR="00F125E6" w:rsidRDefault="00F125E6" w:rsidP="0024280C">
      <w:pPr>
        <w:jc w:val="both"/>
        <w:rPr>
          <w:color w:val="FFC000"/>
          <w:sz w:val="22"/>
          <w:szCs w:val="22"/>
        </w:rPr>
      </w:pPr>
    </w:p>
    <w:p w14:paraId="001DBEF0" w14:textId="77777777" w:rsidR="007621A7" w:rsidRDefault="007621A7" w:rsidP="0024280C">
      <w:pPr>
        <w:jc w:val="both"/>
        <w:rPr>
          <w:color w:val="FFC000"/>
          <w:sz w:val="22"/>
          <w:szCs w:val="22"/>
        </w:rPr>
      </w:pPr>
    </w:p>
    <w:p w14:paraId="030F42AD" w14:textId="77777777" w:rsidR="007621A7" w:rsidRDefault="007621A7" w:rsidP="0024280C">
      <w:pPr>
        <w:jc w:val="both"/>
        <w:rPr>
          <w:color w:val="FFC000"/>
          <w:sz w:val="22"/>
          <w:szCs w:val="22"/>
        </w:rPr>
      </w:pPr>
    </w:p>
    <w:p w14:paraId="1EC322C6" w14:textId="77777777" w:rsidR="007621A7" w:rsidRDefault="007621A7" w:rsidP="0024280C">
      <w:pPr>
        <w:jc w:val="both"/>
        <w:rPr>
          <w:color w:val="FFC000"/>
          <w:sz w:val="22"/>
          <w:szCs w:val="22"/>
        </w:rPr>
      </w:pPr>
    </w:p>
    <w:p w14:paraId="5912DAA4" w14:textId="77777777" w:rsidR="007621A7" w:rsidRDefault="007621A7" w:rsidP="0024280C">
      <w:pPr>
        <w:jc w:val="both"/>
        <w:rPr>
          <w:color w:val="FFC000"/>
          <w:sz w:val="22"/>
          <w:szCs w:val="22"/>
        </w:rPr>
      </w:pPr>
    </w:p>
    <w:p w14:paraId="096B7D79" w14:textId="77777777" w:rsidR="007621A7" w:rsidRDefault="007621A7" w:rsidP="0024280C">
      <w:pPr>
        <w:jc w:val="both"/>
        <w:rPr>
          <w:color w:val="FFC000"/>
          <w:sz w:val="22"/>
          <w:szCs w:val="22"/>
        </w:rPr>
      </w:pPr>
    </w:p>
    <w:p w14:paraId="0E9CA2FB" w14:textId="77777777" w:rsidR="007621A7" w:rsidRPr="00F125E6" w:rsidRDefault="007621A7" w:rsidP="0024280C">
      <w:pPr>
        <w:jc w:val="both"/>
        <w:rPr>
          <w:color w:val="FFC000"/>
          <w:sz w:val="22"/>
          <w:szCs w:val="22"/>
        </w:rPr>
      </w:pPr>
    </w:p>
    <w:p w14:paraId="2A26F014" w14:textId="77777777" w:rsidR="00F125E6" w:rsidRPr="00F125E6" w:rsidRDefault="00F125E6" w:rsidP="00F125E6">
      <w:pPr>
        <w:pStyle w:val="Style2"/>
        <w:numPr>
          <w:ilvl w:val="0"/>
          <w:numId w:val="21"/>
        </w:numPr>
        <w:rPr>
          <w:rFonts w:ascii="Franklin Gothic Book" w:hAnsi="Franklin Gothic Book"/>
        </w:rPr>
      </w:pPr>
      <w:r w:rsidRPr="00F125E6">
        <w:rPr>
          <w:rFonts w:ascii="Franklin Gothic Book" w:hAnsi="Franklin Gothic Book"/>
        </w:rPr>
        <w:lastRenderedPageBreak/>
        <w:t xml:space="preserve">Analyse des résultats </w:t>
      </w:r>
    </w:p>
    <w:p w14:paraId="3863EFF3" w14:textId="47F5D329" w:rsidR="007621A7" w:rsidRPr="007621A7" w:rsidRDefault="007621A7" w:rsidP="007621A7">
      <w:pPr>
        <w:ind w:firstLine="720"/>
        <w:jc w:val="both"/>
        <w:rPr>
          <w:color w:val="auto"/>
          <w:sz w:val="22"/>
          <w:szCs w:val="22"/>
        </w:rPr>
      </w:pPr>
      <w:r w:rsidRPr="007621A7">
        <w:rPr>
          <w:color w:val="auto"/>
          <w:sz w:val="22"/>
          <w:szCs w:val="22"/>
        </w:rPr>
        <w:t>Trois semaines après l'envoi des questionnaires, nous avons recueilli les résultats de notre enquête.</w:t>
      </w:r>
    </w:p>
    <w:p w14:paraId="557CFAAE" w14:textId="77777777" w:rsidR="007621A7" w:rsidRDefault="007621A7" w:rsidP="007621A7">
      <w:pPr>
        <w:jc w:val="both"/>
        <w:rPr>
          <w:color w:val="auto"/>
          <w:sz w:val="22"/>
          <w:szCs w:val="22"/>
        </w:rPr>
      </w:pPr>
      <w:r w:rsidRPr="007621A7">
        <w:rPr>
          <w:color w:val="auto"/>
          <w:sz w:val="22"/>
          <w:szCs w:val="22"/>
        </w:rPr>
        <w:t>En ce qui concerne les étudiants en première année (M1), nous n'avons reçu aucune réponse, ce qui nous a conduit à décider de les interroger directement. Leurs retours portaient principalement sur des demandes de rappels concernant les probabilités et l'installation de certains logiciels, notamment SAS.</w:t>
      </w:r>
    </w:p>
    <w:p w14:paraId="08924540" w14:textId="2A252591" w:rsidR="00F125E6" w:rsidRDefault="007621A7" w:rsidP="0024280C">
      <w:pPr>
        <w:jc w:val="both"/>
        <w:rPr>
          <w:color w:val="auto"/>
          <w:sz w:val="22"/>
          <w:szCs w:val="22"/>
        </w:rPr>
      </w:pPr>
      <w:r w:rsidRPr="007621A7">
        <w:rPr>
          <w:color w:val="auto"/>
          <w:sz w:val="22"/>
          <w:szCs w:val="22"/>
        </w:rPr>
        <w:t>En ce qui concerne les étudiants en deuxième année (M2), nous avons reçu une dizaine de retours. Les principales préoccupations de ces étudiants concernaient la programmation, les statistiques de base, ainsi qu'un peu d'économie. Cependant, la majorité d'entre eux souhaitaient également des conseils pour leur insertion professionnelle, notamment des informations sur les métiers accessibles à la fin de l</w:t>
      </w:r>
      <w:r>
        <w:rPr>
          <w:color w:val="auto"/>
          <w:sz w:val="22"/>
          <w:szCs w:val="22"/>
        </w:rPr>
        <w:t>a</w:t>
      </w:r>
      <w:r w:rsidRPr="007621A7">
        <w:rPr>
          <w:color w:val="auto"/>
          <w:sz w:val="22"/>
          <w:szCs w:val="22"/>
        </w:rPr>
        <w:t xml:space="preserve"> formation</w:t>
      </w:r>
      <w:r>
        <w:rPr>
          <w:color w:val="auto"/>
          <w:sz w:val="22"/>
          <w:szCs w:val="22"/>
        </w:rPr>
        <w:t>.</w:t>
      </w:r>
    </w:p>
    <w:p w14:paraId="3BBFCC73" w14:textId="05830571" w:rsidR="007621A7" w:rsidRDefault="007621A7" w:rsidP="007621A7">
      <w:pPr>
        <w:pStyle w:val="Paragraphedeliste"/>
        <w:numPr>
          <w:ilvl w:val="0"/>
          <w:numId w:val="21"/>
        </w:numPr>
        <w:jc w:val="both"/>
        <w:rPr>
          <w:rFonts w:ascii="Franklin Gothic Book" w:hAnsi="Franklin Gothic Book"/>
          <w:color w:val="03ABAB" w:themeColor="text2" w:themeTint="BF"/>
          <w:sz w:val="24"/>
          <w:szCs w:val="24"/>
        </w:rPr>
      </w:pPr>
      <w:r w:rsidRPr="007621A7">
        <w:rPr>
          <w:rFonts w:ascii="Franklin Gothic Book" w:hAnsi="Franklin Gothic Book"/>
          <w:color w:val="03ABAB" w:themeColor="text2" w:themeTint="BF"/>
          <w:sz w:val="24"/>
          <w:szCs w:val="24"/>
        </w:rPr>
        <w:t xml:space="preserve">Mise en place du sommaire </w:t>
      </w:r>
    </w:p>
    <w:p w14:paraId="4754C87B" w14:textId="67465AAA" w:rsidR="00E5288E" w:rsidRDefault="00E5288E" w:rsidP="00E5288E">
      <w:pPr>
        <w:ind w:firstLine="720"/>
        <w:jc w:val="both"/>
        <w:rPr>
          <w:rFonts w:ascii="Franklin Gothic Book" w:hAnsi="Franklin Gothic Book"/>
          <w:color w:val="auto"/>
          <w:sz w:val="24"/>
          <w:szCs w:val="24"/>
        </w:rPr>
      </w:pPr>
      <w:r w:rsidRPr="00E5288E">
        <w:rPr>
          <w:rFonts w:ascii="Franklin Gothic Book" w:hAnsi="Franklin Gothic Book"/>
          <w:color w:val="auto"/>
          <w:sz w:val="24"/>
          <w:szCs w:val="24"/>
        </w:rPr>
        <w:t xml:space="preserve">Après avoir analysé les résultats des questionnaires et pris en compte les attentes de notre tuteur, nous avons élaboré un plan pour le "Sep Guide" qui sera divisé en trois parties : M1, M2, et </w:t>
      </w:r>
      <w:r w:rsidR="009C78B3">
        <w:rPr>
          <w:rFonts w:ascii="Franklin Gothic Book" w:hAnsi="Franklin Gothic Book"/>
          <w:color w:val="auto"/>
          <w:sz w:val="24"/>
          <w:szCs w:val="24"/>
        </w:rPr>
        <w:t>Logiciels</w:t>
      </w:r>
      <w:r w:rsidRPr="00E5288E">
        <w:rPr>
          <w:rFonts w:ascii="Franklin Gothic Book" w:hAnsi="Franklin Gothic Book"/>
          <w:color w:val="auto"/>
          <w:sz w:val="24"/>
          <w:szCs w:val="24"/>
        </w:rPr>
        <w:t>. Voici la structure proposée :</w:t>
      </w:r>
    </w:p>
    <w:p w14:paraId="0A3E5678" w14:textId="77777777" w:rsidR="00E5288E" w:rsidRPr="00E5288E" w:rsidRDefault="00E5288E" w:rsidP="00E5288E">
      <w:pPr>
        <w:ind w:firstLine="720"/>
        <w:jc w:val="both"/>
        <w:rPr>
          <w:rFonts w:ascii="Franklin Gothic Book" w:hAnsi="Franklin Gothic Book"/>
          <w:color w:val="auto"/>
          <w:sz w:val="24"/>
          <w:szCs w:val="24"/>
        </w:rPr>
      </w:pPr>
    </w:p>
    <w:p w14:paraId="6C754A31" w14:textId="6CE07CC8" w:rsidR="00E5288E" w:rsidRPr="00E5288E" w:rsidRDefault="00E5288E" w:rsidP="00E5288E">
      <w:pPr>
        <w:pStyle w:val="Paragraphedeliste"/>
        <w:numPr>
          <w:ilvl w:val="0"/>
          <w:numId w:val="24"/>
        </w:numPr>
        <w:jc w:val="both"/>
        <w:rPr>
          <w:rFonts w:ascii="Franklin Gothic Book" w:hAnsi="Franklin Gothic Book"/>
          <w:color w:val="auto"/>
          <w:sz w:val="24"/>
          <w:szCs w:val="24"/>
        </w:rPr>
      </w:pPr>
      <w:r w:rsidRPr="00E5288E">
        <w:rPr>
          <w:rFonts w:ascii="Franklin Gothic Book" w:hAnsi="Franklin Gothic Book"/>
          <w:color w:val="auto"/>
          <w:sz w:val="24"/>
          <w:szCs w:val="24"/>
        </w:rPr>
        <w:t>Révisions M1 :</w:t>
      </w:r>
    </w:p>
    <w:p w14:paraId="6AAC35CE" w14:textId="5AC956FD" w:rsidR="00E5288E" w:rsidRPr="00E5288E" w:rsidRDefault="00E5288E" w:rsidP="00E5288E">
      <w:pPr>
        <w:pStyle w:val="Paragraphedeliste"/>
        <w:numPr>
          <w:ilvl w:val="0"/>
          <w:numId w:val="25"/>
        </w:numPr>
        <w:jc w:val="both"/>
        <w:rPr>
          <w:rFonts w:ascii="Franklin Gothic Book" w:hAnsi="Franklin Gothic Book"/>
          <w:color w:val="auto"/>
          <w:sz w:val="24"/>
          <w:szCs w:val="24"/>
        </w:rPr>
      </w:pPr>
      <w:r w:rsidRPr="00E5288E">
        <w:rPr>
          <w:rFonts w:ascii="Franklin Gothic Book" w:hAnsi="Franklin Gothic Book"/>
          <w:color w:val="auto"/>
          <w:sz w:val="24"/>
          <w:szCs w:val="24"/>
        </w:rPr>
        <w:t>Algèbre linéaire</w:t>
      </w:r>
    </w:p>
    <w:p w14:paraId="6B99115A" w14:textId="41843164" w:rsidR="00E5288E" w:rsidRPr="00E5288E" w:rsidRDefault="00E5288E" w:rsidP="00E5288E">
      <w:pPr>
        <w:pStyle w:val="Paragraphedeliste"/>
        <w:numPr>
          <w:ilvl w:val="0"/>
          <w:numId w:val="25"/>
        </w:numPr>
        <w:jc w:val="both"/>
        <w:rPr>
          <w:rFonts w:ascii="Franklin Gothic Book" w:hAnsi="Franklin Gothic Book"/>
          <w:color w:val="auto"/>
          <w:sz w:val="24"/>
          <w:szCs w:val="24"/>
        </w:rPr>
      </w:pPr>
      <w:r w:rsidRPr="00E5288E">
        <w:rPr>
          <w:rFonts w:ascii="Franklin Gothic Book" w:hAnsi="Franklin Gothic Book"/>
          <w:color w:val="auto"/>
          <w:sz w:val="24"/>
          <w:szCs w:val="24"/>
        </w:rPr>
        <w:t>Probabilités</w:t>
      </w:r>
    </w:p>
    <w:p w14:paraId="6A3B8AA6" w14:textId="618E655D" w:rsidR="00E5288E" w:rsidRPr="00E5288E" w:rsidRDefault="00E5288E" w:rsidP="00E5288E">
      <w:pPr>
        <w:pStyle w:val="Paragraphedeliste"/>
        <w:numPr>
          <w:ilvl w:val="0"/>
          <w:numId w:val="25"/>
        </w:numPr>
        <w:jc w:val="both"/>
        <w:rPr>
          <w:rFonts w:ascii="Franklin Gothic Book" w:hAnsi="Franklin Gothic Book"/>
          <w:color w:val="auto"/>
          <w:sz w:val="24"/>
          <w:szCs w:val="24"/>
        </w:rPr>
      </w:pPr>
      <w:r w:rsidRPr="00E5288E">
        <w:rPr>
          <w:rFonts w:ascii="Franklin Gothic Book" w:hAnsi="Franklin Gothic Book"/>
          <w:color w:val="auto"/>
          <w:sz w:val="24"/>
          <w:szCs w:val="24"/>
        </w:rPr>
        <w:t>Statistique inférentielle</w:t>
      </w:r>
    </w:p>
    <w:p w14:paraId="17B56044" w14:textId="1A4A6E6B" w:rsidR="00E5288E" w:rsidRDefault="00E5288E" w:rsidP="00E5288E">
      <w:pPr>
        <w:pStyle w:val="Paragraphedeliste"/>
        <w:numPr>
          <w:ilvl w:val="0"/>
          <w:numId w:val="25"/>
        </w:numPr>
        <w:jc w:val="both"/>
        <w:rPr>
          <w:rFonts w:ascii="Franklin Gothic Book" w:hAnsi="Franklin Gothic Book"/>
          <w:color w:val="auto"/>
          <w:sz w:val="24"/>
          <w:szCs w:val="24"/>
        </w:rPr>
      </w:pPr>
      <w:r w:rsidRPr="00E5288E">
        <w:rPr>
          <w:rFonts w:ascii="Franklin Gothic Book" w:hAnsi="Franklin Gothic Book"/>
          <w:color w:val="auto"/>
          <w:sz w:val="24"/>
          <w:szCs w:val="24"/>
        </w:rPr>
        <w:t>Un volet économie (à discuter avec un étudiant en économie)</w:t>
      </w:r>
    </w:p>
    <w:p w14:paraId="62860D16" w14:textId="77777777" w:rsidR="00E5288E" w:rsidRPr="00E5288E" w:rsidRDefault="00E5288E" w:rsidP="00E5288E">
      <w:pPr>
        <w:pStyle w:val="Paragraphedeliste"/>
        <w:jc w:val="both"/>
        <w:rPr>
          <w:rFonts w:ascii="Franklin Gothic Book" w:hAnsi="Franklin Gothic Book"/>
          <w:color w:val="auto"/>
          <w:sz w:val="24"/>
          <w:szCs w:val="24"/>
        </w:rPr>
      </w:pPr>
    </w:p>
    <w:p w14:paraId="53E36C52" w14:textId="7C6DF506" w:rsidR="00E5288E" w:rsidRPr="00E5288E" w:rsidRDefault="00E5288E" w:rsidP="00E5288E">
      <w:pPr>
        <w:pStyle w:val="Paragraphedeliste"/>
        <w:numPr>
          <w:ilvl w:val="0"/>
          <w:numId w:val="24"/>
        </w:numPr>
        <w:jc w:val="both"/>
        <w:rPr>
          <w:rFonts w:ascii="Franklin Gothic Book" w:hAnsi="Franklin Gothic Book"/>
          <w:color w:val="auto"/>
          <w:sz w:val="24"/>
          <w:szCs w:val="24"/>
        </w:rPr>
      </w:pPr>
      <w:r w:rsidRPr="00E5288E">
        <w:rPr>
          <w:rFonts w:ascii="Franklin Gothic Book" w:hAnsi="Franklin Gothic Book"/>
          <w:color w:val="auto"/>
          <w:sz w:val="24"/>
          <w:szCs w:val="24"/>
        </w:rPr>
        <w:t>Révisions M2 :</w:t>
      </w:r>
    </w:p>
    <w:p w14:paraId="56BF5D14" w14:textId="2B347CC4" w:rsidR="00E5288E" w:rsidRPr="00E5288E" w:rsidRDefault="00E5288E" w:rsidP="00E5288E">
      <w:pPr>
        <w:pStyle w:val="Paragraphedeliste"/>
        <w:numPr>
          <w:ilvl w:val="0"/>
          <w:numId w:val="26"/>
        </w:numPr>
        <w:jc w:val="both"/>
        <w:rPr>
          <w:rFonts w:ascii="Franklin Gothic Book" w:hAnsi="Franklin Gothic Book"/>
          <w:color w:val="auto"/>
          <w:sz w:val="24"/>
          <w:szCs w:val="24"/>
        </w:rPr>
      </w:pPr>
      <w:r w:rsidRPr="00E5288E">
        <w:rPr>
          <w:rFonts w:ascii="Franklin Gothic Book" w:hAnsi="Franklin Gothic Book"/>
          <w:color w:val="auto"/>
          <w:sz w:val="24"/>
          <w:szCs w:val="24"/>
        </w:rPr>
        <w:t>Rappels Fondamentaux : Les variables (Tableau récapitulatif et vocabulaire)</w:t>
      </w:r>
    </w:p>
    <w:p w14:paraId="0662B990" w14:textId="4C21AA2C" w:rsidR="00E5288E" w:rsidRPr="00E5288E" w:rsidRDefault="00E5288E" w:rsidP="00E5288E">
      <w:pPr>
        <w:pStyle w:val="Paragraphedeliste"/>
        <w:numPr>
          <w:ilvl w:val="0"/>
          <w:numId w:val="26"/>
        </w:numPr>
        <w:jc w:val="both"/>
        <w:rPr>
          <w:rFonts w:ascii="Franklin Gothic Book" w:hAnsi="Franklin Gothic Book"/>
          <w:color w:val="auto"/>
          <w:sz w:val="24"/>
          <w:szCs w:val="24"/>
        </w:rPr>
      </w:pPr>
      <w:r w:rsidRPr="00E5288E">
        <w:rPr>
          <w:rFonts w:ascii="Franklin Gothic Book" w:hAnsi="Franklin Gothic Book"/>
          <w:color w:val="auto"/>
          <w:sz w:val="24"/>
          <w:szCs w:val="24"/>
        </w:rPr>
        <w:t>Vocabulaire autour des variables avec les synonymes et leur rôle (explications détaillées)</w:t>
      </w:r>
    </w:p>
    <w:p w14:paraId="14756F01" w14:textId="4B86F2DA" w:rsidR="00E5288E" w:rsidRDefault="00E5288E" w:rsidP="00E5288E">
      <w:pPr>
        <w:pStyle w:val="Paragraphedeliste"/>
        <w:numPr>
          <w:ilvl w:val="0"/>
          <w:numId w:val="26"/>
        </w:numPr>
        <w:jc w:val="both"/>
        <w:rPr>
          <w:rFonts w:ascii="Franklin Gothic Book" w:hAnsi="Franklin Gothic Book"/>
          <w:color w:val="auto"/>
          <w:sz w:val="24"/>
          <w:szCs w:val="24"/>
        </w:rPr>
      </w:pPr>
      <w:r w:rsidRPr="00E5288E">
        <w:rPr>
          <w:rFonts w:ascii="Franklin Gothic Book" w:hAnsi="Franklin Gothic Book"/>
          <w:color w:val="auto"/>
          <w:sz w:val="24"/>
          <w:szCs w:val="24"/>
        </w:rPr>
        <w:t>T</w:t>
      </w:r>
      <w:r w:rsidR="009B5C3A">
        <w:rPr>
          <w:rFonts w:ascii="Franklin Gothic Book" w:hAnsi="Franklin Gothic Book"/>
          <w:color w:val="auto"/>
          <w:sz w:val="24"/>
          <w:szCs w:val="24"/>
        </w:rPr>
        <w:t xml:space="preserve">raitement des données (Gestion des valeurs manquantes, </w:t>
      </w:r>
      <w:proofErr w:type="spellStart"/>
      <w:r w:rsidR="009B5C3A">
        <w:rPr>
          <w:rFonts w:ascii="Franklin Gothic Book" w:hAnsi="Franklin Gothic Book"/>
          <w:color w:val="auto"/>
          <w:sz w:val="24"/>
          <w:szCs w:val="24"/>
        </w:rPr>
        <w:t>Group_by</w:t>
      </w:r>
      <w:proofErr w:type="spellEnd"/>
      <w:r w:rsidR="009B5C3A">
        <w:rPr>
          <w:rFonts w:ascii="Franklin Gothic Book" w:hAnsi="Franklin Gothic Book"/>
          <w:color w:val="auto"/>
          <w:sz w:val="24"/>
          <w:szCs w:val="24"/>
        </w:rPr>
        <w:t xml:space="preserve">, Merge, </w:t>
      </w:r>
      <w:proofErr w:type="spellStart"/>
      <w:r w:rsidR="009B5C3A">
        <w:rPr>
          <w:rFonts w:ascii="Franklin Gothic Book" w:hAnsi="Franklin Gothic Book"/>
          <w:color w:val="auto"/>
          <w:sz w:val="24"/>
          <w:szCs w:val="24"/>
        </w:rPr>
        <w:t>Dummys</w:t>
      </w:r>
      <w:proofErr w:type="spellEnd"/>
      <w:r w:rsidR="009B5C3A">
        <w:rPr>
          <w:rFonts w:ascii="Franklin Gothic Book" w:hAnsi="Franklin Gothic Book"/>
          <w:color w:val="auto"/>
          <w:sz w:val="24"/>
          <w:szCs w:val="24"/>
        </w:rPr>
        <w:t>)</w:t>
      </w:r>
    </w:p>
    <w:p w14:paraId="377223C3" w14:textId="60EA61E3" w:rsidR="009B5C3A" w:rsidRPr="00E5288E" w:rsidRDefault="009B5C3A" w:rsidP="00E5288E">
      <w:pPr>
        <w:pStyle w:val="Paragraphedeliste"/>
        <w:numPr>
          <w:ilvl w:val="0"/>
          <w:numId w:val="26"/>
        </w:numPr>
        <w:jc w:val="both"/>
        <w:rPr>
          <w:rFonts w:ascii="Franklin Gothic Book" w:hAnsi="Franklin Gothic Book"/>
          <w:color w:val="auto"/>
          <w:sz w:val="24"/>
          <w:szCs w:val="24"/>
        </w:rPr>
      </w:pPr>
      <w:r>
        <w:rPr>
          <w:rFonts w:ascii="Franklin Gothic Book" w:hAnsi="Franklin Gothic Book"/>
          <w:color w:val="auto"/>
          <w:sz w:val="24"/>
          <w:szCs w:val="24"/>
        </w:rPr>
        <w:t>Statistiques Descriptives</w:t>
      </w:r>
    </w:p>
    <w:p w14:paraId="78303AD9" w14:textId="31B54E18" w:rsidR="00E5288E" w:rsidRPr="00E5288E" w:rsidRDefault="00E5288E" w:rsidP="00E5288E">
      <w:pPr>
        <w:pStyle w:val="Paragraphedeliste"/>
        <w:numPr>
          <w:ilvl w:val="0"/>
          <w:numId w:val="26"/>
        </w:numPr>
        <w:jc w:val="both"/>
        <w:rPr>
          <w:rFonts w:ascii="Franklin Gothic Book" w:hAnsi="Franklin Gothic Book"/>
          <w:color w:val="auto"/>
          <w:sz w:val="24"/>
          <w:szCs w:val="24"/>
        </w:rPr>
      </w:pPr>
      <w:r w:rsidRPr="00E5288E">
        <w:rPr>
          <w:rFonts w:ascii="Franklin Gothic Book" w:hAnsi="Franklin Gothic Book"/>
          <w:color w:val="auto"/>
          <w:sz w:val="24"/>
          <w:szCs w:val="24"/>
        </w:rPr>
        <w:t>Modèles linéaires</w:t>
      </w:r>
    </w:p>
    <w:p w14:paraId="6D4E8D97" w14:textId="05D9A569" w:rsidR="00E5288E" w:rsidRPr="00E5288E" w:rsidRDefault="009B5C3A" w:rsidP="00E5288E">
      <w:pPr>
        <w:pStyle w:val="Paragraphedeliste"/>
        <w:numPr>
          <w:ilvl w:val="0"/>
          <w:numId w:val="26"/>
        </w:numPr>
        <w:jc w:val="both"/>
        <w:rPr>
          <w:rFonts w:ascii="Franklin Gothic Book" w:hAnsi="Franklin Gothic Book"/>
          <w:color w:val="auto"/>
          <w:sz w:val="24"/>
          <w:szCs w:val="24"/>
        </w:rPr>
      </w:pPr>
      <w:r>
        <w:rPr>
          <w:rFonts w:ascii="Franklin Gothic Book" w:hAnsi="Franklin Gothic Book"/>
          <w:color w:val="auto"/>
          <w:sz w:val="24"/>
          <w:szCs w:val="24"/>
        </w:rPr>
        <w:t>Régression logistique</w:t>
      </w:r>
    </w:p>
    <w:p w14:paraId="799AD64F" w14:textId="78160223" w:rsidR="00E5288E" w:rsidRPr="00E5288E" w:rsidRDefault="009B5C3A" w:rsidP="00E5288E">
      <w:pPr>
        <w:pStyle w:val="Paragraphedeliste"/>
        <w:numPr>
          <w:ilvl w:val="0"/>
          <w:numId w:val="26"/>
        </w:numPr>
        <w:jc w:val="both"/>
        <w:rPr>
          <w:rFonts w:ascii="Franklin Gothic Book" w:hAnsi="Franklin Gothic Book"/>
          <w:color w:val="auto"/>
          <w:sz w:val="24"/>
          <w:szCs w:val="24"/>
        </w:rPr>
      </w:pPr>
      <w:r>
        <w:rPr>
          <w:rFonts w:ascii="Franklin Gothic Book" w:hAnsi="Franklin Gothic Book"/>
          <w:color w:val="auto"/>
          <w:sz w:val="24"/>
          <w:szCs w:val="24"/>
        </w:rPr>
        <w:t>Mathématiques en complément</w:t>
      </w:r>
      <w:r w:rsidR="00E5288E" w:rsidRPr="00E5288E">
        <w:rPr>
          <w:rFonts w:ascii="Franklin Gothic Book" w:hAnsi="Franklin Gothic Book"/>
          <w:color w:val="auto"/>
          <w:sz w:val="24"/>
          <w:szCs w:val="24"/>
        </w:rPr>
        <w:t xml:space="preserve"> (approfondies par rapport à la partie M1)</w:t>
      </w:r>
    </w:p>
    <w:p w14:paraId="441C89AA" w14:textId="4164073C" w:rsidR="00E5288E" w:rsidRDefault="00E5288E" w:rsidP="00E5288E">
      <w:pPr>
        <w:pStyle w:val="Paragraphedeliste"/>
        <w:numPr>
          <w:ilvl w:val="0"/>
          <w:numId w:val="26"/>
        </w:numPr>
        <w:jc w:val="both"/>
        <w:rPr>
          <w:rFonts w:ascii="Franklin Gothic Book" w:hAnsi="Franklin Gothic Book"/>
          <w:color w:val="auto"/>
          <w:sz w:val="24"/>
          <w:szCs w:val="24"/>
        </w:rPr>
      </w:pPr>
      <w:r w:rsidRPr="00E5288E">
        <w:rPr>
          <w:rFonts w:ascii="Franklin Gothic Book" w:hAnsi="Franklin Gothic Book"/>
          <w:color w:val="auto"/>
          <w:sz w:val="24"/>
          <w:szCs w:val="24"/>
        </w:rPr>
        <w:t>Concepts socio-économiques (à discuter avec un étudiant en économie)</w:t>
      </w:r>
    </w:p>
    <w:p w14:paraId="4F33248B" w14:textId="77777777" w:rsidR="00E5288E" w:rsidRPr="00E5288E" w:rsidRDefault="00E5288E" w:rsidP="00E5288E">
      <w:pPr>
        <w:pStyle w:val="Paragraphedeliste"/>
        <w:jc w:val="both"/>
        <w:rPr>
          <w:rFonts w:ascii="Franklin Gothic Book" w:hAnsi="Franklin Gothic Book"/>
          <w:color w:val="auto"/>
          <w:sz w:val="24"/>
          <w:szCs w:val="24"/>
        </w:rPr>
      </w:pPr>
    </w:p>
    <w:p w14:paraId="1819A699" w14:textId="12F36D2D" w:rsidR="00E5288E" w:rsidRPr="00E5288E" w:rsidRDefault="009C78B3" w:rsidP="00E5288E">
      <w:pPr>
        <w:pStyle w:val="Paragraphedeliste"/>
        <w:numPr>
          <w:ilvl w:val="0"/>
          <w:numId w:val="24"/>
        </w:numPr>
        <w:jc w:val="both"/>
        <w:rPr>
          <w:rFonts w:ascii="Franklin Gothic Book" w:hAnsi="Franklin Gothic Book"/>
          <w:color w:val="auto"/>
          <w:sz w:val="24"/>
          <w:szCs w:val="24"/>
        </w:rPr>
      </w:pPr>
      <w:r>
        <w:rPr>
          <w:rFonts w:ascii="Franklin Gothic Book" w:hAnsi="Franklin Gothic Book"/>
          <w:color w:val="auto"/>
          <w:sz w:val="24"/>
          <w:szCs w:val="24"/>
        </w:rPr>
        <w:t>Logiciels</w:t>
      </w:r>
      <w:r w:rsidR="00E5288E" w:rsidRPr="00E5288E">
        <w:rPr>
          <w:rFonts w:ascii="Franklin Gothic Book" w:hAnsi="Franklin Gothic Book"/>
          <w:color w:val="auto"/>
          <w:sz w:val="24"/>
          <w:szCs w:val="24"/>
        </w:rPr>
        <w:t xml:space="preserve"> :</w:t>
      </w:r>
    </w:p>
    <w:p w14:paraId="239758F4" w14:textId="0646DC01" w:rsidR="00E5288E" w:rsidRDefault="00E5288E" w:rsidP="00E5288E">
      <w:pPr>
        <w:pStyle w:val="Paragraphedeliste"/>
        <w:numPr>
          <w:ilvl w:val="0"/>
          <w:numId w:val="27"/>
        </w:numPr>
        <w:jc w:val="both"/>
        <w:rPr>
          <w:rFonts w:ascii="Franklin Gothic Book" w:hAnsi="Franklin Gothic Book"/>
          <w:color w:val="auto"/>
          <w:sz w:val="24"/>
          <w:szCs w:val="24"/>
        </w:rPr>
      </w:pPr>
      <w:r w:rsidRPr="00E5288E">
        <w:rPr>
          <w:rFonts w:ascii="Franklin Gothic Book" w:hAnsi="Franklin Gothic Book"/>
          <w:color w:val="auto"/>
          <w:sz w:val="24"/>
          <w:szCs w:val="24"/>
        </w:rPr>
        <w:t>Installation des logiciels (logiciels de programmation et autres, comme ceux utiles pendant notre cursus) :</w:t>
      </w:r>
      <w:r>
        <w:rPr>
          <w:rFonts w:ascii="Franklin Gothic Book" w:hAnsi="Franklin Gothic Book"/>
          <w:color w:val="auto"/>
          <w:sz w:val="24"/>
          <w:szCs w:val="24"/>
        </w:rPr>
        <w:t xml:space="preserve"> </w:t>
      </w:r>
      <w:r w:rsidRPr="00E5288E">
        <w:rPr>
          <w:rFonts w:ascii="Franklin Gothic Book" w:hAnsi="Franklin Gothic Book"/>
          <w:color w:val="auto"/>
          <w:sz w:val="24"/>
          <w:szCs w:val="24"/>
        </w:rPr>
        <w:t>Fondamentaux de R</w:t>
      </w:r>
      <w:r>
        <w:rPr>
          <w:rFonts w:ascii="Franklin Gothic Book" w:hAnsi="Franklin Gothic Book"/>
          <w:color w:val="auto"/>
          <w:sz w:val="24"/>
          <w:szCs w:val="24"/>
        </w:rPr>
        <w:t xml:space="preserve">, </w:t>
      </w:r>
      <w:r w:rsidRPr="00E5288E">
        <w:rPr>
          <w:rFonts w:ascii="Franklin Gothic Book" w:hAnsi="Franklin Gothic Book"/>
          <w:color w:val="auto"/>
          <w:sz w:val="24"/>
          <w:szCs w:val="24"/>
        </w:rPr>
        <w:t>Fondamentaux de Python</w:t>
      </w:r>
      <w:r>
        <w:rPr>
          <w:rFonts w:ascii="Franklin Gothic Book" w:hAnsi="Franklin Gothic Book"/>
          <w:color w:val="auto"/>
          <w:sz w:val="24"/>
          <w:szCs w:val="24"/>
        </w:rPr>
        <w:t xml:space="preserve">, </w:t>
      </w:r>
      <w:r w:rsidRPr="00E5288E">
        <w:rPr>
          <w:rFonts w:ascii="Franklin Gothic Book" w:hAnsi="Franklin Gothic Book"/>
          <w:color w:val="auto"/>
          <w:sz w:val="24"/>
          <w:szCs w:val="24"/>
        </w:rPr>
        <w:t>Crawler (utilité et notions de base)</w:t>
      </w:r>
      <w:r>
        <w:rPr>
          <w:rFonts w:ascii="Franklin Gothic Book" w:hAnsi="Franklin Gothic Book"/>
          <w:color w:val="auto"/>
          <w:sz w:val="24"/>
          <w:szCs w:val="24"/>
        </w:rPr>
        <w:t xml:space="preserve">, </w:t>
      </w:r>
      <w:r w:rsidRPr="00E5288E">
        <w:rPr>
          <w:rFonts w:ascii="Franklin Gothic Book" w:hAnsi="Franklin Gothic Book"/>
          <w:color w:val="auto"/>
          <w:sz w:val="24"/>
          <w:szCs w:val="24"/>
        </w:rPr>
        <w:t>QGIS</w:t>
      </w:r>
    </w:p>
    <w:p w14:paraId="1F1A2D4C" w14:textId="436EE300" w:rsidR="00E5288E" w:rsidRDefault="00E5288E" w:rsidP="00E5288E">
      <w:pPr>
        <w:pStyle w:val="Paragraphedeliste"/>
        <w:numPr>
          <w:ilvl w:val="0"/>
          <w:numId w:val="27"/>
        </w:numPr>
        <w:jc w:val="both"/>
        <w:rPr>
          <w:rFonts w:ascii="Franklin Gothic Book" w:hAnsi="Franklin Gothic Book"/>
          <w:color w:val="auto"/>
          <w:sz w:val="24"/>
          <w:szCs w:val="24"/>
        </w:rPr>
      </w:pPr>
      <w:r w:rsidRPr="00E5288E">
        <w:rPr>
          <w:rFonts w:ascii="Franklin Gothic Book" w:hAnsi="Franklin Gothic Book"/>
          <w:color w:val="auto"/>
          <w:sz w:val="24"/>
          <w:szCs w:val="24"/>
        </w:rPr>
        <w:t>Présentation de certains logiciels/sites couramment utilisés sans formation spécifique, tels que GitHub, Zotero, etc.</w:t>
      </w:r>
    </w:p>
    <w:p w14:paraId="01B850AC" w14:textId="77777777" w:rsidR="009C78B3" w:rsidRPr="009C78B3" w:rsidRDefault="009C78B3" w:rsidP="009C78B3">
      <w:pPr>
        <w:pStyle w:val="Paragraphedeliste"/>
        <w:jc w:val="both"/>
        <w:rPr>
          <w:rFonts w:ascii="Franklin Gothic Book" w:hAnsi="Franklin Gothic Book"/>
          <w:color w:val="auto"/>
          <w:sz w:val="24"/>
          <w:szCs w:val="24"/>
        </w:rPr>
      </w:pPr>
    </w:p>
    <w:p w14:paraId="0B609128" w14:textId="1487E13C" w:rsidR="00E5288E" w:rsidRPr="00E5288E" w:rsidRDefault="00E5288E" w:rsidP="00E5288E">
      <w:pPr>
        <w:jc w:val="both"/>
        <w:rPr>
          <w:rFonts w:ascii="Franklin Gothic Book" w:hAnsi="Franklin Gothic Book"/>
          <w:color w:val="auto"/>
          <w:sz w:val="24"/>
          <w:szCs w:val="24"/>
        </w:rPr>
      </w:pPr>
      <w:r w:rsidRPr="00E5288E">
        <w:rPr>
          <w:rFonts w:ascii="Franklin Gothic Book" w:hAnsi="Franklin Gothic Book"/>
          <w:color w:val="auto"/>
          <w:sz w:val="24"/>
          <w:szCs w:val="24"/>
        </w:rPr>
        <w:t xml:space="preserve">Ce plan </w:t>
      </w:r>
      <w:r>
        <w:rPr>
          <w:rFonts w:ascii="Franklin Gothic Book" w:hAnsi="Franklin Gothic Book"/>
          <w:color w:val="auto"/>
          <w:sz w:val="24"/>
          <w:szCs w:val="24"/>
        </w:rPr>
        <w:t>n</w:t>
      </w:r>
      <w:r w:rsidRPr="00E5288E">
        <w:rPr>
          <w:rFonts w:ascii="Franklin Gothic Book" w:hAnsi="Franklin Gothic Book"/>
          <w:color w:val="auto"/>
          <w:sz w:val="24"/>
          <w:szCs w:val="24"/>
        </w:rPr>
        <w:t xml:space="preserve">ous permettra de structurer le "Sep Guide" de manière claire et informative, en répondant aux besoins des étudiants en M1, M2, et en matière de programmation. </w:t>
      </w:r>
    </w:p>
    <w:p w14:paraId="41C39F53" w14:textId="3DE86472" w:rsidR="00EE22E4" w:rsidRDefault="00EE22E4" w:rsidP="00ED7473">
      <w:pPr>
        <w:pStyle w:val="Titre2"/>
        <w:numPr>
          <w:ilvl w:val="0"/>
          <w:numId w:val="22"/>
        </w:numPr>
        <w:rPr>
          <w:szCs w:val="24"/>
        </w:rPr>
      </w:pPr>
      <w:bookmarkStart w:id="6" w:name="_Toc150947133"/>
      <w:r w:rsidRPr="006D29EC">
        <w:rPr>
          <w:szCs w:val="24"/>
        </w:rPr>
        <w:lastRenderedPageBreak/>
        <w:t>Support de lecture</w:t>
      </w:r>
      <w:bookmarkEnd w:id="6"/>
      <w:r w:rsidRPr="006D29EC">
        <w:rPr>
          <w:szCs w:val="24"/>
        </w:rPr>
        <w:t xml:space="preserve"> </w:t>
      </w:r>
    </w:p>
    <w:p w14:paraId="113C8F3E" w14:textId="77777777" w:rsidR="00493503" w:rsidRPr="00493503" w:rsidRDefault="00493503" w:rsidP="00493503"/>
    <w:p w14:paraId="6A4C8832" w14:textId="415715A1" w:rsidR="00A56184" w:rsidRDefault="00EE22E4" w:rsidP="00ED7473">
      <w:pPr>
        <w:ind w:firstLine="720"/>
        <w:rPr>
          <w:sz w:val="22"/>
          <w:szCs w:val="22"/>
        </w:rPr>
      </w:pPr>
      <w:r>
        <w:rPr>
          <w:color w:val="auto"/>
          <w:sz w:val="22"/>
          <w:szCs w:val="22"/>
        </w:rPr>
        <w:t>Le but étant d’améliorer le contenu du SEP Guide</w:t>
      </w:r>
      <w:r w:rsidR="00131809">
        <w:rPr>
          <w:color w:val="auto"/>
          <w:sz w:val="22"/>
          <w:szCs w:val="22"/>
        </w:rPr>
        <w:t>,</w:t>
      </w:r>
      <w:r>
        <w:rPr>
          <w:color w:val="auto"/>
          <w:sz w:val="22"/>
          <w:szCs w:val="22"/>
        </w:rPr>
        <w:t xml:space="preserve"> mais aussi </w:t>
      </w:r>
      <w:r w:rsidR="0020141D">
        <w:rPr>
          <w:color w:val="auto"/>
          <w:sz w:val="22"/>
          <w:szCs w:val="22"/>
        </w:rPr>
        <w:t>donner une façon de réviser beaucoup plus agréable, nous avons décid</w:t>
      </w:r>
      <w:r w:rsidR="00131809">
        <w:rPr>
          <w:color w:val="auto"/>
          <w:sz w:val="22"/>
          <w:szCs w:val="22"/>
        </w:rPr>
        <w:t>é</w:t>
      </w:r>
      <w:r w:rsidR="0020141D">
        <w:rPr>
          <w:color w:val="auto"/>
          <w:sz w:val="22"/>
          <w:szCs w:val="22"/>
        </w:rPr>
        <w:t xml:space="preserve"> de ne pas reprendre la version Quarto qui a été faite l’an dernier par un ancien étudiant et d’en faire une toute nouvelle. Pour cela, nous avons fait la mise en page globale du document pour ensuite le mettre au format HTML sur le site de la formation</w:t>
      </w:r>
      <w:r w:rsidR="00131809">
        <w:rPr>
          <w:color w:val="auto"/>
          <w:sz w:val="22"/>
          <w:szCs w:val="22"/>
        </w:rPr>
        <w:t>,</w:t>
      </w:r>
      <w:r w:rsidR="0020141D">
        <w:rPr>
          <w:color w:val="auto"/>
          <w:sz w:val="22"/>
          <w:szCs w:val="22"/>
        </w:rPr>
        <w:t xml:space="preserve"> mais aussi d’y ajouter une option pour pouvoir télécharger le support en format PDF pour l’avoir de façon permanente. </w:t>
      </w:r>
      <w:r w:rsidR="00A56184" w:rsidRPr="00A56184">
        <w:rPr>
          <w:sz w:val="22"/>
          <w:szCs w:val="22"/>
        </w:rPr>
        <w:t>Cela revient à dire qu’il existe une transversalité permettant de téléverser facilement le fichier vers un site principal, comme le site du master SEP</w:t>
      </w:r>
      <w:r w:rsidR="00A56184">
        <w:rPr>
          <w:sz w:val="22"/>
          <w:szCs w:val="22"/>
        </w:rPr>
        <w:t>, par exemple</w:t>
      </w:r>
      <w:r w:rsidR="00A56184" w:rsidRPr="00A56184">
        <w:rPr>
          <w:sz w:val="22"/>
          <w:szCs w:val="22"/>
        </w:rPr>
        <w:t>. Cette opportunité ouvre la voie à des applications plus larges et variées. Toutefois, pour des raisons pratiques et en accord avec notre superviseur, nous avons choisi de privilégier dans un premier temps la sortie en format PDF. Nous estimons que ce choix est plus pertinent car, d'après notre expérience, il est souvent plus agréable de réviser un document au format PDF qu'à travers un site internet. Il pourrait être intéressant de créer une zone de dépôt pour les fichiers PDF sur le site du master SEP. Cette solution permettrait de combiner accessibilité et praticité.</w:t>
      </w:r>
    </w:p>
    <w:p w14:paraId="04C4AF64" w14:textId="430308AC" w:rsidR="00CB677E" w:rsidRPr="00ED7473" w:rsidRDefault="006D54A7" w:rsidP="00ED7473">
      <w:pPr>
        <w:pStyle w:val="Titre1"/>
        <w:numPr>
          <w:ilvl w:val="0"/>
          <w:numId w:val="20"/>
        </w:numPr>
        <w:rPr>
          <w:b/>
          <w:bCs/>
          <w:color w:val="03ABAB" w:themeColor="text2" w:themeTint="BF"/>
          <w:sz w:val="32"/>
          <w:u w:val="single"/>
        </w:rPr>
      </w:pPr>
      <w:bookmarkStart w:id="7" w:name="_Toc150947134"/>
      <w:r w:rsidRPr="00ED7473">
        <w:rPr>
          <w:b/>
          <w:bCs/>
          <w:color w:val="03ABAB" w:themeColor="text2" w:themeTint="BF"/>
          <w:sz w:val="32"/>
          <w:u w:val="single"/>
        </w:rPr>
        <w:t>Organisation du travail</w:t>
      </w:r>
      <w:bookmarkEnd w:id="7"/>
    </w:p>
    <w:p w14:paraId="77842414" w14:textId="54D2B354" w:rsidR="00493503" w:rsidRDefault="00493503" w:rsidP="00ED7473">
      <w:pPr>
        <w:pStyle w:val="Titre2"/>
        <w:numPr>
          <w:ilvl w:val="0"/>
          <w:numId w:val="32"/>
        </w:numPr>
        <w:rPr>
          <w:szCs w:val="24"/>
        </w:rPr>
      </w:pPr>
      <w:bookmarkStart w:id="8" w:name="_Toc150947135"/>
      <w:r w:rsidRPr="00ED7473">
        <w:rPr>
          <w:szCs w:val="24"/>
        </w:rPr>
        <w:t>Création du support principal</w:t>
      </w:r>
      <w:bookmarkEnd w:id="8"/>
      <w:r w:rsidRPr="00ED7473">
        <w:rPr>
          <w:szCs w:val="24"/>
        </w:rPr>
        <w:t xml:space="preserve"> </w:t>
      </w:r>
    </w:p>
    <w:p w14:paraId="1C2C2882" w14:textId="77777777" w:rsidR="00ED7473" w:rsidRPr="00ED7473" w:rsidRDefault="00ED7473" w:rsidP="00ED7473"/>
    <w:p w14:paraId="57D14E21" w14:textId="77777777" w:rsidR="00CB677E" w:rsidRPr="00E87E0A" w:rsidRDefault="00397400" w:rsidP="00397400">
      <w:pPr>
        <w:ind w:firstLine="720"/>
        <w:rPr>
          <w:sz w:val="22"/>
          <w:szCs w:val="22"/>
        </w:rPr>
      </w:pPr>
      <w:r w:rsidRPr="00E87E0A">
        <w:rPr>
          <w:sz w:val="22"/>
          <w:szCs w:val="22"/>
        </w:rPr>
        <w:t xml:space="preserve">Dans un premier temps, notre objectif principal est d'harmoniser les rendus. Afin d'atteindre cet objectif, nous avons élaboré une trame Quarto standardisée qui sera utilisée pour les trois documents à remettre. Cette trame intègre les éléments clés associés au master, tels que le logo du master, celui de l'université, et d'autres éléments visuels pertinents. </w:t>
      </w:r>
    </w:p>
    <w:p w14:paraId="1780CBBB" w14:textId="77777777" w:rsidR="00CB677E" w:rsidRDefault="00CB677E" w:rsidP="00397400">
      <w:pPr>
        <w:ind w:firstLine="720"/>
        <w:rPr>
          <w:sz w:val="22"/>
          <w:szCs w:val="22"/>
        </w:rPr>
      </w:pPr>
    </w:p>
    <w:p w14:paraId="16944974" w14:textId="3B070866" w:rsidR="00CB677E" w:rsidRDefault="00CB677E" w:rsidP="00ED7473">
      <w:pPr>
        <w:pStyle w:val="Titre2"/>
        <w:numPr>
          <w:ilvl w:val="0"/>
          <w:numId w:val="32"/>
        </w:numPr>
      </w:pPr>
      <w:bookmarkStart w:id="9" w:name="_Toc150947136"/>
      <w:r>
        <w:t>Rédaction générale</w:t>
      </w:r>
      <w:bookmarkEnd w:id="9"/>
      <w:r>
        <w:t xml:space="preserve"> </w:t>
      </w:r>
    </w:p>
    <w:p w14:paraId="712824BE" w14:textId="77777777" w:rsidR="00ED7473" w:rsidRPr="00ED7473" w:rsidRDefault="00ED7473" w:rsidP="00ED7473"/>
    <w:p w14:paraId="30131D4E" w14:textId="560FDCBE" w:rsidR="00397400" w:rsidRPr="00E87E0A" w:rsidRDefault="00CB677E" w:rsidP="00CB677E">
      <w:pPr>
        <w:ind w:firstLine="720"/>
        <w:rPr>
          <w:sz w:val="22"/>
          <w:szCs w:val="22"/>
        </w:rPr>
      </w:pPr>
      <w:r w:rsidRPr="00E87E0A">
        <w:rPr>
          <w:sz w:val="22"/>
          <w:szCs w:val="22"/>
        </w:rPr>
        <w:t>Une fois cet objectif atteint, nous entamons la phase principale du projet, à savoir le travail de rédaction. La rédaction du dossier M1 consiste principalement à reprendre les éléments du SEP-Guide 2021/2022, en les mettant à jour et en y apportant les corrections nécessaires. En ce qui concerne l'installation des logiciels et le Dossier M2, ces derniers sont élaborés entièrement à partir de zéro.</w:t>
      </w:r>
    </w:p>
    <w:p w14:paraId="42E30F1F" w14:textId="77777777" w:rsidR="0061076A" w:rsidRDefault="0061076A" w:rsidP="00CB677E">
      <w:pPr>
        <w:ind w:firstLine="720"/>
      </w:pPr>
    </w:p>
    <w:p w14:paraId="62B64910" w14:textId="29C997E8" w:rsidR="0061076A" w:rsidRDefault="0061076A" w:rsidP="00ED7473">
      <w:pPr>
        <w:pStyle w:val="Titre2"/>
        <w:numPr>
          <w:ilvl w:val="0"/>
          <w:numId w:val="32"/>
        </w:numPr>
      </w:pPr>
      <w:bookmarkStart w:id="10" w:name="_Toc150947137"/>
      <w:r>
        <w:t>Interopérabilité</w:t>
      </w:r>
      <w:bookmarkEnd w:id="10"/>
      <w:r>
        <w:t xml:space="preserve"> </w:t>
      </w:r>
    </w:p>
    <w:p w14:paraId="78FDF2C3" w14:textId="77777777" w:rsidR="00ED7473" w:rsidRPr="00ED7473" w:rsidRDefault="00ED7473" w:rsidP="00ED7473"/>
    <w:p w14:paraId="52EE08AA" w14:textId="7E3AD342" w:rsidR="0061076A" w:rsidRDefault="0061076A" w:rsidP="0061076A">
      <w:pPr>
        <w:ind w:firstLine="720"/>
        <w:rPr>
          <w:sz w:val="22"/>
          <w:szCs w:val="22"/>
        </w:rPr>
      </w:pPr>
      <w:r w:rsidRPr="00E87E0A">
        <w:rPr>
          <w:sz w:val="22"/>
          <w:szCs w:val="22"/>
        </w:rPr>
        <w:t>Un des éléments clés que nous avons mentionné précédemment est la nécessité de</w:t>
      </w:r>
      <w:r w:rsidR="009C78B3">
        <w:rPr>
          <w:sz w:val="22"/>
          <w:szCs w:val="22"/>
        </w:rPr>
        <w:t xml:space="preserve"> </w:t>
      </w:r>
      <w:r w:rsidRPr="00E87E0A">
        <w:rPr>
          <w:sz w:val="22"/>
          <w:szCs w:val="22"/>
        </w:rPr>
        <w:t>mettre à jour les fichiers régulièrement et facilement. C'est pourquoi, pour chaque rendu, la source est un dossier unique. Ce dossier contient un fichier Quarto (.</w:t>
      </w:r>
      <w:proofErr w:type="spellStart"/>
      <w:r w:rsidRPr="00E87E0A">
        <w:rPr>
          <w:sz w:val="22"/>
          <w:szCs w:val="22"/>
        </w:rPr>
        <w:t>qmd</w:t>
      </w:r>
      <w:proofErr w:type="spellEnd"/>
      <w:r w:rsidRPr="00E87E0A">
        <w:rPr>
          <w:sz w:val="22"/>
          <w:szCs w:val="22"/>
        </w:rPr>
        <w:t>), qui peut être modifié pour changer le contenu, ainsi qu'un dossier d'images. Ce dernier doit contenir et permettre l'ajout de tous les supports visuels qui seront utilisés dans les rendus.</w:t>
      </w:r>
      <w:r w:rsidR="00495AEC" w:rsidRPr="00E87E0A">
        <w:rPr>
          <w:sz w:val="22"/>
          <w:szCs w:val="22"/>
        </w:rPr>
        <w:t xml:space="preserve"> Les autres fichiers et dossiers sont propres au fonctionnement de quarto et n’ont pas à être modifié. </w:t>
      </w:r>
    </w:p>
    <w:p w14:paraId="4F8A4BC0" w14:textId="77777777" w:rsidR="001A76D7" w:rsidRDefault="001A76D7" w:rsidP="0061076A">
      <w:pPr>
        <w:ind w:firstLine="720"/>
        <w:rPr>
          <w:sz w:val="22"/>
          <w:szCs w:val="22"/>
        </w:rPr>
      </w:pPr>
    </w:p>
    <w:p w14:paraId="28575DF6" w14:textId="77777777" w:rsidR="001A76D7" w:rsidRDefault="001A76D7" w:rsidP="0061076A">
      <w:pPr>
        <w:ind w:firstLine="720"/>
        <w:rPr>
          <w:sz w:val="22"/>
          <w:szCs w:val="22"/>
        </w:rPr>
      </w:pPr>
    </w:p>
    <w:p w14:paraId="207FBF02" w14:textId="1429DFBE" w:rsidR="001A76D7" w:rsidRDefault="001A76D7" w:rsidP="001A76D7">
      <w:pPr>
        <w:pStyle w:val="Titre2"/>
        <w:numPr>
          <w:ilvl w:val="0"/>
          <w:numId w:val="21"/>
        </w:numPr>
      </w:pPr>
      <w:r>
        <w:lastRenderedPageBreak/>
        <w:t xml:space="preserve">Aide à l’installation des logiciels </w:t>
      </w:r>
    </w:p>
    <w:p w14:paraId="69AF6408" w14:textId="77777777" w:rsidR="001A76D7" w:rsidRPr="001A76D7" w:rsidRDefault="001A76D7" w:rsidP="001A76D7"/>
    <w:p w14:paraId="0B040AE5" w14:textId="07468C61" w:rsidR="001A76D7" w:rsidRDefault="001A76D7" w:rsidP="001A76D7">
      <w:pPr>
        <w:ind w:firstLine="360"/>
        <w:rPr>
          <w:sz w:val="22"/>
          <w:szCs w:val="22"/>
        </w:rPr>
      </w:pPr>
      <w:r w:rsidRPr="001A76D7">
        <w:rPr>
          <w:sz w:val="22"/>
          <w:szCs w:val="22"/>
        </w:rPr>
        <w:t xml:space="preserve">Pour faciliter l'intégration des futurs étudiants dans le parcours du master de statistique pour l'évaluation et la prévision, </w:t>
      </w:r>
      <w:r>
        <w:rPr>
          <w:sz w:val="22"/>
          <w:szCs w:val="22"/>
        </w:rPr>
        <w:t xml:space="preserve">nous avons </w:t>
      </w:r>
      <w:r w:rsidRPr="001A76D7">
        <w:rPr>
          <w:sz w:val="22"/>
          <w:szCs w:val="22"/>
        </w:rPr>
        <w:t xml:space="preserve">élaboré une fiche d'aide détaillée destinée à simplifier l'installation des logiciels essentiels à notre cursus universitaire. Cette ressource vise à offrir une assistance pour l'installation correcte et efficace de divers outils indispensables à la manipulation des données, à l'analyse statistique avancée, et à la modélisation prédictive. En plus des logiciels spécifiquement nécessaires à notre cursus, cette fiche d'aide inclut également des recommandations pour l'installation de logiciels supplémentaires. Ces outils complémentaires, tels qu'un logiciel d'enregistrement d'écran ou un utilitaire de gestion bibliographique pour faciliter le référencement des ouvrages utilisés, sont inclus pour offrir aux étudiants une expérience plus complète et productive au sein de leur parcours académique. </w:t>
      </w:r>
    </w:p>
    <w:p w14:paraId="7019A909" w14:textId="203B32D9" w:rsidR="0061076A" w:rsidRPr="001A76D7" w:rsidRDefault="001A76D7" w:rsidP="001A76D7">
      <w:pPr>
        <w:ind w:firstLine="360"/>
        <w:rPr>
          <w:sz w:val="22"/>
          <w:szCs w:val="22"/>
        </w:rPr>
      </w:pPr>
      <w:r w:rsidRPr="001A76D7">
        <w:rPr>
          <w:sz w:val="22"/>
          <w:szCs w:val="22"/>
        </w:rPr>
        <w:t>Cette initiative vise à réduire les obstacles potentiels liés à la configuration logicielle, permettant ainsi aux étudiants de se concentrer pleinement sur l'apprentissage des concepts fondamentaux et des techniques avancées en statistique</w:t>
      </w:r>
      <w:r>
        <w:rPr>
          <w:sz w:val="22"/>
          <w:szCs w:val="22"/>
        </w:rPr>
        <w:t xml:space="preserve">. </w:t>
      </w:r>
    </w:p>
    <w:p w14:paraId="582CCC6E" w14:textId="2F7F3A12" w:rsidR="009C78B3" w:rsidRPr="0061076A" w:rsidRDefault="009C78B3" w:rsidP="009C78B3"/>
    <w:p w14:paraId="1EE3B83A" w14:textId="14B2C3B5" w:rsidR="006302EE" w:rsidRDefault="006302EE" w:rsidP="00A56184">
      <w:pPr>
        <w:pStyle w:val="Titre1"/>
        <w:rPr>
          <w:b/>
          <w:bCs/>
          <w:color w:val="008890" w:themeColor="accent1"/>
          <w:sz w:val="32"/>
          <w:u w:val="single"/>
        </w:rPr>
      </w:pPr>
      <w:bookmarkStart w:id="11" w:name="_Toc150947138"/>
      <w:r w:rsidRPr="006302EE">
        <w:rPr>
          <w:b/>
          <w:bCs/>
          <w:color w:val="008890" w:themeColor="accent1"/>
          <w:sz w:val="32"/>
          <w:u w:val="single"/>
        </w:rPr>
        <w:t>Annexes</w:t>
      </w:r>
      <w:bookmarkEnd w:id="11"/>
      <w:r w:rsidRPr="006302EE">
        <w:rPr>
          <w:b/>
          <w:bCs/>
          <w:color w:val="008890" w:themeColor="accent1"/>
          <w:sz w:val="32"/>
          <w:u w:val="single"/>
        </w:rPr>
        <w:t xml:space="preserve"> </w:t>
      </w:r>
    </w:p>
    <w:p w14:paraId="29C5E843" w14:textId="1A1A7199" w:rsidR="00E87E0A" w:rsidRDefault="00785458" w:rsidP="00E87E0A">
      <w:pPr>
        <w:rPr>
          <w:noProof/>
        </w:rPr>
      </w:pPr>
      <w:r>
        <w:rPr>
          <w:noProof/>
        </w:rPr>
        <w:drawing>
          <wp:anchor distT="0" distB="0" distL="114300" distR="114300" simplePos="0" relativeHeight="251670528" behindDoc="1" locked="0" layoutInCell="1" allowOverlap="1" wp14:anchorId="1D1B4C95" wp14:editId="0C56D096">
            <wp:simplePos x="0" y="0"/>
            <wp:positionH relativeFrom="column">
              <wp:posOffset>47625</wp:posOffset>
            </wp:positionH>
            <wp:positionV relativeFrom="paragraph">
              <wp:posOffset>48895</wp:posOffset>
            </wp:positionV>
            <wp:extent cx="5936615" cy="5136515"/>
            <wp:effectExtent l="0" t="0" r="6985" b="6985"/>
            <wp:wrapNone/>
            <wp:docPr id="1078261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5136515"/>
                    </a:xfrm>
                    <a:prstGeom prst="rect">
                      <a:avLst/>
                    </a:prstGeom>
                    <a:noFill/>
                    <a:ln>
                      <a:noFill/>
                    </a:ln>
                  </pic:spPr>
                </pic:pic>
              </a:graphicData>
            </a:graphic>
          </wp:anchor>
        </w:drawing>
      </w:r>
    </w:p>
    <w:p w14:paraId="6955B9A5" w14:textId="2502BE0D" w:rsidR="00785458" w:rsidRDefault="00785458" w:rsidP="00E87E0A">
      <w:pPr>
        <w:rPr>
          <w:noProof/>
        </w:rPr>
      </w:pPr>
    </w:p>
    <w:p w14:paraId="36613CD1" w14:textId="594DE506" w:rsidR="00785458" w:rsidRPr="00E87E0A" w:rsidRDefault="00785458" w:rsidP="00E87E0A"/>
    <w:p w14:paraId="48F4DAEA" w14:textId="18C8FE08" w:rsidR="006302EE" w:rsidRPr="006302EE" w:rsidRDefault="006302EE" w:rsidP="006302EE"/>
    <w:sectPr w:rsidR="006302EE" w:rsidRPr="006302EE" w:rsidSect="004218CB">
      <w:footerReference w:type="default" r:id="rId12"/>
      <w:pgSz w:w="11906" w:h="16838" w:code="9"/>
      <w:pgMar w:top="1287" w:right="1287" w:bottom="1287" w:left="1287"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A115A" w14:textId="77777777" w:rsidR="003C35A8" w:rsidRDefault="003C35A8">
      <w:pPr>
        <w:spacing w:after="0" w:line="240" w:lineRule="auto"/>
      </w:pPr>
      <w:r>
        <w:separator/>
      </w:r>
    </w:p>
  </w:endnote>
  <w:endnote w:type="continuationSeparator" w:id="0">
    <w:p w14:paraId="2E4CBC99" w14:textId="77777777" w:rsidR="003C35A8" w:rsidRDefault="003C3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4B4A6" w14:textId="77777777" w:rsidR="00AA1F13" w:rsidRDefault="000F1DCE">
    <w:r>
      <w:rPr>
        <w:noProof/>
        <w:lang w:bidi="fr-FR"/>
      </w:rPr>
      <mc:AlternateContent>
        <mc:Choice Requires="wps">
          <w:drawing>
            <wp:anchor distT="0" distB="0" distL="114300" distR="114300" simplePos="0" relativeHeight="251668480" behindDoc="0" locked="0" layoutInCell="0" allowOverlap="1" wp14:anchorId="4BAF84D4" wp14:editId="2787A0CB">
              <wp:simplePos x="0" y="0"/>
              <wp:positionH relativeFrom="leftMargin">
                <wp:posOffset>6890035</wp:posOffset>
              </wp:positionH>
              <wp:positionV relativeFrom="bottomMargin">
                <wp:posOffset>218364</wp:posOffset>
              </wp:positionV>
              <wp:extent cx="520700" cy="520700"/>
              <wp:effectExtent l="0" t="0" r="0" b="0"/>
              <wp:wrapNone/>
              <wp:docPr id="2" name="Ova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65B47034" w14:textId="754B94FD" w:rsidR="00AA1F13" w:rsidRPr="00C77D65" w:rsidRDefault="00AA1F13" w:rsidP="006D29EC">
                          <w:pPr>
                            <w:pStyle w:val="Sansinterligne"/>
                            <w:rPr>
                              <w:sz w:val="36"/>
                              <w:szCs w:val="36"/>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AF84D4" id="Ovale 19" o:spid="_x0000_s1030"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" o:allowincell="f" fillcolor="white [3201]" stroked="f" strokeweight="6pt">
              <v:textbox inset="0,0,0,0">
                <w:txbxContent>
                  <w:p w14:paraId="65B47034" w14:textId="754B94FD" w:rsidR="00AA1F13" w:rsidRPr="00C77D65" w:rsidRDefault="00AA1F13" w:rsidP="006D29EC">
                    <w:pPr>
                      <w:pStyle w:val="Sansinterligne"/>
                      <w:rPr>
                        <w:sz w:val="36"/>
                        <w:szCs w:val="36"/>
                      </w:rPr>
                    </w:pPr>
                  </w:p>
                </w:txbxContent>
              </v:textbox>
              <w10:wrap anchorx="margin" anchory="margin"/>
            </v:roundrect>
          </w:pict>
        </mc:Fallback>
      </mc:AlternateContent>
    </w:r>
  </w:p>
  <w:p w14:paraId="43031634" w14:textId="77777777" w:rsidR="00AA1F13" w:rsidRDefault="00AA1F13">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D14F9" w14:textId="77777777" w:rsidR="003C35A8" w:rsidRDefault="003C35A8">
      <w:pPr>
        <w:spacing w:after="0" w:line="240" w:lineRule="auto"/>
      </w:pPr>
      <w:r>
        <w:separator/>
      </w:r>
    </w:p>
  </w:footnote>
  <w:footnote w:type="continuationSeparator" w:id="0">
    <w:p w14:paraId="05F8CAD7" w14:textId="77777777" w:rsidR="003C35A8" w:rsidRDefault="003C3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00656B" w:themeColor="accent1" w:themeShade="BF"/>
      </w:rPr>
    </w:lvl>
  </w:abstractNum>
  <w:abstractNum w:abstractNumId="5" w15:restartNumberingAfterBreak="0">
    <w:nsid w:val="0F7B1EEA"/>
    <w:multiLevelType w:val="hybridMultilevel"/>
    <w:tmpl w:val="6E4611E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0843DF1"/>
    <w:multiLevelType w:val="hybridMultilevel"/>
    <w:tmpl w:val="FD64A2F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0DD3498"/>
    <w:multiLevelType w:val="hybridMultilevel"/>
    <w:tmpl w:val="A3CEC6BA"/>
    <w:lvl w:ilvl="0" w:tplc="4172226C">
      <w:start w:val="1"/>
      <w:numFmt w:val="decimal"/>
      <w:pStyle w:val="Style1"/>
      <w:lvlText w:val="%1."/>
      <w:lvlJc w:val="lef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7653464"/>
    <w:multiLevelType w:val="hybridMultilevel"/>
    <w:tmpl w:val="65C6E5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9412CC"/>
    <w:multiLevelType w:val="hybridMultilevel"/>
    <w:tmpl w:val="9AD8F11C"/>
    <w:lvl w:ilvl="0" w:tplc="66AC2A54">
      <w:start w:val="1"/>
      <w:numFmt w:val="decimal"/>
      <w:lvlText w:val="%1."/>
      <w:lvlJc w:val="left"/>
      <w:pPr>
        <w:ind w:left="720" w:hanging="360"/>
      </w:pPr>
      <w:rPr>
        <w:sz w:val="56"/>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65002E1"/>
    <w:multiLevelType w:val="hybridMultilevel"/>
    <w:tmpl w:val="BCB048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725F19"/>
    <w:multiLevelType w:val="hybridMultilevel"/>
    <w:tmpl w:val="F552D5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F63388"/>
    <w:multiLevelType w:val="hybridMultilevel"/>
    <w:tmpl w:val="3BBAB95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37FD1E30"/>
    <w:multiLevelType w:val="hybridMultilevel"/>
    <w:tmpl w:val="BB507A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EF47C8"/>
    <w:multiLevelType w:val="hybridMultilevel"/>
    <w:tmpl w:val="1276AC72"/>
    <w:lvl w:ilvl="0" w:tplc="429CBFB0">
      <w:start w:val="1"/>
      <w:numFmt w:val="bullet"/>
      <w:lvlText w:val=""/>
      <w:lvlJc w:val="left"/>
      <w:pPr>
        <w:ind w:left="720" w:hanging="360"/>
      </w:pPr>
      <w:rPr>
        <w:rFonts w:ascii="Wingdings" w:hAnsi="Wingdings" w:hint="default"/>
        <w:color w:val="03ABAB" w:themeColor="text2" w:themeTint="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235F33"/>
    <w:multiLevelType w:val="hybridMultilevel"/>
    <w:tmpl w:val="80AA57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CD123DB"/>
    <w:multiLevelType w:val="hybridMultilevel"/>
    <w:tmpl w:val="CC765460"/>
    <w:lvl w:ilvl="0" w:tplc="4B90276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585A38"/>
    <w:multiLevelType w:val="hybridMultilevel"/>
    <w:tmpl w:val="5E6CAD64"/>
    <w:lvl w:ilvl="0" w:tplc="260E4610">
      <w:start w:val="1"/>
      <w:numFmt w:val="bullet"/>
      <w:lvlText w:val=""/>
      <w:lvlJc w:val="left"/>
      <w:pPr>
        <w:ind w:left="720" w:hanging="360"/>
      </w:pPr>
      <w:rPr>
        <w:rFonts w:ascii="Wingdings" w:hAnsi="Wingdings" w:hint="default"/>
        <w:color w:val="03ABAB" w:themeColor="text2" w:themeTint="BF"/>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BF2EDB"/>
    <w:multiLevelType w:val="hybridMultilevel"/>
    <w:tmpl w:val="042AFED8"/>
    <w:lvl w:ilvl="0" w:tplc="84E4B5C0">
      <w:start w:val="3"/>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CBF24DD"/>
    <w:multiLevelType w:val="hybridMultilevel"/>
    <w:tmpl w:val="B23644D6"/>
    <w:lvl w:ilvl="0" w:tplc="F89E6766">
      <w:start w:val="1"/>
      <w:numFmt w:val="bullet"/>
      <w:lvlText w:val=""/>
      <w:lvlJc w:val="left"/>
      <w:pPr>
        <w:ind w:left="720" w:hanging="360"/>
      </w:pPr>
      <w:rPr>
        <w:rFonts w:ascii="Wingdings" w:hAnsi="Wingdings" w:hint="default"/>
        <w:color w:val="03ABAB" w:themeColor="text2" w:themeTint="BF"/>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9E636D1"/>
    <w:multiLevelType w:val="hybridMultilevel"/>
    <w:tmpl w:val="419A171C"/>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1" w15:restartNumberingAfterBreak="0">
    <w:nsid w:val="7FB9414A"/>
    <w:multiLevelType w:val="hybridMultilevel"/>
    <w:tmpl w:val="64962C96"/>
    <w:lvl w:ilvl="0" w:tplc="01B0329A">
      <w:start w:val="1"/>
      <w:numFmt w:val="bullet"/>
      <w:pStyle w:val="Style2"/>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344522982">
    <w:abstractNumId w:val="4"/>
  </w:num>
  <w:num w:numId="2" w16cid:durableId="12610001">
    <w:abstractNumId w:val="4"/>
  </w:num>
  <w:num w:numId="3" w16cid:durableId="981928102">
    <w:abstractNumId w:val="3"/>
  </w:num>
  <w:num w:numId="4" w16cid:durableId="847672070">
    <w:abstractNumId w:val="3"/>
  </w:num>
  <w:num w:numId="5" w16cid:durableId="1999843344">
    <w:abstractNumId w:val="2"/>
  </w:num>
  <w:num w:numId="6" w16cid:durableId="139228419">
    <w:abstractNumId w:val="2"/>
  </w:num>
  <w:num w:numId="7" w16cid:durableId="1403984853">
    <w:abstractNumId w:val="1"/>
  </w:num>
  <w:num w:numId="8" w16cid:durableId="126944131">
    <w:abstractNumId w:val="1"/>
  </w:num>
  <w:num w:numId="9" w16cid:durableId="797531021">
    <w:abstractNumId w:val="0"/>
  </w:num>
  <w:num w:numId="10" w16cid:durableId="240917783">
    <w:abstractNumId w:val="0"/>
  </w:num>
  <w:num w:numId="11" w16cid:durableId="2118334082">
    <w:abstractNumId w:val="4"/>
  </w:num>
  <w:num w:numId="12" w16cid:durableId="402677200">
    <w:abstractNumId w:val="3"/>
  </w:num>
  <w:num w:numId="13" w16cid:durableId="398671103">
    <w:abstractNumId w:val="2"/>
  </w:num>
  <w:num w:numId="14" w16cid:durableId="1609776434">
    <w:abstractNumId w:val="1"/>
  </w:num>
  <w:num w:numId="15" w16cid:durableId="814755713">
    <w:abstractNumId w:val="0"/>
  </w:num>
  <w:num w:numId="16" w16cid:durableId="828323286">
    <w:abstractNumId w:val="9"/>
  </w:num>
  <w:num w:numId="17" w16cid:durableId="541790565">
    <w:abstractNumId w:val="7"/>
  </w:num>
  <w:num w:numId="18" w16cid:durableId="575213209">
    <w:abstractNumId w:val="11"/>
  </w:num>
  <w:num w:numId="19" w16cid:durableId="205872297">
    <w:abstractNumId w:val="21"/>
  </w:num>
  <w:num w:numId="20" w16cid:durableId="1622418911">
    <w:abstractNumId w:val="16"/>
  </w:num>
  <w:num w:numId="21" w16cid:durableId="1768648336">
    <w:abstractNumId w:val="19"/>
  </w:num>
  <w:num w:numId="22" w16cid:durableId="1458336099">
    <w:abstractNumId w:val="14"/>
  </w:num>
  <w:num w:numId="23" w16cid:durableId="958993066">
    <w:abstractNumId w:val="18"/>
  </w:num>
  <w:num w:numId="24" w16cid:durableId="147019156">
    <w:abstractNumId w:val="15"/>
  </w:num>
  <w:num w:numId="25" w16cid:durableId="589117255">
    <w:abstractNumId w:val="10"/>
  </w:num>
  <w:num w:numId="26" w16cid:durableId="1079715464">
    <w:abstractNumId w:val="13"/>
  </w:num>
  <w:num w:numId="27" w16cid:durableId="129708099">
    <w:abstractNumId w:val="8"/>
  </w:num>
  <w:num w:numId="28" w16cid:durableId="960920891">
    <w:abstractNumId w:val="6"/>
  </w:num>
  <w:num w:numId="29" w16cid:durableId="446244586">
    <w:abstractNumId w:val="5"/>
  </w:num>
  <w:num w:numId="30" w16cid:durableId="735008334">
    <w:abstractNumId w:val="12"/>
  </w:num>
  <w:num w:numId="31" w16cid:durableId="739249018">
    <w:abstractNumId w:val="20"/>
  </w:num>
  <w:num w:numId="32" w16cid:durableId="20826034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D7"/>
    <w:rsid w:val="0006054A"/>
    <w:rsid w:val="00074E8B"/>
    <w:rsid w:val="000B55A6"/>
    <w:rsid w:val="000F1DCE"/>
    <w:rsid w:val="00131809"/>
    <w:rsid w:val="0016270C"/>
    <w:rsid w:val="00197D75"/>
    <w:rsid w:val="001A2BF1"/>
    <w:rsid w:val="001A76D7"/>
    <w:rsid w:val="001E42C7"/>
    <w:rsid w:val="0020141D"/>
    <w:rsid w:val="00203C63"/>
    <w:rsid w:val="002135C4"/>
    <w:rsid w:val="00234E96"/>
    <w:rsid w:val="0024280C"/>
    <w:rsid w:val="00263BA4"/>
    <w:rsid w:val="00300CE9"/>
    <w:rsid w:val="00312E06"/>
    <w:rsid w:val="0033156F"/>
    <w:rsid w:val="00397400"/>
    <w:rsid w:val="003B3056"/>
    <w:rsid w:val="003C35A8"/>
    <w:rsid w:val="003D2F00"/>
    <w:rsid w:val="004049D7"/>
    <w:rsid w:val="004154B5"/>
    <w:rsid w:val="004218CB"/>
    <w:rsid w:val="004746B4"/>
    <w:rsid w:val="00493503"/>
    <w:rsid w:val="00495AEC"/>
    <w:rsid w:val="004E4D8D"/>
    <w:rsid w:val="0051615D"/>
    <w:rsid w:val="00524BAA"/>
    <w:rsid w:val="005C5BDA"/>
    <w:rsid w:val="005F52E9"/>
    <w:rsid w:val="0061076A"/>
    <w:rsid w:val="00616989"/>
    <w:rsid w:val="006302EE"/>
    <w:rsid w:val="006517B8"/>
    <w:rsid w:val="006D29EC"/>
    <w:rsid w:val="006D3B83"/>
    <w:rsid w:val="006D54A7"/>
    <w:rsid w:val="00703ED4"/>
    <w:rsid w:val="007621A7"/>
    <w:rsid w:val="00785458"/>
    <w:rsid w:val="007B346A"/>
    <w:rsid w:val="00807342"/>
    <w:rsid w:val="008603A9"/>
    <w:rsid w:val="008968A0"/>
    <w:rsid w:val="008E0474"/>
    <w:rsid w:val="009335D9"/>
    <w:rsid w:val="0093447F"/>
    <w:rsid w:val="00942CE0"/>
    <w:rsid w:val="00962160"/>
    <w:rsid w:val="009B5C3A"/>
    <w:rsid w:val="009C78B3"/>
    <w:rsid w:val="009F0065"/>
    <w:rsid w:val="00A1439E"/>
    <w:rsid w:val="00A23BE3"/>
    <w:rsid w:val="00A362E1"/>
    <w:rsid w:val="00A56184"/>
    <w:rsid w:val="00AA1F13"/>
    <w:rsid w:val="00AB235D"/>
    <w:rsid w:val="00B70300"/>
    <w:rsid w:val="00B87C7E"/>
    <w:rsid w:val="00B93FDF"/>
    <w:rsid w:val="00BB0743"/>
    <w:rsid w:val="00BB7C13"/>
    <w:rsid w:val="00BC5723"/>
    <w:rsid w:val="00BD0CC7"/>
    <w:rsid w:val="00C34D86"/>
    <w:rsid w:val="00C4410A"/>
    <w:rsid w:val="00C6506E"/>
    <w:rsid w:val="00C77D65"/>
    <w:rsid w:val="00C80AFE"/>
    <w:rsid w:val="00C83A7B"/>
    <w:rsid w:val="00C86F43"/>
    <w:rsid w:val="00C925D5"/>
    <w:rsid w:val="00CA15B4"/>
    <w:rsid w:val="00CB4A4D"/>
    <w:rsid w:val="00CB677E"/>
    <w:rsid w:val="00CD5423"/>
    <w:rsid w:val="00D73345"/>
    <w:rsid w:val="00DA7C93"/>
    <w:rsid w:val="00DC33DE"/>
    <w:rsid w:val="00DE6F3F"/>
    <w:rsid w:val="00E0736E"/>
    <w:rsid w:val="00E5288E"/>
    <w:rsid w:val="00E707C0"/>
    <w:rsid w:val="00E87E0A"/>
    <w:rsid w:val="00EA751B"/>
    <w:rsid w:val="00ED7473"/>
    <w:rsid w:val="00EE22E4"/>
    <w:rsid w:val="00EF0E81"/>
    <w:rsid w:val="00F07B0B"/>
    <w:rsid w:val="00F07EB5"/>
    <w:rsid w:val="00F125E6"/>
    <w:rsid w:val="00F24FB7"/>
    <w:rsid w:val="00F96A2F"/>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68C2E67"/>
  <w15:docId w15:val="{9E86A85B-5B88-4783-AF23-88F8AA31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A7B"/>
    <w:pPr>
      <w:spacing w:after="120" w:line="264" w:lineRule="auto"/>
    </w:pPr>
    <w:rPr>
      <w:rFonts w:cs="Times New Roman"/>
      <w:color w:val="000000" w:themeColor="text1"/>
      <w:sz w:val="20"/>
      <w:szCs w:val="20"/>
    </w:rPr>
  </w:style>
  <w:style w:type="paragraph" w:styleId="Titre1">
    <w:name w:val="heading 1"/>
    <w:basedOn w:val="Normal"/>
    <w:next w:val="Normal"/>
    <w:link w:val="Titre1C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Titre2">
    <w:name w:val="heading 2"/>
    <w:basedOn w:val="Normal"/>
    <w:next w:val="Normal"/>
    <w:link w:val="Titre2Car"/>
    <w:uiPriority w:val="9"/>
    <w:qFormat/>
    <w:rsid w:val="00ED7473"/>
    <w:pPr>
      <w:spacing w:before="240" w:after="40" w:line="240" w:lineRule="auto"/>
      <w:outlineLvl w:val="1"/>
    </w:pPr>
    <w:rPr>
      <w:rFonts w:ascii="Franklin Gothic Book" w:hAnsi="Franklin Gothic Book"/>
      <w:color w:val="03ABAB" w:themeColor="text2" w:themeTint="BF"/>
      <w:spacing w:val="20"/>
      <w:sz w:val="24"/>
      <w:szCs w:val="28"/>
    </w:rPr>
  </w:style>
  <w:style w:type="paragraph" w:styleId="Titre3">
    <w:name w:val="heading 3"/>
    <w:basedOn w:val="Normal"/>
    <w:next w:val="Normal"/>
    <w:link w:val="Titre3C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D6D17" w:themeColor="accent3" w:themeShade="7F"/>
      <w:spacing w:val="10"/>
      <w:sz w:val="24"/>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008890"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008890" w:themeColor="accent1"/>
      <w:spacing w:val="1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1DCE"/>
    <w:rPr>
      <w:rFonts w:ascii="Franklin Gothic Book" w:hAnsi="Franklin Gothic Book" w:cs="Times New Roman"/>
      <w:color w:val="00656B" w:themeColor="accent1" w:themeShade="BF"/>
      <w:spacing w:val="20"/>
      <w:sz w:val="56"/>
      <w:szCs w:val="32"/>
    </w:rPr>
  </w:style>
  <w:style w:type="character" w:customStyle="1" w:styleId="Titre2Car">
    <w:name w:val="Titre 2 Car"/>
    <w:basedOn w:val="Policepardfaut"/>
    <w:link w:val="Titre2"/>
    <w:uiPriority w:val="9"/>
    <w:rsid w:val="00ED7473"/>
    <w:rPr>
      <w:rFonts w:ascii="Franklin Gothic Book" w:hAnsi="Franklin Gothic Book" w:cs="Times New Roman"/>
      <w:color w:val="03ABAB" w:themeColor="text2" w:themeTint="BF"/>
      <w:spacing w:val="20"/>
      <w:sz w:val="24"/>
      <w:szCs w:val="28"/>
    </w:rPr>
  </w:style>
  <w:style w:type="character" w:customStyle="1" w:styleId="Titre3Car">
    <w:name w:val="Titre 3 Car"/>
    <w:basedOn w:val="Policepardfaut"/>
    <w:link w:val="Titre3"/>
    <w:uiPriority w:val="9"/>
    <w:rsid w:val="000F1DCE"/>
    <w:rPr>
      <w:rFonts w:ascii="Franklin Gothic Book" w:hAnsi="Franklin Gothic Book" w:cs="Times New Roman"/>
      <w:color w:val="595959" w:themeColor="text1" w:themeTint="A6"/>
      <w:spacing w:val="20"/>
      <w:sz w:val="36"/>
      <w:szCs w:val="24"/>
    </w:rPr>
  </w:style>
  <w:style w:type="paragraph" w:styleId="Titre">
    <w:name w:val="Title"/>
    <w:basedOn w:val="Normal"/>
    <w:link w:val="TitreC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reCar">
    <w:name w:val="Titre Car"/>
    <w:basedOn w:val="Policepardfaut"/>
    <w:link w:val="Titre"/>
    <w:uiPriority w:val="10"/>
    <w:rsid w:val="007B346A"/>
    <w:rPr>
      <w:rFonts w:ascii="Franklin Gothic Demi Cond" w:hAnsi="Franklin Gothic Demi Cond" w:cs="Times New Roman"/>
      <w:b/>
      <w:bCs/>
      <w:color w:val="008890" w:themeColor="accent1"/>
      <w:sz w:val="96"/>
      <w:szCs w:val="48"/>
    </w:rPr>
  </w:style>
  <w:style w:type="paragraph" w:styleId="Sous-titre">
    <w:name w:val="Subtitle"/>
    <w:basedOn w:val="Normal"/>
    <w:link w:val="Sous-titreC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ous-titreCar">
    <w:name w:val="Sous-titre Car"/>
    <w:basedOn w:val="Policepardfaut"/>
    <w:link w:val="Sous-titre"/>
    <w:uiPriority w:val="11"/>
    <w:rsid w:val="007B346A"/>
    <w:rPr>
      <w:rFonts w:ascii="Franklin Gothic Book" w:hAnsi="Franklin Gothic Book" w:cstheme="minorHAnsi"/>
      <w:color w:val="7F7F7F" w:themeColor="text1" w:themeTint="80"/>
      <w:sz w:val="44"/>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8CA423"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8CA423"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D6D17" w:themeColor="accent3" w:themeShade="7F"/>
      <w:spacing w:val="10"/>
      <w:sz w:val="24"/>
      <w:szCs w:val="20"/>
    </w:rPr>
  </w:style>
  <w:style w:type="character" w:customStyle="1" w:styleId="Titre7Car">
    <w:name w:val="Titre 7 Car"/>
    <w:basedOn w:val="Policepardfaut"/>
    <w:link w:val="Titre7"/>
    <w:uiPriority w:val="9"/>
    <w:rPr>
      <w:rFonts w:asciiTheme="majorHAnsi" w:hAnsiTheme="majorHAnsi" w:cs="Times New Roman"/>
      <w:i/>
      <w:color w:val="5D6D17" w:themeColor="accent3" w:themeShade="7F"/>
      <w:spacing w:val="10"/>
      <w:sz w:val="24"/>
      <w:szCs w:val="20"/>
    </w:rPr>
  </w:style>
  <w:style w:type="character" w:customStyle="1" w:styleId="Titre8Car">
    <w:name w:val="Titre 8 Car"/>
    <w:basedOn w:val="Policepardfaut"/>
    <w:link w:val="Titre8"/>
    <w:uiPriority w:val="9"/>
    <w:rPr>
      <w:rFonts w:asciiTheme="majorHAnsi" w:hAnsiTheme="majorHAnsi" w:cs="Times New Roman"/>
      <w:color w:val="008890"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008890" w:themeColor="accent1"/>
      <w:spacing w:val="10"/>
      <w:szCs w:val="20"/>
    </w:rPr>
  </w:style>
  <w:style w:type="character" w:styleId="Accentuationintense">
    <w:name w:val="Intense Emphasis"/>
    <w:basedOn w:val="Policepardfaut"/>
    <w:uiPriority w:val="21"/>
    <w:qFormat/>
    <w:rPr>
      <w:rFonts w:asciiTheme="minorHAnsi" w:hAnsiTheme="minorHAnsi" w:cs="Times New Roman"/>
      <w:b/>
      <w:i/>
      <w:smallCaps/>
      <w:color w:val="D2DF57" w:themeColor="accent2"/>
      <w:spacing w:val="2"/>
      <w:w w:val="100"/>
      <w:sz w:val="20"/>
      <w:szCs w:val="20"/>
    </w:rPr>
  </w:style>
  <w:style w:type="paragraph" w:styleId="Citationintense">
    <w:name w:val="Intense Quote"/>
    <w:basedOn w:val="Normal"/>
    <w:link w:val="CitationintenseC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CitationintenseCar">
    <w:name w:val="Citation intense Car"/>
    <w:basedOn w:val="Policepardfaut"/>
    <w:link w:val="Citationintense"/>
    <w:uiPriority w:val="30"/>
    <w:rPr>
      <w:rFonts w:asciiTheme="majorHAnsi" w:hAnsiTheme="majorHAnsi" w:cs="Times New Roman"/>
      <w:i/>
      <w:color w:val="FFFFFF" w:themeColor="background1"/>
      <w:sz w:val="32"/>
      <w:szCs w:val="20"/>
      <w:shd w:val="clear" w:color="auto" w:fill="008890" w:themeFill="accent1"/>
    </w:rPr>
  </w:style>
  <w:style w:type="character" w:styleId="Rfrenceintense">
    <w:name w:val="Intense Reference"/>
    <w:basedOn w:val="Policepardfaut"/>
    <w:uiPriority w:val="32"/>
    <w:qFormat/>
    <w:rPr>
      <w:rFonts w:cs="Times New Roman"/>
      <w:b/>
      <w:color w:val="008890" w:themeColor="accent1"/>
      <w:sz w:val="22"/>
      <w:szCs w:val="20"/>
      <w:u w:val="single"/>
    </w:rPr>
  </w:style>
  <w:style w:type="paragraph" w:styleId="Listepuces">
    <w:name w:val="List Bullet"/>
    <w:basedOn w:val="Normal"/>
    <w:uiPriority w:val="36"/>
    <w:unhideWhenUsed/>
    <w:qFormat/>
    <w:pPr>
      <w:numPr>
        <w:numId w:val="11"/>
      </w:numPr>
      <w:spacing w:after="0"/>
      <w:contextualSpacing/>
    </w:pPr>
  </w:style>
  <w:style w:type="paragraph" w:styleId="Listepuces2">
    <w:name w:val="List Bullet 2"/>
    <w:basedOn w:val="Normal"/>
    <w:uiPriority w:val="36"/>
    <w:unhideWhenUsed/>
    <w:qFormat/>
    <w:pPr>
      <w:numPr>
        <w:numId w:val="12"/>
      </w:numPr>
      <w:spacing w:after="0"/>
    </w:pPr>
  </w:style>
  <w:style w:type="paragraph" w:styleId="Listepuces3">
    <w:name w:val="List Bullet 3"/>
    <w:basedOn w:val="Normal"/>
    <w:uiPriority w:val="36"/>
    <w:unhideWhenUsed/>
    <w:qFormat/>
    <w:pPr>
      <w:numPr>
        <w:numId w:val="13"/>
      </w:numPr>
      <w:spacing w:after="0"/>
    </w:pPr>
  </w:style>
  <w:style w:type="paragraph" w:styleId="Listepuces4">
    <w:name w:val="List Bullet 4"/>
    <w:basedOn w:val="Normal"/>
    <w:uiPriority w:val="36"/>
    <w:unhideWhenUsed/>
    <w:qFormat/>
    <w:pPr>
      <w:numPr>
        <w:numId w:val="14"/>
      </w:numPr>
      <w:spacing w:after="0"/>
    </w:pPr>
  </w:style>
  <w:style w:type="paragraph" w:styleId="Listepuces5">
    <w:name w:val="List Bullet 5"/>
    <w:basedOn w:val="Normal"/>
    <w:uiPriority w:val="36"/>
    <w:unhideWhenUsed/>
    <w:qFormat/>
    <w:pPr>
      <w:numPr>
        <w:numId w:val="15"/>
      </w:numPr>
      <w:spacing w:after="0"/>
    </w:pPr>
  </w:style>
  <w:style w:type="paragraph" w:styleId="Sansinterligne">
    <w:name w:val="No Spacing"/>
    <w:basedOn w:val="Normal"/>
    <w:uiPriority w:val="1"/>
    <w:qFormat/>
    <w:rsid w:val="00C77D65"/>
    <w:pPr>
      <w:spacing w:after="0" w:line="240" w:lineRule="auto"/>
    </w:pPr>
    <w:rPr>
      <w:b/>
      <w:color w:val="004348" w:themeColor="accent1" w:themeShade="80"/>
    </w:r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7F7F7F" w:themeColor="background1" w:themeShade="7F"/>
      <w:sz w:val="24"/>
    </w:rPr>
  </w:style>
  <w:style w:type="character" w:customStyle="1" w:styleId="CitationCar">
    <w:name w:val="Citation Car"/>
    <w:basedOn w:val="Policepardfaut"/>
    <w:link w:val="Citation"/>
    <w:uiPriority w:val="29"/>
    <w:rPr>
      <w:rFonts w:cs="Times New Roman"/>
      <w:i/>
      <w:color w:val="7F7F7F" w:themeColor="background1" w:themeShade="7F"/>
      <w:sz w:val="24"/>
      <w:szCs w:val="20"/>
    </w:rPr>
  </w:style>
  <w:style w:type="character" w:styleId="lev">
    <w:name w:val="Strong"/>
    <w:uiPriority w:val="22"/>
    <w:qFormat/>
    <w:rPr>
      <w:rFonts w:asciiTheme="minorHAnsi" w:hAnsiTheme="minorHAnsi"/>
      <w:b/>
      <w:color w:val="D2DF57" w:themeColor="accent2"/>
    </w:rPr>
  </w:style>
  <w:style w:type="character" w:styleId="Accentuationlgre">
    <w:name w:val="Subtle Emphasis"/>
    <w:basedOn w:val="Policepardfaut"/>
    <w:uiPriority w:val="19"/>
    <w:qFormat/>
    <w:rPr>
      <w:rFonts w:asciiTheme="minorHAnsi" w:hAnsiTheme="minorHAnsi" w:cs="Times New Roman"/>
      <w:i/>
      <w:color w:val="737373" w:themeColor="text1" w:themeTint="8C"/>
      <w:spacing w:val="2"/>
      <w:w w:val="100"/>
      <w:kern w:val="0"/>
      <w:sz w:val="22"/>
      <w:szCs w:val="24"/>
    </w:rPr>
  </w:style>
  <w:style w:type="character" w:styleId="Rfrencelgre">
    <w:name w:val="Subtle Reference"/>
    <w:basedOn w:val="Policepardfaut"/>
    <w:uiPriority w:val="31"/>
    <w:qFormat/>
    <w:rPr>
      <w:rFonts w:cs="Times New Roman"/>
      <w:color w:val="737373" w:themeColor="text1" w:themeTint="8C"/>
      <w:sz w:val="22"/>
      <w:szCs w:val="20"/>
      <w:u w:val="single"/>
    </w:rPr>
  </w:style>
  <w:style w:type="table" w:styleId="Grilledutableau">
    <w:name w:val="Table Grid"/>
    <w:basedOn w:val="Tableau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rsid w:val="009C78B3"/>
    <w:pPr>
      <w:tabs>
        <w:tab w:val="left" w:pos="446"/>
        <w:tab w:val="right" w:leader="dot" w:pos="8630"/>
      </w:tabs>
      <w:spacing w:after="40" w:line="240" w:lineRule="auto"/>
    </w:pPr>
    <w:rPr>
      <w:b/>
      <w:bCs/>
      <w:smallCaps/>
      <w:noProof/>
      <w:color w:val="03ABAB" w:themeColor="text2" w:themeTint="BF"/>
      <w:sz w:val="36"/>
      <w:szCs w:val="36"/>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noProof/>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Lienhypertexte">
    <w:name w:val="Hyperlink"/>
    <w:basedOn w:val="Policepardfaut"/>
    <w:uiPriority w:val="99"/>
    <w:unhideWhenUsed/>
    <w:rPr>
      <w:color w:val="CC9900" w:themeColor="hyperlink"/>
      <w:u w:val="single"/>
    </w:rPr>
  </w:style>
  <w:style w:type="table" w:styleId="Tableausimple4">
    <w:name w:val="Plain Table 4"/>
    <w:basedOn w:val="Tableau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edeliste">
    <w:name w:val="List Paragraph"/>
    <w:basedOn w:val="Normal"/>
    <w:link w:val="ParagraphedelisteCar"/>
    <w:uiPriority w:val="34"/>
    <w:qFormat/>
    <w:rsid w:val="004218CB"/>
    <w:pPr>
      <w:ind w:left="720"/>
      <w:contextualSpacing/>
    </w:pPr>
  </w:style>
  <w:style w:type="paragraph" w:styleId="En-ttedetabledesmatires">
    <w:name w:val="TOC Heading"/>
    <w:basedOn w:val="Titre1"/>
    <w:next w:val="Normal"/>
    <w:uiPriority w:val="39"/>
    <w:unhideWhenUsed/>
    <w:qFormat/>
    <w:rsid w:val="00EE22E4"/>
    <w:pPr>
      <w:keepNext/>
      <w:keepLines/>
      <w:spacing w:before="240" w:after="0" w:line="259" w:lineRule="auto"/>
      <w:outlineLvl w:val="9"/>
    </w:pPr>
    <w:rPr>
      <w:rFonts w:asciiTheme="majorHAnsi" w:eastAsiaTheme="majorEastAsia" w:hAnsiTheme="majorHAnsi" w:cstheme="majorBidi"/>
      <w:spacing w:val="0"/>
      <w:sz w:val="32"/>
      <w:lang w:eastAsia="fr-FR"/>
    </w:rPr>
  </w:style>
  <w:style w:type="paragraph" w:customStyle="1" w:styleId="Style1">
    <w:name w:val="Style1"/>
    <w:basedOn w:val="Paragraphedeliste"/>
    <w:link w:val="Style1Car"/>
    <w:qFormat/>
    <w:rsid w:val="00EE22E4"/>
    <w:pPr>
      <w:numPr>
        <w:numId w:val="17"/>
      </w:numPr>
      <w:tabs>
        <w:tab w:val="left" w:pos="1227"/>
      </w:tabs>
    </w:pPr>
    <w:rPr>
      <w:b/>
      <w:bCs/>
      <w:color w:val="03ABAB" w:themeColor="text2" w:themeTint="BF"/>
      <w:sz w:val="32"/>
      <w:szCs w:val="32"/>
      <w:u w:val="single"/>
    </w:rPr>
  </w:style>
  <w:style w:type="character" w:customStyle="1" w:styleId="ParagraphedelisteCar">
    <w:name w:val="Paragraphe de liste Car"/>
    <w:basedOn w:val="Policepardfaut"/>
    <w:link w:val="Paragraphedeliste"/>
    <w:uiPriority w:val="34"/>
    <w:rsid w:val="00EE22E4"/>
    <w:rPr>
      <w:rFonts w:cs="Times New Roman"/>
      <w:color w:val="000000" w:themeColor="text1"/>
      <w:sz w:val="20"/>
      <w:szCs w:val="20"/>
    </w:rPr>
  </w:style>
  <w:style w:type="character" w:customStyle="1" w:styleId="Style1Car">
    <w:name w:val="Style1 Car"/>
    <w:basedOn w:val="ParagraphedelisteCar"/>
    <w:link w:val="Style1"/>
    <w:rsid w:val="00EE22E4"/>
    <w:rPr>
      <w:rFonts w:cs="Times New Roman"/>
      <w:b/>
      <w:bCs/>
      <w:color w:val="03ABAB" w:themeColor="text2" w:themeTint="BF"/>
      <w:sz w:val="32"/>
      <w:szCs w:val="32"/>
      <w:u w:val="single"/>
    </w:rPr>
  </w:style>
  <w:style w:type="paragraph" w:customStyle="1" w:styleId="Style2">
    <w:name w:val="Style2"/>
    <w:basedOn w:val="Paragraphedeliste"/>
    <w:link w:val="Style2Car"/>
    <w:qFormat/>
    <w:rsid w:val="00EE22E4"/>
    <w:pPr>
      <w:numPr>
        <w:numId w:val="19"/>
      </w:numPr>
      <w:tabs>
        <w:tab w:val="left" w:pos="1227"/>
      </w:tabs>
    </w:pPr>
    <w:rPr>
      <w:color w:val="03ABAB" w:themeColor="text2" w:themeTint="BF"/>
      <w:sz w:val="24"/>
      <w:szCs w:val="24"/>
    </w:rPr>
  </w:style>
  <w:style w:type="character" w:customStyle="1" w:styleId="Style2Car">
    <w:name w:val="Style2 Car"/>
    <w:basedOn w:val="ParagraphedelisteCar"/>
    <w:link w:val="Style2"/>
    <w:rsid w:val="00EE22E4"/>
    <w:rPr>
      <w:rFonts w:cs="Times New Roman"/>
      <w:color w:val="03ABAB" w:themeColor="text2" w:themeTint="BF"/>
      <w:sz w:val="24"/>
      <w:szCs w:val="24"/>
    </w:rPr>
  </w:style>
  <w:style w:type="character" w:styleId="Mentionnonrsolue">
    <w:name w:val="Unresolved Mention"/>
    <w:basedOn w:val="Policepardfaut"/>
    <w:uiPriority w:val="99"/>
    <w:semiHidden/>
    <w:unhideWhenUsed/>
    <w:rsid w:val="00F12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4154">
      <w:bodyDiv w:val="1"/>
      <w:marLeft w:val="0"/>
      <w:marRight w:val="0"/>
      <w:marTop w:val="0"/>
      <w:marBottom w:val="0"/>
      <w:divBdr>
        <w:top w:val="none" w:sz="0" w:space="0" w:color="auto"/>
        <w:left w:val="none" w:sz="0" w:space="0" w:color="auto"/>
        <w:bottom w:val="none" w:sz="0" w:space="0" w:color="auto"/>
        <w:right w:val="none" w:sz="0" w:space="0" w:color="auto"/>
      </w:divBdr>
      <w:divsChild>
        <w:div w:id="1378508153">
          <w:marLeft w:val="0"/>
          <w:marRight w:val="0"/>
          <w:marTop w:val="0"/>
          <w:marBottom w:val="0"/>
          <w:divBdr>
            <w:top w:val="none" w:sz="0" w:space="0" w:color="auto"/>
            <w:left w:val="none" w:sz="0" w:space="0" w:color="auto"/>
            <w:bottom w:val="none" w:sz="0" w:space="0" w:color="auto"/>
            <w:right w:val="none" w:sz="0" w:space="0" w:color="auto"/>
          </w:divBdr>
          <w:divsChild>
            <w:div w:id="221330899">
              <w:marLeft w:val="0"/>
              <w:marRight w:val="0"/>
              <w:marTop w:val="0"/>
              <w:marBottom w:val="0"/>
              <w:divBdr>
                <w:top w:val="none" w:sz="0" w:space="0" w:color="auto"/>
                <w:left w:val="none" w:sz="0" w:space="0" w:color="auto"/>
                <w:bottom w:val="none" w:sz="0" w:space="0" w:color="auto"/>
                <w:right w:val="none" w:sz="0" w:space="0" w:color="auto"/>
              </w:divBdr>
              <w:divsChild>
                <w:div w:id="1417286354">
                  <w:marLeft w:val="0"/>
                  <w:marRight w:val="0"/>
                  <w:marTop w:val="0"/>
                  <w:marBottom w:val="0"/>
                  <w:divBdr>
                    <w:top w:val="none" w:sz="0" w:space="0" w:color="auto"/>
                    <w:left w:val="none" w:sz="0" w:space="0" w:color="auto"/>
                    <w:bottom w:val="none" w:sz="0" w:space="0" w:color="auto"/>
                    <w:right w:val="none" w:sz="0" w:space="0" w:color="auto"/>
                  </w:divBdr>
                  <w:divsChild>
                    <w:div w:id="13795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forms.gle/xAARNW4xKphqQYLj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th&#232;me%20&#201;quit&#23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5B707-08A0-4247-AD98-DB3858835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Équité).dotx</Template>
  <TotalTime>226</TotalTime>
  <Pages>1</Pages>
  <Words>1457</Words>
  <Characters>8018</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Utilisateur</dc:creator>
  <cp:keywords/>
  <dc:description/>
  <cp:lastModifiedBy>Hatice Ertas</cp:lastModifiedBy>
  <cp:revision>15</cp:revision>
  <cp:lastPrinted>2023-12-08T10:56:00Z</cp:lastPrinted>
  <dcterms:created xsi:type="dcterms:W3CDTF">2023-10-23T12:23:00Z</dcterms:created>
  <dcterms:modified xsi:type="dcterms:W3CDTF">2023-12-08T10:56:00Z</dcterms:modified>
</cp:coreProperties>
</file>