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Cruscotto HR — Test di sicurezza eseguiti</w:t>
      </w:r>
    </w:p>
    <w:p>
      <w:r>
        <w:rPr>
          <w:b/>
        </w:rPr>
        <w:t>Documento per il committente</w:t>
      </w:r>
      <w:r>
        <w:t xml:space="preserve"> · Versione 1.0 · Ottobre 2026</w:t>
      </w:r>
    </w:p>
    <w:p>
      <w:r>
        <w:t>Questo documento elenca le verifiche di sicurezza eseguite sul Cruscotto HR secondo l'approccio</w:t>
      </w:r>
    </w:p>
    <w:p>
      <w:r>
        <w:rPr>
          <w:i/>
        </w:rPr>
        <w:t>Security by Design</w:t>
      </w:r>
      <w:r>
        <w:t>: quali strumenti abbiamo usato, cosa controlla ogni test e con quale esito.</w:t>
      </w:r>
    </w:p>
    <w:p>
      <w:r>
        <w:t>Il dettaglio dei problemi trovati e degli interventi è nel documento</w:t>
      </w:r>
    </w:p>
    <w:p>
      <w:r>
        <w:rPr>
          <w:i/>
        </w:rPr>
        <w:t>Verifica-Sicurezza-By-Design.md</w:t>
      </w:r>
      <w:r>
        <w:t>.</w:t>
      </w:r>
    </w:p>
    <w:p>
      <w:pPr>
        <w:pStyle w:val="Heading2"/>
      </w:pPr>
      <w:r>
        <w:t>1. Sintesi degli esiti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Librerie con vulnerabilità note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0 vulnerabilità</w:t>
            </w:r>
            <w:r>
              <w:rPr>
                <w:sz w:val="17"/>
              </w:rPr>
              <w:t xml:space="preserve"> su 566 librerie (prodotto e strumenti di sviluppo)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Analisi statica del codice, regole SonarQube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0 problemi di sicurezza</w:t>
            </w:r>
            <w:r>
              <w:rPr>
                <w:sz w:val="17"/>
              </w:rPr>
              <w:t xml:space="preserve"> · 15 segnalazioni di leggibilità non bloccanti nel codice dimostrativo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Analisi statica del codice, Semgrep (OWASP Top 10)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0 risultati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Segreti nel codice e nello storico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0 segreti</w:t>
            </w:r>
            <w:r>
              <w:rPr>
                <w:sz w:val="17"/>
              </w:rPr>
              <w:t xml:space="preserve"> trovati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Codice pubblicato sul browser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✅ Nessun segreto presente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Test automatici di sicurezza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29 test superati</w:t>
            </w:r>
            <w:r>
              <w:rPr>
                <w:sz w:val="17"/>
              </w:rPr>
              <w:t xml:space="preserve"> su 29 (16 su accesso ed esportazioni, 11 sullo strato di protezione, 2 sulla configurazione)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Dati leggibili con la chiave pubblica della base dati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⚠️ </w:t>
            </w:r>
            <w:r>
              <w:rPr>
                <w:b/>
                <w:sz w:val="17"/>
              </w:rPr>
              <w:t>6 tabelle ancora esposte</w:t>
            </w:r>
            <w:r>
              <w:rPr>
                <w:sz w:val="17"/>
              </w:rPr>
              <w:t>: si risolve con lo script SQL consegnato, da eseguire a cura del DBA (vedi § 5)</w:t>
            </w:r>
          </w:p>
        </w:tc>
      </w:tr>
    </w:tbl>
    <w:p/>
    <w:p>
      <w:pPr>
        <w:pStyle w:val="Heading2"/>
      </w:pPr>
      <w:r>
        <w:t>2. Strumenti utilizzati</w:t>
      </w:r>
    </w:p>
    <w:p>
      <w:r>
        <w:t>Tutti gli strumenti sono gratuiti e open source; non è stato necessario installare server</w:t>
      </w:r>
    </w:p>
    <w:p>
      <w:r>
        <w:t>dedicati. Le versioni sono quelle dell'ultima esecuzione.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Strumento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Versione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Tipo di verifica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Perché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eslint-plugin-sonarjs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4.2.2 (su ESLint 9.39)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Analisi statica (SAST)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Applica le stesse regole JavaScript/TypeScript di </w:t>
            </w:r>
            <w:r>
              <w:rPr>
                <w:b/>
                <w:sz w:val="17"/>
              </w:rPr>
              <w:t>SonarQube</w:t>
            </w:r>
            <w:r>
              <w:rPr>
                <w:sz w:val="17"/>
              </w:rPr>
              <w:t xml:space="preserve"> (vulnerabilità, punti critici di sicurezza, bug, manutenibilità) senza un server SonarQube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Semgrep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1.182.1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Analisi statica (SAST)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Regole </w:t>
            </w:r>
            <w:r>
              <w:rPr>
                <w:b/>
                <w:sz w:val="17"/>
              </w:rPr>
              <w:t>OWASP Top 10</w:t>
            </w:r>
            <w:r>
              <w:rPr>
                <w:sz w:val="17"/>
              </w:rPr>
              <w:t>, JavaScript, TypeScript, React, Python e ricerca di segreti: iniezioni, XSS, funzioni pericolose, configurazioni insicure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yarn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Yarn 1.22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Analisi delle librerie (SCA)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Confronta tutte le librerie con il database pubblico delle vulnerabilità note (CVE / GitHub Advisory)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Gitleaks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8.21.2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Ricerca di segreti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Cerca chiavi, password e token in tutto lo </w:t>
            </w:r>
            <w:r>
              <w:rPr>
                <w:b/>
                <w:sz w:val="17"/>
              </w:rPr>
              <w:t>storico</w:t>
            </w:r>
            <w:r>
              <w:rPr>
                <w:sz w:val="17"/>
              </w:rPr>
              <w:t xml:space="preserve"> del repository, non solo nella versione attuale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Vitest</w:t>
            </w:r>
            <w:r>
              <w:rPr>
                <w:sz w:val="17"/>
              </w:rPr>
              <w:t xml:space="preserve"> + Testing Library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4.1.12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Test automatici del frontend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Verificano le regole di accesso, il perimetro dell'ente e le esportazioni sicure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pytest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9.1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Test automatici dello strato di protezione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Verificano la validazione dei token e dei ruoli nel servizio Python che protegge i dati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curl</w:t>
            </w:r>
            <w:r>
              <w:rPr>
                <w:sz w:val="17"/>
              </w:rPr>
              <w:t xml:space="preserve"> (script dedicato)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Prova di esposizione dei dati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Interroga l'API della base dati con la sola chiave pubblica, come farebbe chiunque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Controllo del pacchetto pubblicato (script dedicato)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Verifica del rilascio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Cerca segreti nei file effettivamente scaricati dal browser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Metodo </w:t>
            </w:r>
            <w:r>
              <w:rPr>
                <w:b/>
                <w:sz w:val="17"/>
              </w:rPr>
              <w:t>STRIDE</w:t>
            </w:r>
            <w:r>
              <w:rPr>
                <w:sz w:val="17"/>
              </w:rPr>
              <w:t xml:space="preserve"> e controlli </w:t>
            </w:r>
            <w:r>
              <w:rPr>
                <w:b/>
                <w:sz w:val="17"/>
              </w:rPr>
              <w:t>OWASP ASVS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Revisione dell'architettura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Analisi delle minacce su accesso, token, ruoli, perimetro dei dati e registri</w:t>
            </w:r>
          </w:p>
        </w:tc>
      </w:tr>
    </w:tbl>
    <w:p/>
    <w:p>
      <w:r>
        <w:t xml:space="preserve">Tutte le verifiche si avviano con </w:t>
      </w:r>
      <w:r>
        <w:rPr>
          <w:b/>
        </w:rPr>
        <w:t>un solo comando</w:t>
      </w:r>
      <w:r>
        <w:t xml:space="preserve"> (</w:t>
      </w:r>
      <w:r>
        <w:rPr>
          <w:rFonts w:ascii="Consolas" w:hAnsi="Consolas"/>
          <w:color w:val="1F4E79"/>
        </w:rPr>
        <w:t>yarn security</w:t>
      </w:r>
      <w:r>
        <w:t>) e si possono ripetere a</w:t>
      </w:r>
    </w:p>
    <w:p>
      <w:r>
        <w:t>ogni rilascio.</w:t>
      </w:r>
    </w:p>
    <w:p>
      <w:pPr>
        <w:pStyle w:val="Heading2"/>
      </w:pPr>
      <w:r>
        <w:t>3. Elenco dei test eseguiti</w:t>
      </w:r>
    </w:p>
    <w:p>
      <w:pPr>
        <w:pStyle w:val="Heading3"/>
      </w:pPr>
      <w:r>
        <w:t>3.1 Accesso e ruoli (frontend)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 atteso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Utente non autenticato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Nessun profilo, nessun accesso ai dati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Ruolo non previsto per il Cruscotto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Accesso negato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Responsabile HR senza codice fiscale dell'ente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Accesso negato, nessun dato nazionale visibile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Responsabile HR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Vede solo gli enti indicati nel proprio token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Responsabile HR con più enti in un'unica stringa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Elenco degli enti letto correttamente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Ruolo DFP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Vista nazionale, ma </w:t>
            </w:r>
            <w:r>
              <w:rPr>
                <w:b/>
                <w:sz w:val="17"/>
              </w:rPr>
              <w:t>senza</w:t>
            </w:r>
            <w:r>
              <w:rPr>
                <w:sz w:val="17"/>
              </w:rPr>
              <w:t xml:space="preserve"> pannello di amministrazione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Ruolo amministratore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Vista nazionale e pannello di amministrazione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Ruoli assegnati in </w:t>
            </w:r>
            <w:r>
              <w:rPr>
                <w:b/>
                <w:sz w:val="17"/>
              </w:rPr>
              <w:t>altre applicazioni</w:t>
            </w:r>
            <w:r>
              <w:rPr>
                <w:sz w:val="17"/>
              </w:rPr>
              <w:t xml:space="preserve"> dello stesso sistema di accesso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Ignorati: contano solo i ruoli del Cruscotto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T-09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Codice ente non valido nel token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Ignorato, nessun ente arbitrario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</w:tbl>
    <w:p/>
    <w:p>
      <w:pPr>
        <w:pStyle w:val="Heading3"/>
      </w:pPr>
      <w:r>
        <w:t>3.2 Strato di protezione (servizio Python)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 atteso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valido emesso per il Cruscotto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Accettato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con firma non valida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Rifiutato (401), nessun dettaglio tecnico nel messaggio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emesso da un altro sistema di accesso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Rifiutato (401)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scaduto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Rifiutato (401)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emesso per un'altra applicazione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Rifiutato (401)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senza firma (algoritmo «none»)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Rifiutato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Ruolo amministratore di un'altra applicazione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Non dà privilegi nel Cruscotto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Ruolo del Cruscotto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Riconosciuto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Ruolo DFP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Non è amministratore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T-19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Ente senza codice fiscale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Accesso negato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T-20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Token per la base dati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Contiene </w:t>
            </w:r>
            <w:r>
              <w:rPr>
                <w:b/>
                <w:sz w:val="17"/>
              </w:rPr>
              <w:t>solo</w:t>
            </w:r>
            <w:r>
              <w:rPr>
                <w:sz w:val="17"/>
              </w:rPr>
              <w:t xml:space="preserve"> il perimetro dell'ente dell'utente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</w:tbl>
    <w:p/>
    <w:p>
      <w:pPr>
        <w:pStyle w:val="Heading3"/>
      </w:pPr>
      <w:r>
        <w:t>3.3 Esportazioni (Excel, CSV)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 atteso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T-21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Celle che iniziano con </w:t>
            </w:r>
            <w:r>
              <w:rPr>
                <w:rFonts w:ascii="Consolas" w:hAnsi="Consolas"/>
                <w:color w:val="1F4E79"/>
                <w:sz w:val="17"/>
              </w:rPr>
              <w:t>=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+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-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1F4E79"/>
                <w:sz w:val="17"/>
              </w:rPr>
              <w:t>@</w:t>
            </w:r>
            <w:r>
              <w:rPr>
                <w:sz w:val="17"/>
              </w:rPr>
              <w:t xml:space="preserve">, tabulazione (formule malevole, </w:t>
            </w:r>
            <w:r>
              <w:rPr>
                <w:i/>
                <w:sz w:val="17"/>
              </w:rPr>
              <w:t>CSV injection</w:t>
            </w:r>
            <w:r>
              <w:rPr>
                <w:sz w:val="17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Neutralizzate: aprendo il file non viene eseguito nulla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T-22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Numeri negativi e percentuali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Non alterati dalla protezione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T-23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Virgolette nei testi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Gestite correttamente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</w:tbl>
    <w:p/>
    <w:p>
      <w:pPr>
        <w:pStyle w:val="Heading3"/>
      </w:pPr>
      <w:r>
        <w:t>3.4 Configurazione e collegamenti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 atteso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T-24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Link alla Dichiarazione di accessibilità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Accettati solo link </w:t>
            </w:r>
            <w:r>
              <w:rPr>
                <w:rFonts w:ascii="Consolas" w:hAnsi="Consolas"/>
                <w:color w:val="1F4E79"/>
                <w:sz w:val="17"/>
              </w:rPr>
              <w:t>https</w:t>
            </w:r>
            <w:r>
              <w:rPr>
                <w:sz w:val="17"/>
              </w:rPr>
              <w:t xml:space="preserve"> (no </w:t>
            </w:r>
            <w:r>
              <w:rPr>
                <w:rFonts w:ascii="Consolas" w:hAnsi="Consolas"/>
                <w:color w:val="1F4E79"/>
                <w:sz w:val="17"/>
              </w:rPr>
              <w:t>javascript:</w:t>
            </w:r>
            <w:r>
              <w:rPr>
                <w:sz w:val="17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T-25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Indirizzo per le segnalazioni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Accettati solo indirizzi email semplici (nessun destinatario aggiunto di nascosto)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✅</w:t>
            </w:r>
          </w:p>
        </w:tc>
      </w:tr>
    </w:tbl>
    <w:p/>
    <w:p>
      <w:pPr>
        <w:pStyle w:val="Heading3"/>
      </w:pPr>
      <w:r>
        <w:t>3.5 Verifiche automatiche sull'intero progetto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Verifica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Esito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Librerie con vulnerabilità note (prodotto)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 su 173 librerie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Librerie con vulnerabilità note (tutte, inclusi strumenti di sviluppo)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 su 566 librerie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Regole di sicurezza SonarQube su tutto il codice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Semgrep: OWASP Top 10, JavaScript, TypeScript, React, Python, segreti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 risultati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Segreti nello storico del repository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Segreti nel pacchetto pubblicato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✅ 0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V-07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Tabelle leggibili con la sola chiave pubblica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⚠️ 6 (vedi § 5)</w:t>
            </w:r>
          </w:p>
        </w:tc>
      </w:tr>
    </w:tbl>
    <w:p/>
    <w:p>
      <w:pPr>
        <w:pStyle w:val="Heading2"/>
      </w:pPr>
      <w:r>
        <w:t>4. Revisione dell'architettura</w:t>
      </w:r>
    </w:p>
    <w:p>
      <w:r>
        <w:t xml:space="preserve">Oltre ai test automatici è stata svolta una revisione dell'architettura con il metodo </w:t>
      </w:r>
      <w:r>
        <w:rPr>
          <w:b/>
        </w:rPr>
        <w:t>STRIDE</w:t>
      </w:r>
    </w:p>
    <w:p>
      <w:r>
        <w:t>(furto d'identità, manomissione, ripudio, divulgazione di informazioni, interruzione del</w:t>
      </w:r>
    </w:p>
    <w:p>
      <w:r>
        <w:t xml:space="preserve">servizio, aumento dei privilegi) e i controlli </w:t>
      </w:r>
      <w:r>
        <w:rPr>
          <w:b/>
        </w:rPr>
        <w:t>OWASP ASVS</w:t>
      </w:r>
      <w:r>
        <w:t xml:space="preserve"> su: verifica del token, ruoli,</w:t>
      </w:r>
    </w:p>
    <w:p>
      <w:r>
        <w:t>perimetro dei dati per ente, registri delle attività, intestazioni di sicurezza del server web.</w:t>
      </w:r>
    </w:p>
    <w:p>
      <w:r>
        <w:t xml:space="preserve">I problemi trovati e risolti sono descritti nel documento </w:t>
      </w:r>
      <w:r>
        <w:rPr>
          <w:i/>
        </w:rPr>
        <w:t>Verifica-Sicurezza-By-Design.md</w:t>
      </w:r>
      <w:r>
        <w:t>.</w:t>
      </w:r>
    </w:p>
    <w:p>
      <w:pPr>
        <w:pStyle w:val="Heading2"/>
      </w:pPr>
      <w:r>
        <w:t>5. Punto aperto: tabelle ancora esposte sulla base dati Supabase</w:t>
      </w:r>
    </w:p>
    <w:p>
      <w:r>
        <w:t>Con la sola chiave pubblica (che per come funziona Supabase è nel codice del browser) sono</w:t>
      </w:r>
    </w:p>
    <w:p>
      <w:r>
        <w:t>ancora leggibili sulla base dati Supabase:</w:t>
      </w:r>
    </w:p>
    <w:p>
      <w:pPr>
        <w:pStyle w:val="ListBullet"/>
      </w:pPr>
      <w:r>
        <w:rPr>
          <w:rFonts w:ascii="Consolas" w:hAnsi="Consolas"/>
          <w:color w:val="1F4E79"/>
        </w:rPr>
        <w:t>login</w:t>
      </w:r>
      <w:r>
        <w:t xml:space="preserve"> (utenti con </w:t>
      </w:r>
      <w:r>
        <w:rPr>
          <w:b/>
        </w:rPr>
        <w:t>password non cifrate</w:t>
      </w:r>
      <w:r>
        <w:t xml:space="preserve">), </w:t>
      </w:r>
      <w:r>
        <w:rPr>
          <w:rFonts w:ascii="Consolas" w:hAnsi="Consolas"/>
          <w:color w:val="1F4E79"/>
        </w:rPr>
        <w:t>lh_utente</w:t>
      </w:r>
      <w:r>
        <w:t xml:space="preserve">, </w:t>
      </w:r>
      <w:r>
        <w:rPr>
          <w:rFonts w:ascii="Consolas" w:hAnsi="Consolas"/>
          <w:color w:val="1F4E79"/>
        </w:rPr>
        <w:t>lh_cms_fornitore</w:t>
      </w:r>
      <w:r>
        <w:t>;</w:t>
      </w:r>
    </w:p>
    <w:p>
      <w:pPr>
        <w:pStyle w:val="ListBullet"/>
      </w:pPr>
      <w:r>
        <w:t xml:space="preserve">le </w:t>
      </w:r>
      <w:r>
        <w:rPr>
          <w:b/>
        </w:rPr>
        <w:t>vecchie copie</w:t>
      </w:r>
      <w:r>
        <w:t xml:space="preserve"> dei registri </w:t>
      </w:r>
      <w:r>
        <w:rPr>
          <w:rFonts w:ascii="Consolas" w:hAnsi="Consolas"/>
          <w:color w:val="1F4E79"/>
        </w:rPr>
        <w:t>log_accessi</w:t>
      </w:r>
      <w:r>
        <w:t xml:space="preserve">, </w:t>
      </w:r>
      <w:r>
        <w:rPr>
          <w:rFonts w:ascii="Consolas" w:hAnsi="Consolas"/>
          <w:color w:val="1F4E79"/>
        </w:rPr>
        <w:t>log_eventi</w:t>
      </w:r>
      <w:r>
        <w:t xml:space="preserve">, </w:t>
      </w:r>
      <w:r>
        <w:rPr>
          <w:rFonts w:ascii="Consolas" w:hAnsi="Consolas"/>
          <w:color w:val="1F4E79"/>
        </w:rPr>
        <w:t>log_errori</w:t>
      </w:r>
      <w:r>
        <w:t>.</w:t>
      </w:r>
    </w:p>
    <w:p>
      <w:r>
        <w:rPr>
          <w:b/>
        </w:rPr>
        <w:t>Nota sui registri.</w:t>
      </w:r>
      <w:r>
        <w:t xml:space="preserve"> Con il servizio di protezione attivo il Cruscotto </w:t>
      </w:r>
      <w:r>
        <w:rPr>
          <w:b/>
        </w:rPr>
        <w:t>non usa più</w:t>
      </w:r>
      <w:r>
        <w:t xml:space="preserve"> queste</w:t>
      </w:r>
    </w:p>
    <w:p>
      <w:r>
        <w:t xml:space="preserve">tabelle: legge e scrive i registri nello schema </w:t>
      </w:r>
      <w:r>
        <w:rPr>
          <w:rFonts w:ascii="Consolas" w:hAnsi="Consolas"/>
          <w:color w:val="1F4E79"/>
        </w:rPr>
        <w:t>scruscotto</w:t>
      </w:r>
      <w:r>
        <w:t xml:space="preserve"> del database amministrativo, su</w:t>
      </w:r>
    </w:p>
    <w:p>
      <w:r>
        <w:t>rete privata, solo tramite il servizio Python. Le tabelle segnalate sono le copie precedenti</w:t>
      </w:r>
    </w:p>
    <w:p>
      <w:r>
        <w:t>rimaste su Supabase, che restano comunque leggibili da chiunque.</w:t>
      </w:r>
    </w:p>
    <w:p>
      <w:r>
        <w:rPr>
          <w:b/>
        </w:rPr>
        <w:t>Intervento:</w:t>
      </w:r>
      <w:r>
        <w:t xml:space="preserve"> eseguire lo script consegnato </w:t>
      </w:r>
      <w:r>
        <w:rPr>
          <w:rFonts w:ascii="Consolas" w:hAnsi="Consolas"/>
          <w:color w:val="1F4E79"/>
        </w:rPr>
        <w:t>SQL_CHIUSURA_ESPOSIZIONI_P0.sql</w:t>
      </w:r>
      <w:r>
        <w:t xml:space="preserve"> sulla base dati</w:t>
      </w:r>
    </w:p>
    <w:p>
      <w:r>
        <w:t>Supabase. Lo script toglie l'accesso pubblico a queste tabelle. Dopo l'esecuzione basta</w:t>
      </w:r>
    </w:p>
    <w:p>
      <w:r>
        <w:t xml:space="preserve">rilanciare </w:t>
      </w:r>
      <w:r>
        <w:rPr>
          <w:rFonts w:ascii="Consolas" w:hAnsi="Consolas"/>
          <w:color w:val="1F4E79"/>
        </w:rPr>
        <w:t>yarn security</w:t>
      </w:r>
      <w:r>
        <w:t xml:space="preserve"> per confermare la chiusura.</w:t>
      </w:r>
    </w:p>
    <w:p>
      <w:pPr>
        <w:pStyle w:val="Heading2"/>
      </w:pPr>
      <w:r>
        <w:t>6. Come ripetere le verifiche</w:t>
      </w:r>
    </w:p>
    <w:p>
      <w:r>
        <w:rPr>
          <w:rFonts w:ascii="Consolas" w:hAnsi="Consolas"/>
          <w:sz w:val="17"/>
        </w:rPr>
        <w:t>yarn security</w:t>
      </w:r>
    </w:p>
    <w:p>
      <w:r>
        <w:t>Il comando esegue in sequenza tutte le verifiche dei § 3.5 e i test dei § 3.1–3.4, e termina con</w:t>
      </w:r>
    </w:p>
    <w:p>
      <w:r>
        <w:t>esito negativo se una sola verifica non è superata. Si consiglia di eseguirlo prima di ogni</w:t>
      </w:r>
    </w:p>
    <w:p>
      <w:r>
        <w:t>rilascio.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