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BFA36" w14:textId="77777777" w:rsidR="00D1127C" w:rsidRPr="006061EB" w:rsidRDefault="00D1127C" w:rsidP="00D1127C">
      <w:pPr>
        <w:pStyle w:val="Vireliouraai"/>
        <w:ind w:firstLine="0"/>
        <w:rPr>
          <w:rFonts w:ascii="Times New Roman" w:hAnsi="Times New Roman"/>
          <w:sz w:val="36"/>
          <w:szCs w:val="36"/>
        </w:rPr>
      </w:pPr>
      <w:r w:rsidRPr="006061EB">
        <w:rPr>
          <w:rFonts w:ascii="Times New Roman" w:hAnsi="Times New Roman"/>
          <w:sz w:val="36"/>
          <w:szCs w:val="36"/>
        </w:rPr>
        <w:t>KAUNO TECHNOLOGIJOS UNIVERSITETAS</w:t>
      </w:r>
    </w:p>
    <w:p w14:paraId="08503F54" w14:textId="77777777" w:rsidR="00D1127C" w:rsidRDefault="00D1127C" w:rsidP="00D1127C">
      <w:pPr>
        <w:pStyle w:val="Vireliouraai"/>
        <w:spacing w:after="3600"/>
        <w:rPr>
          <w:rFonts w:ascii="Times New Roman" w:hAnsi="Times New Roman"/>
          <w:sz w:val="36"/>
          <w:szCs w:val="36"/>
        </w:rPr>
      </w:pPr>
      <w:r w:rsidRPr="006061EB">
        <w:rPr>
          <w:rFonts w:ascii="Times New Roman" w:hAnsi="Times New Roman"/>
          <w:sz w:val="36"/>
          <w:szCs w:val="36"/>
        </w:rPr>
        <w:t>INFORMATIKOS FAKULTETAS</w:t>
      </w:r>
    </w:p>
    <w:p w14:paraId="4DC4871C" w14:textId="2F3D5731" w:rsidR="00D1127C" w:rsidRPr="00D1127C" w:rsidRDefault="00BF0A47" w:rsidP="007340A1">
      <w:pPr>
        <w:pStyle w:val="Vireliouraai"/>
        <w:spacing w:after="360"/>
        <w:rPr>
          <w:rFonts w:ascii="Times New Roman" w:hAnsi="Times New Roman"/>
          <w:sz w:val="36"/>
          <w:szCs w:val="36"/>
        </w:rPr>
      </w:pPr>
      <w:r w:rsidRPr="00BF0A47">
        <w:rPr>
          <w:rFonts w:ascii="Times New Roman" w:hAnsi="Times New Roman"/>
        </w:rPr>
        <w:t>Intelektikos pagrindai</w:t>
      </w:r>
      <w:r w:rsidRPr="00BF0A47">
        <w:rPr>
          <w:rFonts w:ascii="Times New Roman" w:hAnsi="Times New Roman"/>
        </w:rPr>
        <w:t xml:space="preserve"> </w:t>
      </w:r>
      <w:r w:rsidR="00D1127C" w:rsidRPr="006061EB">
        <w:rPr>
          <w:rFonts w:ascii="Times New Roman" w:hAnsi="Times New Roman"/>
        </w:rPr>
        <w:t>(</w:t>
      </w:r>
      <w:r w:rsidR="009A4BED" w:rsidRPr="009A4BED">
        <w:rPr>
          <w:rFonts w:ascii="Times New Roman" w:hAnsi="Times New Roman"/>
        </w:rPr>
        <w:t>P176B101</w:t>
      </w:r>
      <w:r w:rsidR="00D1127C" w:rsidRPr="006061EB">
        <w:rPr>
          <w:rFonts w:ascii="Times New Roman" w:hAnsi="Times New Roman"/>
        </w:rPr>
        <w:t>)</w:t>
      </w:r>
    </w:p>
    <w:p w14:paraId="0D8231AC" w14:textId="58C9F527" w:rsidR="00D1127C" w:rsidRPr="007340A1" w:rsidRDefault="00D1127C" w:rsidP="00DB456F">
      <w:pPr>
        <w:pStyle w:val="Ataskaita"/>
        <w:spacing w:after="3400"/>
        <w:rPr>
          <w:rFonts w:ascii="Times New Roman" w:hAnsi="Times New Roman"/>
          <w:i w:val="0"/>
          <w:iCs/>
        </w:rPr>
      </w:pPr>
      <w:r w:rsidRPr="007340A1">
        <w:rPr>
          <w:rFonts w:ascii="Times New Roman" w:hAnsi="Times New Roman"/>
          <w:i w:val="0"/>
          <w:iCs/>
        </w:rPr>
        <w:t>Laboratorini</w:t>
      </w:r>
      <w:r w:rsidR="007340A1" w:rsidRPr="007340A1">
        <w:rPr>
          <w:rFonts w:ascii="Times New Roman" w:hAnsi="Times New Roman"/>
          <w:i w:val="0"/>
          <w:iCs/>
        </w:rPr>
        <w:t>s</w:t>
      </w:r>
      <w:r w:rsidRPr="007340A1">
        <w:rPr>
          <w:rFonts w:ascii="Times New Roman" w:hAnsi="Times New Roman"/>
          <w:i w:val="0"/>
          <w:iCs/>
        </w:rPr>
        <w:t xml:space="preserve"> darb</w:t>
      </w:r>
      <w:r w:rsidR="007340A1" w:rsidRPr="007340A1">
        <w:rPr>
          <w:rFonts w:ascii="Times New Roman" w:hAnsi="Times New Roman"/>
          <w:i w:val="0"/>
          <w:iCs/>
        </w:rPr>
        <w:t>as</w:t>
      </w:r>
      <w:r w:rsidRPr="007340A1">
        <w:rPr>
          <w:rFonts w:ascii="Times New Roman" w:hAnsi="Times New Roman"/>
          <w:i w:val="0"/>
          <w:iCs/>
        </w:rPr>
        <w:t xml:space="preserve"> </w:t>
      </w:r>
      <w:r w:rsidR="007340A1" w:rsidRPr="007340A1">
        <w:rPr>
          <w:rFonts w:ascii="Times New Roman" w:hAnsi="Times New Roman"/>
          <w:i w:val="0"/>
          <w:iCs/>
        </w:rPr>
        <w:t>Nr.1</w:t>
      </w:r>
    </w:p>
    <w:p w14:paraId="56B85293" w14:textId="77777777" w:rsidR="00D1127C" w:rsidRPr="006061EB" w:rsidRDefault="00D1127C" w:rsidP="00D1127C">
      <w:pPr>
        <w:pStyle w:val="Autorius"/>
        <w:rPr>
          <w:szCs w:val="22"/>
        </w:rPr>
      </w:pPr>
      <w:r w:rsidRPr="006061EB">
        <w:rPr>
          <w:szCs w:val="22"/>
        </w:rPr>
        <w:t xml:space="preserve">Atliko: </w:t>
      </w:r>
    </w:p>
    <w:p w14:paraId="7844A8FE" w14:textId="77777777" w:rsidR="00D1127C" w:rsidRPr="006061EB" w:rsidRDefault="00D1127C" w:rsidP="005D5281">
      <w:pPr>
        <w:pStyle w:val="Autorius"/>
        <w:rPr>
          <w:szCs w:val="22"/>
        </w:rPr>
      </w:pPr>
      <w:r w:rsidRPr="006061EB">
        <w:rPr>
          <w:szCs w:val="22"/>
        </w:rPr>
        <w:tab/>
        <w:t>IFF-</w:t>
      </w:r>
      <w:r>
        <w:rPr>
          <w:szCs w:val="22"/>
        </w:rPr>
        <w:t>7</w:t>
      </w:r>
      <w:r w:rsidRPr="006061EB">
        <w:rPr>
          <w:szCs w:val="22"/>
        </w:rPr>
        <w:t>/</w:t>
      </w:r>
      <w:r>
        <w:rPr>
          <w:szCs w:val="22"/>
        </w:rPr>
        <w:t>14</w:t>
      </w:r>
      <w:r w:rsidRPr="006061EB">
        <w:rPr>
          <w:szCs w:val="22"/>
        </w:rPr>
        <w:t xml:space="preserve"> </w:t>
      </w:r>
      <w:proofErr w:type="spellStart"/>
      <w:r w:rsidRPr="006061EB">
        <w:rPr>
          <w:szCs w:val="22"/>
        </w:rPr>
        <w:t>gr</w:t>
      </w:r>
      <w:proofErr w:type="spellEnd"/>
      <w:r w:rsidRPr="006061EB">
        <w:rPr>
          <w:szCs w:val="22"/>
        </w:rPr>
        <w:t>. studentas</w:t>
      </w:r>
    </w:p>
    <w:p w14:paraId="032D5DD6" w14:textId="6C01B420" w:rsidR="00D1127C" w:rsidRPr="006061EB" w:rsidRDefault="00D1127C" w:rsidP="00B565F6">
      <w:pPr>
        <w:pStyle w:val="Autorius"/>
        <w:ind w:left="5400"/>
        <w:rPr>
          <w:szCs w:val="22"/>
        </w:rPr>
      </w:pPr>
      <w:r w:rsidRPr="006061EB">
        <w:rPr>
          <w:szCs w:val="22"/>
        </w:rPr>
        <w:tab/>
      </w:r>
      <w:proofErr w:type="spellStart"/>
      <w:r>
        <w:rPr>
          <w:szCs w:val="22"/>
        </w:rPr>
        <w:t>Eigijus</w:t>
      </w:r>
      <w:proofErr w:type="spellEnd"/>
      <w:r>
        <w:rPr>
          <w:szCs w:val="22"/>
        </w:rPr>
        <w:t xml:space="preserve"> </w:t>
      </w:r>
      <w:proofErr w:type="spellStart"/>
      <w:r>
        <w:rPr>
          <w:szCs w:val="22"/>
        </w:rPr>
        <w:t>Kiudys</w:t>
      </w:r>
      <w:proofErr w:type="spellEnd"/>
    </w:p>
    <w:p w14:paraId="7E759DCD" w14:textId="77777777" w:rsidR="00D1127C" w:rsidRPr="006061EB" w:rsidRDefault="00D1127C" w:rsidP="00D1127C">
      <w:pPr>
        <w:pStyle w:val="Autorius"/>
        <w:rPr>
          <w:szCs w:val="22"/>
        </w:rPr>
      </w:pPr>
      <w:r w:rsidRPr="006061EB">
        <w:rPr>
          <w:szCs w:val="22"/>
        </w:rPr>
        <w:t>Priėmė:</w:t>
      </w:r>
    </w:p>
    <w:p w14:paraId="0133B11F" w14:textId="09A2FA8B" w:rsidR="00D1127C" w:rsidRDefault="005D5281" w:rsidP="005D5281">
      <w:pPr>
        <w:pStyle w:val="Autorius"/>
        <w:tabs>
          <w:tab w:val="clear" w:pos="6096"/>
          <w:tab w:val="left" w:pos="6120"/>
        </w:tabs>
        <w:ind w:left="5400"/>
        <w:jc w:val="left"/>
        <w:rPr>
          <w:szCs w:val="22"/>
        </w:rPr>
      </w:pPr>
      <w:r>
        <w:rPr>
          <w:szCs w:val="22"/>
        </w:rPr>
        <w:tab/>
      </w:r>
      <w:proofErr w:type="spellStart"/>
      <w:r w:rsidR="00D1127C" w:rsidRPr="006061EB">
        <w:rPr>
          <w:szCs w:val="22"/>
        </w:rPr>
        <w:t>lekt</w:t>
      </w:r>
      <w:proofErr w:type="spellEnd"/>
      <w:r w:rsidR="00D1127C" w:rsidRPr="006061EB">
        <w:rPr>
          <w:szCs w:val="22"/>
        </w:rPr>
        <w:t xml:space="preserve">. </w:t>
      </w:r>
      <w:proofErr w:type="spellStart"/>
      <w:r w:rsidR="00504D21" w:rsidRPr="00504D21">
        <w:rPr>
          <w:szCs w:val="22"/>
        </w:rPr>
        <w:t>Nečiūnas</w:t>
      </w:r>
      <w:proofErr w:type="spellEnd"/>
      <w:r w:rsidR="00504D21" w:rsidRPr="00504D21">
        <w:rPr>
          <w:szCs w:val="22"/>
        </w:rPr>
        <w:t xml:space="preserve"> Audrius</w:t>
      </w:r>
    </w:p>
    <w:p w14:paraId="24D90E5D" w14:textId="562E7A32" w:rsidR="00D1127C" w:rsidRPr="00D1127C" w:rsidRDefault="005D5281" w:rsidP="007340A1">
      <w:pPr>
        <w:pStyle w:val="Autorius"/>
        <w:tabs>
          <w:tab w:val="clear" w:pos="6096"/>
          <w:tab w:val="left" w:pos="6120"/>
        </w:tabs>
        <w:spacing w:after="1200"/>
        <w:ind w:left="5400"/>
        <w:jc w:val="left"/>
        <w:rPr>
          <w:szCs w:val="22"/>
        </w:rPr>
      </w:pPr>
      <w:r>
        <w:rPr>
          <w:szCs w:val="22"/>
        </w:rPr>
        <w:tab/>
      </w:r>
      <w:r w:rsidR="00A3028D" w:rsidRPr="00A3028D">
        <w:rPr>
          <w:szCs w:val="22"/>
        </w:rPr>
        <w:t>doc. P</w:t>
      </w:r>
      <w:r>
        <w:rPr>
          <w:szCs w:val="22"/>
        </w:rPr>
        <w:t>aulauskaitė</w:t>
      </w:r>
      <w:r w:rsidR="00A3028D" w:rsidRPr="00A3028D">
        <w:rPr>
          <w:szCs w:val="22"/>
        </w:rPr>
        <w:t>-</w:t>
      </w:r>
      <w:r>
        <w:rPr>
          <w:szCs w:val="22"/>
        </w:rPr>
        <w:tab/>
      </w:r>
      <w:proofErr w:type="spellStart"/>
      <w:r w:rsidR="00A3028D" w:rsidRPr="00A3028D">
        <w:rPr>
          <w:szCs w:val="22"/>
        </w:rPr>
        <w:t>T</w:t>
      </w:r>
      <w:r>
        <w:rPr>
          <w:szCs w:val="22"/>
        </w:rPr>
        <w:t>arasevičienė</w:t>
      </w:r>
      <w:proofErr w:type="spellEnd"/>
      <w:r w:rsidR="00A3028D" w:rsidRPr="00A3028D">
        <w:rPr>
          <w:szCs w:val="22"/>
        </w:rPr>
        <w:t xml:space="preserve"> Agnė</w:t>
      </w:r>
    </w:p>
    <w:p w14:paraId="0C89DF97" w14:textId="275ECFBD" w:rsidR="00D1127C" w:rsidRDefault="00D1127C" w:rsidP="00D1127C">
      <w:pPr>
        <w:jc w:val="center"/>
      </w:pPr>
      <w:r w:rsidRPr="006061EB">
        <w:t>KAUNAS 20</w:t>
      </w:r>
      <w:r>
        <w:t>20</w:t>
      </w:r>
    </w:p>
    <w:p w14:paraId="2C0DC582" w14:textId="59F49602" w:rsidR="00D1127C" w:rsidRDefault="00D1127C" w:rsidP="00D1127C">
      <w:pPr>
        <w:spacing w:after="160" w:line="259" w:lineRule="auto"/>
        <w:ind w:firstLine="0"/>
        <w:jc w:val="left"/>
      </w:pPr>
      <w:r>
        <w:br w:type="page"/>
      </w:r>
    </w:p>
    <w:p w14:paraId="3BCB0134" w14:textId="172BB13B" w:rsidR="00D1127C" w:rsidRDefault="00D1127C" w:rsidP="00D1127C">
      <w:pPr>
        <w:pStyle w:val="Heading1"/>
        <w:jc w:val="center"/>
      </w:pPr>
      <w:bookmarkStart w:id="0" w:name="_Toc34218120"/>
      <w:r>
        <w:lastRenderedPageBreak/>
        <w:t>Turinys</w:t>
      </w:r>
      <w:bookmarkEnd w:id="0"/>
    </w:p>
    <w:sdt>
      <w:sdtPr>
        <w:rPr>
          <w:rFonts w:ascii="Times New Roman" w:eastAsia="Times New Roman" w:hAnsi="Times New Roman" w:cs="Times New Roman"/>
          <w:color w:val="auto"/>
          <w:sz w:val="24"/>
          <w:szCs w:val="20"/>
          <w:lang w:val="lt-LT"/>
        </w:rPr>
        <w:id w:val="808367392"/>
        <w:docPartObj>
          <w:docPartGallery w:val="Table of Contents"/>
          <w:docPartUnique/>
        </w:docPartObj>
      </w:sdtPr>
      <w:sdtEndPr>
        <w:rPr>
          <w:b/>
          <w:bCs/>
          <w:noProof/>
        </w:rPr>
      </w:sdtEndPr>
      <w:sdtContent>
        <w:p w14:paraId="7BC27190" w14:textId="021C59F1" w:rsidR="00D1127C" w:rsidRDefault="00D1127C">
          <w:pPr>
            <w:pStyle w:val="TOCHeading"/>
          </w:pPr>
        </w:p>
        <w:p w14:paraId="5A9A7DD7" w14:textId="46E83663" w:rsidR="00DB456F" w:rsidRDefault="00D1127C">
          <w:pPr>
            <w:pStyle w:val="TOC1"/>
            <w:tabs>
              <w:tab w:val="right" w:leader="dot" w:pos="1052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4218120" w:history="1">
            <w:r w:rsidR="00DB456F" w:rsidRPr="00162255">
              <w:rPr>
                <w:rStyle w:val="Hyperlink"/>
                <w:noProof/>
              </w:rPr>
              <w:t>Turinys</w:t>
            </w:r>
            <w:r w:rsidR="00DB456F">
              <w:rPr>
                <w:noProof/>
                <w:webHidden/>
              </w:rPr>
              <w:tab/>
            </w:r>
            <w:r w:rsidR="00DB456F">
              <w:rPr>
                <w:noProof/>
                <w:webHidden/>
              </w:rPr>
              <w:fldChar w:fldCharType="begin"/>
            </w:r>
            <w:r w:rsidR="00DB456F">
              <w:rPr>
                <w:noProof/>
                <w:webHidden/>
              </w:rPr>
              <w:instrText xml:space="preserve"> PAGEREF _Toc34218120 \h </w:instrText>
            </w:r>
            <w:r w:rsidR="00DB456F">
              <w:rPr>
                <w:noProof/>
                <w:webHidden/>
              </w:rPr>
            </w:r>
            <w:r w:rsidR="00DB456F">
              <w:rPr>
                <w:noProof/>
                <w:webHidden/>
              </w:rPr>
              <w:fldChar w:fldCharType="separate"/>
            </w:r>
            <w:r w:rsidR="009518A4">
              <w:rPr>
                <w:noProof/>
                <w:webHidden/>
              </w:rPr>
              <w:t>2</w:t>
            </w:r>
            <w:r w:rsidR="00DB456F">
              <w:rPr>
                <w:noProof/>
                <w:webHidden/>
              </w:rPr>
              <w:fldChar w:fldCharType="end"/>
            </w:r>
          </w:hyperlink>
        </w:p>
        <w:p w14:paraId="73DA8C66" w14:textId="3DE867A5" w:rsidR="00DB456F" w:rsidRDefault="00DB456F">
          <w:pPr>
            <w:pStyle w:val="TOC1"/>
            <w:tabs>
              <w:tab w:val="right" w:leader="dot" w:pos="10520"/>
            </w:tabs>
            <w:rPr>
              <w:rFonts w:asciiTheme="minorHAnsi" w:eastAsiaTheme="minorEastAsia" w:hAnsiTheme="minorHAnsi" w:cstheme="minorBidi"/>
              <w:noProof/>
              <w:sz w:val="22"/>
              <w:szCs w:val="22"/>
              <w:lang w:val="en-US"/>
            </w:rPr>
          </w:pPr>
          <w:hyperlink w:anchor="_Toc34218121" w:history="1">
            <w:r w:rsidRPr="00162255">
              <w:rPr>
                <w:rStyle w:val="Hyperlink"/>
                <w:noProof/>
              </w:rPr>
              <w:t>Įvadas</w:t>
            </w:r>
            <w:r>
              <w:rPr>
                <w:noProof/>
                <w:webHidden/>
              </w:rPr>
              <w:tab/>
            </w:r>
            <w:r>
              <w:rPr>
                <w:noProof/>
                <w:webHidden/>
              </w:rPr>
              <w:fldChar w:fldCharType="begin"/>
            </w:r>
            <w:r>
              <w:rPr>
                <w:noProof/>
                <w:webHidden/>
              </w:rPr>
              <w:instrText xml:space="preserve"> PAGEREF _Toc34218121 \h </w:instrText>
            </w:r>
            <w:r>
              <w:rPr>
                <w:noProof/>
                <w:webHidden/>
              </w:rPr>
            </w:r>
            <w:r>
              <w:rPr>
                <w:noProof/>
                <w:webHidden/>
              </w:rPr>
              <w:fldChar w:fldCharType="separate"/>
            </w:r>
            <w:r w:rsidR="009518A4">
              <w:rPr>
                <w:noProof/>
                <w:webHidden/>
              </w:rPr>
              <w:t>3</w:t>
            </w:r>
            <w:r>
              <w:rPr>
                <w:noProof/>
                <w:webHidden/>
              </w:rPr>
              <w:fldChar w:fldCharType="end"/>
            </w:r>
          </w:hyperlink>
        </w:p>
        <w:p w14:paraId="22492975" w14:textId="156621FA" w:rsidR="00DB456F" w:rsidRDefault="00DB456F">
          <w:pPr>
            <w:pStyle w:val="TOC2"/>
            <w:tabs>
              <w:tab w:val="right" w:leader="dot" w:pos="10520"/>
            </w:tabs>
            <w:rPr>
              <w:rFonts w:asciiTheme="minorHAnsi" w:eastAsiaTheme="minorEastAsia" w:hAnsiTheme="minorHAnsi" w:cstheme="minorBidi"/>
              <w:noProof/>
              <w:sz w:val="22"/>
              <w:szCs w:val="22"/>
              <w:lang w:val="en-US"/>
            </w:rPr>
          </w:pPr>
          <w:hyperlink w:anchor="_Toc34218122" w:history="1">
            <w:r w:rsidRPr="00162255">
              <w:rPr>
                <w:rStyle w:val="Hyperlink"/>
                <w:noProof/>
              </w:rPr>
              <w:t>Laboratorinio darbo užduotis</w:t>
            </w:r>
            <w:r>
              <w:rPr>
                <w:noProof/>
                <w:webHidden/>
              </w:rPr>
              <w:tab/>
            </w:r>
            <w:r>
              <w:rPr>
                <w:noProof/>
                <w:webHidden/>
              </w:rPr>
              <w:fldChar w:fldCharType="begin"/>
            </w:r>
            <w:r>
              <w:rPr>
                <w:noProof/>
                <w:webHidden/>
              </w:rPr>
              <w:instrText xml:space="preserve"> PAGEREF _Toc34218122 \h </w:instrText>
            </w:r>
            <w:r>
              <w:rPr>
                <w:noProof/>
                <w:webHidden/>
              </w:rPr>
            </w:r>
            <w:r>
              <w:rPr>
                <w:noProof/>
                <w:webHidden/>
              </w:rPr>
              <w:fldChar w:fldCharType="separate"/>
            </w:r>
            <w:r w:rsidR="009518A4">
              <w:rPr>
                <w:noProof/>
                <w:webHidden/>
              </w:rPr>
              <w:t>3</w:t>
            </w:r>
            <w:r>
              <w:rPr>
                <w:noProof/>
                <w:webHidden/>
              </w:rPr>
              <w:fldChar w:fldCharType="end"/>
            </w:r>
          </w:hyperlink>
        </w:p>
        <w:p w14:paraId="6BC81F7B" w14:textId="41793C04" w:rsidR="00DB456F" w:rsidRDefault="00DB456F">
          <w:pPr>
            <w:pStyle w:val="TOC2"/>
            <w:tabs>
              <w:tab w:val="right" w:leader="dot" w:pos="10520"/>
            </w:tabs>
            <w:rPr>
              <w:rFonts w:asciiTheme="minorHAnsi" w:eastAsiaTheme="minorEastAsia" w:hAnsiTheme="minorHAnsi" w:cstheme="minorBidi"/>
              <w:noProof/>
              <w:sz w:val="22"/>
              <w:szCs w:val="22"/>
              <w:lang w:val="en-US"/>
            </w:rPr>
          </w:pPr>
          <w:hyperlink w:anchor="_Toc34218123" w:history="1">
            <w:r w:rsidRPr="00162255">
              <w:rPr>
                <w:rStyle w:val="Hyperlink"/>
                <w:noProof/>
              </w:rPr>
              <w:t>Pasirinkti darbo įrankiai:</w:t>
            </w:r>
            <w:r>
              <w:rPr>
                <w:noProof/>
                <w:webHidden/>
              </w:rPr>
              <w:tab/>
            </w:r>
            <w:r>
              <w:rPr>
                <w:noProof/>
                <w:webHidden/>
              </w:rPr>
              <w:fldChar w:fldCharType="begin"/>
            </w:r>
            <w:r>
              <w:rPr>
                <w:noProof/>
                <w:webHidden/>
              </w:rPr>
              <w:instrText xml:space="preserve"> PAGEREF _Toc34218123 \h </w:instrText>
            </w:r>
            <w:r>
              <w:rPr>
                <w:noProof/>
                <w:webHidden/>
              </w:rPr>
            </w:r>
            <w:r>
              <w:rPr>
                <w:noProof/>
                <w:webHidden/>
              </w:rPr>
              <w:fldChar w:fldCharType="separate"/>
            </w:r>
            <w:r w:rsidR="009518A4">
              <w:rPr>
                <w:noProof/>
                <w:webHidden/>
              </w:rPr>
              <w:t>5</w:t>
            </w:r>
            <w:r>
              <w:rPr>
                <w:noProof/>
                <w:webHidden/>
              </w:rPr>
              <w:fldChar w:fldCharType="end"/>
            </w:r>
          </w:hyperlink>
        </w:p>
        <w:p w14:paraId="776C9170" w14:textId="1855B6C7" w:rsidR="00DB456F" w:rsidRDefault="00DB456F">
          <w:pPr>
            <w:pStyle w:val="TOC1"/>
            <w:tabs>
              <w:tab w:val="right" w:leader="dot" w:pos="10520"/>
            </w:tabs>
            <w:rPr>
              <w:rFonts w:asciiTheme="minorHAnsi" w:eastAsiaTheme="minorEastAsia" w:hAnsiTheme="minorHAnsi" w:cstheme="minorBidi"/>
              <w:noProof/>
              <w:sz w:val="22"/>
              <w:szCs w:val="22"/>
              <w:lang w:val="en-US"/>
            </w:rPr>
          </w:pPr>
          <w:hyperlink w:anchor="_Toc34218124" w:history="1">
            <w:r w:rsidRPr="00162255">
              <w:rPr>
                <w:rStyle w:val="Hyperlink"/>
                <w:noProof/>
              </w:rPr>
              <w:t>Užduočių sprendimai</w:t>
            </w:r>
            <w:r>
              <w:rPr>
                <w:noProof/>
                <w:webHidden/>
              </w:rPr>
              <w:tab/>
            </w:r>
            <w:r>
              <w:rPr>
                <w:noProof/>
                <w:webHidden/>
              </w:rPr>
              <w:fldChar w:fldCharType="begin"/>
            </w:r>
            <w:r>
              <w:rPr>
                <w:noProof/>
                <w:webHidden/>
              </w:rPr>
              <w:instrText xml:space="preserve"> PAGEREF _Toc34218124 \h </w:instrText>
            </w:r>
            <w:r>
              <w:rPr>
                <w:noProof/>
                <w:webHidden/>
              </w:rPr>
            </w:r>
            <w:r>
              <w:rPr>
                <w:noProof/>
                <w:webHidden/>
              </w:rPr>
              <w:fldChar w:fldCharType="separate"/>
            </w:r>
            <w:r w:rsidR="009518A4">
              <w:rPr>
                <w:noProof/>
                <w:webHidden/>
              </w:rPr>
              <w:t>6</w:t>
            </w:r>
            <w:r>
              <w:rPr>
                <w:noProof/>
                <w:webHidden/>
              </w:rPr>
              <w:fldChar w:fldCharType="end"/>
            </w:r>
          </w:hyperlink>
        </w:p>
        <w:p w14:paraId="1B147B4A" w14:textId="797CC646"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25" w:history="1">
            <w:r w:rsidRPr="00162255">
              <w:rPr>
                <w:rStyle w:val="Hyperlink"/>
                <w:noProof/>
              </w:rPr>
              <w:t>1.</w:t>
            </w:r>
            <w:r>
              <w:rPr>
                <w:rFonts w:asciiTheme="minorHAnsi" w:eastAsiaTheme="minorEastAsia" w:hAnsiTheme="minorHAnsi" w:cstheme="minorBidi"/>
                <w:noProof/>
                <w:sz w:val="22"/>
                <w:szCs w:val="22"/>
                <w:lang w:val="en-US"/>
              </w:rPr>
              <w:tab/>
            </w:r>
            <w:r w:rsidRPr="00162255">
              <w:rPr>
                <w:rStyle w:val="Hyperlink"/>
                <w:noProof/>
              </w:rPr>
              <w:t>Atlikti duomenų rinkinio kokybės analizę. Kiekvienam tolydinio tipo atributui.</w:t>
            </w:r>
            <w:r>
              <w:rPr>
                <w:noProof/>
                <w:webHidden/>
              </w:rPr>
              <w:tab/>
            </w:r>
            <w:r>
              <w:rPr>
                <w:noProof/>
                <w:webHidden/>
              </w:rPr>
              <w:fldChar w:fldCharType="begin"/>
            </w:r>
            <w:r>
              <w:rPr>
                <w:noProof/>
                <w:webHidden/>
              </w:rPr>
              <w:instrText xml:space="preserve"> PAGEREF _Toc34218125 \h </w:instrText>
            </w:r>
            <w:r>
              <w:rPr>
                <w:noProof/>
                <w:webHidden/>
              </w:rPr>
            </w:r>
            <w:r>
              <w:rPr>
                <w:noProof/>
                <w:webHidden/>
              </w:rPr>
              <w:fldChar w:fldCharType="separate"/>
            </w:r>
            <w:r w:rsidR="009518A4">
              <w:rPr>
                <w:noProof/>
                <w:webHidden/>
              </w:rPr>
              <w:t>6</w:t>
            </w:r>
            <w:r>
              <w:rPr>
                <w:noProof/>
                <w:webHidden/>
              </w:rPr>
              <w:fldChar w:fldCharType="end"/>
            </w:r>
          </w:hyperlink>
        </w:p>
        <w:p w14:paraId="7BCA7443" w14:textId="29332541"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26" w:history="1">
            <w:r w:rsidRPr="00162255">
              <w:rPr>
                <w:rStyle w:val="Hyperlink"/>
                <w:noProof/>
              </w:rPr>
              <w:t>2.</w:t>
            </w:r>
            <w:r>
              <w:rPr>
                <w:rFonts w:asciiTheme="minorHAnsi" w:eastAsiaTheme="minorEastAsia" w:hAnsiTheme="minorHAnsi" w:cstheme="minorBidi"/>
                <w:noProof/>
                <w:sz w:val="22"/>
                <w:szCs w:val="22"/>
                <w:lang w:val="en-US"/>
              </w:rPr>
              <w:tab/>
            </w:r>
            <w:r w:rsidRPr="00162255">
              <w:rPr>
                <w:rStyle w:val="Hyperlink"/>
                <w:noProof/>
              </w:rPr>
              <w:t>Atlikti duomenų rinkinio kokybės analizę. Kiekvienam kategorinio tipo atributui.</w:t>
            </w:r>
            <w:r>
              <w:rPr>
                <w:noProof/>
                <w:webHidden/>
              </w:rPr>
              <w:tab/>
            </w:r>
            <w:r>
              <w:rPr>
                <w:noProof/>
                <w:webHidden/>
              </w:rPr>
              <w:fldChar w:fldCharType="begin"/>
            </w:r>
            <w:r>
              <w:rPr>
                <w:noProof/>
                <w:webHidden/>
              </w:rPr>
              <w:instrText xml:space="preserve"> PAGEREF _Toc34218126 \h </w:instrText>
            </w:r>
            <w:r>
              <w:rPr>
                <w:noProof/>
                <w:webHidden/>
              </w:rPr>
            </w:r>
            <w:r>
              <w:rPr>
                <w:noProof/>
                <w:webHidden/>
              </w:rPr>
              <w:fldChar w:fldCharType="separate"/>
            </w:r>
            <w:r w:rsidR="009518A4">
              <w:rPr>
                <w:noProof/>
                <w:webHidden/>
              </w:rPr>
              <w:t>6</w:t>
            </w:r>
            <w:r>
              <w:rPr>
                <w:noProof/>
                <w:webHidden/>
              </w:rPr>
              <w:fldChar w:fldCharType="end"/>
            </w:r>
          </w:hyperlink>
        </w:p>
        <w:p w14:paraId="20DB18E4" w14:textId="0116D442"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27" w:history="1">
            <w:r w:rsidRPr="00162255">
              <w:rPr>
                <w:rStyle w:val="Hyperlink"/>
                <w:noProof/>
              </w:rPr>
              <w:t>3.</w:t>
            </w:r>
            <w:r>
              <w:rPr>
                <w:rFonts w:asciiTheme="minorHAnsi" w:eastAsiaTheme="minorEastAsia" w:hAnsiTheme="minorHAnsi" w:cstheme="minorBidi"/>
                <w:noProof/>
                <w:sz w:val="22"/>
                <w:szCs w:val="22"/>
                <w:lang w:val="en-US"/>
              </w:rPr>
              <w:tab/>
            </w:r>
            <w:r w:rsidRPr="00162255">
              <w:rPr>
                <w:rStyle w:val="Hyperlink"/>
                <w:noProof/>
              </w:rPr>
              <w:t>Nupaišyti atributų histogramas.</w:t>
            </w:r>
            <w:r>
              <w:rPr>
                <w:noProof/>
                <w:webHidden/>
              </w:rPr>
              <w:tab/>
            </w:r>
            <w:r>
              <w:rPr>
                <w:noProof/>
                <w:webHidden/>
              </w:rPr>
              <w:fldChar w:fldCharType="begin"/>
            </w:r>
            <w:r>
              <w:rPr>
                <w:noProof/>
                <w:webHidden/>
              </w:rPr>
              <w:instrText xml:space="preserve"> PAGEREF _Toc34218127 \h </w:instrText>
            </w:r>
            <w:r>
              <w:rPr>
                <w:noProof/>
                <w:webHidden/>
              </w:rPr>
            </w:r>
            <w:r>
              <w:rPr>
                <w:noProof/>
                <w:webHidden/>
              </w:rPr>
              <w:fldChar w:fldCharType="separate"/>
            </w:r>
            <w:r w:rsidR="009518A4">
              <w:rPr>
                <w:noProof/>
                <w:webHidden/>
              </w:rPr>
              <w:t>6</w:t>
            </w:r>
            <w:r>
              <w:rPr>
                <w:noProof/>
                <w:webHidden/>
              </w:rPr>
              <w:fldChar w:fldCharType="end"/>
            </w:r>
          </w:hyperlink>
        </w:p>
        <w:p w14:paraId="1056A1B2" w14:textId="2FD9CF8C"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28" w:history="1">
            <w:r w:rsidRPr="00162255">
              <w:rPr>
                <w:rStyle w:val="Hyperlink"/>
                <w:noProof/>
              </w:rPr>
              <w:t>4.</w:t>
            </w:r>
            <w:r>
              <w:rPr>
                <w:rFonts w:asciiTheme="minorHAnsi" w:eastAsiaTheme="minorEastAsia" w:hAnsiTheme="minorHAnsi" w:cstheme="minorBidi"/>
                <w:noProof/>
                <w:sz w:val="22"/>
                <w:szCs w:val="22"/>
                <w:lang w:val="en-US"/>
              </w:rPr>
              <w:tab/>
            </w:r>
            <w:r w:rsidRPr="00162255">
              <w:rPr>
                <w:rStyle w:val="Hyperlink"/>
                <w:noProof/>
              </w:rPr>
              <w:t>Identifikuoti duomenų kokybės problemas:</w:t>
            </w:r>
            <w:r>
              <w:rPr>
                <w:noProof/>
                <w:webHidden/>
              </w:rPr>
              <w:tab/>
            </w:r>
            <w:r>
              <w:rPr>
                <w:noProof/>
                <w:webHidden/>
              </w:rPr>
              <w:fldChar w:fldCharType="begin"/>
            </w:r>
            <w:r>
              <w:rPr>
                <w:noProof/>
                <w:webHidden/>
              </w:rPr>
              <w:instrText xml:space="preserve"> PAGEREF _Toc34218128 \h </w:instrText>
            </w:r>
            <w:r>
              <w:rPr>
                <w:noProof/>
                <w:webHidden/>
              </w:rPr>
            </w:r>
            <w:r>
              <w:rPr>
                <w:noProof/>
                <w:webHidden/>
              </w:rPr>
              <w:fldChar w:fldCharType="separate"/>
            </w:r>
            <w:r w:rsidR="009518A4">
              <w:rPr>
                <w:noProof/>
                <w:webHidden/>
              </w:rPr>
              <w:t>11</w:t>
            </w:r>
            <w:r>
              <w:rPr>
                <w:noProof/>
                <w:webHidden/>
              </w:rPr>
              <w:fldChar w:fldCharType="end"/>
            </w:r>
          </w:hyperlink>
        </w:p>
        <w:p w14:paraId="6685EC59" w14:textId="489E5F4A"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29" w:history="1">
            <w:r w:rsidRPr="00162255">
              <w:rPr>
                <w:rStyle w:val="Hyperlink"/>
                <w:noProof/>
              </w:rPr>
              <w:t>5.</w:t>
            </w:r>
            <w:r>
              <w:rPr>
                <w:rFonts w:asciiTheme="minorHAnsi" w:eastAsiaTheme="minorEastAsia" w:hAnsiTheme="minorHAnsi" w:cstheme="minorBidi"/>
                <w:noProof/>
                <w:sz w:val="22"/>
                <w:szCs w:val="22"/>
                <w:lang w:val="en-US"/>
              </w:rPr>
              <w:tab/>
            </w:r>
            <w:r w:rsidRPr="00162255">
              <w:rPr>
                <w:rStyle w:val="Hyperlink"/>
                <w:noProof/>
              </w:rPr>
              <w:t>Nustatyti sąryšius tarp atributų panaudojant vizualizacijos būdus</w:t>
            </w:r>
            <w:r>
              <w:rPr>
                <w:noProof/>
                <w:webHidden/>
              </w:rPr>
              <w:tab/>
            </w:r>
            <w:r>
              <w:rPr>
                <w:noProof/>
                <w:webHidden/>
              </w:rPr>
              <w:fldChar w:fldCharType="begin"/>
            </w:r>
            <w:r>
              <w:rPr>
                <w:noProof/>
                <w:webHidden/>
              </w:rPr>
              <w:instrText xml:space="preserve"> PAGEREF _Toc34218129 \h </w:instrText>
            </w:r>
            <w:r>
              <w:rPr>
                <w:noProof/>
                <w:webHidden/>
              </w:rPr>
            </w:r>
            <w:r>
              <w:rPr>
                <w:noProof/>
                <w:webHidden/>
              </w:rPr>
              <w:fldChar w:fldCharType="separate"/>
            </w:r>
            <w:r w:rsidR="009518A4">
              <w:rPr>
                <w:noProof/>
                <w:webHidden/>
              </w:rPr>
              <w:t>11</w:t>
            </w:r>
            <w:r>
              <w:rPr>
                <w:noProof/>
                <w:webHidden/>
              </w:rPr>
              <w:fldChar w:fldCharType="end"/>
            </w:r>
          </w:hyperlink>
        </w:p>
        <w:p w14:paraId="3AC9057F" w14:textId="54F2EF7A" w:rsidR="00DB456F" w:rsidRDefault="00DB456F">
          <w:pPr>
            <w:pStyle w:val="TOC3"/>
            <w:tabs>
              <w:tab w:val="left" w:pos="1760"/>
            </w:tabs>
            <w:rPr>
              <w:rFonts w:asciiTheme="minorHAnsi" w:eastAsiaTheme="minorEastAsia" w:hAnsiTheme="minorHAnsi" w:cstheme="minorBidi"/>
              <w:noProof/>
              <w:sz w:val="22"/>
              <w:szCs w:val="22"/>
              <w:lang w:val="en-US"/>
            </w:rPr>
          </w:pPr>
          <w:hyperlink w:anchor="_Toc34218130" w:history="1">
            <w:r w:rsidRPr="00162255">
              <w:rPr>
                <w:rStyle w:val="Hyperlink"/>
                <w:noProof/>
              </w:rPr>
              <w:t>a.</w:t>
            </w:r>
            <w:r>
              <w:rPr>
                <w:rFonts w:asciiTheme="minorHAnsi" w:eastAsiaTheme="minorEastAsia" w:hAnsiTheme="minorHAnsi" w:cstheme="minorBidi"/>
                <w:noProof/>
                <w:sz w:val="22"/>
                <w:szCs w:val="22"/>
                <w:lang w:val="en-US"/>
              </w:rPr>
              <w:tab/>
            </w:r>
            <w:r w:rsidRPr="00162255">
              <w:rPr>
                <w:rStyle w:val="Hyperlink"/>
                <w:noProof/>
              </w:rPr>
              <w:t>Tolydinio tipo atributams, naudojant „scatter plot“</w:t>
            </w:r>
            <w:r>
              <w:rPr>
                <w:noProof/>
                <w:webHidden/>
              </w:rPr>
              <w:tab/>
            </w:r>
            <w:r>
              <w:rPr>
                <w:noProof/>
                <w:webHidden/>
              </w:rPr>
              <w:fldChar w:fldCharType="begin"/>
            </w:r>
            <w:r>
              <w:rPr>
                <w:noProof/>
                <w:webHidden/>
              </w:rPr>
              <w:instrText xml:space="preserve"> PAGEREF _Toc34218130 \h </w:instrText>
            </w:r>
            <w:r>
              <w:rPr>
                <w:noProof/>
                <w:webHidden/>
              </w:rPr>
            </w:r>
            <w:r>
              <w:rPr>
                <w:noProof/>
                <w:webHidden/>
              </w:rPr>
              <w:fldChar w:fldCharType="separate"/>
            </w:r>
            <w:r w:rsidR="009518A4">
              <w:rPr>
                <w:noProof/>
                <w:webHidden/>
              </w:rPr>
              <w:t>11</w:t>
            </w:r>
            <w:r>
              <w:rPr>
                <w:noProof/>
                <w:webHidden/>
              </w:rPr>
              <w:fldChar w:fldCharType="end"/>
            </w:r>
          </w:hyperlink>
        </w:p>
        <w:p w14:paraId="4CE4B9F2" w14:textId="75005C25" w:rsidR="00DB456F" w:rsidRDefault="00DB456F">
          <w:pPr>
            <w:pStyle w:val="TOC3"/>
            <w:tabs>
              <w:tab w:val="left" w:pos="1760"/>
            </w:tabs>
            <w:rPr>
              <w:rFonts w:asciiTheme="minorHAnsi" w:eastAsiaTheme="minorEastAsia" w:hAnsiTheme="minorHAnsi" w:cstheme="minorBidi"/>
              <w:noProof/>
              <w:sz w:val="22"/>
              <w:szCs w:val="22"/>
              <w:lang w:val="en-US"/>
            </w:rPr>
          </w:pPr>
          <w:hyperlink w:anchor="_Toc34218131" w:history="1">
            <w:r w:rsidRPr="00162255">
              <w:rPr>
                <w:rStyle w:val="Hyperlink"/>
                <w:noProof/>
              </w:rPr>
              <w:t>b.</w:t>
            </w:r>
            <w:r>
              <w:rPr>
                <w:rFonts w:asciiTheme="minorHAnsi" w:eastAsiaTheme="minorEastAsia" w:hAnsiTheme="minorHAnsi" w:cstheme="minorBidi"/>
                <w:noProof/>
                <w:sz w:val="22"/>
                <w:szCs w:val="22"/>
                <w:lang w:val="en-US"/>
              </w:rPr>
              <w:tab/>
            </w:r>
            <w:r w:rsidRPr="00162255">
              <w:rPr>
                <w:rStyle w:val="Hyperlink"/>
                <w:noProof/>
              </w:rPr>
              <w:t>Pateikti SPLOM diagramą (Scatter Plot Matrx)</w:t>
            </w:r>
            <w:r>
              <w:rPr>
                <w:noProof/>
                <w:webHidden/>
              </w:rPr>
              <w:tab/>
            </w:r>
            <w:r>
              <w:rPr>
                <w:noProof/>
                <w:webHidden/>
              </w:rPr>
              <w:fldChar w:fldCharType="begin"/>
            </w:r>
            <w:r>
              <w:rPr>
                <w:noProof/>
                <w:webHidden/>
              </w:rPr>
              <w:instrText xml:space="preserve"> PAGEREF _Toc34218131 \h </w:instrText>
            </w:r>
            <w:r>
              <w:rPr>
                <w:noProof/>
                <w:webHidden/>
              </w:rPr>
            </w:r>
            <w:r>
              <w:rPr>
                <w:noProof/>
                <w:webHidden/>
              </w:rPr>
              <w:fldChar w:fldCharType="separate"/>
            </w:r>
            <w:r w:rsidR="009518A4">
              <w:rPr>
                <w:noProof/>
                <w:webHidden/>
              </w:rPr>
              <w:t>13</w:t>
            </w:r>
            <w:r>
              <w:rPr>
                <w:noProof/>
                <w:webHidden/>
              </w:rPr>
              <w:fldChar w:fldCharType="end"/>
            </w:r>
          </w:hyperlink>
        </w:p>
        <w:p w14:paraId="7DBE4676" w14:textId="77F47876" w:rsidR="00DB456F" w:rsidRDefault="00DB456F">
          <w:pPr>
            <w:pStyle w:val="TOC3"/>
            <w:tabs>
              <w:tab w:val="left" w:pos="1760"/>
            </w:tabs>
            <w:rPr>
              <w:rFonts w:asciiTheme="minorHAnsi" w:eastAsiaTheme="minorEastAsia" w:hAnsiTheme="minorHAnsi" w:cstheme="minorBidi"/>
              <w:noProof/>
              <w:sz w:val="22"/>
              <w:szCs w:val="22"/>
              <w:lang w:val="en-US"/>
            </w:rPr>
          </w:pPr>
          <w:hyperlink w:anchor="_Toc34218132" w:history="1">
            <w:r w:rsidRPr="00162255">
              <w:rPr>
                <w:rStyle w:val="Hyperlink"/>
                <w:noProof/>
              </w:rPr>
              <w:t>c.</w:t>
            </w:r>
            <w:r>
              <w:rPr>
                <w:rFonts w:asciiTheme="minorHAnsi" w:eastAsiaTheme="minorEastAsia" w:hAnsiTheme="minorHAnsi" w:cstheme="minorBidi"/>
                <w:noProof/>
                <w:sz w:val="22"/>
                <w:szCs w:val="22"/>
                <w:lang w:val="en-US"/>
              </w:rPr>
              <w:tab/>
            </w:r>
            <w:r w:rsidRPr="00162255">
              <w:rPr>
                <w:rStyle w:val="Hyperlink"/>
                <w:noProof/>
              </w:rPr>
              <w:t>Kategorinio tipo atributų priklausomybė.</w:t>
            </w:r>
            <w:r>
              <w:rPr>
                <w:noProof/>
                <w:webHidden/>
              </w:rPr>
              <w:tab/>
            </w:r>
            <w:r>
              <w:rPr>
                <w:noProof/>
                <w:webHidden/>
              </w:rPr>
              <w:fldChar w:fldCharType="begin"/>
            </w:r>
            <w:r>
              <w:rPr>
                <w:noProof/>
                <w:webHidden/>
              </w:rPr>
              <w:instrText xml:space="preserve"> PAGEREF _Toc34218132 \h </w:instrText>
            </w:r>
            <w:r>
              <w:rPr>
                <w:noProof/>
                <w:webHidden/>
              </w:rPr>
            </w:r>
            <w:r>
              <w:rPr>
                <w:noProof/>
                <w:webHidden/>
              </w:rPr>
              <w:fldChar w:fldCharType="separate"/>
            </w:r>
            <w:r w:rsidR="009518A4">
              <w:rPr>
                <w:noProof/>
                <w:webHidden/>
              </w:rPr>
              <w:t>14</w:t>
            </w:r>
            <w:r>
              <w:rPr>
                <w:noProof/>
                <w:webHidden/>
              </w:rPr>
              <w:fldChar w:fldCharType="end"/>
            </w:r>
          </w:hyperlink>
        </w:p>
        <w:p w14:paraId="07A21D00" w14:textId="3301DA05" w:rsidR="00DB456F" w:rsidRDefault="00DB456F">
          <w:pPr>
            <w:pStyle w:val="TOC3"/>
            <w:tabs>
              <w:tab w:val="left" w:pos="1760"/>
            </w:tabs>
            <w:rPr>
              <w:rFonts w:asciiTheme="minorHAnsi" w:eastAsiaTheme="minorEastAsia" w:hAnsiTheme="minorHAnsi" w:cstheme="minorBidi"/>
              <w:noProof/>
              <w:sz w:val="22"/>
              <w:szCs w:val="22"/>
              <w:lang w:val="en-US"/>
            </w:rPr>
          </w:pPr>
          <w:hyperlink w:anchor="_Toc34218133" w:history="1">
            <w:r w:rsidRPr="00162255">
              <w:rPr>
                <w:rStyle w:val="Hyperlink"/>
                <w:noProof/>
              </w:rPr>
              <w:t>d.</w:t>
            </w:r>
            <w:r>
              <w:rPr>
                <w:rFonts w:asciiTheme="minorHAnsi" w:eastAsiaTheme="minorEastAsia" w:hAnsiTheme="minorHAnsi" w:cstheme="minorBidi"/>
                <w:noProof/>
                <w:sz w:val="22"/>
                <w:szCs w:val="22"/>
                <w:lang w:val="en-US"/>
              </w:rPr>
              <w:tab/>
            </w:r>
            <w:r w:rsidRPr="00162255">
              <w:rPr>
                <w:rStyle w:val="Hyperlink"/>
                <w:noProof/>
              </w:rPr>
              <w:t xml:space="preserve">Pateikti histogramų ir „box plot“ diagramų pavyzdžių, vaizduojančių sąryšius tarp </w:t>
            </w:r>
            <w:r>
              <w:rPr>
                <w:rStyle w:val="Hyperlink"/>
                <w:noProof/>
              </w:rPr>
              <w:tab/>
            </w:r>
            <w:r>
              <w:rPr>
                <w:rStyle w:val="Hyperlink"/>
                <w:noProof/>
              </w:rPr>
              <w:tab/>
            </w:r>
            <w:r>
              <w:rPr>
                <w:rStyle w:val="Hyperlink"/>
                <w:noProof/>
              </w:rPr>
              <w:tab/>
            </w:r>
            <w:r w:rsidRPr="00162255">
              <w:rPr>
                <w:rStyle w:val="Hyperlink"/>
                <w:noProof/>
              </w:rPr>
              <w:t>kategorinio ir tolydinio tipo kintamųjų.</w:t>
            </w:r>
            <w:r>
              <w:rPr>
                <w:noProof/>
                <w:webHidden/>
              </w:rPr>
              <w:tab/>
            </w:r>
            <w:r>
              <w:rPr>
                <w:noProof/>
                <w:webHidden/>
              </w:rPr>
              <w:fldChar w:fldCharType="begin"/>
            </w:r>
            <w:r>
              <w:rPr>
                <w:noProof/>
                <w:webHidden/>
              </w:rPr>
              <w:instrText xml:space="preserve"> PAGEREF _Toc34218133 \h </w:instrText>
            </w:r>
            <w:r>
              <w:rPr>
                <w:noProof/>
                <w:webHidden/>
              </w:rPr>
            </w:r>
            <w:r>
              <w:rPr>
                <w:noProof/>
                <w:webHidden/>
              </w:rPr>
              <w:fldChar w:fldCharType="separate"/>
            </w:r>
            <w:r w:rsidR="009518A4">
              <w:rPr>
                <w:noProof/>
                <w:webHidden/>
              </w:rPr>
              <w:t>15</w:t>
            </w:r>
            <w:r>
              <w:rPr>
                <w:noProof/>
                <w:webHidden/>
              </w:rPr>
              <w:fldChar w:fldCharType="end"/>
            </w:r>
          </w:hyperlink>
        </w:p>
        <w:p w14:paraId="713F2D7D" w14:textId="0197DBB6"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34" w:history="1">
            <w:r w:rsidRPr="00162255">
              <w:rPr>
                <w:rStyle w:val="Hyperlink"/>
                <w:noProof/>
              </w:rPr>
              <w:t>6.</w:t>
            </w:r>
            <w:r>
              <w:rPr>
                <w:rFonts w:asciiTheme="minorHAnsi" w:eastAsiaTheme="minorEastAsia" w:hAnsiTheme="minorHAnsi" w:cstheme="minorBidi"/>
                <w:noProof/>
                <w:sz w:val="22"/>
                <w:szCs w:val="22"/>
                <w:lang w:val="en-US"/>
              </w:rPr>
              <w:tab/>
            </w:r>
            <w:r w:rsidRPr="00162255">
              <w:rPr>
                <w:rStyle w:val="Hyperlink"/>
                <w:noProof/>
              </w:rPr>
              <w:t>Paskaičiuoti kovariacijos ir koreliacijos reikšmes tarp tolydinio</w:t>
            </w:r>
            <w:bookmarkStart w:id="1" w:name="_GoBack"/>
            <w:bookmarkEnd w:id="1"/>
            <w:r w:rsidRPr="00162255">
              <w:rPr>
                <w:rStyle w:val="Hyperlink"/>
                <w:noProof/>
              </w:rPr>
              <w:t xml:space="preserve"> tipo atributų ir grafiškai </w:t>
            </w:r>
            <w:r>
              <w:rPr>
                <w:rStyle w:val="Hyperlink"/>
                <w:noProof/>
              </w:rPr>
              <w:tab/>
            </w:r>
            <w:r w:rsidRPr="00162255">
              <w:rPr>
                <w:rStyle w:val="Hyperlink"/>
                <w:noProof/>
              </w:rPr>
              <w:t>atvaizduoti koreliacijos matricą.</w:t>
            </w:r>
            <w:r>
              <w:rPr>
                <w:noProof/>
                <w:webHidden/>
              </w:rPr>
              <w:tab/>
            </w:r>
            <w:r>
              <w:rPr>
                <w:noProof/>
                <w:webHidden/>
              </w:rPr>
              <w:fldChar w:fldCharType="begin"/>
            </w:r>
            <w:r>
              <w:rPr>
                <w:noProof/>
                <w:webHidden/>
              </w:rPr>
              <w:instrText xml:space="preserve"> PAGEREF _Toc34218134 \h </w:instrText>
            </w:r>
            <w:r>
              <w:rPr>
                <w:noProof/>
                <w:webHidden/>
              </w:rPr>
            </w:r>
            <w:r>
              <w:rPr>
                <w:noProof/>
                <w:webHidden/>
              </w:rPr>
              <w:fldChar w:fldCharType="separate"/>
            </w:r>
            <w:r w:rsidR="009518A4">
              <w:rPr>
                <w:noProof/>
                <w:webHidden/>
              </w:rPr>
              <w:t>17</w:t>
            </w:r>
            <w:r>
              <w:rPr>
                <w:noProof/>
                <w:webHidden/>
              </w:rPr>
              <w:fldChar w:fldCharType="end"/>
            </w:r>
          </w:hyperlink>
        </w:p>
        <w:p w14:paraId="1FC0FFDC" w14:textId="2904C6D8"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35" w:history="1">
            <w:r w:rsidRPr="00162255">
              <w:rPr>
                <w:rStyle w:val="Hyperlink"/>
                <w:noProof/>
              </w:rPr>
              <w:t>7.</w:t>
            </w:r>
            <w:r>
              <w:rPr>
                <w:rFonts w:asciiTheme="minorHAnsi" w:eastAsiaTheme="minorEastAsia" w:hAnsiTheme="minorHAnsi" w:cstheme="minorBidi"/>
                <w:noProof/>
                <w:sz w:val="22"/>
                <w:szCs w:val="22"/>
                <w:lang w:val="en-US"/>
              </w:rPr>
              <w:tab/>
            </w:r>
            <w:r w:rsidRPr="00162255">
              <w:rPr>
                <w:rStyle w:val="Hyperlink"/>
                <w:noProof/>
              </w:rPr>
              <w:t>Atlikti duomenų normalizaciją.</w:t>
            </w:r>
            <w:r>
              <w:rPr>
                <w:noProof/>
                <w:webHidden/>
              </w:rPr>
              <w:tab/>
            </w:r>
            <w:r>
              <w:rPr>
                <w:noProof/>
                <w:webHidden/>
              </w:rPr>
              <w:fldChar w:fldCharType="begin"/>
            </w:r>
            <w:r>
              <w:rPr>
                <w:noProof/>
                <w:webHidden/>
              </w:rPr>
              <w:instrText xml:space="preserve"> PAGEREF _Toc34218135 \h </w:instrText>
            </w:r>
            <w:r>
              <w:rPr>
                <w:noProof/>
                <w:webHidden/>
              </w:rPr>
            </w:r>
            <w:r>
              <w:rPr>
                <w:noProof/>
                <w:webHidden/>
              </w:rPr>
              <w:fldChar w:fldCharType="separate"/>
            </w:r>
            <w:r w:rsidR="009518A4">
              <w:rPr>
                <w:noProof/>
                <w:webHidden/>
              </w:rPr>
              <w:t>17</w:t>
            </w:r>
            <w:r>
              <w:rPr>
                <w:noProof/>
                <w:webHidden/>
              </w:rPr>
              <w:fldChar w:fldCharType="end"/>
            </w:r>
          </w:hyperlink>
        </w:p>
        <w:p w14:paraId="4A2460AE" w14:textId="21540975" w:rsidR="00DB456F" w:rsidRDefault="00DB456F">
          <w:pPr>
            <w:pStyle w:val="TOC2"/>
            <w:tabs>
              <w:tab w:val="left" w:pos="1540"/>
              <w:tab w:val="right" w:leader="dot" w:pos="10520"/>
            </w:tabs>
            <w:rPr>
              <w:rFonts w:asciiTheme="minorHAnsi" w:eastAsiaTheme="minorEastAsia" w:hAnsiTheme="minorHAnsi" w:cstheme="minorBidi"/>
              <w:noProof/>
              <w:sz w:val="22"/>
              <w:szCs w:val="22"/>
              <w:lang w:val="en-US"/>
            </w:rPr>
          </w:pPr>
          <w:hyperlink w:anchor="_Toc34218136" w:history="1">
            <w:r w:rsidRPr="00162255">
              <w:rPr>
                <w:rStyle w:val="Hyperlink"/>
                <w:noProof/>
              </w:rPr>
              <w:t>8.</w:t>
            </w:r>
            <w:r>
              <w:rPr>
                <w:rFonts w:asciiTheme="minorHAnsi" w:eastAsiaTheme="minorEastAsia" w:hAnsiTheme="minorHAnsi" w:cstheme="minorBidi"/>
                <w:noProof/>
                <w:sz w:val="22"/>
                <w:szCs w:val="22"/>
                <w:lang w:val="en-US"/>
              </w:rPr>
              <w:tab/>
            </w:r>
            <w:r w:rsidRPr="00162255">
              <w:rPr>
                <w:rStyle w:val="Hyperlink"/>
                <w:noProof/>
              </w:rPr>
              <w:t>Kategorinio tipo kintamuosius paversti į tolydinio tipo kintamuosius.</w:t>
            </w:r>
            <w:r>
              <w:rPr>
                <w:noProof/>
                <w:webHidden/>
              </w:rPr>
              <w:tab/>
            </w:r>
            <w:r>
              <w:rPr>
                <w:noProof/>
                <w:webHidden/>
              </w:rPr>
              <w:fldChar w:fldCharType="begin"/>
            </w:r>
            <w:r>
              <w:rPr>
                <w:noProof/>
                <w:webHidden/>
              </w:rPr>
              <w:instrText xml:space="preserve"> PAGEREF _Toc34218136 \h </w:instrText>
            </w:r>
            <w:r>
              <w:rPr>
                <w:noProof/>
                <w:webHidden/>
              </w:rPr>
            </w:r>
            <w:r>
              <w:rPr>
                <w:noProof/>
                <w:webHidden/>
              </w:rPr>
              <w:fldChar w:fldCharType="separate"/>
            </w:r>
            <w:r w:rsidR="009518A4">
              <w:rPr>
                <w:noProof/>
                <w:webHidden/>
              </w:rPr>
              <w:t>17</w:t>
            </w:r>
            <w:r>
              <w:rPr>
                <w:noProof/>
                <w:webHidden/>
              </w:rPr>
              <w:fldChar w:fldCharType="end"/>
            </w:r>
          </w:hyperlink>
        </w:p>
        <w:p w14:paraId="709DD12B" w14:textId="60F9F30C" w:rsidR="00DB456F" w:rsidRDefault="00DB456F">
          <w:pPr>
            <w:pStyle w:val="TOC1"/>
            <w:tabs>
              <w:tab w:val="right" w:leader="dot" w:pos="10520"/>
            </w:tabs>
            <w:rPr>
              <w:rFonts w:asciiTheme="minorHAnsi" w:eastAsiaTheme="minorEastAsia" w:hAnsiTheme="minorHAnsi" w:cstheme="minorBidi"/>
              <w:noProof/>
              <w:sz w:val="22"/>
              <w:szCs w:val="22"/>
              <w:lang w:val="en-US"/>
            </w:rPr>
          </w:pPr>
          <w:hyperlink w:anchor="_Toc34218137" w:history="1">
            <w:r w:rsidRPr="00162255">
              <w:rPr>
                <w:rStyle w:val="Hyperlink"/>
                <w:noProof/>
              </w:rPr>
              <w:t>Išvados</w:t>
            </w:r>
            <w:r>
              <w:rPr>
                <w:noProof/>
                <w:webHidden/>
              </w:rPr>
              <w:tab/>
            </w:r>
            <w:r>
              <w:rPr>
                <w:noProof/>
                <w:webHidden/>
              </w:rPr>
              <w:fldChar w:fldCharType="begin"/>
            </w:r>
            <w:r>
              <w:rPr>
                <w:noProof/>
                <w:webHidden/>
              </w:rPr>
              <w:instrText xml:space="preserve"> PAGEREF _Toc34218137 \h </w:instrText>
            </w:r>
            <w:r>
              <w:rPr>
                <w:noProof/>
                <w:webHidden/>
              </w:rPr>
            </w:r>
            <w:r>
              <w:rPr>
                <w:noProof/>
                <w:webHidden/>
              </w:rPr>
              <w:fldChar w:fldCharType="separate"/>
            </w:r>
            <w:r w:rsidR="009518A4">
              <w:rPr>
                <w:noProof/>
                <w:webHidden/>
              </w:rPr>
              <w:t>18</w:t>
            </w:r>
            <w:r>
              <w:rPr>
                <w:noProof/>
                <w:webHidden/>
              </w:rPr>
              <w:fldChar w:fldCharType="end"/>
            </w:r>
          </w:hyperlink>
        </w:p>
        <w:p w14:paraId="6D8BA1F6" w14:textId="3729D343" w:rsidR="00D1127C" w:rsidRDefault="00D1127C">
          <w:r>
            <w:rPr>
              <w:b/>
              <w:bCs/>
              <w:noProof/>
            </w:rPr>
            <w:fldChar w:fldCharType="end"/>
          </w:r>
        </w:p>
      </w:sdtContent>
    </w:sdt>
    <w:p w14:paraId="023AEA7F" w14:textId="28D75AB8" w:rsidR="00D1127C" w:rsidRDefault="00D1127C">
      <w:pPr>
        <w:spacing w:after="160" w:line="259" w:lineRule="auto"/>
        <w:ind w:firstLine="0"/>
        <w:jc w:val="left"/>
      </w:pPr>
      <w:r>
        <w:br w:type="page"/>
      </w:r>
    </w:p>
    <w:p w14:paraId="7720EADC" w14:textId="77777777" w:rsidR="00960387" w:rsidRDefault="00D1127C" w:rsidP="00960387">
      <w:pPr>
        <w:pStyle w:val="Heading1"/>
        <w:jc w:val="center"/>
      </w:pPr>
      <w:bookmarkStart w:id="2" w:name="_Toc34218121"/>
      <w:r>
        <w:lastRenderedPageBreak/>
        <w:t>Įvadas</w:t>
      </w:r>
      <w:bookmarkEnd w:id="2"/>
    </w:p>
    <w:p w14:paraId="41C9F375" w14:textId="03087944" w:rsidR="00960387" w:rsidRPr="00960387" w:rsidRDefault="00D1127C" w:rsidP="00960387">
      <w:pPr>
        <w:rPr>
          <w:sz w:val="28"/>
          <w:szCs w:val="28"/>
        </w:rPr>
      </w:pPr>
      <w:r w:rsidRPr="00960387">
        <w:rPr>
          <w:sz w:val="28"/>
          <w:szCs w:val="28"/>
        </w:rPr>
        <w:t>Laboratorinis darbas Nr.1. Duomenų apdorojimas rinkinio analizė</w:t>
      </w:r>
    </w:p>
    <w:p w14:paraId="0A36B186" w14:textId="77777777" w:rsidR="00960387" w:rsidRDefault="00D1127C" w:rsidP="0064717D">
      <w:pPr>
        <w:pStyle w:val="Heading2"/>
        <w:spacing w:after="100" w:afterAutospacing="1"/>
        <w:rPr>
          <w:sz w:val="28"/>
          <w:szCs w:val="28"/>
        </w:rPr>
      </w:pPr>
      <w:bookmarkStart w:id="3" w:name="_Toc34218122"/>
      <w:r w:rsidRPr="00D1127C">
        <w:t>Laboratorinio darbo užduotis</w:t>
      </w:r>
      <w:bookmarkEnd w:id="3"/>
    </w:p>
    <w:p w14:paraId="5D47EE2D" w14:textId="3731BD44" w:rsidR="00D1127C" w:rsidRPr="00960387" w:rsidRDefault="00D1127C" w:rsidP="0064717D">
      <w:pPr>
        <w:spacing w:after="100" w:afterAutospacing="1"/>
        <w:ind w:left="720" w:firstLine="0"/>
        <w:jc w:val="left"/>
        <w:rPr>
          <w:sz w:val="28"/>
          <w:szCs w:val="28"/>
        </w:rPr>
      </w:pPr>
      <w:r>
        <w:t>Pasirinkti (susikurti) duomenų rinkinį, su kuriuo atliksite šį ei sekančius laboratorinius darbus. Jūsų pasirinkimą turi patvirtinti vienas iš laboratorinių darbų dėstytojų. Duomenų rinkinio reikalavimai:</w:t>
      </w:r>
    </w:p>
    <w:p w14:paraId="53E0E486" w14:textId="77777777" w:rsidR="00960387" w:rsidRDefault="00D1127C" w:rsidP="00960387">
      <w:pPr>
        <w:pStyle w:val="ListParagraph"/>
        <w:numPr>
          <w:ilvl w:val="0"/>
          <w:numId w:val="1"/>
        </w:numPr>
        <w:jc w:val="left"/>
      </w:pPr>
      <w:r>
        <w:t>Turi egzistuoti skaitinės (</w:t>
      </w:r>
      <w:proofErr w:type="spellStart"/>
      <w:r>
        <w:t>integer</w:t>
      </w:r>
      <w:proofErr w:type="spellEnd"/>
      <w:r>
        <w:t xml:space="preserve"> ir </w:t>
      </w:r>
      <w:proofErr w:type="spellStart"/>
      <w:r>
        <w:t>real</w:t>
      </w:r>
      <w:proofErr w:type="spellEnd"/>
      <w:r>
        <w:t xml:space="preserve"> tipo) ir /arba kategorinės reikšmės. Duomenų rinkinys kuriame yra tik kategorinio tipo atributai yra netinkamas. </w:t>
      </w:r>
    </w:p>
    <w:p w14:paraId="19780C16" w14:textId="1586B0A2" w:rsidR="0064717D" w:rsidRDefault="00D1127C" w:rsidP="0064717D">
      <w:pPr>
        <w:pStyle w:val="ListParagraph"/>
        <w:numPr>
          <w:ilvl w:val="0"/>
          <w:numId w:val="1"/>
        </w:numPr>
        <w:spacing w:after="100" w:afterAutospacing="1"/>
        <w:jc w:val="left"/>
      </w:pPr>
      <w:r>
        <w:t xml:space="preserve">Duomenų rinkinyje įrašų (eilučių) m turi būti ne mažiau nei 500, </w:t>
      </w:r>
      <w:proofErr w:type="spellStart"/>
      <w:r>
        <w:t>t.y</w:t>
      </w:r>
      <w:proofErr w:type="spellEnd"/>
      <w:r>
        <w:t>., ∞ &gt; m ≥ 500 ir atributų n nemažiau nei 8 (stulpeliai) ∞ &gt; n ≥ 8. Jeigu atributų n pasirinktame duomenų rinkinyje yra mažiau, privalote pridėti išvestinius (sukurtus) atributus</w:t>
      </w:r>
    </w:p>
    <w:p w14:paraId="6B330466" w14:textId="77777777" w:rsidR="0064717D" w:rsidRDefault="0064717D" w:rsidP="0064717D">
      <w:pPr>
        <w:pStyle w:val="ListParagraph"/>
        <w:ind w:left="1500" w:firstLine="0"/>
        <w:jc w:val="left"/>
      </w:pPr>
    </w:p>
    <w:p w14:paraId="1D7F0080" w14:textId="2C42FAB4" w:rsidR="0064717D" w:rsidRDefault="00960387" w:rsidP="0064717D">
      <w:pPr>
        <w:pStyle w:val="ListParagraph"/>
        <w:ind w:firstLine="0"/>
        <w:jc w:val="left"/>
      </w:pPr>
      <w:r>
        <w:t>Užduotys:</w:t>
      </w:r>
    </w:p>
    <w:p w14:paraId="23439A35" w14:textId="10FC1E09" w:rsidR="00960387" w:rsidRDefault="00960387" w:rsidP="0064717D">
      <w:pPr>
        <w:pStyle w:val="ListParagraph"/>
        <w:numPr>
          <w:ilvl w:val="0"/>
          <w:numId w:val="2"/>
        </w:numPr>
        <w:spacing w:after="100" w:afterAutospacing="1"/>
        <w:jc w:val="left"/>
      </w:pPr>
      <w:r>
        <w:t>Atlikti duomenų rinkinio kokybės analizę (žr. 2 pav.). Kiekvienam tolydinio tipo atributui paskaičiuoti:</w:t>
      </w:r>
    </w:p>
    <w:p w14:paraId="049BD0F3" w14:textId="77777777" w:rsidR="009E7B58" w:rsidRDefault="009E7B58" w:rsidP="009E7B58">
      <w:pPr>
        <w:pStyle w:val="ListParagraph"/>
        <w:numPr>
          <w:ilvl w:val="0"/>
          <w:numId w:val="6"/>
        </w:numPr>
        <w:spacing w:after="100" w:afterAutospacing="1"/>
        <w:jc w:val="left"/>
      </w:pPr>
      <w:r>
        <w:t>bendrą reikšmių skaičių,</w:t>
      </w:r>
    </w:p>
    <w:p w14:paraId="68ABB312" w14:textId="77777777" w:rsidR="009E7B58" w:rsidRDefault="009E7B58" w:rsidP="009E7B58">
      <w:pPr>
        <w:pStyle w:val="ListParagraph"/>
        <w:numPr>
          <w:ilvl w:val="0"/>
          <w:numId w:val="6"/>
        </w:numPr>
        <w:spacing w:after="100" w:afterAutospacing="1"/>
        <w:jc w:val="left"/>
      </w:pPr>
      <w:r>
        <w:t>trūkstamų reikšmių procentą,</w:t>
      </w:r>
    </w:p>
    <w:p w14:paraId="1E01AD9B" w14:textId="77777777" w:rsidR="009E7B58" w:rsidRDefault="009E7B58" w:rsidP="009E7B58">
      <w:pPr>
        <w:pStyle w:val="ListParagraph"/>
        <w:numPr>
          <w:ilvl w:val="0"/>
          <w:numId w:val="6"/>
        </w:numPr>
        <w:spacing w:after="100" w:afterAutospacing="1"/>
        <w:jc w:val="left"/>
      </w:pPr>
      <w:proofErr w:type="spellStart"/>
      <w:r>
        <w:t>kardinalumą</w:t>
      </w:r>
      <w:proofErr w:type="spellEnd"/>
      <w:r>
        <w:t>,</w:t>
      </w:r>
    </w:p>
    <w:p w14:paraId="416DD4A5" w14:textId="77777777" w:rsidR="009E7B58" w:rsidRDefault="009E7B58" w:rsidP="009E7B58">
      <w:pPr>
        <w:pStyle w:val="ListParagraph"/>
        <w:numPr>
          <w:ilvl w:val="0"/>
          <w:numId w:val="6"/>
        </w:numPr>
        <w:spacing w:after="100" w:afterAutospacing="1"/>
        <w:jc w:val="left"/>
      </w:pPr>
      <w:r>
        <w:t>minimalią (min) ir maksimalią (</w:t>
      </w:r>
      <w:proofErr w:type="spellStart"/>
      <w:r>
        <w:t>max</w:t>
      </w:r>
      <w:proofErr w:type="spellEnd"/>
      <w:r>
        <w:t>) reikšmes,</w:t>
      </w:r>
    </w:p>
    <w:p w14:paraId="2D83A6C4" w14:textId="77777777" w:rsidR="009E7B58" w:rsidRDefault="009E7B58" w:rsidP="009E7B58">
      <w:pPr>
        <w:pStyle w:val="ListParagraph"/>
        <w:numPr>
          <w:ilvl w:val="0"/>
          <w:numId w:val="6"/>
        </w:numPr>
        <w:spacing w:after="100" w:afterAutospacing="1"/>
        <w:jc w:val="left"/>
      </w:pPr>
      <w:r>
        <w:t>1-ąją ir 3- ją kvartilius,</w:t>
      </w:r>
    </w:p>
    <w:p w14:paraId="2EA18B77" w14:textId="77777777" w:rsidR="009E7B58" w:rsidRDefault="009E7B58" w:rsidP="009E7B58">
      <w:pPr>
        <w:pStyle w:val="ListParagraph"/>
        <w:numPr>
          <w:ilvl w:val="0"/>
          <w:numId w:val="6"/>
        </w:numPr>
        <w:spacing w:after="100" w:afterAutospacing="1"/>
        <w:jc w:val="left"/>
      </w:pPr>
      <w:r>
        <w:t>vidurkį,</w:t>
      </w:r>
    </w:p>
    <w:p w14:paraId="06701B0B" w14:textId="77777777" w:rsidR="009E7B58" w:rsidRDefault="009E7B58" w:rsidP="009E7B58">
      <w:pPr>
        <w:pStyle w:val="ListParagraph"/>
        <w:numPr>
          <w:ilvl w:val="0"/>
          <w:numId w:val="6"/>
        </w:numPr>
        <w:spacing w:after="100" w:afterAutospacing="1"/>
        <w:jc w:val="left"/>
      </w:pPr>
      <w:r>
        <w:t>medianą,</w:t>
      </w:r>
    </w:p>
    <w:p w14:paraId="3318FE5D" w14:textId="253A4855" w:rsidR="0021012C" w:rsidRDefault="009E7B58" w:rsidP="009E7B58">
      <w:pPr>
        <w:pStyle w:val="ListParagraph"/>
        <w:numPr>
          <w:ilvl w:val="0"/>
          <w:numId w:val="6"/>
        </w:numPr>
        <w:spacing w:after="100" w:afterAutospacing="1"/>
        <w:jc w:val="left"/>
      </w:pPr>
      <w:r>
        <w:t>standartinį nuokrypį.</w:t>
      </w:r>
    </w:p>
    <w:p w14:paraId="47F5AF5C" w14:textId="77777777" w:rsidR="00ED3616" w:rsidRDefault="00ED3616" w:rsidP="00ED3616">
      <w:pPr>
        <w:pStyle w:val="ListParagraph"/>
        <w:spacing w:after="100" w:afterAutospacing="1"/>
        <w:ind w:left="2160" w:firstLine="0"/>
        <w:jc w:val="left"/>
      </w:pPr>
    </w:p>
    <w:p w14:paraId="7334E05C" w14:textId="72ADCC3F" w:rsidR="00960387" w:rsidRDefault="00960387" w:rsidP="0064717D">
      <w:pPr>
        <w:pStyle w:val="ListParagraph"/>
        <w:numPr>
          <w:ilvl w:val="0"/>
          <w:numId w:val="2"/>
        </w:numPr>
        <w:spacing w:after="100" w:afterAutospacing="1"/>
        <w:jc w:val="left"/>
      </w:pPr>
      <w:r>
        <w:t xml:space="preserve">Kiekvienam </w:t>
      </w:r>
      <w:r w:rsidRPr="00960387">
        <w:rPr>
          <w:b/>
          <w:bCs/>
        </w:rPr>
        <w:t>kategorinio</w:t>
      </w:r>
      <w:r>
        <w:t xml:space="preserve"> tipo atributui paskaičiuoti:</w:t>
      </w:r>
    </w:p>
    <w:p w14:paraId="391152E0" w14:textId="77777777" w:rsidR="00ED3616" w:rsidRDefault="00213D2F" w:rsidP="00213D2F">
      <w:pPr>
        <w:pStyle w:val="ListParagraph"/>
        <w:numPr>
          <w:ilvl w:val="0"/>
          <w:numId w:val="7"/>
        </w:numPr>
        <w:spacing w:after="100" w:afterAutospacing="1"/>
        <w:jc w:val="left"/>
      </w:pPr>
      <w:r>
        <w:t>bendrą reikšmių skaičių,</w:t>
      </w:r>
    </w:p>
    <w:p w14:paraId="7F3F9056" w14:textId="77777777" w:rsidR="00ED3616" w:rsidRDefault="00213D2F" w:rsidP="00213D2F">
      <w:pPr>
        <w:pStyle w:val="ListParagraph"/>
        <w:numPr>
          <w:ilvl w:val="0"/>
          <w:numId w:val="7"/>
        </w:numPr>
        <w:spacing w:after="100" w:afterAutospacing="1"/>
        <w:jc w:val="left"/>
      </w:pPr>
      <w:r>
        <w:t>trūkstamų reikšmių procentą,</w:t>
      </w:r>
    </w:p>
    <w:p w14:paraId="17B6918F" w14:textId="77777777" w:rsidR="00ED3616" w:rsidRDefault="00213D2F" w:rsidP="00213D2F">
      <w:pPr>
        <w:pStyle w:val="ListParagraph"/>
        <w:numPr>
          <w:ilvl w:val="0"/>
          <w:numId w:val="7"/>
        </w:numPr>
        <w:spacing w:after="100" w:afterAutospacing="1"/>
        <w:jc w:val="left"/>
      </w:pPr>
      <w:proofErr w:type="spellStart"/>
      <w:r>
        <w:t>kardinalumą</w:t>
      </w:r>
      <w:proofErr w:type="spellEnd"/>
      <w:r>
        <w:t>,</w:t>
      </w:r>
    </w:p>
    <w:p w14:paraId="1F861F9A" w14:textId="77777777" w:rsidR="00ED3616" w:rsidRDefault="00213D2F" w:rsidP="00213D2F">
      <w:pPr>
        <w:pStyle w:val="ListParagraph"/>
        <w:numPr>
          <w:ilvl w:val="0"/>
          <w:numId w:val="7"/>
        </w:numPr>
        <w:spacing w:after="100" w:afterAutospacing="1"/>
        <w:jc w:val="left"/>
      </w:pPr>
      <w:r>
        <w:t>modą,</w:t>
      </w:r>
    </w:p>
    <w:p w14:paraId="6095AB43" w14:textId="4F662143" w:rsidR="00ED3616" w:rsidRDefault="00213D2F" w:rsidP="00213D2F">
      <w:pPr>
        <w:pStyle w:val="ListParagraph"/>
        <w:numPr>
          <w:ilvl w:val="0"/>
          <w:numId w:val="7"/>
        </w:numPr>
        <w:spacing w:after="100" w:afterAutospacing="1"/>
        <w:jc w:val="left"/>
      </w:pPr>
      <w:r>
        <w:t>modos dažnumo reikšmę</w:t>
      </w:r>
      <w:r w:rsidR="001803C2">
        <w:t>,</w:t>
      </w:r>
    </w:p>
    <w:p w14:paraId="1BA10945" w14:textId="1C16F197" w:rsidR="00ED3616" w:rsidRDefault="00213D2F" w:rsidP="00213D2F">
      <w:pPr>
        <w:pStyle w:val="ListParagraph"/>
        <w:numPr>
          <w:ilvl w:val="0"/>
          <w:numId w:val="7"/>
        </w:numPr>
        <w:spacing w:after="100" w:afterAutospacing="1"/>
        <w:jc w:val="left"/>
      </w:pPr>
      <w:r>
        <w:t>modos procentinę reikšmę</w:t>
      </w:r>
      <w:r w:rsidR="001803C2">
        <w:t>,</w:t>
      </w:r>
    </w:p>
    <w:p w14:paraId="716218F8" w14:textId="77777777" w:rsidR="00ED3616" w:rsidRDefault="00213D2F" w:rsidP="00213D2F">
      <w:pPr>
        <w:pStyle w:val="ListParagraph"/>
        <w:numPr>
          <w:ilvl w:val="0"/>
          <w:numId w:val="7"/>
        </w:numPr>
        <w:spacing w:after="100" w:afterAutospacing="1"/>
        <w:jc w:val="left"/>
      </w:pPr>
      <w:r>
        <w:t>2-ąją modą,</w:t>
      </w:r>
    </w:p>
    <w:p w14:paraId="3CE12AF8" w14:textId="77777777" w:rsidR="00ED3616" w:rsidRDefault="00213D2F" w:rsidP="00213D2F">
      <w:pPr>
        <w:pStyle w:val="ListParagraph"/>
        <w:numPr>
          <w:ilvl w:val="0"/>
          <w:numId w:val="7"/>
        </w:numPr>
        <w:spacing w:after="100" w:afterAutospacing="1"/>
        <w:jc w:val="left"/>
      </w:pPr>
      <w:r>
        <w:t>2-osios modos dažnumo reikšmę,</w:t>
      </w:r>
    </w:p>
    <w:p w14:paraId="108193D6" w14:textId="37552507" w:rsidR="00213D2F" w:rsidRDefault="00213D2F" w:rsidP="00213D2F">
      <w:pPr>
        <w:pStyle w:val="ListParagraph"/>
        <w:numPr>
          <w:ilvl w:val="0"/>
          <w:numId w:val="7"/>
        </w:numPr>
        <w:spacing w:after="100" w:afterAutospacing="1"/>
        <w:jc w:val="left"/>
      </w:pPr>
      <w:r>
        <w:t>2-osios modos procentinę reikšmę.</w:t>
      </w:r>
    </w:p>
    <w:p w14:paraId="587A57C1" w14:textId="77777777" w:rsidR="00ED3616" w:rsidRDefault="00ED3616" w:rsidP="00ED3616">
      <w:pPr>
        <w:pStyle w:val="ListParagraph"/>
        <w:spacing w:after="100" w:afterAutospacing="1"/>
        <w:ind w:left="2160" w:firstLine="0"/>
        <w:jc w:val="left"/>
      </w:pPr>
    </w:p>
    <w:p w14:paraId="09F07AB9" w14:textId="759DAC3D" w:rsidR="00960387" w:rsidRDefault="00960387" w:rsidP="00960387">
      <w:pPr>
        <w:pStyle w:val="ListParagraph"/>
        <w:numPr>
          <w:ilvl w:val="0"/>
          <w:numId w:val="2"/>
        </w:numPr>
        <w:jc w:val="left"/>
      </w:pPr>
      <w:r>
        <w:t>Nupaišyti atributų histogramas. Pateikti aprašymus, koks tai pasiskirstymas ir kokias išvadas pagal tai galima formuluoti.</w:t>
      </w:r>
    </w:p>
    <w:p w14:paraId="3CE596FF" w14:textId="70EB8337" w:rsidR="00960387" w:rsidRDefault="00960387" w:rsidP="0064717D">
      <w:pPr>
        <w:pStyle w:val="ListParagraph"/>
        <w:numPr>
          <w:ilvl w:val="0"/>
          <w:numId w:val="2"/>
        </w:numPr>
        <w:spacing w:after="100" w:afterAutospacing="1"/>
        <w:jc w:val="left"/>
      </w:pPr>
      <w:r>
        <w:t>Identifikuoti duomenų kokybės problemas:</w:t>
      </w:r>
    </w:p>
    <w:p w14:paraId="2E9961F5" w14:textId="77777777" w:rsidR="006D2B24" w:rsidRDefault="006D2B24" w:rsidP="006D2B24">
      <w:pPr>
        <w:pStyle w:val="ListParagraph"/>
        <w:numPr>
          <w:ilvl w:val="0"/>
          <w:numId w:val="3"/>
        </w:numPr>
        <w:jc w:val="left"/>
      </w:pPr>
      <w:r>
        <w:t>trūkstamas reikšmes</w:t>
      </w:r>
    </w:p>
    <w:p w14:paraId="5E7D1023" w14:textId="77777777" w:rsidR="006D2B24" w:rsidRDefault="006D2B24" w:rsidP="006D2B24">
      <w:pPr>
        <w:pStyle w:val="ListParagraph"/>
        <w:numPr>
          <w:ilvl w:val="0"/>
          <w:numId w:val="3"/>
        </w:numPr>
        <w:jc w:val="left"/>
      </w:pPr>
      <w:proofErr w:type="spellStart"/>
      <w:r>
        <w:t>kardinalumo</w:t>
      </w:r>
      <w:proofErr w:type="spellEnd"/>
      <w:r>
        <w:t xml:space="preserve"> problemas</w:t>
      </w:r>
    </w:p>
    <w:p w14:paraId="423A3125" w14:textId="77777777" w:rsidR="006D2B24" w:rsidRDefault="006D2B24" w:rsidP="006D2B24">
      <w:pPr>
        <w:pStyle w:val="ListParagraph"/>
        <w:numPr>
          <w:ilvl w:val="0"/>
          <w:numId w:val="3"/>
        </w:numPr>
        <w:jc w:val="left"/>
      </w:pPr>
      <w:r>
        <w:t xml:space="preserve">triukšmus– ekstremalias reikšmes (angl. </w:t>
      </w:r>
      <w:proofErr w:type="spellStart"/>
      <w:r>
        <w:t>outliers</w:t>
      </w:r>
      <w:proofErr w:type="spellEnd"/>
      <w:r>
        <w:t>).</w:t>
      </w:r>
    </w:p>
    <w:p w14:paraId="78327EED" w14:textId="2B6E74CC" w:rsidR="0064717D" w:rsidRDefault="006D2B24" w:rsidP="0064717D">
      <w:pPr>
        <w:pStyle w:val="ListParagraph"/>
        <w:numPr>
          <w:ilvl w:val="0"/>
          <w:numId w:val="3"/>
        </w:numPr>
        <w:jc w:val="left"/>
      </w:pPr>
      <w:r>
        <w:t>Pateikti šių problemų sprendimo planą, kuris bus realizuotas programiškai.</w:t>
      </w:r>
    </w:p>
    <w:p w14:paraId="47836D55" w14:textId="77777777" w:rsidR="0064717D" w:rsidRDefault="0064717D" w:rsidP="0064717D">
      <w:pPr>
        <w:pStyle w:val="ListParagraph"/>
        <w:ind w:left="2160" w:firstLine="0"/>
        <w:jc w:val="left"/>
      </w:pPr>
    </w:p>
    <w:p w14:paraId="5ABBC7C4" w14:textId="5031C09D" w:rsidR="006D2B24" w:rsidRDefault="006D2B24" w:rsidP="0064717D">
      <w:pPr>
        <w:pStyle w:val="ListParagraph"/>
        <w:numPr>
          <w:ilvl w:val="0"/>
          <w:numId w:val="2"/>
        </w:numPr>
        <w:jc w:val="left"/>
      </w:pPr>
      <w:r>
        <w:lastRenderedPageBreak/>
        <w:t>Nustatyti sąryšius tarp atributų panaudojant vizualizacijos būdus:</w:t>
      </w:r>
    </w:p>
    <w:p w14:paraId="282F5514" w14:textId="77777777" w:rsidR="006D2B24" w:rsidRDefault="006D2B24" w:rsidP="0064717D">
      <w:pPr>
        <w:pStyle w:val="ListParagraph"/>
        <w:numPr>
          <w:ilvl w:val="0"/>
          <w:numId w:val="3"/>
        </w:numPr>
        <w:jc w:val="left"/>
      </w:pPr>
      <w:r w:rsidRPr="00D97235">
        <w:rPr>
          <w:b/>
          <w:bCs/>
        </w:rPr>
        <w:t>Tolydinio tipo atributams</w:t>
      </w:r>
      <w:r>
        <w:t>: naudojant „</w:t>
      </w:r>
      <w:proofErr w:type="spellStart"/>
      <w:r>
        <w:t>scatter</w:t>
      </w:r>
      <w:proofErr w:type="spellEnd"/>
      <w:r>
        <w:t xml:space="preserve"> plot“ tipo diagramą pateikti kelis (2-3) pavyzdžius su stipria tiesine atributų priklausomybe bei kelis pavyzdžius su tarpusavyje nekoreliuojančiais (silpnai koreliuojančiais) atributais. Pakomentuoti rezultatus.</w:t>
      </w:r>
    </w:p>
    <w:p w14:paraId="1FB73243" w14:textId="3ADFBA1B" w:rsidR="006D2B24" w:rsidRDefault="006D2B24" w:rsidP="006D2B24">
      <w:pPr>
        <w:pStyle w:val="ListParagraph"/>
        <w:numPr>
          <w:ilvl w:val="0"/>
          <w:numId w:val="3"/>
        </w:numPr>
        <w:jc w:val="left"/>
      </w:pPr>
      <w:r>
        <w:t>Pateikti SPLOM diagramą (</w:t>
      </w:r>
      <w:proofErr w:type="spellStart"/>
      <w:r>
        <w:t>Scatter</w:t>
      </w:r>
      <w:proofErr w:type="spellEnd"/>
      <w:r>
        <w:t xml:space="preserve"> Plot </w:t>
      </w:r>
      <w:proofErr w:type="spellStart"/>
      <w:r>
        <w:t>Matrix</w:t>
      </w:r>
      <w:proofErr w:type="spellEnd"/>
      <w:r>
        <w:t>).</w:t>
      </w:r>
    </w:p>
    <w:p w14:paraId="33F36F7B" w14:textId="3DE63D7C" w:rsidR="006D2B24" w:rsidRDefault="006D2B24" w:rsidP="006D2B24">
      <w:pPr>
        <w:pStyle w:val="ListParagraph"/>
        <w:numPr>
          <w:ilvl w:val="0"/>
          <w:numId w:val="3"/>
        </w:numPr>
        <w:jc w:val="left"/>
      </w:pPr>
      <w:r w:rsidRPr="00D97235">
        <w:rPr>
          <w:b/>
          <w:bCs/>
        </w:rPr>
        <w:t>Kategorinio tipo atributams</w:t>
      </w:r>
      <w:r w:rsidRPr="00D97235">
        <w:t xml:space="preserve">: </w:t>
      </w:r>
      <w:r>
        <w:t>naudojant „bar plot“ tipo diagramą pateikti keletą (2-3) atributų priklausomybės pavyzdžių ir pakomentuoti rezultatus.</w:t>
      </w:r>
    </w:p>
    <w:p w14:paraId="44D18800" w14:textId="18062AB3" w:rsidR="00D97235" w:rsidRDefault="00D97235" w:rsidP="006D2B24">
      <w:pPr>
        <w:pStyle w:val="ListParagraph"/>
        <w:numPr>
          <w:ilvl w:val="0"/>
          <w:numId w:val="3"/>
        </w:numPr>
        <w:jc w:val="left"/>
      </w:pPr>
      <w:r>
        <w:t>Pateikti keletą (2-3) histogramų ir „</w:t>
      </w:r>
      <w:proofErr w:type="spellStart"/>
      <w:r>
        <w:t>box</w:t>
      </w:r>
      <w:proofErr w:type="spellEnd"/>
      <w:r>
        <w:t xml:space="preserve"> plot“ diagramų pavyzdžių, vaizduojančių sąryšius tarp </w:t>
      </w:r>
      <w:r w:rsidRPr="00D97235">
        <w:rPr>
          <w:b/>
          <w:bCs/>
        </w:rPr>
        <w:t>kategorinio</w:t>
      </w:r>
      <w:r>
        <w:t xml:space="preserve"> ir </w:t>
      </w:r>
      <w:r w:rsidRPr="00D97235">
        <w:rPr>
          <w:b/>
          <w:bCs/>
        </w:rPr>
        <w:t>tolydinio</w:t>
      </w:r>
      <w:r>
        <w:t xml:space="preserve"> tipo kintamųjų</w:t>
      </w:r>
    </w:p>
    <w:p w14:paraId="3FA0E02E" w14:textId="77777777" w:rsidR="0064717D" w:rsidRDefault="0064717D" w:rsidP="0064717D">
      <w:pPr>
        <w:pStyle w:val="ListParagraph"/>
        <w:ind w:left="2160" w:firstLine="0"/>
        <w:jc w:val="left"/>
      </w:pPr>
    </w:p>
    <w:p w14:paraId="27326774" w14:textId="3B40CD13" w:rsidR="006D2B24" w:rsidRDefault="006D2B24" w:rsidP="00960387">
      <w:pPr>
        <w:pStyle w:val="ListParagraph"/>
        <w:numPr>
          <w:ilvl w:val="0"/>
          <w:numId w:val="2"/>
        </w:numPr>
        <w:jc w:val="left"/>
      </w:pPr>
      <w:r>
        <w:t>Paskaičiuoti kovariacijos ir koreliacijos reikšmes tarp tolydinio tipo atributų ir grafiškai atvaizduoti koreliacijos matricą. Rezultatus pakomentuoti.</w:t>
      </w:r>
    </w:p>
    <w:p w14:paraId="40082FB6" w14:textId="312775A1" w:rsidR="006D2B24" w:rsidRDefault="006D2B24" w:rsidP="00960387">
      <w:pPr>
        <w:pStyle w:val="ListParagraph"/>
        <w:numPr>
          <w:ilvl w:val="0"/>
          <w:numId w:val="2"/>
        </w:numPr>
        <w:jc w:val="left"/>
      </w:pPr>
      <w:r>
        <w:t xml:space="preserve">Atlikti duomenų normalizaciją ( </w:t>
      </w:r>
      <w:proofErr w:type="spellStart"/>
      <w:r>
        <w:t>režiai</w:t>
      </w:r>
      <w:proofErr w:type="spellEnd"/>
      <w:r>
        <w:t xml:space="preserve"> [0;1] arba [-1;1]).</w:t>
      </w:r>
    </w:p>
    <w:p w14:paraId="363FD5A6" w14:textId="146DB7D2" w:rsidR="006D2B24" w:rsidRDefault="006D2B24" w:rsidP="00960387">
      <w:pPr>
        <w:pStyle w:val="ListParagraph"/>
        <w:numPr>
          <w:ilvl w:val="0"/>
          <w:numId w:val="2"/>
        </w:numPr>
        <w:jc w:val="left"/>
      </w:pPr>
      <w:r>
        <w:t>Kategorinio tipo kintamuosius paversti į tolydinio tipo kintamuosius.</w:t>
      </w:r>
    </w:p>
    <w:p w14:paraId="1428FBEF" w14:textId="27FDE7DA" w:rsidR="0064717D" w:rsidRDefault="0064717D">
      <w:pPr>
        <w:spacing w:after="160" w:line="259" w:lineRule="auto"/>
        <w:ind w:firstLine="0"/>
        <w:jc w:val="left"/>
      </w:pPr>
      <w:r>
        <w:br w:type="page"/>
      </w:r>
    </w:p>
    <w:p w14:paraId="52B44D45" w14:textId="74A4C2A8" w:rsidR="00960387" w:rsidRDefault="0064717D" w:rsidP="0064717D">
      <w:pPr>
        <w:pStyle w:val="Heading2"/>
      </w:pPr>
      <w:bookmarkStart w:id="4" w:name="_Toc34218123"/>
      <w:r w:rsidRPr="0064717D">
        <w:lastRenderedPageBreak/>
        <w:t>Pasirinkti darbo įrankiai:</w:t>
      </w:r>
      <w:bookmarkEnd w:id="4"/>
    </w:p>
    <w:p w14:paraId="6FCCAF53" w14:textId="697E8E9A" w:rsidR="0064717D" w:rsidRDefault="0064717D" w:rsidP="0082077F">
      <w:pPr>
        <w:spacing w:after="120"/>
      </w:pPr>
      <w:r>
        <w:t xml:space="preserve">Pasirinkta programavimo kalba: </w:t>
      </w:r>
      <w:proofErr w:type="spellStart"/>
      <w:r>
        <w:t>Python</w:t>
      </w:r>
      <w:proofErr w:type="spellEnd"/>
      <w:r>
        <w:t>.</w:t>
      </w:r>
    </w:p>
    <w:p w14:paraId="3731A162" w14:textId="2BAE569A" w:rsidR="0064717D" w:rsidRDefault="0064717D" w:rsidP="0082077F">
      <w:pPr>
        <w:spacing w:after="120"/>
      </w:pPr>
      <w:r>
        <w:t xml:space="preserve">Pasirinkta </w:t>
      </w:r>
      <w:r w:rsidRPr="0064717D">
        <w:t>integruota kūrimo aplinka</w:t>
      </w:r>
      <w:r>
        <w:t xml:space="preserve">: </w:t>
      </w:r>
      <w:proofErr w:type="spellStart"/>
      <w:r>
        <w:t>PyCharm</w:t>
      </w:r>
      <w:proofErr w:type="spellEnd"/>
      <w:r>
        <w:t>.</w:t>
      </w:r>
    </w:p>
    <w:p w14:paraId="5A3D2710" w14:textId="3B27D25C" w:rsidR="0064717D" w:rsidRDefault="0064717D" w:rsidP="0082077F">
      <w:pPr>
        <w:spacing w:after="120"/>
        <w:ind w:left="720" w:firstLine="0"/>
      </w:pPr>
      <w:r>
        <w:t xml:space="preserve">Duomenų rinkinys: </w:t>
      </w:r>
      <w:r w:rsidR="0082077F">
        <w:t xml:space="preserve">Internetinių vaizdo įrašų </w:t>
      </w:r>
      <w:r w:rsidR="0082077F" w:rsidRPr="0082077F">
        <w:t>charakteristik</w:t>
      </w:r>
      <w:r w:rsidR="0082077F">
        <w:t xml:space="preserve">os ir perkodavimo laikas (angl. </w:t>
      </w:r>
      <w:r w:rsidR="0082077F" w:rsidRPr="0082077F">
        <w:t xml:space="preserve">Online </w:t>
      </w:r>
      <w:proofErr w:type="spellStart"/>
      <w:r w:rsidR="0082077F" w:rsidRPr="0082077F">
        <w:t>Video</w:t>
      </w:r>
      <w:proofErr w:type="spellEnd"/>
      <w:r w:rsidR="0082077F" w:rsidRPr="0082077F">
        <w:t xml:space="preserve"> </w:t>
      </w:r>
      <w:proofErr w:type="spellStart"/>
      <w:r w:rsidR="0082077F" w:rsidRPr="0082077F">
        <w:t>Characteristics</w:t>
      </w:r>
      <w:proofErr w:type="spellEnd"/>
      <w:r w:rsidR="0082077F" w:rsidRPr="0082077F">
        <w:t xml:space="preserve"> </w:t>
      </w:r>
      <w:proofErr w:type="spellStart"/>
      <w:r w:rsidR="0082077F" w:rsidRPr="0082077F">
        <w:t>and</w:t>
      </w:r>
      <w:proofErr w:type="spellEnd"/>
      <w:r w:rsidR="0082077F" w:rsidRPr="0082077F">
        <w:t xml:space="preserve"> </w:t>
      </w:r>
      <w:proofErr w:type="spellStart"/>
      <w:r w:rsidR="0082077F" w:rsidRPr="0082077F">
        <w:t>Transcoding</w:t>
      </w:r>
      <w:proofErr w:type="spellEnd"/>
      <w:r w:rsidR="0082077F" w:rsidRPr="0082077F">
        <w:t xml:space="preserve"> Time</w:t>
      </w:r>
      <w:r w:rsidR="0082077F">
        <w:t>)</w:t>
      </w:r>
    </w:p>
    <w:tbl>
      <w:tblPr>
        <w:tblStyle w:val="TableGrid"/>
        <w:tblW w:w="8745" w:type="dxa"/>
        <w:tblInd w:w="700" w:type="dxa"/>
        <w:tblLook w:val="04A0" w:firstRow="1" w:lastRow="0" w:firstColumn="1" w:lastColumn="0" w:noHBand="0" w:noVBand="1"/>
      </w:tblPr>
      <w:tblGrid>
        <w:gridCol w:w="4675"/>
        <w:gridCol w:w="4070"/>
      </w:tblGrid>
      <w:tr w:rsidR="0082077F" w14:paraId="414773B5" w14:textId="77777777" w:rsidTr="00EB3B6D">
        <w:tc>
          <w:tcPr>
            <w:tcW w:w="8745" w:type="dxa"/>
            <w:gridSpan w:val="2"/>
          </w:tcPr>
          <w:p w14:paraId="534CB84E" w14:textId="11CD4C39" w:rsidR="0082077F" w:rsidRDefault="0082077F" w:rsidP="0082077F">
            <w:pPr>
              <w:ind w:firstLine="0"/>
              <w:jc w:val="center"/>
            </w:pPr>
            <w:r w:rsidRPr="0082077F">
              <w:t>Duomenų rinkinys</w:t>
            </w:r>
          </w:p>
        </w:tc>
      </w:tr>
      <w:tr w:rsidR="0082077F" w14:paraId="6C1D9E00" w14:textId="77777777" w:rsidTr="00EB3B6D">
        <w:tc>
          <w:tcPr>
            <w:tcW w:w="4675" w:type="dxa"/>
          </w:tcPr>
          <w:p w14:paraId="6D2ECBC1" w14:textId="54DF46B8" w:rsidR="0082077F" w:rsidRDefault="0082077F" w:rsidP="0064717D">
            <w:pPr>
              <w:ind w:firstLine="0"/>
            </w:pPr>
            <w:r w:rsidRPr="0082077F">
              <w:t>Įrašų kiekis</w:t>
            </w:r>
          </w:p>
        </w:tc>
        <w:tc>
          <w:tcPr>
            <w:tcW w:w="4070" w:type="dxa"/>
          </w:tcPr>
          <w:p w14:paraId="374BA59F" w14:textId="7C4BAD4D" w:rsidR="0082077F" w:rsidRDefault="00386B0B" w:rsidP="0064717D">
            <w:pPr>
              <w:ind w:firstLine="0"/>
            </w:pPr>
            <w:r>
              <w:t>68785</w:t>
            </w:r>
          </w:p>
        </w:tc>
      </w:tr>
      <w:tr w:rsidR="0082077F" w14:paraId="6D3AE2BA" w14:textId="77777777" w:rsidTr="00EB3B6D">
        <w:tc>
          <w:tcPr>
            <w:tcW w:w="4675" w:type="dxa"/>
          </w:tcPr>
          <w:p w14:paraId="47434CA7" w14:textId="2D34334F" w:rsidR="0082077F" w:rsidRDefault="0082077F" w:rsidP="0064717D">
            <w:pPr>
              <w:ind w:firstLine="0"/>
            </w:pPr>
            <w:r w:rsidRPr="0082077F">
              <w:t>Atributų kiekis</w:t>
            </w:r>
          </w:p>
        </w:tc>
        <w:tc>
          <w:tcPr>
            <w:tcW w:w="4070" w:type="dxa"/>
          </w:tcPr>
          <w:p w14:paraId="7BE076CF" w14:textId="1F55D5D7" w:rsidR="0082077F" w:rsidRDefault="00386B0B" w:rsidP="0064717D">
            <w:pPr>
              <w:ind w:firstLine="0"/>
            </w:pPr>
            <w:r>
              <w:t>20</w:t>
            </w:r>
          </w:p>
        </w:tc>
      </w:tr>
      <w:tr w:rsidR="00386B0B" w14:paraId="4E8019C1" w14:textId="77777777" w:rsidTr="00EB3B6D">
        <w:tc>
          <w:tcPr>
            <w:tcW w:w="4675" w:type="dxa"/>
          </w:tcPr>
          <w:p w14:paraId="23873C58" w14:textId="6CB3A85A" w:rsidR="00386B0B" w:rsidRPr="0082077F" w:rsidRDefault="00386B0B" w:rsidP="0064717D">
            <w:pPr>
              <w:ind w:firstLine="0"/>
            </w:pPr>
            <w:r>
              <w:t>Naudojamų a</w:t>
            </w:r>
            <w:r w:rsidRPr="0082077F">
              <w:t>tributų kiekis</w:t>
            </w:r>
          </w:p>
        </w:tc>
        <w:tc>
          <w:tcPr>
            <w:tcW w:w="4070" w:type="dxa"/>
          </w:tcPr>
          <w:p w14:paraId="1622C22E" w14:textId="0B62E621" w:rsidR="00386B0B" w:rsidRDefault="00386B0B" w:rsidP="0064717D">
            <w:pPr>
              <w:ind w:firstLine="0"/>
            </w:pPr>
            <w:r>
              <w:t>19</w:t>
            </w:r>
          </w:p>
        </w:tc>
      </w:tr>
      <w:tr w:rsidR="0082077F" w14:paraId="7AC20670" w14:textId="77777777" w:rsidTr="00EB3B6D">
        <w:tc>
          <w:tcPr>
            <w:tcW w:w="4675" w:type="dxa"/>
          </w:tcPr>
          <w:p w14:paraId="0718D968" w14:textId="707ECCEA" w:rsidR="0082077F" w:rsidRDefault="0082077F" w:rsidP="0064717D">
            <w:pPr>
              <w:ind w:firstLine="0"/>
            </w:pPr>
            <w:r w:rsidRPr="0082077F">
              <w:t>Tolydinio tipo atributų kiekis</w:t>
            </w:r>
          </w:p>
        </w:tc>
        <w:tc>
          <w:tcPr>
            <w:tcW w:w="4070" w:type="dxa"/>
          </w:tcPr>
          <w:p w14:paraId="5F592A8B" w14:textId="1D7A2DE8" w:rsidR="0082077F" w:rsidRDefault="00386B0B" w:rsidP="0064717D">
            <w:pPr>
              <w:ind w:firstLine="0"/>
            </w:pPr>
            <w:r>
              <w:t>17</w:t>
            </w:r>
          </w:p>
        </w:tc>
      </w:tr>
      <w:tr w:rsidR="0082077F" w14:paraId="22B09056" w14:textId="77777777" w:rsidTr="00EB3B6D">
        <w:tc>
          <w:tcPr>
            <w:tcW w:w="4675" w:type="dxa"/>
          </w:tcPr>
          <w:p w14:paraId="790D9F45" w14:textId="1A20297E" w:rsidR="0082077F" w:rsidRDefault="0082077F" w:rsidP="0064717D">
            <w:pPr>
              <w:ind w:firstLine="0"/>
            </w:pPr>
            <w:r w:rsidRPr="0082077F">
              <w:t>Kategorinio tipo atributų kiekis</w:t>
            </w:r>
          </w:p>
        </w:tc>
        <w:tc>
          <w:tcPr>
            <w:tcW w:w="4070" w:type="dxa"/>
          </w:tcPr>
          <w:p w14:paraId="1AA40DC2" w14:textId="733FD074" w:rsidR="0082077F" w:rsidRDefault="00386B0B" w:rsidP="0064717D">
            <w:pPr>
              <w:ind w:firstLine="0"/>
            </w:pPr>
            <w:r>
              <w:t>2</w:t>
            </w:r>
          </w:p>
        </w:tc>
      </w:tr>
      <w:tr w:rsidR="00386B0B" w14:paraId="65E0AF46" w14:textId="77777777" w:rsidTr="00EB3B6D">
        <w:tc>
          <w:tcPr>
            <w:tcW w:w="8745" w:type="dxa"/>
            <w:gridSpan w:val="2"/>
          </w:tcPr>
          <w:p w14:paraId="4FB82142" w14:textId="000BB771" w:rsidR="00386B0B" w:rsidRDefault="00386B0B" w:rsidP="00386B0B">
            <w:pPr>
              <w:ind w:firstLine="0"/>
              <w:jc w:val="center"/>
            </w:pPr>
            <w:r>
              <w:t>Tolydus atributai</w:t>
            </w:r>
          </w:p>
        </w:tc>
      </w:tr>
      <w:tr w:rsidR="00386B0B" w14:paraId="2823F011" w14:textId="77777777" w:rsidTr="00EB3B6D">
        <w:tc>
          <w:tcPr>
            <w:tcW w:w="8745" w:type="dxa"/>
            <w:gridSpan w:val="2"/>
          </w:tcPr>
          <w:p w14:paraId="34652AB3" w14:textId="7C5F6460" w:rsidR="00386B0B" w:rsidRDefault="00814ED4" w:rsidP="0064717D">
            <w:pPr>
              <w:ind w:firstLine="0"/>
            </w:pPr>
            <w:r>
              <w:t xml:space="preserve">Trukmė (angl. </w:t>
            </w:r>
            <w:proofErr w:type="spellStart"/>
            <w:r>
              <w:t>Duration</w:t>
            </w:r>
            <w:proofErr w:type="spellEnd"/>
            <w:r>
              <w:t>)</w:t>
            </w:r>
          </w:p>
        </w:tc>
      </w:tr>
      <w:tr w:rsidR="00386B0B" w14:paraId="662721CA" w14:textId="77777777" w:rsidTr="00EB3B6D">
        <w:tc>
          <w:tcPr>
            <w:tcW w:w="8745" w:type="dxa"/>
            <w:gridSpan w:val="2"/>
          </w:tcPr>
          <w:p w14:paraId="2220FA18" w14:textId="202972BE" w:rsidR="00386B0B" w:rsidRDefault="005E7607" w:rsidP="0064717D">
            <w:pPr>
              <w:ind w:firstLine="0"/>
            </w:pPr>
            <w:r>
              <w:t>Plotis</w:t>
            </w:r>
            <w:r w:rsidR="00C94B5F">
              <w:t xml:space="preserve"> (angl. </w:t>
            </w:r>
            <w:proofErr w:type="spellStart"/>
            <w:r w:rsidR="00C94B5F">
              <w:t>Width</w:t>
            </w:r>
            <w:proofErr w:type="spellEnd"/>
            <w:r w:rsidR="00C94B5F">
              <w:t>)</w:t>
            </w:r>
          </w:p>
        </w:tc>
      </w:tr>
      <w:tr w:rsidR="00386B0B" w14:paraId="3E0CEC4F" w14:textId="77777777" w:rsidTr="00EB3B6D">
        <w:tc>
          <w:tcPr>
            <w:tcW w:w="8745" w:type="dxa"/>
            <w:gridSpan w:val="2"/>
          </w:tcPr>
          <w:p w14:paraId="1A5806E3" w14:textId="3BBFF93F" w:rsidR="00386B0B" w:rsidRDefault="005E7607" w:rsidP="0064717D">
            <w:pPr>
              <w:ind w:firstLine="0"/>
            </w:pPr>
            <w:r>
              <w:t>Aukštis</w:t>
            </w:r>
            <w:r w:rsidR="00C94B5F">
              <w:t xml:space="preserve"> (angl. </w:t>
            </w:r>
            <w:proofErr w:type="spellStart"/>
            <w:r w:rsidR="00C94B5F">
              <w:t>Height</w:t>
            </w:r>
            <w:proofErr w:type="spellEnd"/>
            <w:r w:rsidR="00C94B5F">
              <w:t>)</w:t>
            </w:r>
          </w:p>
        </w:tc>
      </w:tr>
      <w:tr w:rsidR="00386B0B" w14:paraId="0A0BA28C" w14:textId="77777777" w:rsidTr="00EB3B6D">
        <w:tc>
          <w:tcPr>
            <w:tcW w:w="8745" w:type="dxa"/>
            <w:gridSpan w:val="2"/>
          </w:tcPr>
          <w:p w14:paraId="74E82CCD" w14:textId="68C10831" w:rsidR="00386B0B" w:rsidRDefault="005E7607" w:rsidP="0064717D">
            <w:pPr>
              <w:ind w:firstLine="0"/>
            </w:pPr>
            <w:r w:rsidRPr="005E7607">
              <w:t xml:space="preserve">Pralaidumas </w:t>
            </w:r>
            <w:r w:rsidR="00C94B5F">
              <w:t xml:space="preserve">(angl. </w:t>
            </w:r>
            <w:proofErr w:type="spellStart"/>
            <w:r w:rsidR="00C94B5F">
              <w:t>Bitrate</w:t>
            </w:r>
            <w:proofErr w:type="spellEnd"/>
            <w:r w:rsidR="00C94B5F">
              <w:t>)</w:t>
            </w:r>
          </w:p>
        </w:tc>
      </w:tr>
      <w:tr w:rsidR="00386B0B" w14:paraId="044883CE" w14:textId="77777777" w:rsidTr="00EB3B6D">
        <w:tc>
          <w:tcPr>
            <w:tcW w:w="8745" w:type="dxa"/>
            <w:gridSpan w:val="2"/>
          </w:tcPr>
          <w:p w14:paraId="4CEEE809" w14:textId="25870A7C" w:rsidR="00386B0B" w:rsidRDefault="005E7607" w:rsidP="005E7607">
            <w:pPr>
              <w:ind w:firstLine="0"/>
            </w:pPr>
            <w:r>
              <w:t xml:space="preserve">Kadrų dažnis </w:t>
            </w:r>
            <w:r w:rsidR="00C94B5F">
              <w:t xml:space="preserve">(angl. </w:t>
            </w:r>
            <w:proofErr w:type="spellStart"/>
            <w:r w:rsidR="00C94B5F">
              <w:t>Framerate</w:t>
            </w:r>
            <w:proofErr w:type="spellEnd"/>
            <w:r w:rsidR="00C94B5F">
              <w:t>)</w:t>
            </w:r>
          </w:p>
        </w:tc>
      </w:tr>
      <w:tr w:rsidR="00386B0B" w14:paraId="526DDABE" w14:textId="77777777" w:rsidTr="00EB3B6D">
        <w:tc>
          <w:tcPr>
            <w:tcW w:w="8745" w:type="dxa"/>
            <w:gridSpan w:val="2"/>
          </w:tcPr>
          <w:p w14:paraId="136CDD2E" w14:textId="39B3A70F" w:rsidR="00386B0B" w:rsidRDefault="005E7607" w:rsidP="0064717D">
            <w:pPr>
              <w:ind w:firstLine="0"/>
            </w:pPr>
            <w:r>
              <w:t>I</w:t>
            </w:r>
            <w:r w:rsidR="00C94B5F">
              <w:t xml:space="preserve"> (angl. I)</w:t>
            </w:r>
          </w:p>
        </w:tc>
      </w:tr>
      <w:tr w:rsidR="00386B0B" w14:paraId="092D301A" w14:textId="77777777" w:rsidTr="00EB3B6D">
        <w:tc>
          <w:tcPr>
            <w:tcW w:w="8745" w:type="dxa"/>
            <w:gridSpan w:val="2"/>
          </w:tcPr>
          <w:p w14:paraId="148338F8" w14:textId="3624A23F" w:rsidR="00386B0B" w:rsidRDefault="005E7607" w:rsidP="0064717D">
            <w:pPr>
              <w:ind w:firstLine="0"/>
            </w:pPr>
            <w:r>
              <w:t>P</w:t>
            </w:r>
            <w:r w:rsidR="00C94B5F">
              <w:t xml:space="preserve"> (angl. P)</w:t>
            </w:r>
          </w:p>
        </w:tc>
      </w:tr>
      <w:tr w:rsidR="00386B0B" w14:paraId="239097E1" w14:textId="77777777" w:rsidTr="00EB3B6D">
        <w:tc>
          <w:tcPr>
            <w:tcW w:w="8745" w:type="dxa"/>
            <w:gridSpan w:val="2"/>
          </w:tcPr>
          <w:p w14:paraId="5777A20C" w14:textId="0EECA1E5" w:rsidR="00386B0B" w:rsidRDefault="005E7607" w:rsidP="0064717D">
            <w:pPr>
              <w:ind w:firstLine="0"/>
            </w:pPr>
            <w:r>
              <w:t>Kadrai</w:t>
            </w:r>
            <w:r w:rsidR="00C94B5F">
              <w:t xml:space="preserve"> (angl. </w:t>
            </w:r>
            <w:proofErr w:type="spellStart"/>
            <w:r w:rsidR="00C94B5F">
              <w:t>Frames</w:t>
            </w:r>
            <w:proofErr w:type="spellEnd"/>
            <w:r w:rsidR="00C94B5F">
              <w:t>)</w:t>
            </w:r>
          </w:p>
        </w:tc>
      </w:tr>
      <w:tr w:rsidR="00386B0B" w14:paraId="0C6394C0" w14:textId="77777777" w:rsidTr="00EB3B6D">
        <w:tc>
          <w:tcPr>
            <w:tcW w:w="8745" w:type="dxa"/>
            <w:gridSpan w:val="2"/>
          </w:tcPr>
          <w:p w14:paraId="34E6915E" w14:textId="29EDF12C" w:rsidR="00386B0B" w:rsidRDefault="005E7607" w:rsidP="0064717D">
            <w:pPr>
              <w:ind w:firstLine="0"/>
            </w:pPr>
            <w:proofErr w:type="spellStart"/>
            <w:r>
              <w:t>I_dydis</w:t>
            </w:r>
            <w:proofErr w:type="spellEnd"/>
            <w:r w:rsidR="00C94B5F">
              <w:t xml:space="preserve"> (angl. </w:t>
            </w:r>
            <w:proofErr w:type="spellStart"/>
            <w:r w:rsidR="00C94B5F">
              <w:t>I_size</w:t>
            </w:r>
            <w:proofErr w:type="spellEnd"/>
            <w:r w:rsidR="00C94B5F">
              <w:t>)</w:t>
            </w:r>
          </w:p>
        </w:tc>
      </w:tr>
      <w:tr w:rsidR="00C94B5F" w14:paraId="4113FFA8" w14:textId="77777777" w:rsidTr="00EB3B6D">
        <w:tc>
          <w:tcPr>
            <w:tcW w:w="8745" w:type="dxa"/>
            <w:gridSpan w:val="2"/>
          </w:tcPr>
          <w:p w14:paraId="78507135" w14:textId="5175697D" w:rsidR="00C94B5F" w:rsidRDefault="005E7607" w:rsidP="0064717D">
            <w:pPr>
              <w:ind w:firstLine="0"/>
            </w:pPr>
            <w:proofErr w:type="spellStart"/>
            <w:r>
              <w:t>P_dydis</w:t>
            </w:r>
            <w:proofErr w:type="spellEnd"/>
            <w:r w:rsidR="00C94B5F">
              <w:t xml:space="preserve"> (angl. </w:t>
            </w:r>
            <w:proofErr w:type="spellStart"/>
            <w:r w:rsidR="00C94B5F">
              <w:t>P_size</w:t>
            </w:r>
            <w:proofErr w:type="spellEnd"/>
            <w:r w:rsidR="00C94B5F">
              <w:t>)</w:t>
            </w:r>
          </w:p>
        </w:tc>
      </w:tr>
      <w:tr w:rsidR="00C94B5F" w14:paraId="38B20D95" w14:textId="77777777" w:rsidTr="00EB3B6D">
        <w:tc>
          <w:tcPr>
            <w:tcW w:w="8745" w:type="dxa"/>
            <w:gridSpan w:val="2"/>
          </w:tcPr>
          <w:p w14:paraId="5DDE6ABF" w14:textId="3CFE7E52" w:rsidR="00C94B5F" w:rsidRDefault="005E7607" w:rsidP="0064717D">
            <w:pPr>
              <w:ind w:firstLine="0"/>
            </w:pPr>
            <w:r>
              <w:t>Dydis</w:t>
            </w:r>
            <w:r w:rsidR="00C94B5F">
              <w:t xml:space="preserve"> (angl. </w:t>
            </w:r>
            <w:proofErr w:type="spellStart"/>
            <w:r w:rsidR="00C94B5F">
              <w:t>Size</w:t>
            </w:r>
            <w:proofErr w:type="spellEnd"/>
            <w:r w:rsidR="00C94B5F">
              <w:t>)</w:t>
            </w:r>
          </w:p>
        </w:tc>
      </w:tr>
      <w:tr w:rsidR="00C94B5F" w14:paraId="6EC33568" w14:textId="77777777" w:rsidTr="00EB3B6D">
        <w:tc>
          <w:tcPr>
            <w:tcW w:w="8745" w:type="dxa"/>
            <w:gridSpan w:val="2"/>
          </w:tcPr>
          <w:p w14:paraId="5BB5F6A0" w14:textId="3C6E7749" w:rsidR="00C94B5F" w:rsidRDefault="005E7607" w:rsidP="0064717D">
            <w:pPr>
              <w:ind w:firstLine="0"/>
            </w:pPr>
            <w:proofErr w:type="spellStart"/>
            <w:r>
              <w:t>Išėigos</w:t>
            </w:r>
            <w:proofErr w:type="spellEnd"/>
            <w:r>
              <w:t xml:space="preserve"> </w:t>
            </w:r>
            <w:proofErr w:type="spellStart"/>
            <w:r>
              <w:t>pralaidimas</w:t>
            </w:r>
            <w:proofErr w:type="spellEnd"/>
            <w:r w:rsidR="00C94B5F">
              <w:t xml:space="preserve"> (angl. </w:t>
            </w:r>
            <w:proofErr w:type="spellStart"/>
            <w:r w:rsidR="00C94B5F">
              <w:t>O_bitrate</w:t>
            </w:r>
            <w:proofErr w:type="spellEnd"/>
            <w:r w:rsidR="00C94B5F">
              <w:t>)</w:t>
            </w:r>
          </w:p>
        </w:tc>
      </w:tr>
      <w:tr w:rsidR="00C94B5F" w14:paraId="595196C0" w14:textId="77777777" w:rsidTr="00EB3B6D">
        <w:tc>
          <w:tcPr>
            <w:tcW w:w="8745" w:type="dxa"/>
            <w:gridSpan w:val="2"/>
          </w:tcPr>
          <w:p w14:paraId="53EA29C7" w14:textId="6681B11A" w:rsidR="00C94B5F" w:rsidRDefault="005E7607" w:rsidP="0064717D">
            <w:pPr>
              <w:ind w:firstLine="0"/>
            </w:pPr>
            <w:r>
              <w:t>Išeigos kadrų dažnis</w:t>
            </w:r>
            <w:r w:rsidR="00C94B5F">
              <w:t xml:space="preserve"> (angl. </w:t>
            </w:r>
            <w:proofErr w:type="spellStart"/>
            <w:r w:rsidR="00C94B5F">
              <w:t>O_framerate</w:t>
            </w:r>
            <w:proofErr w:type="spellEnd"/>
            <w:r w:rsidR="00C94B5F">
              <w:t>)</w:t>
            </w:r>
          </w:p>
        </w:tc>
      </w:tr>
      <w:tr w:rsidR="00C94B5F" w14:paraId="7C892078" w14:textId="77777777" w:rsidTr="00EB3B6D">
        <w:tc>
          <w:tcPr>
            <w:tcW w:w="8745" w:type="dxa"/>
            <w:gridSpan w:val="2"/>
          </w:tcPr>
          <w:p w14:paraId="7004A05E" w14:textId="634AE0D1" w:rsidR="00C94B5F" w:rsidRDefault="005E7607" w:rsidP="0064717D">
            <w:pPr>
              <w:ind w:firstLine="0"/>
            </w:pPr>
            <w:r>
              <w:t>Išeigos plotis</w:t>
            </w:r>
            <w:r w:rsidR="00C94B5F">
              <w:t xml:space="preserve"> (angl. </w:t>
            </w:r>
            <w:proofErr w:type="spellStart"/>
            <w:r w:rsidR="00C94B5F">
              <w:t>O_width</w:t>
            </w:r>
            <w:proofErr w:type="spellEnd"/>
            <w:r w:rsidR="00C94B5F">
              <w:t>)</w:t>
            </w:r>
          </w:p>
        </w:tc>
      </w:tr>
      <w:tr w:rsidR="00C94B5F" w14:paraId="26BD69EA" w14:textId="77777777" w:rsidTr="00EB3B6D">
        <w:tc>
          <w:tcPr>
            <w:tcW w:w="8745" w:type="dxa"/>
            <w:gridSpan w:val="2"/>
          </w:tcPr>
          <w:p w14:paraId="7188C368" w14:textId="0279B0A4" w:rsidR="00C94B5F" w:rsidRDefault="005E7607" w:rsidP="0064717D">
            <w:pPr>
              <w:ind w:firstLine="0"/>
            </w:pPr>
            <w:r>
              <w:t>Išeigos aukštis</w:t>
            </w:r>
            <w:r w:rsidR="00C94B5F">
              <w:t xml:space="preserve"> (angl. </w:t>
            </w:r>
            <w:proofErr w:type="spellStart"/>
            <w:r w:rsidR="00C94B5F">
              <w:t>O_height</w:t>
            </w:r>
            <w:proofErr w:type="spellEnd"/>
            <w:r w:rsidR="00C94B5F">
              <w:t>)</w:t>
            </w:r>
          </w:p>
        </w:tc>
      </w:tr>
      <w:tr w:rsidR="00C94B5F" w14:paraId="0E0D37FE" w14:textId="77777777" w:rsidTr="00EB3B6D">
        <w:tc>
          <w:tcPr>
            <w:tcW w:w="8745" w:type="dxa"/>
            <w:gridSpan w:val="2"/>
          </w:tcPr>
          <w:p w14:paraId="2CC7F4F5" w14:textId="3EA6762B" w:rsidR="00C94B5F" w:rsidRDefault="00E85CC2" w:rsidP="0064717D">
            <w:pPr>
              <w:ind w:firstLine="0"/>
            </w:pPr>
            <w:r>
              <w:t>Sunaudotas RAM kiekis</w:t>
            </w:r>
            <w:r w:rsidR="00C94B5F">
              <w:t xml:space="preserve"> (angl. </w:t>
            </w:r>
            <w:proofErr w:type="spellStart"/>
            <w:r w:rsidR="00C94B5F">
              <w:t>Umem</w:t>
            </w:r>
            <w:proofErr w:type="spellEnd"/>
            <w:r w:rsidR="00C94B5F">
              <w:t>)</w:t>
            </w:r>
          </w:p>
        </w:tc>
      </w:tr>
      <w:tr w:rsidR="00C94B5F" w14:paraId="158D2E40" w14:textId="77777777" w:rsidTr="00EB3B6D">
        <w:tc>
          <w:tcPr>
            <w:tcW w:w="8745" w:type="dxa"/>
            <w:gridSpan w:val="2"/>
          </w:tcPr>
          <w:p w14:paraId="7EE4408C" w14:textId="2402EB3B" w:rsidR="00C94B5F" w:rsidRDefault="00E85CC2" w:rsidP="0064717D">
            <w:pPr>
              <w:ind w:firstLine="0"/>
            </w:pPr>
            <w:r>
              <w:t>Užtruktas laikas</w:t>
            </w:r>
            <w:r w:rsidR="00C94B5F">
              <w:t xml:space="preserve"> (angl. </w:t>
            </w:r>
            <w:proofErr w:type="spellStart"/>
            <w:r w:rsidR="00C94B5F">
              <w:t>Utime</w:t>
            </w:r>
            <w:proofErr w:type="spellEnd"/>
            <w:r w:rsidR="00C94B5F">
              <w:t>)</w:t>
            </w:r>
          </w:p>
        </w:tc>
      </w:tr>
      <w:tr w:rsidR="00C94B5F" w14:paraId="07F51AAA" w14:textId="77777777" w:rsidTr="00EB3B6D">
        <w:tc>
          <w:tcPr>
            <w:tcW w:w="8745" w:type="dxa"/>
            <w:gridSpan w:val="2"/>
          </w:tcPr>
          <w:p w14:paraId="524A503D" w14:textId="1B63AEB1" w:rsidR="00C94B5F" w:rsidRDefault="00C94B5F" w:rsidP="00C94B5F">
            <w:pPr>
              <w:ind w:firstLine="0"/>
              <w:jc w:val="center"/>
            </w:pPr>
            <w:r>
              <w:t>Kategoriniai atributai</w:t>
            </w:r>
          </w:p>
        </w:tc>
      </w:tr>
      <w:tr w:rsidR="00883309" w14:paraId="58F1ADA0" w14:textId="77777777" w:rsidTr="00EB3B6D">
        <w:tc>
          <w:tcPr>
            <w:tcW w:w="8745" w:type="dxa"/>
            <w:gridSpan w:val="2"/>
          </w:tcPr>
          <w:p w14:paraId="2749E562" w14:textId="36DB063C" w:rsidR="00883309" w:rsidRDefault="00883309" w:rsidP="00883309">
            <w:pPr>
              <w:ind w:firstLine="0"/>
              <w:jc w:val="left"/>
            </w:pPr>
            <w:proofErr w:type="spellStart"/>
            <w:r>
              <w:t>Kodekas</w:t>
            </w:r>
            <w:proofErr w:type="spellEnd"/>
            <w:r>
              <w:t xml:space="preserve"> (angl. </w:t>
            </w:r>
            <w:proofErr w:type="spellStart"/>
            <w:r>
              <w:t>Codec</w:t>
            </w:r>
            <w:proofErr w:type="spellEnd"/>
            <w:r>
              <w:t>)</w:t>
            </w:r>
          </w:p>
        </w:tc>
      </w:tr>
      <w:tr w:rsidR="00883309" w14:paraId="2FB79523" w14:textId="77777777" w:rsidTr="00EB3B6D">
        <w:tc>
          <w:tcPr>
            <w:tcW w:w="8745" w:type="dxa"/>
            <w:gridSpan w:val="2"/>
          </w:tcPr>
          <w:p w14:paraId="488BA14B" w14:textId="13D6DFBE" w:rsidR="00883309" w:rsidRDefault="00883309" w:rsidP="00883309">
            <w:pPr>
              <w:ind w:firstLine="0"/>
              <w:jc w:val="left"/>
            </w:pPr>
            <w:r>
              <w:t xml:space="preserve">Konvertuotas </w:t>
            </w:r>
            <w:proofErr w:type="spellStart"/>
            <w:r>
              <w:t>Kodekas</w:t>
            </w:r>
            <w:proofErr w:type="spellEnd"/>
            <w:r>
              <w:t xml:space="preserve"> (angl. </w:t>
            </w:r>
            <w:proofErr w:type="spellStart"/>
            <w:r>
              <w:t>O_codec</w:t>
            </w:r>
            <w:proofErr w:type="spellEnd"/>
            <w:r>
              <w:t>)</w:t>
            </w:r>
          </w:p>
        </w:tc>
      </w:tr>
    </w:tbl>
    <w:p w14:paraId="01BDEC4A" w14:textId="38CBBD7A" w:rsidR="00F66247" w:rsidRDefault="00F66247" w:rsidP="0064717D"/>
    <w:p w14:paraId="7B30C5C3" w14:textId="77777777" w:rsidR="00F66247" w:rsidRDefault="00F66247">
      <w:pPr>
        <w:spacing w:after="160" w:line="259" w:lineRule="auto"/>
        <w:ind w:firstLine="0"/>
        <w:jc w:val="left"/>
      </w:pPr>
      <w:r>
        <w:br w:type="page"/>
      </w:r>
    </w:p>
    <w:p w14:paraId="7C3282AA" w14:textId="65E79A35" w:rsidR="0082077F" w:rsidRDefault="00F66247" w:rsidP="00F66247">
      <w:pPr>
        <w:pStyle w:val="Heading1"/>
        <w:jc w:val="center"/>
      </w:pPr>
      <w:bookmarkStart w:id="5" w:name="_Toc34218124"/>
      <w:r w:rsidRPr="00F66247">
        <w:lastRenderedPageBreak/>
        <w:t>Užduočių sprendimai</w:t>
      </w:r>
      <w:bookmarkEnd w:id="5"/>
    </w:p>
    <w:p w14:paraId="0113C8DC" w14:textId="28F3FA08" w:rsidR="00F66247" w:rsidRDefault="00F66247" w:rsidP="007C1986">
      <w:pPr>
        <w:spacing w:after="120"/>
      </w:pPr>
      <w:r w:rsidRPr="00F66247">
        <w:t>Atmečiau š</w:t>
      </w:r>
      <w:r>
        <w:t>į</w:t>
      </w:r>
      <w:r w:rsidRPr="00F66247">
        <w:t xml:space="preserve"> atribut</w:t>
      </w:r>
      <w:r>
        <w:t>ą: ID.</w:t>
      </w:r>
    </w:p>
    <w:p w14:paraId="0838E681" w14:textId="6BB81DF1" w:rsidR="00F66247" w:rsidRDefault="000D352D" w:rsidP="00DB456F">
      <w:pPr>
        <w:pStyle w:val="Heading2"/>
        <w:numPr>
          <w:ilvl w:val="0"/>
          <w:numId w:val="4"/>
        </w:numPr>
        <w:jc w:val="left"/>
      </w:pPr>
      <w:bookmarkStart w:id="6" w:name="_Toc34218125"/>
      <w:r>
        <w:t>Atlikti duomenų rinkinio kokybės analizę. Kiekvienam tolydinio tipo atributui.</w:t>
      </w:r>
      <w:bookmarkEnd w:id="6"/>
    </w:p>
    <w:p w14:paraId="1161991F" w14:textId="1035BED5" w:rsidR="000D352D" w:rsidRDefault="00D81836" w:rsidP="007C1986">
      <w:pPr>
        <w:spacing w:after="120"/>
        <w:ind w:firstLine="0"/>
      </w:pPr>
      <w:r>
        <w:rPr>
          <w:noProof/>
        </w:rPr>
        <w:drawing>
          <wp:inline distT="0" distB="0" distL="0" distR="0" wp14:anchorId="76728344" wp14:editId="6C26BFB4">
            <wp:extent cx="6505575" cy="233881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6469" cy="2349916"/>
                    </a:xfrm>
                    <a:prstGeom prst="rect">
                      <a:avLst/>
                    </a:prstGeom>
                  </pic:spPr>
                </pic:pic>
              </a:graphicData>
            </a:graphic>
          </wp:inline>
        </w:drawing>
      </w:r>
    </w:p>
    <w:p w14:paraId="78E69B56" w14:textId="4129993D" w:rsidR="00D81836" w:rsidRDefault="00D81836" w:rsidP="00DB456F">
      <w:pPr>
        <w:pStyle w:val="Heading2"/>
        <w:numPr>
          <w:ilvl w:val="0"/>
          <w:numId w:val="4"/>
        </w:numPr>
        <w:spacing w:after="120"/>
        <w:jc w:val="left"/>
      </w:pPr>
      <w:bookmarkStart w:id="7" w:name="_Toc34218126"/>
      <w:r>
        <w:t>Atlikti duomenų rinkinio kokybės analizę. Kiekvienam kategorinio tipo atributui.</w:t>
      </w:r>
      <w:bookmarkEnd w:id="7"/>
    </w:p>
    <w:p w14:paraId="73E88D9A" w14:textId="6F007EAB" w:rsidR="00D81836" w:rsidRDefault="00D81836" w:rsidP="005037C1">
      <w:pPr>
        <w:spacing w:after="240"/>
        <w:ind w:firstLine="0"/>
      </w:pPr>
      <w:r>
        <w:rPr>
          <w:noProof/>
        </w:rPr>
        <w:drawing>
          <wp:inline distT="0" distB="0" distL="0" distR="0" wp14:anchorId="5C9E3692" wp14:editId="1219488A">
            <wp:extent cx="6496050"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6050" cy="673100"/>
                    </a:xfrm>
                    <a:prstGeom prst="rect">
                      <a:avLst/>
                    </a:prstGeom>
                  </pic:spPr>
                </pic:pic>
              </a:graphicData>
            </a:graphic>
          </wp:inline>
        </w:drawing>
      </w:r>
    </w:p>
    <w:p w14:paraId="01084A3B" w14:textId="4B528824" w:rsidR="00D81836" w:rsidRDefault="00D81836" w:rsidP="00DB456F">
      <w:pPr>
        <w:pStyle w:val="Heading2"/>
        <w:numPr>
          <w:ilvl w:val="0"/>
          <w:numId w:val="4"/>
        </w:numPr>
        <w:spacing w:after="120"/>
        <w:jc w:val="left"/>
      </w:pPr>
      <w:bookmarkStart w:id="8" w:name="_Toc34218127"/>
      <w:r>
        <w:t>Nupaišyti atributų histogramas.</w:t>
      </w:r>
      <w:bookmarkEnd w:id="8"/>
    </w:p>
    <w:p w14:paraId="383DA857" w14:textId="31D62C5E" w:rsidR="00DF12D3" w:rsidRPr="00DF12D3" w:rsidRDefault="00DF12D3" w:rsidP="00DF12D3">
      <w:r>
        <w:t xml:space="preserve">Tolydinio atributo </w:t>
      </w:r>
      <w:proofErr w:type="spellStart"/>
      <w:r>
        <w:rPr>
          <w:b/>
          <w:bCs/>
        </w:rPr>
        <w:t>Bitrate</w:t>
      </w:r>
      <w:proofErr w:type="spellEnd"/>
      <w:r>
        <w:t xml:space="preserve"> histograma. Iš histogramos galime spręsti jog dominuoja vaizdo įrašai su mažesnio bitų perdavimo sparta.</w:t>
      </w:r>
      <w:r w:rsidR="00613ABC">
        <w:t xml:space="preserve"> Tai reiškia </w:t>
      </w:r>
      <w:r w:rsidR="00AA7EDE">
        <w:t>jog vidutinio vaizdo įrašo kokybė yra prasta.</w:t>
      </w:r>
    </w:p>
    <w:p w14:paraId="3D8111E5" w14:textId="3D1B896A" w:rsidR="00DF3FDD" w:rsidRDefault="00DF3FDD" w:rsidP="007C1986">
      <w:pPr>
        <w:spacing w:after="120"/>
      </w:pPr>
      <w:r w:rsidRPr="00DF3FDD">
        <w:rPr>
          <w:noProof/>
        </w:rPr>
        <w:drawing>
          <wp:inline distT="0" distB="0" distL="0" distR="0" wp14:anchorId="380BFC56" wp14:editId="488DF1E3">
            <wp:extent cx="4499230" cy="27750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657" cy="2858012"/>
                    </a:xfrm>
                    <a:prstGeom prst="rect">
                      <a:avLst/>
                    </a:prstGeom>
                  </pic:spPr>
                </pic:pic>
              </a:graphicData>
            </a:graphic>
          </wp:inline>
        </w:drawing>
      </w:r>
    </w:p>
    <w:p w14:paraId="64736EFD" w14:textId="1779014B" w:rsidR="00DF12D3" w:rsidRDefault="00DF12D3" w:rsidP="002635BE">
      <w:r>
        <w:lastRenderedPageBreak/>
        <w:t>Tolydinio atributo</w:t>
      </w:r>
      <w:r>
        <w:rPr>
          <w:b/>
          <w:bCs/>
        </w:rPr>
        <w:t xml:space="preserve"> </w:t>
      </w:r>
      <w:proofErr w:type="spellStart"/>
      <w:r>
        <w:rPr>
          <w:b/>
          <w:bCs/>
        </w:rPr>
        <w:t>Framerate</w:t>
      </w:r>
      <w:proofErr w:type="spellEnd"/>
      <w:r>
        <w:t xml:space="preserve"> histograma. Histogramoje matosi jog ištirt</w:t>
      </w:r>
      <w:r w:rsidR="00451DE4">
        <w:t>ų</w:t>
      </w:r>
      <w:r>
        <w:t xml:space="preserve"> vaizdo įraš</w:t>
      </w:r>
      <w:r w:rsidR="00451DE4">
        <w:t>ų kadrų kiekis per sekundę yra nuo 25 iki 30.</w:t>
      </w:r>
      <w:r w:rsidR="002E7028">
        <w:t xml:space="preserve"> Jeigu tirčiau atnaujintus duomenis pamatytume, kad 60 kadrų per seku</w:t>
      </w:r>
      <w:r w:rsidR="00EB5B0E">
        <w:t>n</w:t>
      </w:r>
      <w:r w:rsidR="002E7028">
        <w:t>d</w:t>
      </w:r>
      <w:r w:rsidR="00EB5B0E">
        <w:t>ę</w:t>
      </w:r>
      <w:r w:rsidR="002E7028">
        <w:t xml:space="preserve"> vaizdo į</w:t>
      </w:r>
      <w:r w:rsidR="00EB5B0E">
        <w:t>rašai vis labiau populiarėja nors šitoje diagramoje nematome nei vieno vaizdo įrašo su 60 FPS</w:t>
      </w:r>
      <w:r w:rsidR="008A7AA4">
        <w:t xml:space="preserve"> (kadru kiekis per sekundę).</w:t>
      </w:r>
    </w:p>
    <w:p w14:paraId="13A8C6F4" w14:textId="40CE3D1E" w:rsidR="00DF12D3" w:rsidRDefault="00DF12D3" w:rsidP="007C1986">
      <w:pPr>
        <w:spacing w:after="120"/>
      </w:pPr>
      <w:r w:rsidRPr="00DF12D3">
        <w:rPr>
          <w:noProof/>
        </w:rPr>
        <w:drawing>
          <wp:inline distT="0" distB="0" distL="0" distR="0" wp14:anchorId="41143132" wp14:editId="797ACDD2">
            <wp:extent cx="5143500" cy="3857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4373" cy="3873280"/>
                    </a:xfrm>
                    <a:prstGeom prst="rect">
                      <a:avLst/>
                    </a:prstGeom>
                  </pic:spPr>
                </pic:pic>
              </a:graphicData>
            </a:graphic>
          </wp:inline>
        </w:drawing>
      </w:r>
    </w:p>
    <w:p w14:paraId="430B803D" w14:textId="4453266B" w:rsidR="00EB5B0E" w:rsidRDefault="00EB5B0E" w:rsidP="002635BE">
      <w:r>
        <w:t>Kategorinio atributo</w:t>
      </w:r>
      <w:r>
        <w:rPr>
          <w:b/>
          <w:bCs/>
        </w:rPr>
        <w:t xml:space="preserve"> </w:t>
      </w:r>
      <w:proofErr w:type="spellStart"/>
      <w:r w:rsidR="007C1986">
        <w:rPr>
          <w:b/>
          <w:bCs/>
        </w:rPr>
        <w:t>Codec</w:t>
      </w:r>
      <w:proofErr w:type="spellEnd"/>
      <w:r>
        <w:t xml:space="preserve"> histograma.</w:t>
      </w:r>
      <w:r w:rsidR="00D92201">
        <w:t xml:space="preserve"> Iš histogramos galime spręsti jog dažniausiai naudojamas </w:t>
      </w:r>
      <w:proofErr w:type="spellStart"/>
      <w:r w:rsidR="00D92201">
        <w:t>codec</w:t>
      </w:r>
      <w:proofErr w:type="spellEnd"/>
      <w:r w:rsidR="00D92201">
        <w:t xml:space="preserve"> spaudimo būdas yra H264. Šitas </w:t>
      </w:r>
      <w:proofErr w:type="spellStart"/>
      <w:r w:rsidR="00D92201">
        <w:t>codec</w:t>
      </w:r>
      <w:proofErr w:type="spellEnd"/>
      <w:r w:rsidR="00D92201">
        <w:t xml:space="preserve"> būdas yra efektyviausias norint sumažinti vaizdo įrašo dydį išlaikant geros kokybės vaizdo įrašą. </w:t>
      </w:r>
    </w:p>
    <w:p w14:paraId="5D2AB456" w14:textId="054C7AE8" w:rsidR="00DF12D3" w:rsidRDefault="00DF12D3" w:rsidP="002635BE">
      <w:r w:rsidRPr="00DF12D3">
        <w:rPr>
          <w:noProof/>
        </w:rPr>
        <w:drawing>
          <wp:inline distT="0" distB="0" distL="0" distR="0" wp14:anchorId="3F302F6E" wp14:editId="63245E8F">
            <wp:extent cx="3937000" cy="2952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729" cy="2972047"/>
                    </a:xfrm>
                    <a:prstGeom prst="rect">
                      <a:avLst/>
                    </a:prstGeom>
                  </pic:spPr>
                </pic:pic>
              </a:graphicData>
            </a:graphic>
          </wp:inline>
        </w:drawing>
      </w:r>
    </w:p>
    <w:p w14:paraId="6213B96C" w14:textId="4C36DBC3" w:rsidR="00D92201" w:rsidRDefault="00D92201" w:rsidP="002635BE">
      <w:r>
        <w:lastRenderedPageBreak/>
        <w:t>Tolydinio atributo</w:t>
      </w:r>
      <w:r>
        <w:rPr>
          <w:b/>
          <w:bCs/>
        </w:rPr>
        <w:t xml:space="preserve"> </w:t>
      </w:r>
      <w:proofErr w:type="spellStart"/>
      <w:r>
        <w:rPr>
          <w:b/>
          <w:bCs/>
        </w:rPr>
        <w:t>Size</w:t>
      </w:r>
      <w:proofErr w:type="spellEnd"/>
      <w:r>
        <w:t xml:space="preserve"> histograma. </w:t>
      </w:r>
      <w:r w:rsidR="00EB1C18">
        <w:t>Histogramoje matome jog vaizdo įrašų dydžiai</w:t>
      </w:r>
      <w:r w:rsidR="00007527">
        <w:t xml:space="preserve"> dažniausia</w:t>
      </w:r>
      <w:r w:rsidR="00EB1C18">
        <w:t xml:space="preserve"> yra tarp 10000 ir 100000000 bitų dydžio. Kitais atvejai jeigu vaizdo įrašo dydžiai yra didesni negu vidutinio vaizdo įrašo dydis </w:t>
      </w:r>
      <w:r w:rsidR="00007527">
        <w:t>šitie</w:t>
      </w:r>
      <w:r w:rsidR="00EB1C18">
        <w:t xml:space="preserve"> vaizdo įrašai yra dažniausiai neapdoroti ir labai didelės kokybės.</w:t>
      </w:r>
    </w:p>
    <w:p w14:paraId="72F026B3" w14:textId="6F99A56C" w:rsidR="00DF12D3" w:rsidRDefault="00DF12D3" w:rsidP="002635BE">
      <w:r w:rsidRPr="00DF12D3">
        <w:rPr>
          <w:noProof/>
        </w:rPr>
        <w:drawing>
          <wp:inline distT="0" distB="0" distL="0" distR="0" wp14:anchorId="38CE110E" wp14:editId="6EF64C9E">
            <wp:extent cx="4657725" cy="34932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1106" cy="3503329"/>
                    </a:xfrm>
                    <a:prstGeom prst="rect">
                      <a:avLst/>
                    </a:prstGeom>
                  </pic:spPr>
                </pic:pic>
              </a:graphicData>
            </a:graphic>
          </wp:inline>
        </w:drawing>
      </w:r>
    </w:p>
    <w:p w14:paraId="746C1B6A" w14:textId="22660F4B" w:rsidR="00007527" w:rsidRDefault="00007527" w:rsidP="002635BE">
      <w:r>
        <w:t>Kategorinio atributo</w:t>
      </w:r>
      <w:r>
        <w:rPr>
          <w:b/>
          <w:bCs/>
        </w:rPr>
        <w:t xml:space="preserve"> </w:t>
      </w:r>
      <w:proofErr w:type="spellStart"/>
      <w:r>
        <w:rPr>
          <w:b/>
          <w:bCs/>
        </w:rPr>
        <w:t>O_Codec</w:t>
      </w:r>
      <w:proofErr w:type="spellEnd"/>
      <w:r>
        <w:t xml:space="preserve"> histograma. Iš histogramos galime spręsti jog konvertuojant, </w:t>
      </w:r>
      <w:proofErr w:type="spellStart"/>
      <w:r>
        <w:t>codec</w:t>
      </w:r>
      <w:proofErr w:type="spellEnd"/>
      <w:r>
        <w:t xml:space="preserve"> pasiskirstymas išsilygina.</w:t>
      </w:r>
    </w:p>
    <w:p w14:paraId="126F3E1D" w14:textId="09D8A0D4" w:rsidR="00DF12D3" w:rsidRDefault="00DF12D3" w:rsidP="002635BE">
      <w:r w:rsidRPr="00DF12D3">
        <w:rPr>
          <w:noProof/>
        </w:rPr>
        <w:drawing>
          <wp:inline distT="0" distB="0" distL="0" distR="0" wp14:anchorId="0FA74557" wp14:editId="32F0869A">
            <wp:extent cx="4762500" cy="357187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4260" cy="3595696"/>
                    </a:xfrm>
                    <a:prstGeom prst="rect">
                      <a:avLst/>
                    </a:prstGeom>
                  </pic:spPr>
                </pic:pic>
              </a:graphicData>
            </a:graphic>
          </wp:inline>
        </w:drawing>
      </w:r>
    </w:p>
    <w:p w14:paraId="569EABF9" w14:textId="7692D8CF" w:rsidR="00613ABC" w:rsidRDefault="00613ABC" w:rsidP="002635BE">
      <w:r>
        <w:lastRenderedPageBreak/>
        <w:t xml:space="preserve">Tolydinio atributo </w:t>
      </w:r>
      <w:proofErr w:type="spellStart"/>
      <w:r>
        <w:t>O_</w:t>
      </w:r>
      <w:r>
        <w:rPr>
          <w:b/>
          <w:bCs/>
        </w:rPr>
        <w:t>Bitrate</w:t>
      </w:r>
      <w:proofErr w:type="spellEnd"/>
      <w:r>
        <w:t xml:space="preserve"> histograma.</w:t>
      </w:r>
      <w:r w:rsidR="00AA7EDE">
        <w:t xml:space="preserve"> Histograma parodė</w:t>
      </w:r>
      <w:r w:rsidR="000C56D0">
        <w:t xml:space="preserve"> jog vidutiniškai konvertuoto vaizdo įrašo bitu kiekis per sekundę išliko toks pat, bet </w:t>
      </w:r>
      <w:proofErr w:type="spellStart"/>
      <w:r w:rsidR="000C56D0">
        <w:t>padidiėjo</w:t>
      </w:r>
      <w:proofErr w:type="spellEnd"/>
      <w:r w:rsidR="000C56D0">
        <w:t xml:space="preserve"> ir didesnio bitų kiekio per sekundę vaizdo įrašų kiekis. Todėl galime teigti jog konvertuojant padidėjo didesnės kokybės vaizdo įrašų kiekis.</w:t>
      </w:r>
    </w:p>
    <w:p w14:paraId="77CAC130" w14:textId="2C47ED19" w:rsidR="00DF12D3" w:rsidRDefault="00DF12D3" w:rsidP="002635BE">
      <w:r w:rsidRPr="00DF12D3">
        <w:rPr>
          <w:noProof/>
        </w:rPr>
        <w:drawing>
          <wp:inline distT="0" distB="0" distL="0" distR="0" wp14:anchorId="6A0E64D3" wp14:editId="0F806D59">
            <wp:extent cx="4711699" cy="3533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818" cy="3558615"/>
                    </a:xfrm>
                    <a:prstGeom prst="rect">
                      <a:avLst/>
                    </a:prstGeom>
                  </pic:spPr>
                </pic:pic>
              </a:graphicData>
            </a:graphic>
          </wp:inline>
        </w:drawing>
      </w:r>
    </w:p>
    <w:p w14:paraId="5E5FA315" w14:textId="17FF7FF3" w:rsidR="000C56D0" w:rsidRDefault="000C56D0" w:rsidP="002635BE">
      <w:r>
        <w:t>Tolydinio atributo</w:t>
      </w:r>
      <w:r>
        <w:rPr>
          <w:b/>
          <w:bCs/>
        </w:rPr>
        <w:t xml:space="preserve"> </w:t>
      </w:r>
      <w:proofErr w:type="spellStart"/>
      <w:r>
        <w:rPr>
          <w:b/>
          <w:bCs/>
        </w:rPr>
        <w:t>O_Framerate</w:t>
      </w:r>
      <w:proofErr w:type="spellEnd"/>
      <w:r>
        <w:t xml:space="preserve"> histograma.</w:t>
      </w:r>
      <w:r w:rsidR="008A7AA4">
        <w:t xml:space="preserve"> Iš Histogramos grafiko matome jog konvertuojant kadrų kiekis per sekundę pasiskirstė daugmaž vienodai. Kaip ir </w:t>
      </w:r>
      <w:proofErr w:type="spellStart"/>
      <w:r w:rsidR="008A7AA4">
        <w:t>akstesnėje</w:t>
      </w:r>
      <w:proofErr w:type="spellEnd"/>
      <w:r w:rsidR="008A7AA4">
        <w:t xml:space="preserve"> diagramoje nematome jog būtu naudota 60 FPS (kadru kiekis per sekundę).</w:t>
      </w:r>
    </w:p>
    <w:p w14:paraId="3F0D132D" w14:textId="1BA46B8E" w:rsidR="00DF12D3" w:rsidRDefault="00DF12D3" w:rsidP="002635BE">
      <w:r w:rsidRPr="00DF12D3">
        <w:rPr>
          <w:noProof/>
        </w:rPr>
        <w:drawing>
          <wp:inline distT="0" distB="0" distL="0" distR="0" wp14:anchorId="25A77667" wp14:editId="4CFAC6AE">
            <wp:extent cx="4610098" cy="3457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3268" cy="3519953"/>
                    </a:xfrm>
                    <a:prstGeom prst="rect">
                      <a:avLst/>
                    </a:prstGeom>
                  </pic:spPr>
                </pic:pic>
              </a:graphicData>
            </a:graphic>
          </wp:inline>
        </w:drawing>
      </w:r>
    </w:p>
    <w:p w14:paraId="0DBEF903" w14:textId="47983CD0" w:rsidR="00FA3053" w:rsidRDefault="00FA3053" w:rsidP="002635BE">
      <w:r>
        <w:lastRenderedPageBreak/>
        <w:t>Tolydinio atributo</w:t>
      </w:r>
      <w:r>
        <w:rPr>
          <w:b/>
          <w:bCs/>
        </w:rPr>
        <w:t xml:space="preserve"> </w:t>
      </w:r>
      <w:proofErr w:type="spellStart"/>
      <w:r w:rsidR="00230C90">
        <w:rPr>
          <w:b/>
          <w:bCs/>
        </w:rPr>
        <w:t>Umem</w:t>
      </w:r>
      <w:proofErr w:type="spellEnd"/>
      <w:r>
        <w:t xml:space="preserve"> histograma. Histogramoje matome kad vidutinis atminties sunaudojimas konvertuojant vaizdo įrašą yra apie</w:t>
      </w:r>
      <w:r w:rsidR="00230C90">
        <w:t xml:space="preserve"> 2GB. Jeigu vaizdo įrašo kokybė yra geresnė arba vaizdo įrašas yra ilgesnis, tada panaudos daugiau atminties konvertuojant vaizdo įrašą. </w:t>
      </w:r>
      <w:r>
        <w:t xml:space="preserve"> </w:t>
      </w:r>
    </w:p>
    <w:p w14:paraId="4E36F49E" w14:textId="635A5AB0" w:rsidR="00DF12D3" w:rsidRDefault="00DF12D3" w:rsidP="002635BE">
      <w:r w:rsidRPr="00DF12D3">
        <w:rPr>
          <w:noProof/>
        </w:rPr>
        <w:drawing>
          <wp:inline distT="0" distB="0" distL="0" distR="0" wp14:anchorId="1E312FFB" wp14:editId="3FCEBF9E">
            <wp:extent cx="4524375" cy="33932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5230" cy="3416422"/>
                    </a:xfrm>
                    <a:prstGeom prst="rect">
                      <a:avLst/>
                    </a:prstGeom>
                  </pic:spPr>
                </pic:pic>
              </a:graphicData>
            </a:graphic>
          </wp:inline>
        </w:drawing>
      </w:r>
    </w:p>
    <w:p w14:paraId="2C4AC907" w14:textId="6717C87B" w:rsidR="00230C90" w:rsidRDefault="00230C90" w:rsidP="00230C90">
      <w:r>
        <w:t>Tolydinio atributo</w:t>
      </w:r>
      <w:r>
        <w:rPr>
          <w:b/>
          <w:bCs/>
        </w:rPr>
        <w:t xml:space="preserve"> </w:t>
      </w:r>
      <w:proofErr w:type="spellStart"/>
      <w:r>
        <w:rPr>
          <w:b/>
          <w:bCs/>
        </w:rPr>
        <w:t>Utime</w:t>
      </w:r>
      <w:proofErr w:type="spellEnd"/>
      <w:r>
        <w:t xml:space="preserve"> histograma. Histogramoje matome kad vidutinis laikas užtrunkant konvertuoti vaizdo įrašą yra nuo 0.6 min iki 20 min . Jeigu vaizdo įrašo kokybė yra geresnė arba vaizdo įrašas yra ilgesnis, tada užtruks ilgiau konvertuoti vaizdo įrašą.</w:t>
      </w:r>
    </w:p>
    <w:p w14:paraId="1C560D59" w14:textId="77777777" w:rsidR="00230C90" w:rsidRDefault="00230C90" w:rsidP="002635BE"/>
    <w:p w14:paraId="21A9003C" w14:textId="1672F6BF" w:rsidR="00DF12D3" w:rsidRDefault="00EB1C18" w:rsidP="002635BE">
      <w:r w:rsidRPr="00EB1C18">
        <w:rPr>
          <w:noProof/>
        </w:rPr>
        <w:drawing>
          <wp:inline distT="0" distB="0" distL="0" distR="0" wp14:anchorId="6DDD398C" wp14:editId="0BF44368">
            <wp:extent cx="4521198" cy="3390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115" cy="3455338"/>
                    </a:xfrm>
                    <a:prstGeom prst="rect">
                      <a:avLst/>
                    </a:prstGeom>
                  </pic:spPr>
                </pic:pic>
              </a:graphicData>
            </a:graphic>
          </wp:inline>
        </w:drawing>
      </w:r>
    </w:p>
    <w:p w14:paraId="5370B941" w14:textId="1093E727" w:rsidR="00230C90" w:rsidRDefault="00230C90">
      <w:pPr>
        <w:spacing w:after="160" w:line="259" w:lineRule="auto"/>
        <w:ind w:firstLine="0"/>
        <w:jc w:val="left"/>
      </w:pPr>
      <w:r>
        <w:br w:type="page"/>
      </w:r>
    </w:p>
    <w:p w14:paraId="15176EA1" w14:textId="5832BD7B" w:rsidR="00230C90" w:rsidRDefault="00230C90" w:rsidP="00DB456F">
      <w:pPr>
        <w:pStyle w:val="Heading2"/>
        <w:numPr>
          <w:ilvl w:val="0"/>
          <w:numId w:val="4"/>
        </w:numPr>
        <w:spacing w:after="120"/>
        <w:jc w:val="left"/>
      </w:pPr>
      <w:bookmarkStart w:id="9" w:name="_Toc34218128"/>
      <w:r w:rsidRPr="00230C90">
        <w:lastRenderedPageBreak/>
        <w:t>Identifikuoti duomenų kokybės problemas:</w:t>
      </w:r>
      <w:bookmarkEnd w:id="9"/>
    </w:p>
    <w:p w14:paraId="4B017EC1" w14:textId="77777777" w:rsidR="00230C90" w:rsidRDefault="00230C90" w:rsidP="002E46D2">
      <w:pPr>
        <w:spacing w:after="120"/>
      </w:pPr>
      <w:r>
        <w:t>Gauti pradiniai duomenys buvo tvarkingi, be jokių trūkstamų reikšmių, tačiau programa buvo realizuota taip, jog surastu reikšmes su trūkstamomis reikšmėmis ir atspausdintu jų procentą, taip pat skaičiavimuose ir grafikų paišymuose, laukai su trūkstamomis reikšmėmis yra ignoruojami.</w:t>
      </w:r>
    </w:p>
    <w:p w14:paraId="1DBDB3D6" w14:textId="7C79088E" w:rsidR="002E46D2" w:rsidRDefault="00230C90" w:rsidP="002E46D2">
      <w:pPr>
        <w:spacing w:after="120"/>
        <w:ind w:firstLine="0"/>
      </w:pPr>
      <w:r>
        <w:t xml:space="preserve">Ekstremalūs duomenys yra koreguojami į artimiausią tinkamą reikšmę. </w:t>
      </w:r>
    </w:p>
    <w:p w14:paraId="2D9BFB6A" w14:textId="5B489364" w:rsidR="00230C90" w:rsidRDefault="00230C90" w:rsidP="00FE6539">
      <w:pPr>
        <w:spacing w:after="120"/>
        <w:ind w:firstLine="0"/>
      </w:pPr>
      <w:r>
        <w:t xml:space="preserve">Pavyzdžiui </w:t>
      </w:r>
      <w:proofErr w:type="spellStart"/>
      <w:r w:rsidR="002E19A0" w:rsidRPr="002E19A0">
        <w:t>Bitrate</w:t>
      </w:r>
      <w:proofErr w:type="spellEnd"/>
      <w:r>
        <w:t xml:space="preserve"> galimos reikšmės yra tarp 0 – </w:t>
      </w:r>
      <w:r w:rsidR="002E19A0">
        <w:t>80000</w:t>
      </w:r>
      <w:r>
        <w:t xml:space="preserve">, jeigu duomenyse atsirastu tarkim skaičius </w:t>
      </w:r>
      <w:r w:rsidR="002E19A0">
        <w:t>90000</w:t>
      </w:r>
      <w:r>
        <w:t xml:space="preserve">, tada jis bus pakoreguotas į </w:t>
      </w:r>
      <w:r w:rsidR="002E19A0">
        <w:t>80000</w:t>
      </w:r>
      <w:r>
        <w:t>. Jeigu bus neigiama reikšmė amžiuje, ji bus pakeista į nulį.</w:t>
      </w:r>
    </w:p>
    <w:p w14:paraId="0A4B4843" w14:textId="3F857008" w:rsidR="00867E34" w:rsidRDefault="00FE6539" w:rsidP="00DB456F">
      <w:pPr>
        <w:pStyle w:val="Heading2"/>
        <w:numPr>
          <w:ilvl w:val="0"/>
          <w:numId w:val="4"/>
        </w:numPr>
        <w:spacing w:after="120"/>
        <w:jc w:val="left"/>
      </w:pPr>
      <w:bookmarkStart w:id="10" w:name="_Toc34218129"/>
      <w:r>
        <w:t>Nustatyti sąryšius tarp atributų panaudojant vizualizacijos būdus</w:t>
      </w:r>
      <w:bookmarkEnd w:id="10"/>
    </w:p>
    <w:p w14:paraId="7D27C210" w14:textId="53632C08" w:rsidR="00FE6539" w:rsidRDefault="00FE6539" w:rsidP="00DB456F">
      <w:pPr>
        <w:pStyle w:val="Heading3"/>
        <w:numPr>
          <w:ilvl w:val="1"/>
          <w:numId w:val="4"/>
        </w:numPr>
        <w:spacing w:after="120"/>
        <w:jc w:val="left"/>
      </w:pPr>
      <w:bookmarkStart w:id="11" w:name="_Toc34218130"/>
      <w:r>
        <w:t>Tolydinio tipo atributams, naudojant „</w:t>
      </w:r>
      <w:proofErr w:type="spellStart"/>
      <w:r>
        <w:t>scatter</w:t>
      </w:r>
      <w:proofErr w:type="spellEnd"/>
      <w:r>
        <w:t xml:space="preserve"> plot“</w:t>
      </w:r>
      <w:bookmarkEnd w:id="11"/>
    </w:p>
    <w:p w14:paraId="1E9D0C1F" w14:textId="65B13130" w:rsidR="00D735DE" w:rsidRPr="008F5D68" w:rsidRDefault="00EA56B2" w:rsidP="008F5D68">
      <w:pPr>
        <w:ind w:firstLine="0"/>
        <w:rPr>
          <w:sz w:val="28"/>
          <w:szCs w:val="28"/>
        </w:rPr>
      </w:pPr>
      <w:r w:rsidRPr="008F5D68">
        <w:rPr>
          <w:sz w:val="28"/>
          <w:szCs w:val="28"/>
        </w:rPr>
        <w:t>Koreliuojantys duomenys:</w:t>
      </w:r>
    </w:p>
    <w:p w14:paraId="528FEA92" w14:textId="3AFE322C" w:rsidR="00FE6539" w:rsidRDefault="00C85092" w:rsidP="005037C1">
      <w:pPr>
        <w:ind w:firstLine="0"/>
        <w:rPr>
          <w:noProof/>
        </w:rPr>
      </w:pPr>
      <w:r w:rsidRPr="00C85092">
        <w:rPr>
          <w:noProof/>
        </w:rPr>
        <w:drawing>
          <wp:inline distT="0" distB="0" distL="0" distR="0" wp14:anchorId="44D7A770" wp14:editId="69069030">
            <wp:extent cx="3104707" cy="232853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0638" cy="2347978"/>
                    </a:xfrm>
                    <a:prstGeom prst="rect">
                      <a:avLst/>
                    </a:prstGeom>
                  </pic:spPr>
                </pic:pic>
              </a:graphicData>
            </a:graphic>
          </wp:inline>
        </w:drawing>
      </w:r>
      <w:r w:rsidR="005037C1" w:rsidRPr="005037C1">
        <w:rPr>
          <w:noProof/>
        </w:rPr>
        <w:t xml:space="preserve"> </w:t>
      </w:r>
      <w:r w:rsidR="005037C1" w:rsidRPr="005037C1">
        <w:rPr>
          <w:noProof/>
        </w:rPr>
        <w:drawing>
          <wp:inline distT="0" distB="0" distL="0" distR="0" wp14:anchorId="538A0B1F" wp14:editId="170A23C4">
            <wp:extent cx="3246474" cy="243485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1431" cy="2588574"/>
                    </a:xfrm>
                    <a:prstGeom prst="rect">
                      <a:avLst/>
                    </a:prstGeom>
                  </pic:spPr>
                </pic:pic>
              </a:graphicData>
            </a:graphic>
          </wp:inline>
        </w:drawing>
      </w:r>
    </w:p>
    <w:p w14:paraId="32F0342D" w14:textId="4DB51CF1" w:rsidR="005037C1" w:rsidRDefault="00C85092" w:rsidP="005037C1">
      <w:pPr>
        <w:ind w:firstLine="0"/>
        <w:rPr>
          <w:noProof/>
        </w:rPr>
      </w:pPr>
      <w:r w:rsidRPr="00C85092">
        <w:rPr>
          <w:noProof/>
        </w:rPr>
        <w:drawing>
          <wp:inline distT="0" distB="0" distL="0" distR="0" wp14:anchorId="722A7829" wp14:editId="4F0250ED">
            <wp:extent cx="3168503" cy="2376379"/>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7070" cy="2405304"/>
                    </a:xfrm>
                    <a:prstGeom prst="rect">
                      <a:avLst/>
                    </a:prstGeom>
                  </pic:spPr>
                </pic:pic>
              </a:graphicData>
            </a:graphic>
          </wp:inline>
        </w:drawing>
      </w:r>
      <w:r w:rsidR="00804451" w:rsidRPr="00804451">
        <w:rPr>
          <w:noProof/>
        </w:rPr>
        <w:t xml:space="preserve"> </w:t>
      </w:r>
      <w:r w:rsidR="00804451" w:rsidRPr="00804451">
        <w:rPr>
          <w:noProof/>
        </w:rPr>
        <w:drawing>
          <wp:inline distT="0" distB="0" distL="0" distR="0" wp14:anchorId="34E552F3" wp14:editId="51232F13">
            <wp:extent cx="3179135" cy="2384351"/>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2442" cy="2409331"/>
                    </a:xfrm>
                    <a:prstGeom prst="rect">
                      <a:avLst/>
                    </a:prstGeom>
                  </pic:spPr>
                </pic:pic>
              </a:graphicData>
            </a:graphic>
          </wp:inline>
        </w:drawing>
      </w:r>
    </w:p>
    <w:p w14:paraId="15CA4627" w14:textId="77777777" w:rsidR="005037C1" w:rsidRDefault="005037C1" w:rsidP="005037C1">
      <w:pPr>
        <w:ind w:firstLine="0"/>
      </w:pPr>
      <w:r>
        <w:t>Iš gautų diagramų matome, kad:</w:t>
      </w:r>
    </w:p>
    <w:p w14:paraId="3623ACEE" w14:textId="2991C5A9" w:rsidR="005037C1" w:rsidRDefault="00C85092" w:rsidP="005037C1">
      <w:pPr>
        <w:pStyle w:val="ListParagraph"/>
        <w:numPr>
          <w:ilvl w:val="0"/>
          <w:numId w:val="8"/>
        </w:numPr>
      </w:pPr>
      <w:r>
        <w:t xml:space="preserve">Matome jog pirmojoje diagramoje kuo trumpesnis vaizdo įrašas tuo </w:t>
      </w:r>
      <w:r w:rsidR="00872FE7">
        <w:t>ilgiau užtruks konvertuoti</w:t>
      </w:r>
      <w:r w:rsidR="00804451">
        <w:t>.</w:t>
      </w:r>
      <w:r w:rsidR="00804451" w:rsidRPr="00804451">
        <w:t xml:space="preserve"> </w:t>
      </w:r>
      <w:r w:rsidR="00804451">
        <w:t>Na</w:t>
      </w:r>
      <w:r w:rsidR="00BA477D">
        <w:t xml:space="preserve"> </w:t>
      </w:r>
      <w:r w:rsidR="0058763C">
        <w:t>žinoma</w:t>
      </w:r>
      <w:r w:rsidR="00804451">
        <w:t xml:space="preserve"> vaizdo įrašo konvertavimo ilgis priklauso nuo daugiau nei dviejų parametrų todėl diagrama gali būti netiksli.</w:t>
      </w:r>
    </w:p>
    <w:p w14:paraId="02AC3B5E" w14:textId="6F9E5387" w:rsidR="005037C1" w:rsidRDefault="00452A2E" w:rsidP="005037C1">
      <w:pPr>
        <w:pStyle w:val="ListParagraph"/>
        <w:numPr>
          <w:ilvl w:val="0"/>
          <w:numId w:val="8"/>
        </w:numPr>
      </w:pPr>
      <w:r>
        <w:lastRenderedPageBreak/>
        <w:t>A</w:t>
      </w:r>
      <w:r w:rsidR="0011667F">
        <w:t>n</w:t>
      </w:r>
      <w:r>
        <w:t xml:space="preserve">troje Diagramoje galime pastebėti kad P tipo vaizdo </w:t>
      </w:r>
      <w:r w:rsidR="0011667F">
        <w:t>į</w:t>
      </w:r>
      <w:r>
        <w:t>rašų dydis priklauso nuo bitu kiekio per sekundę</w:t>
      </w:r>
      <w:r w:rsidR="0005520F">
        <w:t xml:space="preserve">. Kuo didesnis dydis tuo </w:t>
      </w:r>
      <w:r w:rsidR="00295E05">
        <w:t>didesnis bitų kiekis per sekundę.</w:t>
      </w:r>
    </w:p>
    <w:p w14:paraId="7CCC0552" w14:textId="2A5CF815" w:rsidR="00295E05" w:rsidRDefault="00295E05" w:rsidP="00295E05">
      <w:pPr>
        <w:pStyle w:val="ListParagraph"/>
        <w:numPr>
          <w:ilvl w:val="0"/>
          <w:numId w:val="8"/>
        </w:numPr>
      </w:pPr>
      <w:r>
        <w:t>Trečioje kaip ir antroje diagramoje galime pastebėti kad i tipo vaizdo įrašų dydis priklauso nuo bitu kiekio per sekundę. Kuo didesnis dydis tuo didesnis bitų kiekis per sekundę.</w:t>
      </w:r>
    </w:p>
    <w:p w14:paraId="3E98CE6F" w14:textId="07344222" w:rsidR="008F5D68" w:rsidRDefault="00804451" w:rsidP="008F5D68">
      <w:pPr>
        <w:pStyle w:val="ListParagraph"/>
        <w:numPr>
          <w:ilvl w:val="0"/>
          <w:numId w:val="8"/>
        </w:numPr>
      </w:pPr>
      <w:r>
        <w:t xml:space="preserve">Ketvirtoje diagramoje matome jog kuo daugiau vaizdo įrašo i FPS tuo trumpiau konvertuos vaizdo įrašą. Na </w:t>
      </w:r>
      <w:r w:rsidR="0058763C">
        <w:t>žinoma</w:t>
      </w:r>
      <w:r>
        <w:t xml:space="preserve"> vaizdo įrašo konvertavimo ilgis priklauso nuo daugiau nei dviejų parametrų todėl diagrama gali būti netiksli</w:t>
      </w:r>
      <w:r w:rsidR="008F5D68">
        <w:t>.</w:t>
      </w:r>
    </w:p>
    <w:p w14:paraId="36DCE5A8" w14:textId="2C7C7B74" w:rsidR="00D735DE" w:rsidRPr="008F5D68" w:rsidRDefault="008F5D68" w:rsidP="008F5D68">
      <w:pPr>
        <w:pStyle w:val="ListParagraph"/>
        <w:ind w:left="0" w:firstLine="0"/>
      </w:pPr>
      <w:r w:rsidRPr="008F5D68">
        <w:rPr>
          <w:sz w:val="28"/>
          <w:szCs w:val="28"/>
        </w:rPr>
        <w:t>Nekoreliuojantys Duomenys:</w:t>
      </w:r>
    </w:p>
    <w:p w14:paraId="47C45607" w14:textId="0F2225DC" w:rsidR="008F5D68" w:rsidRDefault="008F5D68" w:rsidP="008F5D68">
      <w:pPr>
        <w:pStyle w:val="ListParagraph"/>
        <w:ind w:left="0" w:firstLine="0"/>
      </w:pPr>
      <w:r w:rsidRPr="008F5D68">
        <w:rPr>
          <w:noProof/>
        </w:rPr>
        <w:drawing>
          <wp:inline distT="0" distB="0" distL="0" distR="0" wp14:anchorId="590773B3" wp14:editId="0DEE6EED">
            <wp:extent cx="6096000" cy="457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6000" cy="4572000"/>
                    </a:xfrm>
                    <a:prstGeom prst="rect">
                      <a:avLst/>
                    </a:prstGeom>
                  </pic:spPr>
                </pic:pic>
              </a:graphicData>
            </a:graphic>
          </wp:inline>
        </w:drawing>
      </w:r>
    </w:p>
    <w:p w14:paraId="0DD4339F" w14:textId="77777777" w:rsidR="008F5D68" w:rsidRDefault="008F5D68" w:rsidP="008F5D68">
      <w:pPr>
        <w:pStyle w:val="ListParagraph"/>
        <w:ind w:left="0" w:firstLine="0"/>
      </w:pPr>
      <w:r>
        <w:t>Matome jog šitoje diagramoje kadrų kiekis per sekundę nekoreliuoja su vienu iš rezoliucijos duomenų.</w:t>
      </w:r>
    </w:p>
    <w:p w14:paraId="7E01CEB4" w14:textId="77777777" w:rsidR="00D90BDB" w:rsidRDefault="008F5D68" w:rsidP="00555BA8">
      <w:pPr>
        <w:pStyle w:val="Heading3"/>
        <w:numPr>
          <w:ilvl w:val="1"/>
          <w:numId w:val="4"/>
        </w:numPr>
        <w:jc w:val="left"/>
      </w:pPr>
      <w:bookmarkStart w:id="12" w:name="_Toc34218131"/>
      <w:r w:rsidRPr="008F5D68">
        <w:lastRenderedPageBreak/>
        <w:t>Pateikti SPLOM diagramą (</w:t>
      </w:r>
      <w:proofErr w:type="spellStart"/>
      <w:r w:rsidRPr="008F5D68">
        <w:t>Scatter</w:t>
      </w:r>
      <w:proofErr w:type="spellEnd"/>
      <w:r w:rsidRPr="008F5D68">
        <w:t xml:space="preserve"> Plot </w:t>
      </w:r>
      <w:proofErr w:type="spellStart"/>
      <w:r w:rsidRPr="008F5D68">
        <w:t>Matr</w:t>
      </w:r>
      <w:r w:rsidR="00D90BDB">
        <w:t>x</w:t>
      </w:r>
      <w:proofErr w:type="spellEnd"/>
      <w:r w:rsidR="00D90BDB">
        <w:t>)</w:t>
      </w:r>
      <w:bookmarkEnd w:id="12"/>
    </w:p>
    <w:p w14:paraId="5C2E826A" w14:textId="0715C96A" w:rsidR="00D90BDB" w:rsidRDefault="00D90BDB" w:rsidP="00D90BDB">
      <w:r w:rsidRPr="00D90BDB">
        <w:rPr>
          <w:noProof/>
        </w:rPr>
        <w:drawing>
          <wp:inline distT="0" distB="0" distL="0" distR="0" wp14:anchorId="69DCA984" wp14:editId="51602E21">
            <wp:extent cx="571500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5715000"/>
                    </a:xfrm>
                    <a:prstGeom prst="rect">
                      <a:avLst/>
                    </a:prstGeom>
                  </pic:spPr>
                </pic:pic>
              </a:graphicData>
            </a:graphic>
          </wp:inline>
        </w:drawing>
      </w:r>
    </w:p>
    <w:p w14:paraId="2D199FCE" w14:textId="71D68785" w:rsidR="008F5D68" w:rsidRDefault="008F5D68" w:rsidP="00555BA8">
      <w:pPr>
        <w:pStyle w:val="Heading3"/>
        <w:numPr>
          <w:ilvl w:val="1"/>
          <w:numId w:val="4"/>
        </w:numPr>
        <w:jc w:val="left"/>
        <w:rPr>
          <w:rStyle w:val="Heading3Char"/>
        </w:rPr>
      </w:pPr>
      <w:bookmarkStart w:id="13" w:name="_Toc34218132"/>
      <w:r w:rsidRPr="00555BA8">
        <w:rPr>
          <w:rStyle w:val="Heading3Char"/>
        </w:rPr>
        <w:lastRenderedPageBreak/>
        <w:t>Kategorinio tipo atributų priklausomybė.</w:t>
      </w:r>
      <w:bookmarkEnd w:id="13"/>
    </w:p>
    <w:p w14:paraId="4E19E9DC" w14:textId="61DFB483" w:rsidR="00D90BDB" w:rsidRDefault="00D90BDB" w:rsidP="00D90BDB">
      <w:pPr>
        <w:ind w:firstLine="0"/>
        <w:rPr>
          <w:noProof/>
        </w:rPr>
      </w:pPr>
      <w:r w:rsidRPr="00D90BDB">
        <w:rPr>
          <w:noProof/>
        </w:rPr>
        <w:drawing>
          <wp:inline distT="0" distB="0" distL="0" distR="0" wp14:anchorId="036DA72C" wp14:editId="2B5472C0">
            <wp:extent cx="3182112" cy="23865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2112" cy="2386584"/>
                    </a:xfrm>
                    <a:prstGeom prst="rect">
                      <a:avLst/>
                    </a:prstGeom>
                  </pic:spPr>
                </pic:pic>
              </a:graphicData>
            </a:graphic>
          </wp:inline>
        </w:drawing>
      </w:r>
      <w:r w:rsidRPr="00D90BDB">
        <w:rPr>
          <w:noProof/>
        </w:rPr>
        <w:t xml:space="preserve"> </w:t>
      </w:r>
      <w:r w:rsidRPr="00D90BDB">
        <w:rPr>
          <w:noProof/>
        </w:rPr>
        <w:drawing>
          <wp:inline distT="0" distB="0" distL="0" distR="0" wp14:anchorId="72C1E318" wp14:editId="74AC6A68">
            <wp:extent cx="3182112" cy="23865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2112" cy="2386584"/>
                    </a:xfrm>
                    <a:prstGeom prst="rect">
                      <a:avLst/>
                    </a:prstGeom>
                  </pic:spPr>
                </pic:pic>
              </a:graphicData>
            </a:graphic>
          </wp:inline>
        </w:drawing>
      </w:r>
    </w:p>
    <w:p w14:paraId="5E1CE666" w14:textId="6FB717AE" w:rsidR="00D90BDB" w:rsidRDefault="00A234A4" w:rsidP="00D90BDB">
      <w:pPr>
        <w:ind w:firstLine="0"/>
        <w:rPr>
          <w:noProof/>
        </w:rPr>
      </w:pPr>
      <w:r w:rsidRPr="00A234A4">
        <w:rPr>
          <w:noProof/>
        </w:rPr>
        <w:drawing>
          <wp:inline distT="0" distB="0" distL="0" distR="0" wp14:anchorId="370E1930" wp14:editId="36F1A797">
            <wp:extent cx="3182112" cy="238658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2112" cy="2386584"/>
                    </a:xfrm>
                    <a:prstGeom prst="rect">
                      <a:avLst/>
                    </a:prstGeom>
                  </pic:spPr>
                </pic:pic>
              </a:graphicData>
            </a:graphic>
          </wp:inline>
        </w:drawing>
      </w:r>
      <w:r w:rsidR="00D90BDB" w:rsidRPr="00D90BDB">
        <w:rPr>
          <w:noProof/>
        </w:rPr>
        <w:t xml:space="preserve"> </w:t>
      </w:r>
      <w:r w:rsidR="00D90BDB" w:rsidRPr="00D90BDB">
        <w:rPr>
          <w:noProof/>
        </w:rPr>
        <w:drawing>
          <wp:inline distT="0" distB="0" distL="0" distR="0" wp14:anchorId="5623F3A9" wp14:editId="2A168EC3">
            <wp:extent cx="3182112" cy="23865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2112" cy="2386584"/>
                    </a:xfrm>
                    <a:prstGeom prst="rect">
                      <a:avLst/>
                    </a:prstGeom>
                  </pic:spPr>
                </pic:pic>
              </a:graphicData>
            </a:graphic>
          </wp:inline>
        </w:drawing>
      </w:r>
    </w:p>
    <w:p w14:paraId="5E146785" w14:textId="583A6EA5" w:rsidR="00A234A4" w:rsidRDefault="00A234A4" w:rsidP="00D90BDB">
      <w:pPr>
        <w:ind w:firstLine="0"/>
        <w:rPr>
          <w:noProof/>
        </w:rPr>
      </w:pPr>
      <w:r w:rsidRPr="00A234A4">
        <w:rPr>
          <w:noProof/>
        </w:rPr>
        <w:drawing>
          <wp:inline distT="0" distB="0" distL="0" distR="0" wp14:anchorId="40C3A2A1" wp14:editId="27083D84">
            <wp:extent cx="3182112" cy="238658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2112" cy="2386584"/>
                    </a:xfrm>
                    <a:prstGeom prst="rect">
                      <a:avLst/>
                    </a:prstGeom>
                  </pic:spPr>
                </pic:pic>
              </a:graphicData>
            </a:graphic>
          </wp:inline>
        </w:drawing>
      </w:r>
      <w:r w:rsidRPr="00A234A4">
        <w:rPr>
          <w:noProof/>
        </w:rPr>
        <w:t xml:space="preserve"> </w:t>
      </w:r>
      <w:r w:rsidRPr="00A234A4">
        <w:rPr>
          <w:noProof/>
        </w:rPr>
        <w:drawing>
          <wp:inline distT="0" distB="0" distL="0" distR="0" wp14:anchorId="0F4A7722" wp14:editId="0837DE22">
            <wp:extent cx="3182112" cy="23865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2112" cy="2386584"/>
                    </a:xfrm>
                    <a:prstGeom prst="rect">
                      <a:avLst/>
                    </a:prstGeom>
                  </pic:spPr>
                </pic:pic>
              </a:graphicData>
            </a:graphic>
          </wp:inline>
        </w:drawing>
      </w:r>
    </w:p>
    <w:p w14:paraId="48D06727" w14:textId="77777777" w:rsidR="000B4414" w:rsidRDefault="000B4414" w:rsidP="00D90BDB">
      <w:pPr>
        <w:ind w:firstLine="0"/>
      </w:pPr>
      <w:r>
        <w:t>Iš diagramų matome, kad:</w:t>
      </w:r>
    </w:p>
    <w:p w14:paraId="58993B91" w14:textId="072EE341" w:rsidR="00D90BDB" w:rsidRDefault="00A234A4" w:rsidP="000B4414">
      <w:pPr>
        <w:pStyle w:val="ListParagraph"/>
        <w:numPr>
          <w:ilvl w:val="0"/>
          <w:numId w:val="9"/>
        </w:numPr>
      </w:pPr>
      <w:r>
        <w:t>Kad primos dvi diagramos yra vienodos tai reiškia kad vaizdo įrašų kiekis nesiskyrė konvertuojant į MPEG4 ar VP8 formatus.</w:t>
      </w:r>
    </w:p>
    <w:p w14:paraId="60166872" w14:textId="3A7A9EAC" w:rsidR="00A234A4" w:rsidRDefault="00A234A4" w:rsidP="000B4414">
      <w:pPr>
        <w:pStyle w:val="ListParagraph"/>
        <w:numPr>
          <w:ilvl w:val="0"/>
          <w:numId w:val="9"/>
        </w:numPr>
      </w:pPr>
      <w:r>
        <w:lastRenderedPageBreak/>
        <w:t xml:space="preserve">Palyginus </w:t>
      </w:r>
      <w:r w:rsidR="003F29B8">
        <w:t>a</w:t>
      </w:r>
      <w:r>
        <w:t>ntrą ir trečią diagramas matome jog konvertuojant iš VP8 į FLV formatą vaizdo įrašų kiekis yra mažesnis negu konvertuojant iš VP8 į VP8 formatą.</w:t>
      </w:r>
    </w:p>
    <w:p w14:paraId="687B9AC3" w14:textId="77777777" w:rsidR="00514F37" w:rsidRDefault="003F29B8" w:rsidP="00514F37">
      <w:pPr>
        <w:pStyle w:val="ListParagraph"/>
        <w:numPr>
          <w:ilvl w:val="0"/>
          <w:numId w:val="9"/>
        </w:numPr>
        <w:spacing w:after="240"/>
      </w:pPr>
      <w:r>
        <w:t xml:space="preserve">Palyginus ketvirtą ir penktą diagramas matome jog konvertuojant </w:t>
      </w:r>
      <w:r w:rsidR="00CA320A">
        <w:t>iš bet kokio formato į FLV formatą vaizdo įrašų kiekis yra mažesnis ne</w:t>
      </w:r>
      <w:r w:rsidR="00514F37">
        <w:t xml:space="preserve">gu palyginus visus kitus </w:t>
      </w:r>
      <w:proofErr w:type="spellStart"/>
      <w:r w:rsidR="00514F37">
        <w:t>fomatus</w:t>
      </w:r>
      <w:proofErr w:type="spellEnd"/>
      <w:r w:rsidR="00514F37">
        <w:t>.</w:t>
      </w:r>
    </w:p>
    <w:p w14:paraId="3B86CC36" w14:textId="1042132F" w:rsidR="00A34A19" w:rsidRPr="00A34A19" w:rsidRDefault="00514F37" w:rsidP="00DB456F">
      <w:pPr>
        <w:pStyle w:val="Heading3"/>
        <w:numPr>
          <w:ilvl w:val="1"/>
          <w:numId w:val="4"/>
        </w:numPr>
        <w:jc w:val="left"/>
      </w:pPr>
      <w:bookmarkStart w:id="14" w:name="_Toc34218133"/>
      <w:r w:rsidRPr="00514F37">
        <w:t>Pateikti histogramų ir „</w:t>
      </w:r>
      <w:proofErr w:type="spellStart"/>
      <w:r w:rsidRPr="00514F37">
        <w:t>box</w:t>
      </w:r>
      <w:proofErr w:type="spellEnd"/>
      <w:r w:rsidRPr="00514F37">
        <w:t xml:space="preserve"> plot“ diagramų pavyzdžių, vaizduojančių sąryšius tarp kategorinio ir tolydinio tipo kintamųjų.</w:t>
      </w:r>
      <w:bookmarkEnd w:id="14"/>
    </w:p>
    <w:p w14:paraId="47E6E479" w14:textId="736B7ED2" w:rsidR="00A34A19" w:rsidRDefault="00952AE2" w:rsidP="00AB12F3">
      <w:pPr>
        <w:ind w:left="-630" w:right="90" w:firstLine="0"/>
        <w:rPr>
          <w:noProof/>
        </w:rPr>
      </w:pPr>
      <w:r w:rsidRPr="00952AE2">
        <w:rPr>
          <w:noProof/>
        </w:rPr>
        <w:t xml:space="preserve"> </w:t>
      </w:r>
      <w:r w:rsidR="009C57E0" w:rsidRPr="009C57E0">
        <w:rPr>
          <w:noProof/>
        </w:rPr>
        <w:drawing>
          <wp:inline distT="0" distB="0" distL="0" distR="0" wp14:anchorId="34273D8B" wp14:editId="6A131CAD">
            <wp:extent cx="1389888" cy="1042416"/>
            <wp:effectExtent l="0" t="0" r="127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9888" cy="1042416"/>
                    </a:xfrm>
                    <a:prstGeom prst="rect">
                      <a:avLst/>
                    </a:prstGeom>
                  </pic:spPr>
                </pic:pic>
              </a:graphicData>
            </a:graphic>
          </wp:inline>
        </w:drawing>
      </w:r>
      <w:r w:rsidR="009C57E0" w:rsidRPr="009C57E0">
        <w:rPr>
          <w:noProof/>
        </w:rPr>
        <w:drawing>
          <wp:inline distT="0" distB="0" distL="0" distR="0" wp14:anchorId="0B0DF2BC" wp14:editId="4DE9EBFA">
            <wp:extent cx="1389888" cy="1042416"/>
            <wp:effectExtent l="0" t="0" r="127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9888" cy="1042416"/>
                    </a:xfrm>
                    <a:prstGeom prst="rect">
                      <a:avLst/>
                    </a:prstGeom>
                  </pic:spPr>
                </pic:pic>
              </a:graphicData>
            </a:graphic>
          </wp:inline>
        </w:drawing>
      </w:r>
      <w:r w:rsidR="009C57E0" w:rsidRPr="009C57E0">
        <w:rPr>
          <w:noProof/>
        </w:rPr>
        <w:drawing>
          <wp:inline distT="0" distB="0" distL="0" distR="0" wp14:anchorId="22ABE509" wp14:editId="418DAE7B">
            <wp:extent cx="1389888" cy="1042416"/>
            <wp:effectExtent l="0" t="0" r="127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9888" cy="1042416"/>
                    </a:xfrm>
                    <a:prstGeom prst="rect">
                      <a:avLst/>
                    </a:prstGeom>
                  </pic:spPr>
                </pic:pic>
              </a:graphicData>
            </a:graphic>
          </wp:inline>
        </w:drawing>
      </w:r>
      <w:r w:rsidR="009C57E0" w:rsidRPr="009C57E0">
        <w:rPr>
          <w:noProof/>
        </w:rPr>
        <w:drawing>
          <wp:inline distT="0" distB="0" distL="0" distR="0" wp14:anchorId="3DDE4FBB" wp14:editId="2FC864D9">
            <wp:extent cx="1389888" cy="1042416"/>
            <wp:effectExtent l="0" t="0" r="127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9888" cy="1042416"/>
                    </a:xfrm>
                    <a:prstGeom prst="rect">
                      <a:avLst/>
                    </a:prstGeom>
                  </pic:spPr>
                </pic:pic>
              </a:graphicData>
            </a:graphic>
          </wp:inline>
        </w:drawing>
      </w:r>
      <w:r w:rsidR="009C57E0" w:rsidRPr="009C57E0">
        <w:rPr>
          <w:noProof/>
        </w:rPr>
        <w:t xml:space="preserve"> </w:t>
      </w:r>
      <w:r w:rsidR="009C57E0" w:rsidRPr="009C57E0">
        <w:rPr>
          <w:noProof/>
        </w:rPr>
        <w:drawing>
          <wp:inline distT="0" distB="0" distL="0" distR="0" wp14:anchorId="19AE0ACA" wp14:editId="19F41F4C">
            <wp:extent cx="1389888" cy="1042416"/>
            <wp:effectExtent l="0" t="0" r="127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9888" cy="1042416"/>
                    </a:xfrm>
                    <a:prstGeom prst="rect">
                      <a:avLst/>
                    </a:prstGeom>
                  </pic:spPr>
                </pic:pic>
              </a:graphicData>
            </a:graphic>
          </wp:inline>
        </w:drawing>
      </w:r>
    </w:p>
    <w:p w14:paraId="36EFAB6D" w14:textId="22BC046C" w:rsidR="009C57E0" w:rsidRDefault="009C57E0" w:rsidP="00AB12F3">
      <w:pPr>
        <w:ind w:left="-540" w:firstLine="0"/>
        <w:rPr>
          <w:noProof/>
        </w:rPr>
      </w:pPr>
      <w:r w:rsidRPr="009C57E0">
        <w:rPr>
          <w:noProof/>
        </w:rPr>
        <w:drawing>
          <wp:inline distT="0" distB="0" distL="0" distR="0" wp14:anchorId="627FB1B3" wp14:editId="75F09B3D">
            <wp:extent cx="1389888" cy="1042416"/>
            <wp:effectExtent l="0" t="0" r="127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89888" cy="1042416"/>
                    </a:xfrm>
                    <a:prstGeom prst="rect">
                      <a:avLst/>
                    </a:prstGeom>
                  </pic:spPr>
                </pic:pic>
              </a:graphicData>
            </a:graphic>
          </wp:inline>
        </w:drawing>
      </w:r>
      <w:r w:rsidR="00785E25" w:rsidRPr="00785E25">
        <w:rPr>
          <w:noProof/>
        </w:rPr>
        <w:drawing>
          <wp:inline distT="0" distB="0" distL="0" distR="0" wp14:anchorId="6D394B3E" wp14:editId="49B1404F">
            <wp:extent cx="1389888" cy="1042416"/>
            <wp:effectExtent l="0" t="0" r="127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89888" cy="1042416"/>
                    </a:xfrm>
                    <a:prstGeom prst="rect">
                      <a:avLst/>
                    </a:prstGeom>
                  </pic:spPr>
                </pic:pic>
              </a:graphicData>
            </a:graphic>
          </wp:inline>
        </w:drawing>
      </w:r>
      <w:r w:rsidR="00785E25" w:rsidRPr="00785E25">
        <w:rPr>
          <w:noProof/>
        </w:rPr>
        <w:drawing>
          <wp:inline distT="0" distB="0" distL="0" distR="0" wp14:anchorId="4EF12770" wp14:editId="113A3F93">
            <wp:extent cx="1389888" cy="1042416"/>
            <wp:effectExtent l="0" t="0" r="127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89888" cy="1042416"/>
                    </a:xfrm>
                    <a:prstGeom prst="rect">
                      <a:avLst/>
                    </a:prstGeom>
                  </pic:spPr>
                </pic:pic>
              </a:graphicData>
            </a:graphic>
          </wp:inline>
        </w:drawing>
      </w:r>
      <w:r w:rsidR="00785E25" w:rsidRPr="00785E25">
        <w:rPr>
          <w:noProof/>
        </w:rPr>
        <w:drawing>
          <wp:inline distT="0" distB="0" distL="0" distR="0" wp14:anchorId="70B21AD1" wp14:editId="5EEE4837">
            <wp:extent cx="1389888" cy="1042416"/>
            <wp:effectExtent l="0" t="0" r="127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89888" cy="1042416"/>
                    </a:xfrm>
                    <a:prstGeom prst="rect">
                      <a:avLst/>
                    </a:prstGeom>
                  </pic:spPr>
                </pic:pic>
              </a:graphicData>
            </a:graphic>
          </wp:inline>
        </w:drawing>
      </w:r>
      <w:r w:rsidR="00785E25" w:rsidRPr="00785E25">
        <w:rPr>
          <w:noProof/>
        </w:rPr>
        <w:t xml:space="preserve"> </w:t>
      </w:r>
      <w:r w:rsidR="00785E25" w:rsidRPr="00785E25">
        <w:rPr>
          <w:noProof/>
        </w:rPr>
        <w:drawing>
          <wp:inline distT="0" distB="0" distL="0" distR="0" wp14:anchorId="465CBC02" wp14:editId="44E44D92">
            <wp:extent cx="1389888" cy="1042416"/>
            <wp:effectExtent l="0" t="0" r="127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89888" cy="1042416"/>
                    </a:xfrm>
                    <a:prstGeom prst="rect">
                      <a:avLst/>
                    </a:prstGeom>
                  </pic:spPr>
                </pic:pic>
              </a:graphicData>
            </a:graphic>
          </wp:inline>
        </w:drawing>
      </w:r>
    </w:p>
    <w:p w14:paraId="69E12B00" w14:textId="77777777" w:rsidR="00785E25" w:rsidRDefault="00785E25" w:rsidP="00A34A19">
      <w:pPr>
        <w:ind w:firstLine="0"/>
        <w:rPr>
          <w:noProof/>
        </w:rPr>
      </w:pPr>
    </w:p>
    <w:p w14:paraId="4C08ECE8" w14:textId="31D542B8" w:rsidR="00785E25" w:rsidRDefault="00785E25" w:rsidP="00AB12F3">
      <w:pPr>
        <w:ind w:left="-540" w:firstLine="0"/>
        <w:rPr>
          <w:noProof/>
        </w:rPr>
      </w:pPr>
      <w:r w:rsidRPr="00785E25">
        <w:rPr>
          <w:noProof/>
        </w:rPr>
        <w:drawing>
          <wp:inline distT="0" distB="0" distL="0" distR="0" wp14:anchorId="1989DD7C" wp14:editId="5C537DFC">
            <wp:extent cx="1389888" cy="1042416"/>
            <wp:effectExtent l="0" t="0" r="127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9888" cy="1042416"/>
                    </a:xfrm>
                    <a:prstGeom prst="rect">
                      <a:avLst/>
                    </a:prstGeom>
                  </pic:spPr>
                </pic:pic>
              </a:graphicData>
            </a:graphic>
          </wp:inline>
        </w:drawing>
      </w:r>
      <w:r w:rsidRPr="00785E25">
        <w:rPr>
          <w:noProof/>
        </w:rPr>
        <w:drawing>
          <wp:inline distT="0" distB="0" distL="0" distR="0" wp14:anchorId="055F8D5D" wp14:editId="2DF84CD4">
            <wp:extent cx="1389888" cy="1042416"/>
            <wp:effectExtent l="0" t="0" r="127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89888" cy="1042416"/>
                    </a:xfrm>
                    <a:prstGeom prst="rect">
                      <a:avLst/>
                    </a:prstGeom>
                  </pic:spPr>
                </pic:pic>
              </a:graphicData>
            </a:graphic>
          </wp:inline>
        </w:drawing>
      </w:r>
      <w:r w:rsidRPr="00785E25">
        <w:rPr>
          <w:noProof/>
        </w:rPr>
        <w:drawing>
          <wp:inline distT="0" distB="0" distL="0" distR="0" wp14:anchorId="41BFAD74" wp14:editId="2691C6DC">
            <wp:extent cx="1389888" cy="1042416"/>
            <wp:effectExtent l="0" t="0" r="127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89888" cy="1042416"/>
                    </a:xfrm>
                    <a:prstGeom prst="rect">
                      <a:avLst/>
                    </a:prstGeom>
                  </pic:spPr>
                </pic:pic>
              </a:graphicData>
            </a:graphic>
          </wp:inline>
        </w:drawing>
      </w:r>
      <w:r w:rsidRPr="00785E25">
        <w:rPr>
          <w:noProof/>
        </w:rPr>
        <w:drawing>
          <wp:inline distT="0" distB="0" distL="0" distR="0" wp14:anchorId="52847364" wp14:editId="1E91F827">
            <wp:extent cx="1389888" cy="1042416"/>
            <wp:effectExtent l="0" t="0" r="127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89888" cy="1042416"/>
                    </a:xfrm>
                    <a:prstGeom prst="rect">
                      <a:avLst/>
                    </a:prstGeom>
                  </pic:spPr>
                </pic:pic>
              </a:graphicData>
            </a:graphic>
          </wp:inline>
        </w:drawing>
      </w:r>
      <w:r w:rsidRPr="00785E25">
        <w:rPr>
          <w:noProof/>
        </w:rPr>
        <w:t xml:space="preserve"> </w:t>
      </w:r>
      <w:r w:rsidRPr="00785E25">
        <w:rPr>
          <w:noProof/>
        </w:rPr>
        <w:drawing>
          <wp:inline distT="0" distB="0" distL="0" distR="0" wp14:anchorId="316E40C3" wp14:editId="14171A55">
            <wp:extent cx="1389888" cy="1042416"/>
            <wp:effectExtent l="0" t="0" r="127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9888" cy="1042416"/>
                    </a:xfrm>
                    <a:prstGeom prst="rect">
                      <a:avLst/>
                    </a:prstGeom>
                  </pic:spPr>
                </pic:pic>
              </a:graphicData>
            </a:graphic>
          </wp:inline>
        </w:drawing>
      </w:r>
    </w:p>
    <w:p w14:paraId="13136C3C" w14:textId="77777777" w:rsidR="009C57E0" w:rsidRDefault="009C57E0" w:rsidP="00A34A19">
      <w:pPr>
        <w:ind w:firstLine="0"/>
      </w:pPr>
    </w:p>
    <w:p w14:paraId="091A72ED" w14:textId="3BE9E94B" w:rsidR="00226080" w:rsidRDefault="00226080" w:rsidP="00A34A19">
      <w:pPr>
        <w:ind w:firstLine="0"/>
      </w:pPr>
    </w:p>
    <w:p w14:paraId="1CA9AB83" w14:textId="1C63749C" w:rsidR="00952AE2" w:rsidRDefault="00226080" w:rsidP="00A34A19">
      <w:pPr>
        <w:ind w:firstLine="0"/>
        <w:rPr>
          <w:noProof/>
        </w:rPr>
      </w:pPr>
      <w:r w:rsidRPr="00226080">
        <w:rPr>
          <w:noProof/>
          <w:lang w:val="en-US"/>
        </w:rPr>
        <w:drawing>
          <wp:inline distT="0" distB="0" distL="0" distR="0" wp14:anchorId="1A12ABA3" wp14:editId="4A91C66A">
            <wp:extent cx="3182111" cy="238658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2111" cy="2386584"/>
                    </a:xfrm>
                    <a:prstGeom prst="rect">
                      <a:avLst/>
                    </a:prstGeom>
                  </pic:spPr>
                </pic:pic>
              </a:graphicData>
            </a:graphic>
          </wp:inline>
        </w:drawing>
      </w:r>
      <w:r w:rsidRPr="00226080">
        <w:rPr>
          <w:noProof/>
        </w:rPr>
        <w:t xml:space="preserve"> </w:t>
      </w:r>
      <w:r w:rsidRPr="00226080">
        <w:rPr>
          <w:noProof/>
          <w:lang w:val="en-US"/>
        </w:rPr>
        <w:drawing>
          <wp:inline distT="0" distB="0" distL="0" distR="0" wp14:anchorId="2D5FA0C9" wp14:editId="110232CC">
            <wp:extent cx="3182112" cy="23865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82112" cy="2386584"/>
                    </a:xfrm>
                    <a:prstGeom prst="rect">
                      <a:avLst/>
                    </a:prstGeom>
                  </pic:spPr>
                </pic:pic>
              </a:graphicData>
            </a:graphic>
          </wp:inline>
        </w:drawing>
      </w:r>
    </w:p>
    <w:p w14:paraId="2E7D3680" w14:textId="2233F748" w:rsidR="00226080" w:rsidRDefault="00226080" w:rsidP="004E30FA">
      <w:pPr>
        <w:ind w:firstLine="0"/>
        <w:jc w:val="center"/>
        <w:rPr>
          <w:lang w:val="en-US"/>
        </w:rPr>
      </w:pPr>
      <w:r w:rsidRPr="00226080">
        <w:rPr>
          <w:noProof/>
          <w:lang w:val="en-US"/>
        </w:rPr>
        <w:lastRenderedPageBreak/>
        <w:drawing>
          <wp:inline distT="0" distB="0" distL="0" distR="0" wp14:anchorId="66A9F361" wp14:editId="0C242293">
            <wp:extent cx="3363402" cy="3180080"/>
            <wp:effectExtent l="0" t="0" r="889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7504" cy="3231233"/>
                    </a:xfrm>
                    <a:prstGeom prst="rect">
                      <a:avLst/>
                    </a:prstGeom>
                  </pic:spPr>
                </pic:pic>
              </a:graphicData>
            </a:graphic>
          </wp:inline>
        </w:drawing>
      </w:r>
    </w:p>
    <w:p w14:paraId="3EA25BC6" w14:textId="77777777" w:rsidR="004E30FA" w:rsidRDefault="004E30FA" w:rsidP="004E30FA">
      <w:pPr>
        <w:ind w:firstLine="0"/>
        <w:jc w:val="left"/>
        <w:rPr>
          <w:lang w:val="en-US"/>
        </w:rPr>
      </w:pPr>
    </w:p>
    <w:p w14:paraId="32DFEE29" w14:textId="77777777" w:rsidR="004E30FA" w:rsidRDefault="004E30FA" w:rsidP="00A34A19">
      <w:pPr>
        <w:ind w:firstLine="0"/>
      </w:pPr>
      <w:r>
        <w:t xml:space="preserve">Iš gautų rezultatų matome, kad: </w:t>
      </w:r>
    </w:p>
    <w:p w14:paraId="7D68D202" w14:textId="2CE66ECF" w:rsidR="004E30FA" w:rsidRDefault="004E30FA" w:rsidP="004E30FA">
      <w:pPr>
        <w:pStyle w:val="ListParagraph"/>
        <w:numPr>
          <w:ilvl w:val="0"/>
          <w:numId w:val="10"/>
        </w:numPr>
      </w:pPr>
      <w:r>
        <w:t>Didesnio bit</w:t>
      </w:r>
      <w:r w:rsidR="00AB61E4">
        <w:t>u kiekis per sekunde</w:t>
      </w:r>
      <w:r>
        <w:t xml:space="preserve"> vaizdo įrašai dažniausia naudoja </w:t>
      </w:r>
      <w:r w:rsidR="002E06F1">
        <w:t>h</w:t>
      </w:r>
      <w:r>
        <w:t xml:space="preserve">264 ir vp8 </w:t>
      </w:r>
      <w:proofErr w:type="spellStart"/>
      <w:r>
        <w:t>kodekus</w:t>
      </w:r>
      <w:proofErr w:type="spellEnd"/>
    </w:p>
    <w:p w14:paraId="1404359D" w14:textId="379F1B99" w:rsidR="002E06F1" w:rsidRDefault="002E06F1" w:rsidP="004E30FA">
      <w:pPr>
        <w:pStyle w:val="ListParagraph"/>
        <w:numPr>
          <w:ilvl w:val="0"/>
          <w:numId w:val="10"/>
        </w:numPr>
      </w:pPr>
      <w:r>
        <w:t>Konvertavimo laikas didėja kai konvertuojam</w:t>
      </w:r>
      <w:r w:rsidR="00AB61E4">
        <w:t xml:space="preserve">a į h264 arba </w:t>
      </w:r>
      <w:proofErr w:type="spellStart"/>
      <w:r w:rsidR="00AB61E4">
        <w:t>flv</w:t>
      </w:r>
      <w:proofErr w:type="spellEnd"/>
      <w:r>
        <w:t xml:space="preserve"> vaizdo įraš</w:t>
      </w:r>
      <w:r w:rsidR="00AB61E4">
        <w:t>us</w:t>
      </w:r>
    </w:p>
    <w:p w14:paraId="37F60AF1" w14:textId="33E862FA" w:rsidR="009B2E9F" w:rsidRDefault="00F23AA6" w:rsidP="009B2E9F">
      <w:pPr>
        <w:pStyle w:val="ListParagraph"/>
        <w:numPr>
          <w:ilvl w:val="0"/>
          <w:numId w:val="10"/>
        </w:numPr>
      </w:pPr>
      <w:r>
        <w:t xml:space="preserve">Konvertavimo naudojami RAM didėja kai vaizdo įrašai yra konvertuojami iš h264 ir </w:t>
      </w:r>
      <w:proofErr w:type="spellStart"/>
      <w:r>
        <w:t>flv</w:t>
      </w:r>
      <w:proofErr w:type="spellEnd"/>
      <w:r>
        <w:t xml:space="preserve"> </w:t>
      </w:r>
      <w:proofErr w:type="spellStart"/>
      <w:r>
        <w:t>kodeku</w:t>
      </w:r>
      <w:proofErr w:type="spellEnd"/>
    </w:p>
    <w:p w14:paraId="7529E629" w14:textId="77777777" w:rsidR="009B2E9F" w:rsidRDefault="009B2E9F" w:rsidP="009B2E9F">
      <w:pPr>
        <w:pStyle w:val="ListParagraph"/>
        <w:ind w:left="0" w:firstLine="0"/>
      </w:pPr>
    </w:p>
    <w:p w14:paraId="68947F4F" w14:textId="2CB9920A" w:rsidR="009B2E9F" w:rsidRDefault="009B2E9F" w:rsidP="00DB456F">
      <w:pPr>
        <w:pStyle w:val="Heading2"/>
        <w:numPr>
          <w:ilvl w:val="0"/>
          <w:numId w:val="4"/>
        </w:numPr>
        <w:jc w:val="left"/>
      </w:pPr>
      <w:bookmarkStart w:id="15" w:name="_Toc34218134"/>
      <w:r w:rsidRPr="009B2E9F">
        <w:lastRenderedPageBreak/>
        <w:t>Paskaičiuoti kovariacijos ir koreliacijos reikšmes tarp tolydinio tipo atributų ir grafiškai atvaizduoti koreliacijos matricą.</w:t>
      </w:r>
      <w:bookmarkEnd w:id="15"/>
    </w:p>
    <w:p w14:paraId="66246545" w14:textId="76820E02" w:rsidR="009B2E9F" w:rsidRDefault="009B2E9F" w:rsidP="009B2E9F">
      <w:pPr>
        <w:rPr>
          <w:lang w:val="en-US"/>
        </w:rPr>
      </w:pPr>
      <w:r w:rsidRPr="009B2E9F">
        <w:rPr>
          <w:noProof/>
          <w:lang w:val="en-US"/>
        </w:rPr>
        <w:drawing>
          <wp:inline distT="0" distB="0" distL="0" distR="0" wp14:anchorId="63A1F6AB" wp14:editId="5780EA2B">
            <wp:extent cx="6096000" cy="4572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96000" cy="4572000"/>
                    </a:xfrm>
                    <a:prstGeom prst="rect">
                      <a:avLst/>
                    </a:prstGeom>
                  </pic:spPr>
                </pic:pic>
              </a:graphicData>
            </a:graphic>
          </wp:inline>
        </w:drawing>
      </w:r>
    </w:p>
    <w:p w14:paraId="766064CD" w14:textId="6C6ABAE0" w:rsidR="009B3BD4" w:rsidRDefault="009B3BD4" w:rsidP="009B2E9F">
      <w:r>
        <w:rPr>
          <w:lang w:val="en-US"/>
        </w:rPr>
        <w:t>I</w:t>
      </w:r>
      <w:r>
        <w:t>š matricos galime spręsti, kad:</w:t>
      </w:r>
    </w:p>
    <w:p w14:paraId="55901BEF" w14:textId="6E1FBBB6" w:rsidR="009B3BD4" w:rsidRDefault="009B3BD4" w:rsidP="009B3BD4">
      <w:pPr>
        <w:pStyle w:val="ListParagraph"/>
        <w:numPr>
          <w:ilvl w:val="0"/>
          <w:numId w:val="11"/>
        </w:numPr>
      </w:pPr>
      <w:r>
        <w:t xml:space="preserve">vaizdo įrašo ilgumas (angl. </w:t>
      </w:r>
      <w:proofErr w:type="spellStart"/>
      <w:r>
        <w:t>duration</w:t>
      </w:r>
      <w:proofErr w:type="spellEnd"/>
      <w:r>
        <w:t xml:space="preserve">) priklauso nuo kadrų (angl. </w:t>
      </w:r>
      <w:proofErr w:type="spellStart"/>
      <w:r>
        <w:t>frames</w:t>
      </w:r>
      <w:proofErr w:type="spellEnd"/>
      <w:r>
        <w:t>),</w:t>
      </w:r>
    </w:p>
    <w:p w14:paraId="1A3866A8" w14:textId="10EEA3BB" w:rsidR="009B3BD4" w:rsidRDefault="009B3BD4" w:rsidP="009B3BD4">
      <w:pPr>
        <w:pStyle w:val="ListParagraph"/>
        <w:numPr>
          <w:ilvl w:val="0"/>
          <w:numId w:val="11"/>
        </w:numPr>
      </w:pPr>
      <w:r>
        <w:t>matome jog kadrai per sekundę nepriklauso nuo vaizdo įrašo ilgumo,</w:t>
      </w:r>
    </w:p>
    <w:p w14:paraId="4140268D" w14:textId="1F0E7033" w:rsidR="00B31233" w:rsidRDefault="009B3BD4" w:rsidP="00B31233">
      <w:pPr>
        <w:pStyle w:val="ListParagraph"/>
        <w:numPr>
          <w:ilvl w:val="0"/>
          <w:numId w:val="11"/>
        </w:numPr>
      </w:pPr>
      <w:r>
        <w:t xml:space="preserve">taip pat </w:t>
      </w:r>
      <w:r w:rsidRPr="009B3BD4">
        <w:t>bitų perdavimo sparta</w:t>
      </w:r>
      <w:r>
        <w:t xml:space="preserve"> priklauso nuo rezoliucijos (pločio ir aukščio).</w:t>
      </w:r>
    </w:p>
    <w:p w14:paraId="07F32A79" w14:textId="77777777" w:rsidR="00B31233" w:rsidRDefault="00B31233" w:rsidP="00B31233">
      <w:pPr>
        <w:pStyle w:val="ListParagraph"/>
        <w:ind w:left="1440" w:firstLine="0"/>
      </w:pPr>
    </w:p>
    <w:p w14:paraId="3F8CD960" w14:textId="16B1248C" w:rsidR="009B3BD4" w:rsidRDefault="00B31233" w:rsidP="00DB456F">
      <w:pPr>
        <w:pStyle w:val="Heading2"/>
        <w:numPr>
          <w:ilvl w:val="0"/>
          <w:numId w:val="4"/>
        </w:numPr>
        <w:jc w:val="left"/>
      </w:pPr>
      <w:bookmarkStart w:id="16" w:name="_Toc34218135"/>
      <w:r>
        <w:t>Atlikti duomenų normalizaciją.</w:t>
      </w:r>
      <w:bookmarkEnd w:id="16"/>
    </w:p>
    <w:p w14:paraId="24D3D85E" w14:textId="19A37BE0" w:rsidR="00B31233" w:rsidRDefault="00B31233" w:rsidP="00292294">
      <w:pPr>
        <w:spacing w:after="120"/>
        <w:ind w:firstLine="0"/>
        <w:jc w:val="left"/>
        <w:rPr>
          <w:noProof/>
        </w:rPr>
      </w:pPr>
      <w:r>
        <w:t>Duomenų normalizaciją realizavau, panaudojęs šią formulę:</w:t>
      </w:r>
      <w:r w:rsidRPr="00B31233">
        <w:rPr>
          <w:noProof/>
        </w:rPr>
        <w:t xml:space="preserve"> </w:t>
      </w:r>
      <w:r>
        <w:rPr>
          <w:noProof/>
        </w:rPr>
        <w:drawing>
          <wp:inline distT="0" distB="0" distL="0" distR="0" wp14:anchorId="5BCA426C" wp14:editId="4BB0C5E3">
            <wp:extent cx="6686550" cy="9867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86550" cy="986790"/>
                    </a:xfrm>
                    <a:prstGeom prst="rect">
                      <a:avLst/>
                    </a:prstGeom>
                  </pic:spPr>
                </pic:pic>
              </a:graphicData>
            </a:graphic>
          </wp:inline>
        </w:drawing>
      </w:r>
    </w:p>
    <w:p w14:paraId="58F9E91B" w14:textId="2805F1F1" w:rsidR="00292294" w:rsidRDefault="00292294" w:rsidP="00DB456F">
      <w:pPr>
        <w:pStyle w:val="Heading2"/>
        <w:numPr>
          <w:ilvl w:val="0"/>
          <w:numId w:val="4"/>
        </w:numPr>
        <w:spacing w:after="120"/>
        <w:jc w:val="left"/>
      </w:pPr>
      <w:bookmarkStart w:id="17" w:name="_Toc34218136"/>
      <w:r w:rsidRPr="00292294">
        <w:t>Kategorinio tipo kintamuosius paversti į tolydinio tipo kintamuosius.</w:t>
      </w:r>
      <w:bookmarkEnd w:id="17"/>
    </w:p>
    <w:p w14:paraId="071F666C" w14:textId="4A9972AC" w:rsidR="00292294" w:rsidRDefault="00292294" w:rsidP="00292294">
      <w:r>
        <w:t xml:space="preserve">Kategorinio tipo kintamuosius su </w:t>
      </w:r>
      <w:proofErr w:type="spellStart"/>
      <w:r>
        <w:t>Python</w:t>
      </w:r>
      <w:proofErr w:type="spellEnd"/>
      <w:r>
        <w:t xml:space="preserve"> paverčiau į tolydinio tipo kintamuosius naudodamas </w:t>
      </w:r>
      <w:proofErr w:type="spellStart"/>
      <w:r>
        <w:t>Dictionary</w:t>
      </w:r>
      <w:proofErr w:type="spellEnd"/>
      <w:r>
        <w:t xml:space="preserve"> </w:t>
      </w:r>
      <w:proofErr w:type="spellStart"/>
      <w:r>
        <w:t>mapping</w:t>
      </w:r>
      <w:proofErr w:type="spellEnd"/>
      <w:r>
        <w:t xml:space="preserve"> pvz. („M</w:t>
      </w:r>
      <w:r w:rsidR="00FC6F2E">
        <w:t>PEG</w:t>
      </w:r>
      <w:r>
        <w:t>4“=1, “H264”=2, “V</w:t>
      </w:r>
      <w:r w:rsidR="00FC6F2E">
        <w:t>P</w:t>
      </w:r>
      <w:r>
        <w:t>8”=3, “FLV”=4).</w:t>
      </w:r>
    </w:p>
    <w:p w14:paraId="7BD10C0B" w14:textId="2D88D0EA" w:rsidR="00AE6552" w:rsidRDefault="00AE6552" w:rsidP="00AE6552">
      <w:pPr>
        <w:pStyle w:val="Heading1"/>
        <w:jc w:val="center"/>
      </w:pPr>
      <w:bookmarkStart w:id="18" w:name="_Toc34218137"/>
      <w:r w:rsidRPr="00AE6552">
        <w:lastRenderedPageBreak/>
        <w:t>Išvados</w:t>
      </w:r>
      <w:bookmarkEnd w:id="18"/>
    </w:p>
    <w:p w14:paraId="74C36E42" w14:textId="78A962DE" w:rsidR="00E36AF6" w:rsidRDefault="00624B0B" w:rsidP="00E36AF6">
      <w:r>
        <w:t xml:space="preserve">Pasirinkus </w:t>
      </w:r>
      <w:r w:rsidR="007F3E73">
        <w:t>vaizdo įrašų charakteristikų</w:t>
      </w:r>
      <w:r>
        <w:t xml:space="preserve"> duomenų rinkinį ir atlikus jam analizę sužinojome, kad</w:t>
      </w:r>
    </w:p>
    <w:p w14:paraId="4E929E32" w14:textId="0D6FC7B1" w:rsidR="00624B0B" w:rsidRDefault="007F3E73" w:rsidP="00624B0B">
      <w:pPr>
        <w:pStyle w:val="ListParagraph"/>
        <w:numPr>
          <w:ilvl w:val="0"/>
          <w:numId w:val="12"/>
        </w:numPr>
      </w:pPr>
      <w:r>
        <w:t>Vaizdo įrašo ilgumas visiškai nepriklauso nuo kadru kiekio per sekundę,</w:t>
      </w:r>
    </w:p>
    <w:p w14:paraId="144C96B0" w14:textId="2AA70CB2" w:rsidR="007F3E73" w:rsidRDefault="007F3E73" w:rsidP="00624B0B">
      <w:pPr>
        <w:pStyle w:val="ListParagraph"/>
        <w:numPr>
          <w:ilvl w:val="0"/>
          <w:numId w:val="12"/>
        </w:numPr>
      </w:pPr>
      <w:r>
        <w:t>Vaizdo įrašo kokybė priklauso nuo rezoliucijos</w:t>
      </w:r>
      <w:r w:rsidR="00715E92">
        <w:t xml:space="preserve">, </w:t>
      </w:r>
      <w:r w:rsidR="00715E92">
        <w:t>kadrų kiekio per sekundę</w:t>
      </w:r>
      <w:r>
        <w:t xml:space="preserve"> ir bitu spartos (angl. </w:t>
      </w:r>
      <w:proofErr w:type="spellStart"/>
      <w:r>
        <w:t>bitrate</w:t>
      </w:r>
      <w:proofErr w:type="spellEnd"/>
      <w:r>
        <w:t xml:space="preserve">), </w:t>
      </w:r>
    </w:p>
    <w:p w14:paraId="0A0AA261" w14:textId="70662B06" w:rsidR="00624B0B" w:rsidRDefault="007F3E73" w:rsidP="007F3E73">
      <w:pPr>
        <w:pStyle w:val="ListParagraph"/>
        <w:numPr>
          <w:ilvl w:val="0"/>
          <w:numId w:val="12"/>
        </w:numPr>
      </w:pPr>
      <w:r>
        <w:t xml:space="preserve">Vaizdo įrašo </w:t>
      </w:r>
      <w:proofErr w:type="spellStart"/>
      <w:r>
        <w:t>kodekas</w:t>
      </w:r>
      <w:proofErr w:type="spellEnd"/>
      <w:r>
        <w:t xml:space="preserve"> prieš formatavimą yra dažniausiai naudojamas H264 vaizdo  įrašai kurie naudoja šį formatą yra aukštos kokybės,</w:t>
      </w:r>
    </w:p>
    <w:p w14:paraId="1A8D82E9" w14:textId="63E5FF5F" w:rsidR="007F3E73" w:rsidRDefault="007F3E73" w:rsidP="007F3E73">
      <w:pPr>
        <w:pStyle w:val="ListParagraph"/>
        <w:numPr>
          <w:ilvl w:val="0"/>
          <w:numId w:val="12"/>
        </w:numPr>
      </w:pPr>
      <w:r>
        <w:t>Pastebėjau, kad</w:t>
      </w:r>
      <w:r w:rsidR="00715E92">
        <w:t xml:space="preserve"> skirtingų</w:t>
      </w:r>
      <w:r>
        <w:t xml:space="preserve"> </w:t>
      </w:r>
      <w:proofErr w:type="spellStart"/>
      <w:r>
        <w:t>kodekų</w:t>
      </w:r>
      <w:proofErr w:type="spellEnd"/>
      <w:r>
        <w:t xml:space="preserve"> naudojimas </w:t>
      </w:r>
      <w:r w:rsidR="00715E92">
        <w:t>išsilygina konvertuojant.</w:t>
      </w:r>
    </w:p>
    <w:p w14:paraId="0982DC7F" w14:textId="38696FDA" w:rsidR="00715E92" w:rsidRDefault="00715E92" w:rsidP="007F3E73">
      <w:pPr>
        <w:pStyle w:val="ListParagraph"/>
        <w:numPr>
          <w:ilvl w:val="0"/>
          <w:numId w:val="12"/>
        </w:numPr>
      </w:pPr>
      <w:r>
        <w:t>Galime pamatyti tendenciją, kad įvesties ir išvesties charakteristikos beveik nėra susijusios,</w:t>
      </w:r>
    </w:p>
    <w:p w14:paraId="65244880" w14:textId="62BBDEC2" w:rsidR="007F3E73" w:rsidRPr="00E36AF6" w:rsidRDefault="00715E92" w:rsidP="00715E92">
      <w:pPr>
        <w:pStyle w:val="ListParagraph"/>
        <w:numPr>
          <w:ilvl w:val="0"/>
          <w:numId w:val="12"/>
        </w:numPr>
      </w:pPr>
      <w:r>
        <w:t xml:space="preserve">Konvertuojant vaizdo įrašo konvertavimo ilgis priklauso daugiausia nuo </w:t>
      </w:r>
      <w:proofErr w:type="spellStart"/>
      <w:r>
        <w:t>kodeko</w:t>
      </w:r>
      <w:proofErr w:type="spellEnd"/>
      <w:r>
        <w:t xml:space="preserve">, bitų spartos (angl. </w:t>
      </w:r>
      <w:proofErr w:type="spellStart"/>
      <w:r>
        <w:t>bitrate</w:t>
      </w:r>
      <w:proofErr w:type="spellEnd"/>
      <w:r>
        <w:t>), rezoliucijos (aukščio ir pločio) ir kadrų kiekio per sekundę.</w:t>
      </w:r>
    </w:p>
    <w:sectPr w:rsidR="007F3E73" w:rsidRPr="00E36AF6" w:rsidSect="00AB12F3">
      <w:pgSz w:w="12240" w:h="15840"/>
      <w:pgMar w:top="1440" w:right="63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E52"/>
    <w:multiLevelType w:val="hybridMultilevel"/>
    <w:tmpl w:val="7AD2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C0109"/>
    <w:multiLevelType w:val="hybridMultilevel"/>
    <w:tmpl w:val="C7AEE1F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48C6DA4"/>
    <w:multiLevelType w:val="hybridMultilevel"/>
    <w:tmpl w:val="FD46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9821BF"/>
    <w:multiLevelType w:val="hybridMultilevel"/>
    <w:tmpl w:val="3DD8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71244"/>
    <w:multiLevelType w:val="hybridMultilevel"/>
    <w:tmpl w:val="D892E3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106CA2"/>
    <w:multiLevelType w:val="hybridMultilevel"/>
    <w:tmpl w:val="A7FAD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9E623BF"/>
    <w:multiLevelType w:val="hybridMultilevel"/>
    <w:tmpl w:val="83C23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693EBB"/>
    <w:multiLevelType w:val="hybridMultilevel"/>
    <w:tmpl w:val="A41E8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0E27D7D"/>
    <w:multiLevelType w:val="hybridMultilevel"/>
    <w:tmpl w:val="BD9208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9CB4BC5"/>
    <w:multiLevelType w:val="hybridMultilevel"/>
    <w:tmpl w:val="FF447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B3F40"/>
    <w:multiLevelType w:val="hybridMultilevel"/>
    <w:tmpl w:val="830C0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11177C"/>
    <w:multiLevelType w:val="hybridMultilevel"/>
    <w:tmpl w:val="49E8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4"/>
  </w:num>
  <w:num w:numId="5">
    <w:abstractNumId w:val="6"/>
  </w:num>
  <w:num w:numId="6">
    <w:abstractNumId w:val="8"/>
  </w:num>
  <w:num w:numId="7">
    <w:abstractNumId w:val="5"/>
  </w:num>
  <w:num w:numId="8">
    <w:abstractNumId w:val="0"/>
  </w:num>
  <w:num w:numId="9">
    <w:abstractNumId w:val="11"/>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8E"/>
    <w:rsid w:val="00007527"/>
    <w:rsid w:val="0005520F"/>
    <w:rsid w:val="000B4414"/>
    <w:rsid w:val="000C56D0"/>
    <w:rsid w:val="000D352D"/>
    <w:rsid w:val="0011667F"/>
    <w:rsid w:val="001803C2"/>
    <w:rsid w:val="0021012C"/>
    <w:rsid w:val="00213D2F"/>
    <w:rsid w:val="00226080"/>
    <w:rsid w:val="00230C90"/>
    <w:rsid w:val="002635BE"/>
    <w:rsid w:val="00292294"/>
    <w:rsid w:val="00295E05"/>
    <w:rsid w:val="002E06F1"/>
    <w:rsid w:val="002E19A0"/>
    <w:rsid w:val="002E46D2"/>
    <w:rsid w:val="002E7028"/>
    <w:rsid w:val="00386B0B"/>
    <w:rsid w:val="003F29B8"/>
    <w:rsid w:val="0040138E"/>
    <w:rsid w:val="00451DE4"/>
    <w:rsid w:val="00452A2E"/>
    <w:rsid w:val="004B0D7E"/>
    <w:rsid w:val="004E30FA"/>
    <w:rsid w:val="005037C1"/>
    <w:rsid w:val="00504D21"/>
    <w:rsid w:val="00514F37"/>
    <w:rsid w:val="00546BC2"/>
    <w:rsid w:val="00555BA8"/>
    <w:rsid w:val="0058763C"/>
    <w:rsid w:val="005D5281"/>
    <w:rsid w:val="005E7607"/>
    <w:rsid w:val="00613ABC"/>
    <w:rsid w:val="00624B0B"/>
    <w:rsid w:val="0064717D"/>
    <w:rsid w:val="006D1292"/>
    <w:rsid w:val="006D2B24"/>
    <w:rsid w:val="00710972"/>
    <w:rsid w:val="00715E92"/>
    <w:rsid w:val="007340A1"/>
    <w:rsid w:val="007438B7"/>
    <w:rsid w:val="00785E25"/>
    <w:rsid w:val="007C1986"/>
    <w:rsid w:val="007F3E73"/>
    <w:rsid w:val="00804451"/>
    <w:rsid w:val="00814ED4"/>
    <w:rsid w:val="0082077F"/>
    <w:rsid w:val="00822228"/>
    <w:rsid w:val="00867E34"/>
    <w:rsid w:val="00872FE7"/>
    <w:rsid w:val="00883309"/>
    <w:rsid w:val="008A7AA4"/>
    <w:rsid w:val="008C72E6"/>
    <w:rsid w:val="008F5D68"/>
    <w:rsid w:val="009518A4"/>
    <w:rsid w:val="00952AE2"/>
    <w:rsid w:val="00960387"/>
    <w:rsid w:val="009A4BED"/>
    <w:rsid w:val="009B2E9F"/>
    <w:rsid w:val="009B3BD4"/>
    <w:rsid w:val="009C1F6A"/>
    <w:rsid w:val="009C57E0"/>
    <w:rsid w:val="009E7B58"/>
    <w:rsid w:val="00A234A4"/>
    <w:rsid w:val="00A3028D"/>
    <w:rsid w:val="00A34A19"/>
    <w:rsid w:val="00AA7EDE"/>
    <w:rsid w:val="00AB12F3"/>
    <w:rsid w:val="00AB61E4"/>
    <w:rsid w:val="00AE6552"/>
    <w:rsid w:val="00AF2DAA"/>
    <w:rsid w:val="00B1363F"/>
    <w:rsid w:val="00B31233"/>
    <w:rsid w:val="00B565F6"/>
    <w:rsid w:val="00BA477D"/>
    <w:rsid w:val="00BF0A47"/>
    <w:rsid w:val="00C14C0D"/>
    <w:rsid w:val="00C43CF7"/>
    <w:rsid w:val="00C85092"/>
    <w:rsid w:val="00C94B5F"/>
    <w:rsid w:val="00CA320A"/>
    <w:rsid w:val="00D1127C"/>
    <w:rsid w:val="00D735DE"/>
    <w:rsid w:val="00D81836"/>
    <w:rsid w:val="00D90BDB"/>
    <w:rsid w:val="00D92201"/>
    <w:rsid w:val="00D97235"/>
    <w:rsid w:val="00DB456F"/>
    <w:rsid w:val="00DF12D3"/>
    <w:rsid w:val="00DF3973"/>
    <w:rsid w:val="00DF3FDD"/>
    <w:rsid w:val="00E36AF6"/>
    <w:rsid w:val="00E85CC2"/>
    <w:rsid w:val="00EA56B2"/>
    <w:rsid w:val="00EB1C18"/>
    <w:rsid w:val="00EB3B6D"/>
    <w:rsid w:val="00EB5B0E"/>
    <w:rsid w:val="00ED3616"/>
    <w:rsid w:val="00F23AA6"/>
    <w:rsid w:val="00F66247"/>
    <w:rsid w:val="00F904B5"/>
    <w:rsid w:val="00FA3053"/>
    <w:rsid w:val="00FC6F2E"/>
    <w:rsid w:val="00FE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310"/>
  <w15:chartTrackingRefBased/>
  <w15:docId w15:val="{8A714B6C-E90E-49D6-A4C7-480DF9DD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127C"/>
    <w:pPr>
      <w:spacing w:after="0" w:line="240" w:lineRule="auto"/>
      <w:ind w:firstLine="720"/>
      <w:jc w:val="both"/>
    </w:pPr>
    <w:rPr>
      <w:rFonts w:ascii="Times New Roman" w:eastAsia="Times New Roman" w:hAnsi="Times New Roman" w:cs="Times New Roman"/>
      <w:sz w:val="24"/>
      <w:szCs w:val="20"/>
      <w:lang w:val="lt-LT"/>
    </w:rPr>
  </w:style>
  <w:style w:type="paragraph" w:styleId="Heading1">
    <w:name w:val="heading 1"/>
    <w:basedOn w:val="Normal"/>
    <w:next w:val="Normal"/>
    <w:link w:val="Heading1Char"/>
    <w:uiPriority w:val="9"/>
    <w:qFormat/>
    <w:rsid w:val="00D1127C"/>
    <w:pPr>
      <w:keepNext/>
      <w:keepLines/>
      <w:spacing w:before="24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D1127C"/>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E6539"/>
    <w:pPr>
      <w:keepNext/>
      <w:keepLines/>
      <w:spacing w:before="4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ius">
    <w:name w:val="Autorius"/>
    <w:basedOn w:val="Normal"/>
    <w:rsid w:val="00D1127C"/>
    <w:pPr>
      <w:tabs>
        <w:tab w:val="left" w:pos="6096"/>
      </w:tabs>
      <w:spacing w:before="120"/>
      <w:ind w:left="5387" w:firstLine="0"/>
    </w:pPr>
  </w:style>
  <w:style w:type="paragraph" w:customStyle="1" w:styleId="Vireliouraai">
    <w:name w:val="Viršelio užrašai"/>
    <w:basedOn w:val="Normal"/>
    <w:rsid w:val="00D1127C"/>
    <w:pPr>
      <w:spacing w:after="120"/>
      <w:jc w:val="center"/>
    </w:pPr>
    <w:rPr>
      <w:rFonts w:ascii="Arial" w:hAnsi="Arial"/>
      <w:b/>
      <w:sz w:val="28"/>
    </w:rPr>
  </w:style>
  <w:style w:type="paragraph" w:customStyle="1" w:styleId="Ataskaita">
    <w:name w:val="Ataskaita"/>
    <w:basedOn w:val="Normal"/>
    <w:next w:val="Vireliouraai"/>
    <w:rsid w:val="00D1127C"/>
    <w:pPr>
      <w:spacing w:after="120"/>
      <w:jc w:val="center"/>
    </w:pPr>
    <w:rPr>
      <w:rFonts w:ascii="Arial" w:hAnsi="Arial"/>
      <w:b/>
      <w:i/>
      <w:sz w:val="28"/>
    </w:rPr>
  </w:style>
  <w:style w:type="paragraph" w:customStyle="1" w:styleId="Ataskaitospavadinimas">
    <w:name w:val="Ataskaitos pavadinimas"/>
    <w:basedOn w:val="Vireliouraai"/>
    <w:next w:val="Vireliouraai"/>
    <w:rsid w:val="00D1127C"/>
    <w:rPr>
      <w:sz w:val="32"/>
    </w:rPr>
  </w:style>
  <w:style w:type="character" w:customStyle="1" w:styleId="Heading1Char">
    <w:name w:val="Heading 1 Char"/>
    <w:basedOn w:val="DefaultParagraphFont"/>
    <w:link w:val="Heading1"/>
    <w:uiPriority w:val="9"/>
    <w:rsid w:val="00D1127C"/>
    <w:rPr>
      <w:rFonts w:ascii="Times New Roman" w:eastAsiaTheme="majorEastAsia" w:hAnsi="Times New Roman" w:cstheme="majorBidi"/>
      <w:sz w:val="36"/>
      <w:szCs w:val="32"/>
      <w:lang w:val="lt-LT"/>
    </w:rPr>
  </w:style>
  <w:style w:type="character" w:customStyle="1" w:styleId="Heading2Char">
    <w:name w:val="Heading 2 Char"/>
    <w:basedOn w:val="DefaultParagraphFont"/>
    <w:link w:val="Heading2"/>
    <w:uiPriority w:val="9"/>
    <w:rsid w:val="00D1127C"/>
    <w:rPr>
      <w:rFonts w:ascii="Times New Roman" w:eastAsiaTheme="majorEastAsia" w:hAnsi="Times New Roman" w:cstheme="majorBidi"/>
      <w:sz w:val="32"/>
      <w:szCs w:val="26"/>
      <w:lang w:val="lt-LT"/>
    </w:rPr>
  </w:style>
  <w:style w:type="paragraph" w:styleId="TOCHeading">
    <w:name w:val="TOC Heading"/>
    <w:basedOn w:val="Heading1"/>
    <w:next w:val="Normal"/>
    <w:uiPriority w:val="39"/>
    <w:unhideWhenUsed/>
    <w:qFormat/>
    <w:rsid w:val="00D1127C"/>
    <w:pPr>
      <w:spacing w:line="259" w:lineRule="auto"/>
      <w:ind w:firstLine="0"/>
      <w:jc w:val="left"/>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D1127C"/>
    <w:pPr>
      <w:spacing w:after="100"/>
    </w:pPr>
  </w:style>
  <w:style w:type="character" w:styleId="Hyperlink">
    <w:name w:val="Hyperlink"/>
    <w:basedOn w:val="DefaultParagraphFont"/>
    <w:uiPriority w:val="99"/>
    <w:unhideWhenUsed/>
    <w:rsid w:val="00D1127C"/>
    <w:rPr>
      <w:color w:val="0563C1" w:themeColor="hyperlink"/>
      <w:u w:val="single"/>
    </w:rPr>
  </w:style>
  <w:style w:type="paragraph" w:styleId="ListParagraph">
    <w:name w:val="List Paragraph"/>
    <w:basedOn w:val="Normal"/>
    <w:uiPriority w:val="34"/>
    <w:qFormat/>
    <w:rsid w:val="00D1127C"/>
    <w:pPr>
      <w:ind w:left="720"/>
      <w:contextualSpacing/>
    </w:pPr>
  </w:style>
  <w:style w:type="paragraph" w:styleId="BalloonText">
    <w:name w:val="Balloon Text"/>
    <w:basedOn w:val="Normal"/>
    <w:link w:val="BalloonTextChar"/>
    <w:uiPriority w:val="99"/>
    <w:semiHidden/>
    <w:unhideWhenUsed/>
    <w:rsid w:val="009603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387"/>
    <w:rPr>
      <w:rFonts w:ascii="Segoe UI" w:eastAsia="Times New Roman" w:hAnsi="Segoe UI" w:cs="Segoe UI"/>
      <w:sz w:val="18"/>
      <w:szCs w:val="18"/>
      <w:lang w:val="lt-LT"/>
    </w:rPr>
  </w:style>
  <w:style w:type="paragraph" w:styleId="TOC2">
    <w:name w:val="toc 2"/>
    <w:basedOn w:val="Normal"/>
    <w:next w:val="Normal"/>
    <w:autoRedefine/>
    <w:uiPriority w:val="39"/>
    <w:unhideWhenUsed/>
    <w:rsid w:val="0064717D"/>
    <w:pPr>
      <w:spacing w:after="100"/>
      <w:ind w:left="240"/>
    </w:pPr>
  </w:style>
  <w:style w:type="table" w:styleId="TableGrid">
    <w:name w:val="Table Grid"/>
    <w:basedOn w:val="TableNormal"/>
    <w:uiPriority w:val="39"/>
    <w:rsid w:val="00820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6539"/>
    <w:rPr>
      <w:rFonts w:ascii="Times New Roman" w:eastAsiaTheme="majorEastAsia" w:hAnsi="Times New Roman" w:cstheme="majorBidi"/>
      <w:sz w:val="28"/>
      <w:szCs w:val="24"/>
      <w:lang w:val="lt-LT"/>
    </w:rPr>
  </w:style>
  <w:style w:type="paragraph" w:styleId="TOC3">
    <w:name w:val="toc 3"/>
    <w:basedOn w:val="Normal"/>
    <w:next w:val="Normal"/>
    <w:autoRedefine/>
    <w:uiPriority w:val="39"/>
    <w:unhideWhenUsed/>
    <w:rsid w:val="00DB456F"/>
    <w:pPr>
      <w:tabs>
        <w:tab w:val="left" w:pos="880"/>
        <w:tab w:val="right" w:leader="dot" w:pos="10520"/>
      </w:tabs>
      <w:spacing w:after="100"/>
      <w:ind w:left="48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41796">
      <w:bodyDiv w:val="1"/>
      <w:marLeft w:val="0"/>
      <w:marRight w:val="0"/>
      <w:marTop w:val="0"/>
      <w:marBottom w:val="0"/>
      <w:divBdr>
        <w:top w:val="none" w:sz="0" w:space="0" w:color="auto"/>
        <w:left w:val="none" w:sz="0" w:space="0" w:color="auto"/>
        <w:bottom w:val="none" w:sz="0" w:space="0" w:color="auto"/>
        <w:right w:val="none" w:sz="0" w:space="0" w:color="auto"/>
      </w:divBdr>
    </w:div>
    <w:div w:id="349524942">
      <w:bodyDiv w:val="1"/>
      <w:marLeft w:val="0"/>
      <w:marRight w:val="0"/>
      <w:marTop w:val="0"/>
      <w:marBottom w:val="0"/>
      <w:divBdr>
        <w:top w:val="none" w:sz="0" w:space="0" w:color="auto"/>
        <w:left w:val="none" w:sz="0" w:space="0" w:color="auto"/>
        <w:bottom w:val="none" w:sz="0" w:space="0" w:color="auto"/>
        <w:right w:val="none" w:sz="0" w:space="0" w:color="auto"/>
      </w:divBdr>
    </w:div>
    <w:div w:id="731195684">
      <w:bodyDiv w:val="1"/>
      <w:marLeft w:val="0"/>
      <w:marRight w:val="0"/>
      <w:marTop w:val="0"/>
      <w:marBottom w:val="0"/>
      <w:divBdr>
        <w:top w:val="none" w:sz="0" w:space="0" w:color="auto"/>
        <w:left w:val="none" w:sz="0" w:space="0" w:color="auto"/>
        <w:bottom w:val="none" w:sz="0" w:space="0" w:color="auto"/>
        <w:right w:val="none" w:sz="0" w:space="0" w:color="auto"/>
      </w:divBdr>
      <w:divsChild>
        <w:div w:id="666441333">
          <w:marLeft w:val="0"/>
          <w:marRight w:val="0"/>
          <w:marTop w:val="0"/>
          <w:marBottom w:val="0"/>
          <w:divBdr>
            <w:top w:val="none" w:sz="0" w:space="0" w:color="auto"/>
            <w:left w:val="none" w:sz="0" w:space="0" w:color="auto"/>
            <w:bottom w:val="none" w:sz="0" w:space="0" w:color="auto"/>
            <w:right w:val="none" w:sz="0" w:space="0" w:color="auto"/>
          </w:divBdr>
          <w:divsChild>
            <w:div w:id="730882192">
              <w:marLeft w:val="0"/>
              <w:marRight w:val="0"/>
              <w:marTop w:val="0"/>
              <w:marBottom w:val="0"/>
              <w:divBdr>
                <w:top w:val="none" w:sz="0" w:space="0" w:color="auto"/>
                <w:left w:val="none" w:sz="0" w:space="0" w:color="auto"/>
                <w:bottom w:val="none" w:sz="0" w:space="0" w:color="auto"/>
                <w:right w:val="none" w:sz="0" w:space="0" w:color="auto"/>
              </w:divBdr>
              <w:divsChild>
                <w:div w:id="147018745">
                  <w:marLeft w:val="0"/>
                  <w:marRight w:val="0"/>
                  <w:marTop w:val="0"/>
                  <w:marBottom w:val="0"/>
                  <w:divBdr>
                    <w:top w:val="none" w:sz="0" w:space="0" w:color="auto"/>
                    <w:left w:val="none" w:sz="0" w:space="0" w:color="auto"/>
                    <w:bottom w:val="none" w:sz="0" w:space="0" w:color="auto"/>
                    <w:right w:val="none" w:sz="0" w:space="0" w:color="auto"/>
                  </w:divBdr>
                  <w:divsChild>
                    <w:div w:id="1663705401">
                      <w:marLeft w:val="0"/>
                      <w:marRight w:val="0"/>
                      <w:marTop w:val="0"/>
                      <w:marBottom w:val="0"/>
                      <w:divBdr>
                        <w:top w:val="none" w:sz="0" w:space="0" w:color="auto"/>
                        <w:left w:val="none" w:sz="0" w:space="0" w:color="auto"/>
                        <w:bottom w:val="none" w:sz="0" w:space="0" w:color="auto"/>
                        <w:right w:val="none" w:sz="0" w:space="0" w:color="auto"/>
                      </w:divBdr>
                      <w:divsChild>
                        <w:div w:id="601963170">
                          <w:marLeft w:val="0"/>
                          <w:marRight w:val="0"/>
                          <w:marTop w:val="0"/>
                          <w:marBottom w:val="0"/>
                          <w:divBdr>
                            <w:top w:val="none" w:sz="0" w:space="0" w:color="auto"/>
                            <w:left w:val="none" w:sz="0" w:space="0" w:color="auto"/>
                            <w:bottom w:val="none" w:sz="0" w:space="0" w:color="auto"/>
                            <w:right w:val="none" w:sz="0" w:space="0" w:color="auto"/>
                          </w:divBdr>
                          <w:divsChild>
                            <w:div w:id="2005888168">
                              <w:marLeft w:val="0"/>
                              <w:marRight w:val="300"/>
                              <w:marTop w:val="180"/>
                              <w:marBottom w:val="0"/>
                              <w:divBdr>
                                <w:top w:val="none" w:sz="0" w:space="0" w:color="auto"/>
                                <w:left w:val="none" w:sz="0" w:space="0" w:color="auto"/>
                                <w:bottom w:val="none" w:sz="0" w:space="0" w:color="auto"/>
                                <w:right w:val="none" w:sz="0" w:space="0" w:color="auto"/>
                              </w:divBdr>
                              <w:divsChild>
                                <w:div w:id="6543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956266">
          <w:marLeft w:val="0"/>
          <w:marRight w:val="0"/>
          <w:marTop w:val="0"/>
          <w:marBottom w:val="0"/>
          <w:divBdr>
            <w:top w:val="none" w:sz="0" w:space="0" w:color="auto"/>
            <w:left w:val="none" w:sz="0" w:space="0" w:color="auto"/>
            <w:bottom w:val="none" w:sz="0" w:space="0" w:color="auto"/>
            <w:right w:val="none" w:sz="0" w:space="0" w:color="auto"/>
          </w:divBdr>
          <w:divsChild>
            <w:div w:id="88308835">
              <w:marLeft w:val="0"/>
              <w:marRight w:val="0"/>
              <w:marTop w:val="0"/>
              <w:marBottom w:val="0"/>
              <w:divBdr>
                <w:top w:val="none" w:sz="0" w:space="0" w:color="auto"/>
                <w:left w:val="none" w:sz="0" w:space="0" w:color="auto"/>
                <w:bottom w:val="none" w:sz="0" w:space="0" w:color="auto"/>
                <w:right w:val="none" w:sz="0" w:space="0" w:color="auto"/>
              </w:divBdr>
              <w:divsChild>
                <w:div w:id="1983120498">
                  <w:marLeft w:val="0"/>
                  <w:marRight w:val="0"/>
                  <w:marTop w:val="0"/>
                  <w:marBottom w:val="0"/>
                  <w:divBdr>
                    <w:top w:val="none" w:sz="0" w:space="0" w:color="auto"/>
                    <w:left w:val="none" w:sz="0" w:space="0" w:color="auto"/>
                    <w:bottom w:val="none" w:sz="0" w:space="0" w:color="auto"/>
                    <w:right w:val="none" w:sz="0" w:space="0" w:color="auto"/>
                  </w:divBdr>
                  <w:divsChild>
                    <w:div w:id="1778325245">
                      <w:marLeft w:val="0"/>
                      <w:marRight w:val="0"/>
                      <w:marTop w:val="0"/>
                      <w:marBottom w:val="0"/>
                      <w:divBdr>
                        <w:top w:val="none" w:sz="0" w:space="0" w:color="auto"/>
                        <w:left w:val="none" w:sz="0" w:space="0" w:color="auto"/>
                        <w:bottom w:val="none" w:sz="0" w:space="0" w:color="auto"/>
                        <w:right w:val="none" w:sz="0" w:space="0" w:color="auto"/>
                      </w:divBdr>
                      <w:divsChild>
                        <w:div w:id="1687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689244">
      <w:bodyDiv w:val="1"/>
      <w:marLeft w:val="0"/>
      <w:marRight w:val="0"/>
      <w:marTop w:val="0"/>
      <w:marBottom w:val="0"/>
      <w:divBdr>
        <w:top w:val="none" w:sz="0" w:space="0" w:color="auto"/>
        <w:left w:val="none" w:sz="0" w:space="0" w:color="auto"/>
        <w:bottom w:val="none" w:sz="0" w:space="0" w:color="auto"/>
        <w:right w:val="none" w:sz="0" w:space="0" w:color="auto"/>
      </w:divBdr>
    </w:div>
    <w:div w:id="16009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D542-BCEE-42EC-A1E4-AC07B5AC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dc:creator>
  <cp:keywords/>
  <dc:description/>
  <cp:lastModifiedBy>Eligijus</cp:lastModifiedBy>
  <cp:revision>83</cp:revision>
  <cp:lastPrinted>2020-03-04T10:42:00Z</cp:lastPrinted>
  <dcterms:created xsi:type="dcterms:W3CDTF">2020-03-02T22:34:00Z</dcterms:created>
  <dcterms:modified xsi:type="dcterms:W3CDTF">2020-03-04T10:43:00Z</dcterms:modified>
</cp:coreProperties>
</file>