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8DED" w14:textId="77777777" w:rsidR="007C3A95" w:rsidRDefault="007C3A95">
      <w:pPr>
        <w:rPr>
          <w:b/>
          <w:sz w:val="24"/>
          <w:szCs w:val="24"/>
        </w:rPr>
      </w:pPr>
    </w:p>
    <w:p w14:paraId="25C95E98" w14:textId="77777777" w:rsidR="00E73D4F" w:rsidRDefault="00E73D4F">
      <w:pPr>
        <w:rPr>
          <w:b/>
          <w:sz w:val="24"/>
          <w:szCs w:val="24"/>
        </w:rPr>
      </w:pPr>
    </w:p>
    <w:p w14:paraId="393EA81D" w14:textId="77777777" w:rsidR="00E73D4F" w:rsidRDefault="00E73D4F">
      <w:pPr>
        <w:rPr>
          <w:b/>
          <w:sz w:val="24"/>
          <w:szCs w:val="24"/>
        </w:rPr>
      </w:pPr>
    </w:p>
    <w:p w14:paraId="33C43189" w14:textId="77777777" w:rsidR="00192789" w:rsidRDefault="00192789">
      <w:pPr>
        <w:rPr>
          <w:b/>
          <w:sz w:val="24"/>
          <w:szCs w:val="24"/>
        </w:rPr>
      </w:pPr>
    </w:p>
    <w:p w14:paraId="08AD15D0" w14:textId="77777777" w:rsidR="00192789" w:rsidRDefault="00192789">
      <w:pPr>
        <w:rPr>
          <w:b/>
          <w:sz w:val="24"/>
          <w:szCs w:val="24"/>
        </w:rPr>
      </w:pPr>
    </w:p>
    <w:p w14:paraId="732A7326" w14:textId="77777777" w:rsidR="00E73D4F" w:rsidRPr="00106605" w:rsidRDefault="00E73D4F" w:rsidP="00192789">
      <w:pPr>
        <w:jc w:val="center"/>
        <w:rPr>
          <w:b/>
          <w:sz w:val="44"/>
          <w:szCs w:val="44"/>
        </w:rPr>
      </w:pPr>
      <w:r w:rsidRPr="00106605">
        <w:rPr>
          <w:rFonts w:hint="eastAsia"/>
          <w:b/>
          <w:sz w:val="44"/>
          <w:szCs w:val="44"/>
        </w:rPr>
        <w:t>材料科学基础实验</w:t>
      </w:r>
      <w:r w:rsidR="00192789">
        <w:rPr>
          <w:rFonts w:hint="eastAsia"/>
          <w:b/>
          <w:sz w:val="44"/>
          <w:szCs w:val="44"/>
        </w:rPr>
        <w:t>报告</w:t>
      </w:r>
    </w:p>
    <w:p w14:paraId="3E90678D" w14:textId="77777777" w:rsidR="00E73D4F" w:rsidRDefault="00E73D4F">
      <w:pPr>
        <w:rPr>
          <w:b/>
          <w:sz w:val="24"/>
          <w:szCs w:val="24"/>
        </w:rPr>
      </w:pPr>
    </w:p>
    <w:p w14:paraId="44E151AE" w14:textId="77777777" w:rsidR="00E73D4F" w:rsidRDefault="00E73D4F">
      <w:pPr>
        <w:rPr>
          <w:b/>
          <w:sz w:val="24"/>
          <w:szCs w:val="24"/>
        </w:rPr>
      </w:pPr>
    </w:p>
    <w:p w14:paraId="130768AA" w14:textId="77777777" w:rsidR="00F96B78" w:rsidRDefault="00F96B78">
      <w:pPr>
        <w:rPr>
          <w:b/>
          <w:sz w:val="24"/>
          <w:szCs w:val="24"/>
        </w:rPr>
      </w:pPr>
    </w:p>
    <w:p w14:paraId="1E46FD2E" w14:textId="77777777" w:rsidR="00F96B78" w:rsidRDefault="00F96B78">
      <w:pPr>
        <w:rPr>
          <w:b/>
          <w:sz w:val="24"/>
          <w:szCs w:val="24"/>
        </w:rPr>
      </w:pPr>
    </w:p>
    <w:p w14:paraId="246B82C3" w14:textId="77777777" w:rsidR="00F96B78" w:rsidRDefault="00F96B78">
      <w:pPr>
        <w:rPr>
          <w:b/>
          <w:sz w:val="24"/>
          <w:szCs w:val="24"/>
        </w:rPr>
      </w:pPr>
    </w:p>
    <w:p w14:paraId="4B843D65" w14:textId="77777777" w:rsidR="00E73D4F" w:rsidRDefault="00E73D4F">
      <w:pPr>
        <w:rPr>
          <w:b/>
          <w:sz w:val="24"/>
          <w:szCs w:val="24"/>
        </w:rPr>
      </w:pPr>
    </w:p>
    <w:p w14:paraId="2B341B44" w14:textId="218AD5FB" w:rsidR="00E73D4F" w:rsidRPr="00106605" w:rsidRDefault="00E73D4F" w:rsidP="00106605">
      <w:pPr>
        <w:spacing w:line="480" w:lineRule="auto"/>
        <w:rPr>
          <w:b/>
          <w:sz w:val="30"/>
          <w:szCs w:val="30"/>
          <w:u w:val="single"/>
        </w:rPr>
      </w:pPr>
      <w:r w:rsidRPr="00106605">
        <w:rPr>
          <w:rFonts w:hint="eastAsia"/>
          <w:b/>
          <w:sz w:val="30"/>
          <w:szCs w:val="30"/>
        </w:rPr>
        <w:t>实验名称：</w:t>
      </w:r>
      <w:r w:rsidR="00106605" w:rsidRPr="00106605">
        <w:rPr>
          <w:rFonts w:hint="eastAsia"/>
          <w:b/>
          <w:sz w:val="30"/>
          <w:szCs w:val="30"/>
          <w:u w:val="single"/>
        </w:rPr>
        <w:t xml:space="preserve">   </w:t>
      </w:r>
      <w:r w:rsidR="00C26433" w:rsidRPr="00C26433">
        <w:rPr>
          <w:sz w:val="28"/>
          <w:szCs w:val="28"/>
          <w:u w:val="single"/>
        </w:rPr>
        <w:t>实验</w:t>
      </w:r>
      <w:r w:rsidR="00C26433" w:rsidRPr="00C26433">
        <w:rPr>
          <w:sz w:val="28"/>
          <w:szCs w:val="28"/>
          <w:u w:val="single"/>
        </w:rPr>
        <w:t xml:space="preserve"> 3 </w:t>
      </w:r>
      <w:r w:rsidR="00C26433" w:rsidRPr="00C26433">
        <w:rPr>
          <w:sz w:val="28"/>
          <w:szCs w:val="28"/>
          <w:u w:val="single"/>
        </w:rPr>
        <w:t>碳钢退火、正火后的组织观察与硬度分析</w:t>
      </w:r>
      <w:r w:rsidR="00106605" w:rsidRPr="0092023A">
        <w:rPr>
          <w:rFonts w:hint="eastAsia"/>
          <w:b/>
          <w:sz w:val="30"/>
          <w:szCs w:val="30"/>
          <w:u w:val="single"/>
        </w:rPr>
        <w:t xml:space="preserve">     </w:t>
      </w:r>
      <w:r w:rsidR="00106605" w:rsidRPr="00106605">
        <w:rPr>
          <w:rFonts w:hint="eastAsia"/>
          <w:b/>
          <w:sz w:val="30"/>
          <w:szCs w:val="30"/>
          <w:u w:val="single"/>
        </w:rPr>
        <w:t xml:space="preserve">        </w:t>
      </w:r>
      <w:r w:rsidR="00106605" w:rsidRPr="00106605">
        <w:rPr>
          <w:rFonts w:hint="eastAsia"/>
          <w:b/>
          <w:sz w:val="30"/>
          <w:szCs w:val="30"/>
        </w:rPr>
        <w:t xml:space="preserve">            </w:t>
      </w:r>
    </w:p>
    <w:p w14:paraId="0906D5CD" w14:textId="77777777" w:rsidR="00106605" w:rsidRPr="00106605" w:rsidRDefault="00E73D4F" w:rsidP="00106605">
      <w:pPr>
        <w:spacing w:line="480" w:lineRule="auto"/>
        <w:rPr>
          <w:b/>
          <w:sz w:val="30"/>
          <w:szCs w:val="30"/>
        </w:rPr>
      </w:pPr>
      <w:r w:rsidRPr="00106605">
        <w:rPr>
          <w:rFonts w:hint="eastAsia"/>
          <w:b/>
          <w:sz w:val="30"/>
          <w:szCs w:val="30"/>
        </w:rPr>
        <w:t>学</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Pr="00106605">
        <w:rPr>
          <w:rFonts w:hint="eastAsia"/>
          <w:b/>
          <w:sz w:val="30"/>
          <w:szCs w:val="30"/>
        </w:rPr>
        <w:t xml:space="preserve">  </w:t>
      </w:r>
      <w:r w:rsidR="00106605">
        <w:rPr>
          <w:rFonts w:hint="eastAsia"/>
          <w:b/>
          <w:sz w:val="30"/>
          <w:szCs w:val="30"/>
        </w:rPr>
        <w:t xml:space="preserve">  </w:t>
      </w:r>
      <w:r w:rsidRPr="00106605">
        <w:rPr>
          <w:rFonts w:hint="eastAsia"/>
          <w:b/>
          <w:sz w:val="30"/>
          <w:szCs w:val="30"/>
        </w:rPr>
        <w:t>姓</w:t>
      </w:r>
      <w:r w:rsidR="00106605" w:rsidRPr="00106605">
        <w:rPr>
          <w:rFonts w:hint="eastAsia"/>
          <w:b/>
          <w:sz w:val="30"/>
          <w:szCs w:val="30"/>
        </w:rPr>
        <w:t xml:space="preserve"> </w:t>
      </w:r>
      <w:r w:rsidRPr="00106605">
        <w:rPr>
          <w:rFonts w:hint="eastAsia"/>
          <w:b/>
          <w:sz w:val="30"/>
          <w:szCs w:val="30"/>
        </w:rPr>
        <w:t>名：</w:t>
      </w:r>
      <w:r w:rsidR="00106605" w:rsidRPr="00106605">
        <w:rPr>
          <w:rFonts w:hint="eastAsia"/>
          <w:b/>
          <w:sz w:val="30"/>
          <w:szCs w:val="30"/>
          <w:u w:val="single"/>
        </w:rPr>
        <w:t xml:space="preserve">        </w:t>
      </w:r>
      <w:r w:rsidR="00106605" w:rsidRPr="00106605">
        <w:rPr>
          <w:rFonts w:hint="eastAsia"/>
          <w:b/>
          <w:sz w:val="30"/>
          <w:szCs w:val="30"/>
        </w:rPr>
        <w:t xml:space="preserve">    </w:t>
      </w:r>
      <w:r w:rsidR="00106605" w:rsidRPr="00106605">
        <w:rPr>
          <w:rFonts w:hint="eastAsia"/>
          <w:b/>
          <w:sz w:val="30"/>
          <w:szCs w:val="30"/>
        </w:rPr>
        <w:t>班</w:t>
      </w:r>
      <w:r w:rsidR="00106605" w:rsidRPr="00106605">
        <w:rPr>
          <w:rFonts w:hint="eastAsia"/>
          <w:b/>
          <w:sz w:val="30"/>
          <w:szCs w:val="30"/>
        </w:rPr>
        <w:t xml:space="preserve"> </w:t>
      </w:r>
      <w:r w:rsidR="00106605" w:rsidRPr="00106605">
        <w:rPr>
          <w:rFonts w:hint="eastAsia"/>
          <w:b/>
          <w:sz w:val="30"/>
          <w:szCs w:val="30"/>
        </w:rPr>
        <w:t>级：</w:t>
      </w:r>
      <w:r w:rsidR="00106605" w:rsidRPr="00106605">
        <w:rPr>
          <w:rFonts w:hint="eastAsia"/>
          <w:b/>
          <w:sz w:val="30"/>
          <w:szCs w:val="30"/>
          <w:u w:val="single"/>
        </w:rPr>
        <w:t xml:space="preserve">         </w:t>
      </w:r>
      <w:r w:rsidR="00106605" w:rsidRPr="00106605">
        <w:rPr>
          <w:rFonts w:hint="eastAsia"/>
          <w:b/>
          <w:sz w:val="30"/>
          <w:szCs w:val="30"/>
        </w:rPr>
        <w:t xml:space="preserve">  </w:t>
      </w:r>
    </w:p>
    <w:p w14:paraId="6644C1A2" w14:textId="77777777" w:rsidR="00106605" w:rsidRPr="00106605" w:rsidRDefault="00E73D4F" w:rsidP="00106605">
      <w:pPr>
        <w:spacing w:line="480" w:lineRule="auto"/>
        <w:rPr>
          <w:b/>
          <w:sz w:val="30"/>
          <w:szCs w:val="30"/>
        </w:rPr>
      </w:pPr>
      <w:r w:rsidRPr="00106605">
        <w:rPr>
          <w:rFonts w:hint="eastAsia"/>
          <w:b/>
          <w:sz w:val="30"/>
          <w:szCs w:val="30"/>
        </w:rPr>
        <w:t>合作者：</w:t>
      </w:r>
      <w:r w:rsidR="00106605" w:rsidRPr="00106605">
        <w:rPr>
          <w:rFonts w:hint="eastAsia"/>
          <w:b/>
          <w:sz w:val="30"/>
          <w:szCs w:val="30"/>
          <w:u w:val="single"/>
        </w:rPr>
        <w:t xml:space="preserve">        </w:t>
      </w:r>
      <w:r w:rsidRPr="00106605">
        <w:rPr>
          <w:rFonts w:hint="eastAsia"/>
          <w:b/>
          <w:sz w:val="30"/>
          <w:szCs w:val="30"/>
        </w:rPr>
        <w:t xml:space="preserve"> </w:t>
      </w:r>
      <w:r w:rsidR="00106605" w:rsidRPr="00106605">
        <w:rPr>
          <w:rFonts w:hint="eastAsia"/>
          <w:b/>
          <w:sz w:val="30"/>
          <w:szCs w:val="30"/>
        </w:rPr>
        <w:t xml:space="preserve">  </w:t>
      </w:r>
      <w:r w:rsidRPr="00106605">
        <w:rPr>
          <w:rFonts w:hint="eastAsia"/>
          <w:b/>
          <w:sz w:val="30"/>
          <w:szCs w:val="30"/>
        </w:rPr>
        <w:t xml:space="preserve"> </w:t>
      </w:r>
      <w:r w:rsidRPr="00106605">
        <w:rPr>
          <w:rFonts w:hint="eastAsia"/>
          <w:b/>
          <w:sz w:val="30"/>
          <w:szCs w:val="30"/>
        </w:rPr>
        <w:t>桌</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00106605" w:rsidRPr="00106605">
        <w:rPr>
          <w:rFonts w:hint="eastAsia"/>
          <w:b/>
          <w:sz w:val="30"/>
          <w:szCs w:val="30"/>
        </w:rPr>
        <w:t xml:space="preserve"> </w:t>
      </w:r>
    </w:p>
    <w:p w14:paraId="76C54B79" w14:textId="77777777" w:rsidR="00106605" w:rsidRPr="00106605" w:rsidRDefault="00106605" w:rsidP="00106605">
      <w:pPr>
        <w:spacing w:line="480" w:lineRule="auto"/>
        <w:rPr>
          <w:b/>
          <w:sz w:val="30"/>
          <w:szCs w:val="30"/>
        </w:rPr>
      </w:pPr>
      <w:r w:rsidRPr="00106605">
        <w:rPr>
          <w:rFonts w:hint="eastAsia"/>
          <w:b/>
          <w:sz w:val="30"/>
          <w:szCs w:val="30"/>
        </w:rPr>
        <w:t>指导教师：</w:t>
      </w:r>
      <w:r w:rsidRPr="00106605">
        <w:rPr>
          <w:rFonts w:hint="eastAsia"/>
          <w:b/>
          <w:sz w:val="30"/>
          <w:szCs w:val="30"/>
          <w:u w:val="single"/>
        </w:rPr>
        <w:t xml:space="preserve">          </w:t>
      </w:r>
    </w:p>
    <w:p w14:paraId="09ED692E" w14:textId="77777777" w:rsidR="00106605" w:rsidRPr="00106605" w:rsidRDefault="00106605" w:rsidP="00106605">
      <w:pPr>
        <w:spacing w:line="480" w:lineRule="auto"/>
        <w:rPr>
          <w:b/>
          <w:sz w:val="30"/>
          <w:szCs w:val="30"/>
        </w:rPr>
      </w:pPr>
      <w:r w:rsidRPr="00106605">
        <w:rPr>
          <w:rFonts w:hint="eastAsia"/>
          <w:b/>
          <w:sz w:val="30"/>
          <w:szCs w:val="30"/>
        </w:rPr>
        <w:t>实验日期：</w:t>
      </w:r>
      <w:r w:rsidRPr="00106605">
        <w:rPr>
          <w:rFonts w:hint="eastAsia"/>
          <w:b/>
          <w:sz w:val="30"/>
          <w:szCs w:val="30"/>
          <w:u w:val="single"/>
        </w:rPr>
        <w:t xml:space="preserve">          </w:t>
      </w:r>
    </w:p>
    <w:p w14:paraId="73E8C5E0" w14:textId="77777777" w:rsidR="00106605" w:rsidRPr="00106605" w:rsidRDefault="00106605">
      <w:pPr>
        <w:rPr>
          <w:b/>
          <w:sz w:val="30"/>
          <w:szCs w:val="30"/>
        </w:rPr>
      </w:pPr>
    </w:p>
    <w:p w14:paraId="43FC1D1C" w14:textId="77777777" w:rsidR="00106605" w:rsidRDefault="00106605">
      <w:pPr>
        <w:rPr>
          <w:b/>
          <w:sz w:val="24"/>
          <w:szCs w:val="24"/>
        </w:rPr>
      </w:pPr>
    </w:p>
    <w:p w14:paraId="39F58307" w14:textId="77777777" w:rsidR="00106605" w:rsidRDefault="00106605">
      <w:pPr>
        <w:rPr>
          <w:b/>
          <w:sz w:val="24"/>
          <w:szCs w:val="24"/>
        </w:rPr>
      </w:pPr>
    </w:p>
    <w:p w14:paraId="1AB084CD" w14:textId="77777777" w:rsidR="00106605" w:rsidRDefault="00106605">
      <w:pPr>
        <w:rPr>
          <w:b/>
          <w:sz w:val="24"/>
          <w:szCs w:val="24"/>
        </w:rPr>
      </w:pPr>
    </w:p>
    <w:p w14:paraId="00E37D79" w14:textId="77777777" w:rsidR="00106605" w:rsidRDefault="00106605">
      <w:pPr>
        <w:rPr>
          <w:b/>
          <w:sz w:val="24"/>
          <w:szCs w:val="24"/>
        </w:rPr>
      </w:pPr>
    </w:p>
    <w:p w14:paraId="32514BFF" w14:textId="77777777" w:rsidR="00106605" w:rsidRDefault="00106605">
      <w:pPr>
        <w:rPr>
          <w:b/>
          <w:sz w:val="24"/>
          <w:szCs w:val="24"/>
        </w:rPr>
      </w:pPr>
    </w:p>
    <w:p w14:paraId="73DD4296" w14:textId="77777777" w:rsidR="00106605" w:rsidRDefault="00106605">
      <w:pPr>
        <w:rPr>
          <w:b/>
          <w:sz w:val="24"/>
          <w:szCs w:val="24"/>
        </w:rPr>
      </w:pPr>
    </w:p>
    <w:p w14:paraId="0A506EBE" w14:textId="77777777" w:rsidR="00106605" w:rsidRDefault="00106605">
      <w:pPr>
        <w:rPr>
          <w:b/>
          <w:sz w:val="24"/>
          <w:szCs w:val="24"/>
        </w:rPr>
      </w:pPr>
    </w:p>
    <w:p w14:paraId="4AB51CA8" w14:textId="77777777" w:rsidR="00106605" w:rsidRDefault="00106605">
      <w:pPr>
        <w:rPr>
          <w:b/>
          <w:sz w:val="24"/>
          <w:szCs w:val="24"/>
        </w:rPr>
      </w:pPr>
    </w:p>
    <w:p w14:paraId="21192443" w14:textId="77777777" w:rsidR="00106605" w:rsidRPr="00106605" w:rsidRDefault="00106605" w:rsidP="00106605">
      <w:pPr>
        <w:jc w:val="center"/>
        <w:rPr>
          <w:b/>
          <w:sz w:val="28"/>
          <w:szCs w:val="28"/>
        </w:rPr>
      </w:pPr>
      <w:r w:rsidRPr="00106605">
        <w:rPr>
          <w:rFonts w:hint="eastAsia"/>
          <w:b/>
          <w:sz w:val="28"/>
          <w:szCs w:val="28"/>
        </w:rPr>
        <w:t>实验考核</w:t>
      </w:r>
    </w:p>
    <w:tbl>
      <w:tblPr>
        <w:tblStyle w:val="aa"/>
        <w:tblW w:w="0" w:type="auto"/>
        <w:tblLook w:val="04A0" w:firstRow="1" w:lastRow="0" w:firstColumn="1" w:lastColumn="0" w:noHBand="0" w:noVBand="1"/>
      </w:tblPr>
      <w:tblGrid>
        <w:gridCol w:w="1704"/>
        <w:gridCol w:w="1704"/>
        <w:gridCol w:w="1704"/>
        <w:gridCol w:w="1705"/>
        <w:gridCol w:w="1705"/>
      </w:tblGrid>
      <w:tr w:rsidR="00106605" w14:paraId="41AAD1FB" w14:textId="77777777" w:rsidTr="00106605">
        <w:tc>
          <w:tcPr>
            <w:tcW w:w="1704" w:type="dxa"/>
          </w:tcPr>
          <w:p w14:paraId="5C90DFE7" w14:textId="77777777" w:rsidR="00106605" w:rsidRPr="00F96B78" w:rsidRDefault="00106605" w:rsidP="00106605">
            <w:pPr>
              <w:spacing w:line="600" w:lineRule="auto"/>
              <w:jc w:val="center"/>
              <w:rPr>
                <w:b/>
                <w:sz w:val="28"/>
                <w:szCs w:val="28"/>
              </w:rPr>
            </w:pPr>
            <w:r w:rsidRPr="00F96B78">
              <w:rPr>
                <w:rFonts w:hint="eastAsia"/>
                <w:b/>
                <w:sz w:val="28"/>
                <w:szCs w:val="28"/>
              </w:rPr>
              <w:t>项目</w:t>
            </w:r>
          </w:p>
        </w:tc>
        <w:tc>
          <w:tcPr>
            <w:tcW w:w="1704" w:type="dxa"/>
          </w:tcPr>
          <w:p w14:paraId="3CEA7849" w14:textId="77777777" w:rsidR="00106605" w:rsidRPr="00F96B78" w:rsidRDefault="00106605" w:rsidP="00106605">
            <w:pPr>
              <w:spacing w:line="600" w:lineRule="auto"/>
              <w:jc w:val="center"/>
              <w:rPr>
                <w:b/>
                <w:sz w:val="28"/>
                <w:szCs w:val="28"/>
              </w:rPr>
            </w:pPr>
            <w:r w:rsidRPr="00F96B78">
              <w:rPr>
                <w:rFonts w:hint="eastAsia"/>
                <w:b/>
                <w:sz w:val="28"/>
                <w:szCs w:val="28"/>
              </w:rPr>
              <w:t>实验预习</w:t>
            </w:r>
          </w:p>
        </w:tc>
        <w:tc>
          <w:tcPr>
            <w:tcW w:w="1704" w:type="dxa"/>
          </w:tcPr>
          <w:p w14:paraId="0A155A6B" w14:textId="77777777" w:rsidR="00106605" w:rsidRPr="00F96B78" w:rsidRDefault="00106605" w:rsidP="00106605">
            <w:pPr>
              <w:spacing w:line="600" w:lineRule="auto"/>
              <w:jc w:val="center"/>
              <w:rPr>
                <w:b/>
                <w:sz w:val="28"/>
                <w:szCs w:val="28"/>
              </w:rPr>
            </w:pPr>
            <w:r w:rsidRPr="00F96B78">
              <w:rPr>
                <w:rFonts w:hint="eastAsia"/>
                <w:b/>
                <w:sz w:val="28"/>
                <w:szCs w:val="28"/>
              </w:rPr>
              <w:t>实验过程</w:t>
            </w:r>
          </w:p>
        </w:tc>
        <w:tc>
          <w:tcPr>
            <w:tcW w:w="1705" w:type="dxa"/>
          </w:tcPr>
          <w:p w14:paraId="703A82CD" w14:textId="77777777" w:rsidR="00106605" w:rsidRPr="00F96B78" w:rsidRDefault="00106605" w:rsidP="00106605">
            <w:pPr>
              <w:spacing w:line="600" w:lineRule="auto"/>
              <w:jc w:val="center"/>
              <w:rPr>
                <w:b/>
                <w:sz w:val="28"/>
                <w:szCs w:val="28"/>
              </w:rPr>
            </w:pPr>
            <w:r w:rsidRPr="00F96B78">
              <w:rPr>
                <w:rFonts w:hint="eastAsia"/>
                <w:b/>
                <w:sz w:val="28"/>
                <w:szCs w:val="28"/>
              </w:rPr>
              <w:t>分析与讨论</w:t>
            </w:r>
          </w:p>
        </w:tc>
        <w:tc>
          <w:tcPr>
            <w:tcW w:w="1705" w:type="dxa"/>
          </w:tcPr>
          <w:p w14:paraId="0FB8DAB4" w14:textId="77777777" w:rsidR="00106605" w:rsidRPr="00F96B78" w:rsidRDefault="00106605" w:rsidP="00106605">
            <w:pPr>
              <w:spacing w:line="600" w:lineRule="auto"/>
              <w:jc w:val="center"/>
              <w:rPr>
                <w:b/>
                <w:sz w:val="28"/>
                <w:szCs w:val="28"/>
              </w:rPr>
            </w:pPr>
            <w:r w:rsidRPr="00F96B78">
              <w:rPr>
                <w:rFonts w:hint="eastAsia"/>
                <w:b/>
                <w:sz w:val="28"/>
                <w:szCs w:val="28"/>
              </w:rPr>
              <w:t>总评</w:t>
            </w:r>
          </w:p>
        </w:tc>
      </w:tr>
      <w:tr w:rsidR="00106605" w14:paraId="69FEF13A" w14:textId="77777777" w:rsidTr="00106605">
        <w:tc>
          <w:tcPr>
            <w:tcW w:w="1704" w:type="dxa"/>
          </w:tcPr>
          <w:p w14:paraId="51465290" w14:textId="77777777" w:rsidR="00106605" w:rsidRPr="00F96B78" w:rsidRDefault="00106605" w:rsidP="00106605">
            <w:pPr>
              <w:spacing w:line="600" w:lineRule="auto"/>
              <w:jc w:val="center"/>
              <w:rPr>
                <w:b/>
                <w:sz w:val="28"/>
                <w:szCs w:val="28"/>
              </w:rPr>
            </w:pPr>
            <w:r w:rsidRPr="00F96B78">
              <w:rPr>
                <w:rFonts w:hint="eastAsia"/>
                <w:b/>
                <w:sz w:val="28"/>
                <w:szCs w:val="28"/>
              </w:rPr>
              <w:t>评价</w:t>
            </w:r>
          </w:p>
        </w:tc>
        <w:tc>
          <w:tcPr>
            <w:tcW w:w="1704" w:type="dxa"/>
          </w:tcPr>
          <w:p w14:paraId="11DA49FD" w14:textId="77777777" w:rsidR="00106605" w:rsidRPr="00F96B78" w:rsidRDefault="00106605" w:rsidP="00106605">
            <w:pPr>
              <w:spacing w:line="600" w:lineRule="auto"/>
              <w:jc w:val="center"/>
              <w:rPr>
                <w:b/>
                <w:sz w:val="28"/>
                <w:szCs w:val="28"/>
              </w:rPr>
            </w:pPr>
          </w:p>
        </w:tc>
        <w:tc>
          <w:tcPr>
            <w:tcW w:w="1704" w:type="dxa"/>
          </w:tcPr>
          <w:p w14:paraId="7E55230F" w14:textId="77777777" w:rsidR="00106605" w:rsidRPr="00F96B78" w:rsidRDefault="00106605" w:rsidP="00106605">
            <w:pPr>
              <w:spacing w:line="600" w:lineRule="auto"/>
              <w:jc w:val="center"/>
              <w:rPr>
                <w:b/>
                <w:sz w:val="28"/>
                <w:szCs w:val="28"/>
              </w:rPr>
            </w:pPr>
          </w:p>
        </w:tc>
        <w:tc>
          <w:tcPr>
            <w:tcW w:w="1705" w:type="dxa"/>
          </w:tcPr>
          <w:p w14:paraId="232EE07A" w14:textId="77777777" w:rsidR="00106605" w:rsidRPr="00F96B78" w:rsidRDefault="00106605" w:rsidP="00106605">
            <w:pPr>
              <w:spacing w:line="600" w:lineRule="auto"/>
              <w:jc w:val="center"/>
              <w:rPr>
                <w:b/>
                <w:sz w:val="28"/>
                <w:szCs w:val="28"/>
              </w:rPr>
            </w:pPr>
          </w:p>
        </w:tc>
        <w:tc>
          <w:tcPr>
            <w:tcW w:w="1705" w:type="dxa"/>
          </w:tcPr>
          <w:p w14:paraId="58665CB2" w14:textId="77777777" w:rsidR="00106605" w:rsidRPr="00F96B78" w:rsidRDefault="00106605" w:rsidP="00106605">
            <w:pPr>
              <w:spacing w:line="600" w:lineRule="auto"/>
              <w:jc w:val="center"/>
              <w:rPr>
                <w:b/>
                <w:sz w:val="28"/>
                <w:szCs w:val="28"/>
              </w:rPr>
            </w:pPr>
          </w:p>
        </w:tc>
      </w:tr>
    </w:tbl>
    <w:p w14:paraId="747932BB" w14:textId="77777777" w:rsidR="00106605" w:rsidRPr="00106605" w:rsidRDefault="00106605">
      <w:pPr>
        <w:rPr>
          <w:b/>
          <w:sz w:val="24"/>
          <w:szCs w:val="24"/>
        </w:rPr>
      </w:pPr>
    </w:p>
    <w:p w14:paraId="689C2904" w14:textId="77777777" w:rsidR="00E73D4F" w:rsidRDefault="00E73D4F">
      <w:pPr>
        <w:rPr>
          <w:b/>
          <w:sz w:val="24"/>
          <w:szCs w:val="24"/>
        </w:rPr>
      </w:pPr>
    </w:p>
    <w:p w14:paraId="49DE6CAC" w14:textId="77777777" w:rsidR="00E73D4F" w:rsidRDefault="00E73D4F">
      <w:pPr>
        <w:rPr>
          <w:b/>
          <w:sz w:val="24"/>
          <w:szCs w:val="24"/>
        </w:rPr>
      </w:pPr>
    </w:p>
    <w:p w14:paraId="45F40721" w14:textId="579E236D" w:rsidR="00016B4D" w:rsidRDefault="00016B4D" w:rsidP="00F55A96">
      <w:pPr>
        <w:spacing w:line="276" w:lineRule="auto"/>
        <w:rPr>
          <w:sz w:val="24"/>
          <w:szCs w:val="24"/>
        </w:rPr>
      </w:pPr>
    </w:p>
    <w:p w14:paraId="2C05A041" w14:textId="1F20488F" w:rsidR="00B512F2" w:rsidRDefault="00B512F2" w:rsidP="00B512F2">
      <w:pPr>
        <w:pStyle w:val="a9"/>
        <w:numPr>
          <w:ilvl w:val="0"/>
          <w:numId w:val="2"/>
        </w:numPr>
        <w:spacing w:line="276" w:lineRule="auto"/>
        <w:ind w:firstLineChars="0"/>
        <w:rPr>
          <w:sz w:val="24"/>
          <w:szCs w:val="24"/>
        </w:rPr>
      </w:pPr>
      <w:r w:rsidRPr="00B512F2">
        <w:rPr>
          <w:rFonts w:hint="eastAsia"/>
          <w:sz w:val="24"/>
          <w:szCs w:val="24"/>
        </w:rPr>
        <w:lastRenderedPageBreak/>
        <w:t>实验目的</w:t>
      </w:r>
    </w:p>
    <w:p w14:paraId="4AB94A03" w14:textId="77777777" w:rsidR="00C26433" w:rsidRDefault="00C26433" w:rsidP="00016B4D">
      <w:pPr>
        <w:pStyle w:val="a9"/>
        <w:spacing w:line="276" w:lineRule="auto"/>
        <w:ind w:left="360" w:firstLineChars="0" w:firstLine="0"/>
      </w:pPr>
      <w:r>
        <w:t xml:space="preserve">1. </w:t>
      </w:r>
      <w:r>
        <w:t>了解碳钢的退火、正火过程。</w:t>
      </w:r>
      <w:r>
        <w:t xml:space="preserve"> </w:t>
      </w:r>
    </w:p>
    <w:p w14:paraId="6159AF75" w14:textId="6AF817E3" w:rsidR="00016B4D" w:rsidRPr="00B512F2" w:rsidRDefault="00C26433" w:rsidP="00016B4D">
      <w:pPr>
        <w:pStyle w:val="a9"/>
        <w:spacing w:line="276" w:lineRule="auto"/>
        <w:ind w:left="360" w:firstLineChars="0" w:firstLine="0"/>
        <w:rPr>
          <w:sz w:val="24"/>
          <w:szCs w:val="24"/>
        </w:rPr>
      </w:pPr>
      <w:r>
        <w:t xml:space="preserve">2. </w:t>
      </w:r>
      <w:r>
        <w:t>观察和研究碳钢经不同退火处理、正火处理后显微组织的特点，分析热处理</w:t>
      </w:r>
      <w:r>
        <w:t xml:space="preserve"> </w:t>
      </w:r>
      <w:r>
        <w:t>工艺对其组织与硬度的影响，并了解退火、正火的应用领域。</w:t>
      </w:r>
    </w:p>
    <w:p w14:paraId="71BC71D8" w14:textId="3DC26105" w:rsidR="00B512F2" w:rsidRDefault="00B512F2" w:rsidP="00B512F2">
      <w:pPr>
        <w:pStyle w:val="a9"/>
        <w:numPr>
          <w:ilvl w:val="0"/>
          <w:numId w:val="2"/>
        </w:numPr>
        <w:spacing w:line="276" w:lineRule="auto"/>
        <w:ind w:firstLineChars="0"/>
        <w:rPr>
          <w:sz w:val="24"/>
          <w:szCs w:val="24"/>
        </w:rPr>
      </w:pPr>
      <w:r w:rsidRPr="00F55A96">
        <w:rPr>
          <w:rFonts w:hint="eastAsia"/>
          <w:sz w:val="24"/>
          <w:szCs w:val="24"/>
        </w:rPr>
        <w:t>实验原理</w:t>
      </w:r>
    </w:p>
    <w:p w14:paraId="3E7CE810" w14:textId="77777777" w:rsidR="00C26433" w:rsidRDefault="00C26433" w:rsidP="00C26433">
      <w:pPr>
        <w:spacing w:line="276" w:lineRule="auto"/>
        <w:ind w:firstLineChars="200" w:firstLine="420"/>
      </w:pPr>
      <w:r>
        <w:t>热处理是一种很重要的热加工工艺方法。热处理的主要目的是改变钢的性能，</w:t>
      </w:r>
      <w:r>
        <w:t xml:space="preserve"> </w:t>
      </w:r>
      <w:r>
        <w:t>其中包括使用性能及工艺性能，其目的就是把工件加热到一定温度，然后根据不</w:t>
      </w:r>
      <w:r>
        <w:t xml:space="preserve"> </w:t>
      </w:r>
      <w:r>
        <w:t>同的要求采取不同的保温时间、冷却速度，从而使零件具有不同的机械性能。</w:t>
      </w:r>
    </w:p>
    <w:p w14:paraId="542A06ED" w14:textId="4FCE7575" w:rsidR="00C26433" w:rsidRDefault="00C26433" w:rsidP="00C26433">
      <w:pPr>
        <w:spacing w:line="276" w:lineRule="auto"/>
        <w:rPr>
          <w:b/>
          <w:bCs/>
        </w:rPr>
      </w:pPr>
      <w:r w:rsidRPr="00C26433">
        <w:rPr>
          <w:b/>
          <w:bCs/>
        </w:rPr>
        <w:t>一</w:t>
      </w:r>
      <w:r w:rsidRPr="00C26433">
        <w:rPr>
          <w:b/>
          <w:bCs/>
        </w:rPr>
        <w:t xml:space="preserve">) </w:t>
      </w:r>
      <w:r w:rsidRPr="00C26433">
        <w:rPr>
          <w:b/>
          <w:bCs/>
        </w:rPr>
        <w:t>退火</w:t>
      </w:r>
    </w:p>
    <w:p w14:paraId="756FF125" w14:textId="77777777" w:rsidR="00C26433" w:rsidRDefault="00C26433" w:rsidP="00C26433">
      <w:pPr>
        <w:spacing w:line="276" w:lineRule="auto"/>
        <w:ind w:firstLineChars="200" w:firstLine="420"/>
        <w:rPr>
          <w:sz w:val="24"/>
          <w:szCs w:val="24"/>
        </w:rPr>
      </w:pPr>
      <w:r>
        <w:t>退火是将工件加热到适当温度，根据材料和工件尺寸采用不同的保温时间，</w:t>
      </w:r>
      <w:r>
        <w:t xml:space="preserve"> </w:t>
      </w:r>
      <w:r>
        <w:t>然后进行缓慢冷却</w:t>
      </w:r>
      <w:r>
        <w:t>(</w:t>
      </w:r>
      <w:r>
        <w:t>冷却速度最慢</w:t>
      </w:r>
      <w:r>
        <w:t>)</w:t>
      </w:r>
      <w:r>
        <w:t>，目的是使工件内部组织达到或接近平衡状</w:t>
      </w:r>
      <w:r>
        <w:t xml:space="preserve"> </w:t>
      </w:r>
      <w:r>
        <w:t>态，获得良好的工艺性能和使用性能，或者为进一步淬火过程作组织准备。</w:t>
      </w:r>
      <w:r w:rsidR="00A87771" w:rsidRPr="00C26433">
        <w:rPr>
          <w:rFonts w:hint="eastAsia"/>
          <w:sz w:val="24"/>
          <w:szCs w:val="24"/>
        </w:rPr>
        <w:t xml:space="preserve"> </w:t>
      </w:r>
    </w:p>
    <w:p w14:paraId="56E5AB43" w14:textId="04E4C27E" w:rsidR="00C26433" w:rsidRDefault="00C26433" w:rsidP="00C26433">
      <w:pPr>
        <w:spacing w:line="276" w:lineRule="auto"/>
        <w:rPr>
          <w:b/>
          <w:bCs/>
        </w:rPr>
      </w:pPr>
      <w:r w:rsidRPr="00C26433">
        <w:rPr>
          <w:b/>
          <w:bCs/>
        </w:rPr>
        <w:t>二）正火</w:t>
      </w:r>
    </w:p>
    <w:p w14:paraId="797FC115" w14:textId="263541E3" w:rsidR="00C26433" w:rsidRPr="00C26433" w:rsidRDefault="00C26433" w:rsidP="00C26433">
      <w:pPr>
        <w:spacing w:line="276" w:lineRule="auto"/>
        <w:ind w:firstLineChars="200" w:firstLine="420"/>
        <w:rPr>
          <w:rFonts w:hint="eastAsia"/>
        </w:rPr>
      </w:pPr>
      <w:r>
        <w:t>正火是退火的特殊形式，其与一般退火所不同之处是试样在具有稍大的冷却速度的空气中进行冷却。正火加热温度选择：正火则是将钢材加热到</w:t>
      </w:r>
      <w:r>
        <w:rPr>
          <w:rFonts w:ascii="Cambria Math" w:hAnsi="Cambria Math" w:cs="Cambria Math"/>
        </w:rPr>
        <w:t>𝐴</w:t>
      </w:r>
      <w:r>
        <w:t>3</w:t>
      </w:r>
      <w:r>
        <w:t>或</w:t>
      </w:r>
      <w:r>
        <w:rPr>
          <w:rFonts w:ascii="Cambria Math" w:hAnsi="Cambria Math" w:cs="Cambria Math"/>
        </w:rPr>
        <w:t>𝐴𝑐𝑚</w:t>
      </w:r>
      <w:r>
        <w:t>+(30~50)</w:t>
      </w:r>
      <w:r>
        <w:rPr>
          <w:rFonts w:ascii="宋体" w:eastAsia="宋体" w:hAnsi="宋体" w:cs="宋体" w:hint="eastAsia"/>
        </w:rPr>
        <w:t>℃</w:t>
      </w:r>
      <w:r>
        <w:t>，保持一</w:t>
      </w:r>
      <w:r>
        <w:t xml:space="preserve"> </w:t>
      </w:r>
      <w:r>
        <w:t>定时间后在空气中进行冷却。一般亚共析钢加热至</w:t>
      </w:r>
      <w:r>
        <w:rPr>
          <w:rFonts w:ascii="Cambria Math" w:hAnsi="Cambria Math" w:cs="Cambria Math"/>
        </w:rPr>
        <w:t>𝐴</w:t>
      </w:r>
      <w:r>
        <w:t>3</w:t>
      </w:r>
      <w:r>
        <w:t>＋</w:t>
      </w:r>
      <w:r>
        <w:t>(30</w:t>
      </w:r>
      <w:r>
        <w:t>～</w:t>
      </w:r>
      <w:r>
        <w:t>50)</w:t>
      </w:r>
      <w:r>
        <w:rPr>
          <w:rFonts w:ascii="宋体" w:eastAsia="宋体" w:hAnsi="宋体" w:cs="宋体" w:hint="eastAsia"/>
        </w:rPr>
        <w:t>℃</w:t>
      </w:r>
      <w:r>
        <w:t>；过共析钢</w:t>
      </w:r>
      <w:r>
        <w:t xml:space="preserve"> </w:t>
      </w:r>
      <w:r>
        <w:t>加热至</w:t>
      </w:r>
      <w:r>
        <w:rPr>
          <w:rFonts w:ascii="Cambria Math" w:hAnsi="Cambria Math" w:cs="Cambria Math"/>
        </w:rPr>
        <w:t>𝐴𝑐𝑚</w:t>
      </w:r>
      <w:r>
        <w:t>＋</w:t>
      </w:r>
      <w:r>
        <w:t>(30</w:t>
      </w:r>
      <w:r>
        <w:t>～</w:t>
      </w:r>
      <w:r>
        <w:t>50)</w:t>
      </w:r>
      <w:r>
        <w:rPr>
          <w:rFonts w:ascii="宋体" w:eastAsia="宋体" w:hAnsi="宋体" w:cs="宋体" w:hint="eastAsia"/>
        </w:rPr>
        <w:t>℃</w:t>
      </w:r>
      <w:r>
        <w:t>，即加热到奥氏体单相区。退火和正火加热温度范围</w:t>
      </w:r>
      <w:r>
        <w:t xml:space="preserve"> </w:t>
      </w:r>
      <w:r>
        <w:t>选择见图</w:t>
      </w:r>
      <w:r>
        <w:t>1</w:t>
      </w:r>
      <w:r>
        <w:t>。</w:t>
      </w:r>
    </w:p>
    <w:p w14:paraId="390A6E05" w14:textId="11023DB8" w:rsidR="00C26433" w:rsidRDefault="00C26433" w:rsidP="00C26433">
      <w:pPr>
        <w:spacing w:line="276" w:lineRule="auto"/>
        <w:jc w:val="left"/>
      </w:pPr>
      <w:r w:rsidRPr="00C26433">
        <w:rPr>
          <w:b/>
          <w:bCs/>
        </w:rPr>
        <w:t>三）退火与正火保温时间的确定</w:t>
      </w:r>
      <w:r>
        <w:t xml:space="preserve"> </w:t>
      </w:r>
    </w:p>
    <w:p w14:paraId="23F20288" w14:textId="5EC913FA" w:rsidR="00C26433" w:rsidRPr="00C26433" w:rsidRDefault="00C26433" w:rsidP="00C26433">
      <w:pPr>
        <w:spacing w:line="276" w:lineRule="auto"/>
        <w:ind w:firstLineChars="200" w:firstLine="420"/>
        <w:jc w:val="left"/>
        <w:rPr>
          <w:b/>
          <w:bCs/>
        </w:rPr>
      </w:pPr>
      <w:r>
        <w:t>在装炉量不太大时，可用下式计算保温时间：</w:t>
      </w:r>
    </w:p>
    <w:p w14:paraId="0263CD29" w14:textId="03E7BEA3" w:rsidR="00C26433" w:rsidRDefault="00C26433" w:rsidP="00C26433">
      <w:pPr>
        <w:spacing w:line="276" w:lineRule="auto"/>
        <w:ind w:firstLineChars="200" w:firstLine="482"/>
        <w:jc w:val="left"/>
      </w:pPr>
      <w:r w:rsidRPr="00C26433">
        <w:rPr>
          <w:b/>
          <w:bCs/>
          <w:sz w:val="24"/>
          <w:szCs w:val="24"/>
        </w:rPr>
        <w:t xml:space="preserve"> τ = KD</w:t>
      </w:r>
      <w:r>
        <w:t xml:space="preserve"> </w:t>
      </w:r>
      <w:r>
        <w:t xml:space="preserve">  </w:t>
      </w:r>
      <w:r>
        <w:t>式中，</w:t>
      </w:r>
      <w:r>
        <w:t xml:space="preserve">K </w:t>
      </w:r>
      <w:r>
        <w:t>为加热系数，一般</w:t>
      </w:r>
      <w:r>
        <w:t xml:space="preserve"> K=1.5~2.0min/mm</w:t>
      </w:r>
      <w:r>
        <w:t>；</w:t>
      </w:r>
      <w:r>
        <w:t xml:space="preserve">D </w:t>
      </w:r>
      <w:r>
        <w:t>为工件有效尺寸。</w:t>
      </w:r>
      <w:r>
        <w:t xml:space="preserve"> </w:t>
      </w:r>
    </w:p>
    <w:p w14:paraId="0232F1B5" w14:textId="084DAF0C" w:rsidR="00C26433" w:rsidRDefault="00C26433" w:rsidP="00C26433">
      <w:pPr>
        <w:spacing w:line="276" w:lineRule="auto"/>
        <w:ind w:firstLineChars="200" w:firstLine="420"/>
        <w:jc w:val="left"/>
      </w:pPr>
      <w:r>
        <w:t>合金钢的保温时间比碳钢长一些，工件越大，装炉量越多，保温时间也越长。</w:t>
      </w:r>
      <w:r>
        <w:t xml:space="preserve"> </w:t>
      </w:r>
    </w:p>
    <w:p w14:paraId="06BA49E3" w14:textId="50F2177D" w:rsidR="00C26433" w:rsidRDefault="00C26433" w:rsidP="00C26433">
      <w:pPr>
        <w:spacing w:line="276" w:lineRule="auto"/>
        <w:jc w:val="left"/>
      </w:pPr>
      <w:r w:rsidRPr="00C26433">
        <w:rPr>
          <w:b/>
          <w:bCs/>
        </w:rPr>
        <w:t>四）碳钢退火、正火后的显微组织</w:t>
      </w:r>
    </w:p>
    <w:p w14:paraId="32D4ABB4" w14:textId="50E27E29" w:rsidR="00C26433" w:rsidRDefault="00C26433" w:rsidP="00C26433">
      <w:pPr>
        <w:spacing w:line="276" w:lineRule="auto"/>
        <w:ind w:firstLineChars="200" w:firstLine="420"/>
        <w:jc w:val="left"/>
      </w:pPr>
      <w:r>
        <w:t xml:space="preserve"> T12 </w:t>
      </w:r>
      <w:r>
        <w:t>钢经球化退火后组织为球状珠光体。二次渗碳体和珠光体中的渗碳体都</w:t>
      </w:r>
      <w:r>
        <w:t xml:space="preserve"> </w:t>
      </w:r>
      <w:r>
        <w:t>呈球状（或粒状），如图</w:t>
      </w:r>
      <w:r>
        <w:t xml:space="preserve"> 2</w:t>
      </w:r>
      <w:r>
        <w:t>（</w:t>
      </w:r>
      <w:r>
        <w:t>a</w:t>
      </w:r>
      <w:r>
        <w:t>）所示，在铁素体基体上分布的颗粒状</w:t>
      </w:r>
      <w:r>
        <w:t xml:space="preserve"> Fe3C</w:t>
      </w:r>
      <w:r>
        <w:t>，铁素</w:t>
      </w:r>
      <w:r>
        <w:t xml:space="preserve"> </w:t>
      </w:r>
      <w:r>
        <w:t>体基体上白色小颗粒为</w:t>
      </w:r>
      <w:r>
        <w:t xml:space="preserve"> Fe3C</w:t>
      </w:r>
      <w:r>
        <w:t>。</w:t>
      </w:r>
      <w:r>
        <w:t xml:space="preserve">45 </w:t>
      </w:r>
      <w:r>
        <w:t>钢正火组织为铁素体</w:t>
      </w:r>
      <w:r>
        <w:t>+</w:t>
      </w:r>
      <w:r>
        <w:t>索氏体，如图</w:t>
      </w:r>
      <w:r>
        <w:t xml:space="preserve"> 2</w:t>
      </w:r>
      <w:r>
        <w:t>（</w:t>
      </w:r>
      <w:r>
        <w:t>b</w:t>
      </w:r>
      <w:r>
        <w:t>）。</w:t>
      </w:r>
      <w:r>
        <w:t xml:space="preserve"> </w:t>
      </w:r>
    </w:p>
    <w:p w14:paraId="49350E53" w14:textId="76402478" w:rsidR="00C26433" w:rsidRDefault="000D66A7" w:rsidP="00C26433">
      <w:pPr>
        <w:spacing w:line="276" w:lineRule="auto"/>
        <w:ind w:firstLineChars="200" w:firstLine="420"/>
        <w:jc w:val="left"/>
      </w:pPr>
      <w:r>
        <w:rPr>
          <w:noProof/>
        </w:rPr>
        <w:drawing>
          <wp:anchor distT="0" distB="0" distL="114300" distR="114300" simplePos="0" relativeHeight="251661824" behindDoc="0" locked="0" layoutInCell="1" allowOverlap="1" wp14:anchorId="50F739DD" wp14:editId="5D89459B">
            <wp:simplePos x="0" y="0"/>
            <wp:positionH relativeFrom="column">
              <wp:posOffset>2527935</wp:posOffset>
            </wp:positionH>
            <wp:positionV relativeFrom="paragraph">
              <wp:posOffset>1253490</wp:posOffset>
            </wp:positionV>
            <wp:extent cx="2736215" cy="1334135"/>
            <wp:effectExtent l="0" t="0" r="698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6215" cy="1334135"/>
                    </a:xfrm>
                    <a:prstGeom prst="rect">
                      <a:avLst/>
                    </a:prstGeom>
                  </pic:spPr>
                </pic:pic>
              </a:graphicData>
            </a:graphic>
            <wp14:sizeRelH relativeFrom="margin">
              <wp14:pctWidth>0</wp14:pctWidth>
            </wp14:sizeRelH>
            <wp14:sizeRelV relativeFrom="margin">
              <wp14:pctHeight>0</wp14:pctHeight>
            </wp14:sizeRelV>
          </wp:anchor>
        </w:drawing>
      </w:r>
      <w:r w:rsidR="00C26433">
        <w:rPr>
          <w:noProof/>
        </w:rPr>
        <w:drawing>
          <wp:anchor distT="0" distB="0" distL="114300" distR="114300" simplePos="0" relativeHeight="251659776" behindDoc="0" locked="0" layoutInCell="1" allowOverlap="1" wp14:anchorId="4F9014F3" wp14:editId="4AF9E876">
            <wp:simplePos x="0" y="0"/>
            <wp:positionH relativeFrom="column">
              <wp:posOffset>0</wp:posOffset>
            </wp:positionH>
            <wp:positionV relativeFrom="paragraph">
              <wp:posOffset>739140</wp:posOffset>
            </wp:positionV>
            <wp:extent cx="2251075" cy="2133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1075" cy="2133600"/>
                    </a:xfrm>
                    <a:prstGeom prst="rect">
                      <a:avLst/>
                    </a:prstGeom>
                  </pic:spPr>
                </pic:pic>
              </a:graphicData>
            </a:graphic>
            <wp14:sizeRelH relativeFrom="margin">
              <wp14:pctWidth>0</wp14:pctWidth>
            </wp14:sizeRelH>
            <wp14:sizeRelV relativeFrom="margin">
              <wp14:pctHeight>0</wp14:pctHeight>
            </wp14:sizeRelV>
          </wp:anchor>
        </w:drawing>
      </w:r>
      <w:r w:rsidR="00C26433">
        <w:t>其中白色条状为铁素体，沿晶界析出；黑色块状为索氏体。正火冷速快，铁</w:t>
      </w:r>
      <w:r w:rsidR="00C26433">
        <w:t xml:space="preserve"> </w:t>
      </w:r>
      <w:r w:rsidR="00C26433">
        <w:t>素体得不到充分析出，进行共析反应的奥氏体增多，析出的珠光体多而细。</w:t>
      </w:r>
      <w:r w:rsidR="00C26433">
        <w:t xml:space="preserve"> </w:t>
      </w:r>
      <w:r w:rsidR="00C26433">
        <w:t>图</w:t>
      </w:r>
      <w:r w:rsidR="00C26433">
        <w:t xml:space="preserve"> 2</w:t>
      </w:r>
      <w:r w:rsidR="00C26433">
        <w:t>：碳钢热处理后的金相组织（</w:t>
      </w:r>
      <w:r w:rsidR="00C26433">
        <w:t>450×</w:t>
      </w:r>
      <w:r w:rsidR="00C26433">
        <w:t>）。</w:t>
      </w:r>
      <w:r w:rsidR="00C26433">
        <w:t xml:space="preserve">(a)T12 </w:t>
      </w:r>
      <w:r w:rsidR="00C26433">
        <w:t>钢球化退火，</w:t>
      </w:r>
      <w:r w:rsidR="00C26433">
        <w:t xml:space="preserve">(b)45 </w:t>
      </w:r>
      <w:r w:rsidR="00C26433">
        <w:t>钢正火</w:t>
      </w:r>
    </w:p>
    <w:p w14:paraId="15C415A5" w14:textId="4F8E373A" w:rsidR="000D66A7" w:rsidRDefault="000D66A7" w:rsidP="00C26433">
      <w:pPr>
        <w:spacing w:line="276" w:lineRule="auto"/>
        <w:ind w:firstLineChars="200" w:firstLine="420"/>
        <w:jc w:val="left"/>
      </w:pPr>
    </w:p>
    <w:p w14:paraId="6CE7375A" w14:textId="5F0D9FE4" w:rsidR="000D66A7" w:rsidRDefault="000D66A7" w:rsidP="00C26433">
      <w:pPr>
        <w:spacing w:line="276" w:lineRule="auto"/>
        <w:ind w:firstLineChars="200" w:firstLine="420"/>
        <w:jc w:val="left"/>
      </w:pPr>
      <w:r>
        <w:rPr>
          <w:rFonts w:hint="eastAsia"/>
        </w:rPr>
        <w:lastRenderedPageBreak/>
        <w:t>【</w:t>
      </w:r>
      <w:r>
        <w:t>注意事项</w:t>
      </w:r>
      <w:r>
        <w:rPr>
          <w:rFonts w:hint="eastAsia"/>
        </w:rPr>
        <w:t>】</w:t>
      </w:r>
    </w:p>
    <w:p w14:paraId="0B743C1B" w14:textId="77777777" w:rsidR="000D66A7" w:rsidRDefault="000D66A7" w:rsidP="00C26433">
      <w:pPr>
        <w:spacing w:line="276" w:lineRule="auto"/>
        <w:ind w:firstLineChars="200" w:firstLine="420"/>
        <w:jc w:val="left"/>
      </w:pPr>
      <w:r>
        <w:t xml:space="preserve">1) </w:t>
      </w:r>
      <w:r>
        <w:t>本实验加热为高温马弗炉，在放、取试样时一定要注意安全。</w:t>
      </w:r>
      <w:r>
        <w:t xml:space="preserve"> </w:t>
      </w:r>
    </w:p>
    <w:p w14:paraId="62A84CA3" w14:textId="05329255" w:rsidR="00C26433" w:rsidRPr="000D66A7" w:rsidRDefault="000D66A7" w:rsidP="000D66A7">
      <w:pPr>
        <w:spacing w:line="276" w:lineRule="auto"/>
        <w:ind w:firstLineChars="200" w:firstLine="420"/>
        <w:jc w:val="left"/>
        <w:rPr>
          <w:rFonts w:hint="eastAsia"/>
        </w:rPr>
      </w:pPr>
      <w:r>
        <w:t xml:space="preserve">2) </w:t>
      </w:r>
      <w:r>
        <w:t>往炉中放、取试样必须使用夹钳，夹钳必须擦干，不得沾有油和水。</w:t>
      </w:r>
      <w:r>
        <w:t xml:space="preserve"> </w:t>
      </w:r>
      <w:r>
        <w:t>热处理后的试样均要用砂纸打磨掉表面黑色氧化皮后再测定硬度值</w:t>
      </w:r>
    </w:p>
    <w:p w14:paraId="1C2C150C" w14:textId="722A0384" w:rsidR="00B512F2" w:rsidRDefault="000D66A7" w:rsidP="000D66A7">
      <w:pPr>
        <w:spacing w:line="276" w:lineRule="auto"/>
        <w:rPr>
          <w:sz w:val="24"/>
          <w:szCs w:val="24"/>
        </w:rPr>
      </w:pPr>
      <w:r>
        <w:rPr>
          <w:rFonts w:hint="eastAsia"/>
          <w:sz w:val="24"/>
          <w:szCs w:val="24"/>
        </w:rPr>
        <w:t>二</w:t>
      </w:r>
      <w:r>
        <w:rPr>
          <w:rFonts w:hint="eastAsia"/>
          <w:sz w:val="24"/>
          <w:szCs w:val="24"/>
        </w:rPr>
        <w:t>.</w:t>
      </w:r>
      <w:r w:rsidR="00B512F2" w:rsidRPr="00C26433">
        <w:rPr>
          <w:rFonts w:hint="eastAsia"/>
          <w:sz w:val="24"/>
          <w:szCs w:val="24"/>
        </w:rPr>
        <w:t>实验仪器</w:t>
      </w:r>
      <w:r>
        <w:rPr>
          <w:rFonts w:hint="eastAsia"/>
          <w:sz w:val="24"/>
          <w:szCs w:val="24"/>
        </w:rPr>
        <w:t>、用具</w:t>
      </w:r>
    </w:p>
    <w:p w14:paraId="368E5962" w14:textId="77777777" w:rsidR="000D66A7" w:rsidRDefault="000D66A7" w:rsidP="000D66A7">
      <w:pPr>
        <w:spacing w:line="276" w:lineRule="auto"/>
        <w:ind w:firstLineChars="200" w:firstLine="420"/>
      </w:pPr>
      <w:r>
        <w:t>箱式电阻加热炉，洛氏硬度计，砂纸，抛光机，金相显微镜。</w:t>
      </w:r>
    </w:p>
    <w:p w14:paraId="216E77FA" w14:textId="12B14AC6" w:rsidR="000D66A7" w:rsidRPr="00C26433" w:rsidRDefault="000D66A7" w:rsidP="000D66A7">
      <w:pPr>
        <w:spacing w:line="276" w:lineRule="auto"/>
        <w:ind w:firstLineChars="200" w:firstLine="420"/>
        <w:rPr>
          <w:rFonts w:hint="eastAsia"/>
          <w:sz w:val="24"/>
          <w:szCs w:val="24"/>
        </w:rPr>
      </w:pPr>
      <w:r>
        <w:t>热处理试样：</w:t>
      </w:r>
      <w:r>
        <w:t xml:space="preserve"> 45</w:t>
      </w:r>
      <w:r>
        <w:t>钢及</w:t>
      </w:r>
      <w:r>
        <w:t>T12</w:t>
      </w:r>
      <w:r>
        <w:t>钢。</w:t>
      </w:r>
    </w:p>
    <w:p w14:paraId="51CFDF76" w14:textId="08E35884" w:rsidR="00B512F2" w:rsidRDefault="00B512F2" w:rsidP="00B512F2">
      <w:pPr>
        <w:pStyle w:val="a9"/>
        <w:numPr>
          <w:ilvl w:val="0"/>
          <w:numId w:val="2"/>
        </w:numPr>
        <w:spacing w:line="276" w:lineRule="auto"/>
        <w:ind w:firstLineChars="0"/>
        <w:rPr>
          <w:sz w:val="24"/>
          <w:szCs w:val="24"/>
        </w:rPr>
      </w:pPr>
      <w:r w:rsidRPr="00F55A96">
        <w:rPr>
          <w:rFonts w:hint="eastAsia"/>
          <w:sz w:val="24"/>
          <w:szCs w:val="24"/>
        </w:rPr>
        <w:t>实验过程</w:t>
      </w:r>
    </w:p>
    <w:p w14:paraId="14C76D10" w14:textId="07394BB1" w:rsidR="000D66A7" w:rsidRDefault="000D66A7" w:rsidP="000D66A7">
      <w:pPr>
        <w:spacing w:line="276" w:lineRule="auto"/>
      </w:pPr>
      <w:r>
        <w:t>1</w:t>
      </w:r>
      <w:r>
        <w:t>、每</w:t>
      </w:r>
      <w:r>
        <w:t>4</w:t>
      </w:r>
      <w:r>
        <w:t>人一组，领取</w:t>
      </w:r>
      <w:r>
        <w:t>45</w:t>
      </w:r>
      <w:r>
        <w:t>钢（</w:t>
      </w:r>
      <w:r>
        <w:t>2</w:t>
      </w:r>
      <w:r>
        <w:t>个）、</w:t>
      </w:r>
      <w:r>
        <w:t>T8</w:t>
      </w:r>
      <w:r>
        <w:t>（</w:t>
      </w:r>
      <w:r>
        <w:t>1</w:t>
      </w:r>
      <w:r>
        <w:t>个）及</w:t>
      </w:r>
      <w:r>
        <w:t>T12</w:t>
      </w:r>
      <w:r>
        <w:t>钢（</w:t>
      </w:r>
      <w:r>
        <w:t>1</w:t>
      </w:r>
      <w:r>
        <w:t>个）试样一套</w:t>
      </w:r>
    </w:p>
    <w:p w14:paraId="3C1967EB" w14:textId="30A55244" w:rsidR="000D66A7" w:rsidRDefault="000D66A7" w:rsidP="000D66A7">
      <w:pPr>
        <w:spacing w:line="276" w:lineRule="auto"/>
        <w:rPr>
          <w:sz w:val="24"/>
          <w:szCs w:val="24"/>
        </w:rPr>
      </w:pPr>
      <w:r>
        <w:rPr>
          <w:noProof/>
        </w:rPr>
        <w:drawing>
          <wp:inline distT="0" distB="0" distL="0" distR="0" wp14:anchorId="33C73ED1" wp14:editId="64CD3CE0">
            <wp:extent cx="5274310" cy="15576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7655"/>
                    </a:xfrm>
                    <a:prstGeom prst="rect">
                      <a:avLst/>
                    </a:prstGeom>
                  </pic:spPr>
                </pic:pic>
              </a:graphicData>
            </a:graphic>
          </wp:inline>
        </w:drawing>
      </w:r>
    </w:p>
    <w:p w14:paraId="25D1A15D" w14:textId="77777777" w:rsidR="000D66A7" w:rsidRDefault="000D66A7" w:rsidP="000D66A7">
      <w:pPr>
        <w:spacing w:line="276" w:lineRule="auto"/>
      </w:pPr>
      <w:r>
        <w:t>2</w:t>
      </w:r>
      <w:r>
        <w:t>、制定热处理工艺参数，可参考以下工艺参数。</w:t>
      </w:r>
      <w:r>
        <w:t xml:space="preserve"> </w:t>
      </w:r>
    </w:p>
    <w:p w14:paraId="7E6D04DC" w14:textId="77777777" w:rsidR="000D66A7" w:rsidRDefault="000D66A7" w:rsidP="000D66A7">
      <w:pPr>
        <w:spacing w:line="276" w:lineRule="auto"/>
      </w:pPr>
      <w:r>
        <w:t>①</w:t>
      </w:r>
      <w:r>
        <w:t>：加热温度为</w:t>
      </w:r>
      <w:r>
        <w:t>860 ± 10</w:t>
      </w:r>
      <w:r>
        <w:rPr>
          <w:rFonts w:ascii="宋体" w:eastAsia="宋体" w:hAnsi="宋体" w:cs="宋体" w:hint="eastAsia"/>
        </w:rPr>
        <w:t>℃</w:t>
      </w:r>
      <w:r>
        <w:t>，根据试样有效尺寸计算保温时间，保温后炉冷到</w:t>
      </w:r>
      <w:r>
        <w:t>500</w:t>
      </w:r>
      <w:r>
        <w:rPr>
          <w:rFonts w:ascii="宋体" w:eastAsia="宋体" w:hAnsi="宋体" w:cs="宋体" w:hint="eastAsia"/>
        </w:rPr>
        <w:t>℃</w:t>
      </w:r>
      <w:r>
        <w:t xml:space="preserve"> </w:t>
      </w:r>
      <w:r>
        <w:t>左右出炉空冷。</w:t>
      </w:r>
    </w:p>
    <w:p w14:paraId="3EB17B36" w14:textId="77777777" w:rsidR="000D66A7" w:rsidRDefault="000D66A7" w:rsidP="000D66A7">
      <w:pPr>
        <w:spacing w:line="276" w:lineRule="auto"/>
      </w:pPr>
      <w:r>
        <w:t>②</w:t>
      </w:r>
      <w:r>
        <w:t>：加热温度为</w:t>
      </w:r>
      <w:r>
        <w:t>860 ± 10</w:t>
      </w:r>
      <w:r>
        <w:rPr>
          <w:rFonts w:ascii="宋体" w:eastAsia="宋体" w:hAnsi="宋体" w:cs="宋体" w:hint="eastAsia"/>
        </w:rPr>
        <w:t>℃</w:t>
      </w:r>
      <w:r>
        <w:t>，根据试样有效尺寸计算保温时间，保温后出炉空冷。</w:t>
      </w:r>
      <w:r>
        <w:t xml:space="preserve"> </w:t>
      </w:r>
    </w:p>
    <w:p w14:paraId="10332203" w14:textId="77777777" w:rsidR="000D66A7" w:rsidRDefault="000D66A7" w:rsidP="000D66A7">
      <w:pPr>
        <w:spacing w:line="276" w:lineRule="auto"/>
      </w:pPr>
      <w:r>
        <w:t>③</w:t>
      </w:r>
      <w:r>
        <w:t>：加热温度为</w:t>
      </w:r>
      <w:r>
        <w:t>820 ± 10</w:t>
      </w:r>
      <w:r>
        <w:rPr>
          <w:rFonts w:ascii="宋体" w:eastAsia="宋体" w:hAnsi="宋体" w:cs="宋体" w:hint="eastAsia"/>
        </w:rPr>
        <w:t>℃</w:t>
      </w:r>
      <w:r>
        <w:t>，根据试样有效尺寸计算保温时间，保温后出炉空冷。</w:t>
      </w:r>
      <w:r>
        <w:t xml:space="preserve"> </w:t>
      </w:r>
    </w:p>
    <w:p w14:paraId="393A476F" w14:textId="54FF98EC" w:rsidR="000D66A7" w:rsidRDefault="000D66A7" w:rsidP="000D66A7">
      <w:pPr>
        <w:spacing w:line="276" w:lineRule="auto"/>
      </w:pPr>
      <w:r>
        <w:t>④</w:t>
      </w:r>
      <w:r>
        <w:t>：加热温度为</w:t>
      </w:r>
      <w:r>
        <w:t>760 ± 10</w:t>
      </w:r>
      <w:r>
        <w:rPr>
          <w:rFonts w:ascii="宋体" w:eastAsia="宋体" w:hAnsi="宋体" w:cs="宋体" w:hint="eastAsia"/>
        </w:rPr>
        <w:t>℃</w:t>
      </w:r>
      <w:r>
        <w:t>，根据试样有效尺寸计算保温时间（约</w:t>
      </w:r>
      <w:r>
        <w:t>40</w:t>
      </w:r>
      <w:r>
        <w:t>分钟），保温</w:t>
      </w:r>
      <w:r>
        <w:t xml:space="preserve"> </w:t>
      </w:r>
      <w:r>
        <w:t>后随炉冷却到</w:t>
      </w:r>
      <w:r>
        <w:t>680</w:t>
      </w:r>
      <w:r>
        <w:rPr>
          <w:rFonts w:ascii="宋体" w:eastAsia="宋体" w:hAnsi="宋体" w:cs="宋体" w:hint="eastAsia"/>
        </w:rPr>
        <w:t>℃</w:t>
      </w:r>
      <w:r>
        <w:t>保温</w:t>
      </w:r>
      <w:r>
        <w:t>40</w:t>
      </w:r>
      <w:r>
        <w:t>分钟，随后炉冷到</w:t>
      </w:r>
      <w:r>
        <w:t>500</w:t>
      </w:r>
      <w:r>
        <w:rPr>
          <w:rFonts w:ascii="宋体" w:eastAsia="宋体" w:hAnsi="宋体" w:cs="宋体" w:hint="eastAsia"/>
        </w:rPr>
        <w:t>℃</w:t>
      </w:r>
      <w:r>
        <w:t>出炉空冷。</w:t>
      </w:r>
      <w:r>
        <w:t xml:space="preserve"> </w:t>
      </w:r>
    </w:p>
    <w:p w14:paraId="6C9A8740" w14:textId="7E536237" w:rsidR="000D66A7" w:rsidRPr="000D66A7" w:rsidRDefault="000D66A7" w:rsidP="000D66A7">
      <w:pPr>
        <w:spacing w:line="276" w:lineRule="auto"/>
        <w:jc w:val="center"/>
        <w:rPr>
          <w:b/>
          <w:bCs/>
          <w:sz w:val="24"/>
          <w:szCs w:val="24"/>
        </w:rPr>
      </w:pPr>
      <w:r w:rsidRPr="000D66A7">
        <w:rPr>
          <w:b/>
          <w:bCs/>
          <w:sz w:val="24"/>
          <w:szCs w:val="24"/>
        </w:rPr>
        <w:t>不同热处理试样的硬度值</w:t>
      </w:r>
    </w:p>
    <w:p w14:paraId="42D3EE23" w14:textId="38FB0637" w:rsidR="000D66A7" w:rsidRDefault="000D66A7" w:rsidP="000D66A7">
      <w:pPr>
        <w:spacing w:line="276" w:lineRule="auto"/>
      </w:pPr>
      <w:r>
        <w:rPr>
          <w:noProof/>
        </w:rPr>
        <w:drawing>
          <wp:inline distT="0" distB="0" distL="0" distR="0" wp14:anchorId="13EFB861" wp14:editId="6782DF25">
            <wp:extent cx="5274310" cy="1971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1040"/>
                    </a:xfrm>
                    <a:prstGeom prst="rect">
                      <a:avLst/>
                    </a:prstGeom>
                  </pic:spPr>
                </pic:pic>
              </a:graphicData>
            </a:graphic>
          </wp:inline>
        </w:drawing>
      </w:r>
    </w:p>
    <w:p w14:paraId="112A2B26" w14:textId="77777777" w:rsidR="000D66A7" w:rsidRDefault="000D66A7" w:rsidP="000D66A7">
      <w:pPr>
        <w:spacing w:line="276" w:lineRule="auto"/>
        <w:rPr>
          <w:rFonts w:hint="eastAsia"/>
        </w:rPr>
      </w:pPr>
    </w:p>
    <w:p w14:paraId="7427E14C" w14:textId="77777777" w:rsidR="000D66A7" w:rsidRDefault="000D66A7" w:rsidP="000D66A7">
      <w:pPr>
        <w:spacing w:line="276" w:lineRule="auto"/>
      </w:pPr>
      <w:r>
        <w:t>4</w:t>
      </w:r>
      <w:r>
        <w:t>、根据拟定的热处理工艺对试样进行相应的热处理工艺处理，然后利用金相砂</w:t>
      </w:r>
      <w:r>
        <w:t xml:space="preserve"> </w:t>
      </w:r>
      <w:r>
        <w:t>纸对热处理后的试样进行磨制、抛光，并用</w:t>
      </w:r>
      <w:r>
        <w:t>4%</w:t>
      </w:r>
      <w:r>
        <w:t>的硝酸酒精进行腐蚀制得金相试</w:t>
      </w:r>
      <w:r>
        <w:t xml:space="preserve"> </w:t>
      </w:r>
      <w:r>
        <w:t>样。利用金相显微镜对其进行显微组织观察，分析热处理工艺对其组织的影响。</w:t>
      </w:r>
      <w:r>
        <w:t xml:space="preserve"> </w:t>
      </w:r>
    </w:p>
    <w:p w14:paraId="026A7515" w14:textId="22B77C4A" w:rsidR="000D66A7" w:rsidRDefault="000D66A7" w:rsidP="000D66A7">
      <w:pPr>
        <w:spacing w:line="276" w:lineRule="auto"/>
        <w:rPr>
          <w:rFonts w:hint="eastAsia"/>
        </w:rPr>
      </w:pPr>
      <w:r>
        <w:t>5</w:t>
      </w:r>
      <w:r>
        <w:t>、实验结束后，汇总各小组实验数据，根据实验数据分析冷却方法对碳钢性能</w:t>
      </w:r>
      <w:r>
        <w:t xml:space="preserve"> </w:t>
      </w:r>
      <w:r>
        <w:t>（硬度）的影响，并阐明硬度变化的原因。</w:t>
      </w:r>
    </w:p>
    <w:p w14:paraId="4E72D88B" w14:textId="77777777" w:rsidR="003017D0" w:rsidRDefault="003017D0" w:rsidP="003017D0">
      <w:pPr>
        <w:spacing w:line="276" w:lineRule="auto"/>
        <w:rPr>
          <w:sz w:val="24"/>
          <w:szCs w:val="24"/>
        </w:rPr>
      </w:pPr>
    </w:p>
    <w:p w14:paraId="26EA2510" w14:textId="77777777" w:rsidR="003017D0" w:rsidRDefault="003017D0" w:rsidP="003017D0">
      <w:pPr>
        <w:spacing w:line="276" w:lineRule="auto"/>
        <w:rPr>
          <w:sz w:val="24"/>
          <w:szCs w:val="24"/>
        </w:rPr>
      </w:pPr>
    </w:p>
    <w:p w14:paraId="7F9CA51C" w14:textId="77777777" w:rsidR="003017D0" w:rsidRDefault="003017D0" w:rsidP="003017D0">
      <w:pPr>
        <w:spacing w:line="276" w:lineRule="auto"/>
        <w:rPr>
          <w:sz w:val="24"/>
          <w:szCs w:val="24"/>
        </w:rPr>
      </w:pPr>
    </w:p>
    <w:p w14:paraId="2062E327" w14:textId="4A43E82D" w:rsidR="00F55A96" w:rsidRPr="003017D0" w:rsidRDefault="00F55A96" w:rsidP="00F55A96">
      <w:pPr>
        <w:spacing w:line="276" w:lineRule="auto"/>
        <w:rPr>
          <w:sz w:val="24"/>
          <w:szCs w:val="24"/>
        </w:rPr>
      </w:pPr>
    </w:p>
    <w:p w14:paraId="2A2ED852" w14:textId="38E1588A" w:rsidR="00A979E7" w:rsidRDefault="00A979E7" w:rsidP="00F55A96">
      <w:pPr>
        <w:spacing w:line="276" w:lineRule="auto"/>
        <w:rPr>
          <w:sz w:val="24"/>
          <w:szCs w:val="24"/>
        </w:rPr>
      </w:pPr>
    </w:p>
    <w:p w14:paraId="380E6659" w14:textId="77777777" w:rsidR="004C4B9C" w:rsidRDefault="004C4B9C" w:rsidP="00F55A96">
      <w:pPr>
        <w:spacing w:line="276" w:lineRule="auto"/>
        <w:rPr>
          <w:sz w:val="24"/>
          <w:szCs w:val="24"/>
        </w:rPr>
      </w:pPr>
    </w:p>
    <w:p w14:paraId="52FD7951" w14:textId="77777777" w:rsidR="00F55A96" w:rsidRDefault="00F55A96" w:rsidP="00F55A96">
      <w:pPr>
        <w:spacing w:line="276" w:lineRule="auto"/>
        <w:rPr>
          <w:sz w:val="24"/>
          <w:szCs w:val="24"/>
        </w:rPr>
      </w:pPr>
    </w:p>
    <w:p w14:paraId="6123F663" w14:textId="77777777" w:rsidR="00F55A96" w:rsidRDefault="00F55A96" w:rsidP="00F55A96">
      <w:pPr>
        <w:spacing w:line="276" w:lineRule="auto"/>
        <w:rPr>
          <w:sz w:val="24"/>
          <w:szCs w:val="24"/>
        </w:rPr>
      </w:pPr>
    </w:p>
    <w:p w14:paraId="3BB01C44" w14:textId="77777777" w:rsidR="00F55A96" w:rsidRDefault="00F55A96" w:rsidP="00F55A96">
      <w:pPr>
        <w:spacing w:line="276" w:lineRule="auto"/>
        <w:rPr>
          <w:sz w:val="24"/>
          <w:szCs w:val="24"/>
        </w:rPr>
      </w:pPr>
    </w:p>
    <w:p w14:paraId="6E39308C" w14:textId="77777777" w:rsidR="00F55A96" w:rsidRDefault="00F55A96" w:rsidP="00F55A96">
      <w:pPr>
        <w:spacing w:line="276" w:lineRule="auto"/>
        <w:rPr>
          <w:sz w:val="24"/>
          <w:szCs w:val="24"/>
        </w:rPr>
      </w:pPr>
    </w:p>
    <w:p w14:paraId="23084E84" w14:textId="77777777" w:rsidR="00F55A96" w:rsidRDefault="00F55A96" w:rsidP="00F55A96">
      <w:pPr>
        <w:spacing w:line="276" w:lineRule="auto"/>
        <w:rPr>
          <w:sz w:val="24"/>
          <w:szCs w:val="24"/>
        </w:rPr>
      </w:pPr>
    </w:p>
    <w:p w14:paraId="10B8E7E9" w14:textId="77777777" w:rsidR="00F55A96" w:rsidRDefault="00F55A96" w:rsidP="00F55A96">
      <w:pPr>
        <w:spacing w:line="276" w:lineRule="auto"/>
        <w:rPr>
          <w:sz w:val="24"/>
          <w:szCs w:val="24"/>
        </w:rPr>
      </w:pPr>
    </w:p>
    <w:p w14:paraId="20A593D6" w14:textId="77777777" w:rsidR="00F55A96" w:rsidRDefault="00F55A96" w:rsidP="00F55A96">
      <w:pPr>
        <w:spacing w:line="276" w:lineRule="auto"/>
        <w:rPr>
          <w:sz w:val="24"/>
          <w:szCs w:val="24"/>
        </w:rPr>
      </w:pPr>
    </w:p>
    <w:p w14:paraId="0B254972" w14:textId="77777777" w:rsidR="00F55A96" w:rsidRDefault="00F55A96" w:rsidP="00F55A96">
      <w:pPr>
        <w:spacing w:line="276" w:lineRule="auto"/>
        <w:rPr>
          <w:sz w:val="24"/>
          <w:szCs w:val="24"/>
        </w:rPr>
      </w:pPr>
    </w:p>
    <w:p w14:paraId="307F3F94" w14:textId="77777777" w:rsidR="00F55A96" w:rsidRDefault="00F55A96" w:rsidP="00F55A96">
      <w:pPr>
        <w:spacing w:line="276" w:lineRule="auto"/>
        <w:rPr>
          <w:sz w:val="24"/>
          <w:szCs w:val="24"/>
        </w:rPr>
      </w:pPr>
    </w:p>
    <w:p w14:paraId="1CB6EE34" w14:textId="77777777" w:rsidR="00F55A96" w:rsidRDefault="00F55A96" w:rsidP="00F55A96">
      <w:pPr>
        <w:spacing w:line="276" w:lineRule="auto"/>
        <w:rPr>
          <w:sz w:val="24"/>
          <w:szCs w:val="24"/>
        </w:rPr>
      </w:pPr>
    </w:p>
    <w:p w14:paraId="30DD07C6" w14:textId="77777777" w:rsidR="00F55A96" w:rsidRDefault="00F55A96" w:rsidP="00F55A96">
      <w:pPr>
        <w:spacing w:line="276" w:lineRule="auto"/>
        <w:rPr>
          <w:sz w:val="24"/>
          <w:szCs w:val="24"/>
        </w:rPr>
      </w:pPr>
    </w:p>
    <w:p w14:paraId="2A800A54" w14:textId="77777777" w:rsidR="00F55A96" w:rsidRDefault="00F55A96" w:rsidP="00F55A96">
      <w:pPr>
        <w:spacing w:line="276" w:lineRule="auto"/>
        <w:rPr>
          <w:sz w:val="24"/>
          <w:szCs w:val="24"/>
        </w:rPr>
      </w:pPr>
    </w:p>
    <w:p w14:paraId="0D18F25D" w14:textId="77777777" w:rsidR="00F55A96" w:rsidRDefault="00F55A96" w:rsidP="00F55A96">
      <w:pPr>
        <w:spacing w:line="276" w:lineRule="auto"/>
        <w:rPr>
          <w:sz w:val="24"/>
          <w:szCs w:val="24"/>
        </w:rPr>
      </w:pPr>
    </w:p>
    <w:p w14:paraId="111695F5" w14:textId="77777777" w:rsidR="00F55A96" w:rsidRDefault="00F55A96" w:rsidP="00F55A96">
      <w:pPr>
        <w:spacing w:line="276" w:lineRule="auto"/>
        <w:rPr>
          <w:sz w:val="24"/>
          <w:szCs w:val="24"/>
        </w:rPr>
      </w:pPr>
    </w:p>
    <w:p w14:paraId="2A838603" w14:textId="77777777" w:rsidR="00F55A96" w:rsidRDefault="00F55A96" w:rsidP="00F55A96">
      <w:pPr>
        <w:spacing w:line="276" w:lineRule="auto"/>
        <w:rPr>
          <w:sz w:val="24"/>
          <w:szCs w:val="24"/>
        </w:rPr>
      </w:pPr>
    </w:p>
    <w:p w14:paraId="12B8E8CD" w14:textId="77777777" w:rsidR="00F55A96" w:rsidRDefault="00F55A96" w:rsidP="00F55A96">
      <w:pPr>
        <w:spacing w:line="276" w:lineRule="auto"/>
        <w:rPr>
          <w:sz w:val="24"/>
          <w:szCs w:val="24"/>
        </w:rPr>
      </w:pPr>
    </w:p>
    <w:p w14:paraId="5AC7AD6E" w14:textId="77777777" w:rsidR="00F55A96" w:rsidRDefault="00F55A96" w:rsidP="00F55A96">
      <w:pPr>
        <w:spacing w:line="276" w:lineRule="auto"/>
        <w:rPr>
          <w:sz w:val="24"/>
          <w:szCs w:val="24"/>
        </w:rPr>
      </w:pPr>
    </w:p>
    <w:p w14:paraId="39552E34" w14:textId="77777777" w:rsidR="00F55A96" w:rsidRDefault="00F55A96" w:rsidP="00F55A96">
      <w:pPr>
        <w:spacing w:line="276" w:lineRule="auto"/>
        <w:rPr>
          <w:sz w:val="24"/>
          <w:szCs w:val="24"/>
        </w:rPr>
      </w:pPr>
    </w:p>
    <w:p w14:paraId="6224FC88" w14:textId="09A86569" w:rsidR="000D41E6" w:rsidRDefault="000D41E6" w:rsidP="00F55A96">
      <w:pPr>
        <w:spacing w:line="276" w:lineRule="auto"/>
        <w:rPr>
          <w:sz w:val="24"/>
          <w:szCs w:val="24"/>
        </w:rPr>
      </w:pPr>
    </w:p>
    <w:p w14:paraId="1C4728DD" w14:textId="70F77734" w:rsidR="000E7AD9" w:rsidRDefault="000E7AD9" w:rsidP="00F55A96">
      <w:pPr>
        <w:spacing w:line="276" w:lineRule="auto"/>
        <w:rPr>
          <w:sz w:val="24"/>
          <w:szCs w:val="24"/>
        </w:rPr>
      </w:pPr>
    </w:p>
    <w:p w14:paraId="60A50CAF" w14:textId="36E48D16" w:rsidR="000E7AD9" w:rsidRDefault="000E7AD9" w:rsidP="00F55A96">
      <w:pPr>
        <w:spacing w:line="276" w:lineRule="auto"/>
        <w:rPr>
          <w:sz w:val="24"/>
          <w:szCs w:val="24"/>
        </w:rPr>
      </w:pPr>
    </w:p>
    <w:p w14:paraId="790553F7" w14:textId="5C7315CD" w:rsidR="000E7AD9" w:rsidRDefault="000E7AD9" w:rsidP="00F55A96">
      <w:pPr>
        <w:spacing w:line="276" w:lineRule="auto"/>
        <w:rPr>
          <w:sz w:val="24"/>
          <w:szCs w:val="24"/>
        </w:rPr>
      </w:pPr>
    </w:p>
    <w:p w14:paraId="4618490A" w14:textId="2CB6F03B" w:rsidR="000E7AD9" w:rsidRDefault="000E7AD9" w:rsidP="00F55A96">
      <w:pPr>
        <w:spacing w:line="276" w:lineRule="auto"/>
        <w:rPr>
          <w:sz w:val="24"/>
          <w:szCs w:val="24"/>
        </w:rPr>
      </w:pPr>
    </w:p>
    <w:p w14:paraId="012ADAFC" w14:textId="641F96F7" w:rsidR="000E7AD9" w:rsidRDefault="000E7AD9" w:rsidP="00F55A96">
      <w:pPr>
        <w:spacing w:line="276" w:lineRule="auto"/>
        <w:rPr>
          <w:sz w:val="24"/>
          <w:szCs w:val="24"/>
        </w:rPr>
      </w:pPr>
    </w:p>
    <w:p w14:paraId="2AEF5C06" w14:textId="3BAA0C66" w:rsidR="000E7AD9" w:rsidRDefault="000E7AD9" w:rsidP="00F55A96">
      <w:pPr>
        <w:spacing w:line="276" w:lineRule="auto"/>
        <w:rPr>
          <w:sz w:val="24"/>
          <w:szCs w:val="24"/>
        </w:rPr>
      </w:pPr>
    </w:p>
    <w:p w14:paraId="05AA8411" w14:textId="79993FF0" w:rsidR="000E7AD9" w:rsidRDefault="000E7AD9" w:rsidP="00F55A96">
      <w:pPr>
        <w:spacing w:line="276" w:lineRule="auto"/>
        <w:rPr>
          <w:sz w:val="24"/>
          <w:szCs w:val="24"/>
        </w:rPr>
      </w:pPr>
    </w:p>
    <w:p w14:paraId="0736CA22" w14:textId="5BF53C36" w:rsidR="000E7AD9" w:rsidRDefault="000E7AD9" w:rsidP="00F55A96">
      <w:pPr>
        <w:spacing w:line="276" w:lineRule="auto"/>
        <w:rPr>
          <w:sz w:val="24"/>
          <w:szCs w:val="24"/>
        </w:rPr>
      </w:pPr>
    </w:p>
    <w:p w14:paraId="6A13D6DB" w14:textId="16267756" w:rsidR="000E7AD9" w:rsidRDefault="000E7AD9" w:rsidP="00F55A96">
      <w:pPr>
        <w:spacing w:line="276" w:lineRule="auto"/>
        <w:rPr>
          <w:sz w:val="24"/>
          <w:szCs w:val="24"/>
        </w:rPr>
      </w:pPr>
    </w:p>
    <w:p w14:paraId="5CBCE7AC" w14:textId="56108B9F" w:rsidR="000E7AD9" w:rsidRDefault="000E7AD9" w:rsidP="00F55A96">
      <w:pPr>
        <w:spacing w:line="276" w:lineRule="auto"/>
        <w:rPr>
          <w:sz w:val="24"/>
          <w:szCs w:val="24"/>
        </w:rPr>
      </w:pPr>
    </w:p>
    <w:p w14:paraId="53C9404E" w14:textId="6AB4DF9A" w:rsidR="000E7AD9" w:rsidRDefault="000E7AD9" w:rsidP="00F55A96">
      <w:pPr>
        <w:spacing w:line="276" w:lineRule="auto"/>
        <w:rPr>
          <w:sz w:val="24"/>
          <w:szCs w:val="24"/>
        </w:rPr>
      </w:pPr>
    </w:p>
    <w:p w14:paraId="37F30D08" w14:textId="0247CFF1" w:rsidR="000E7AD9" w:rsidRDefault="000E7AD9" w:rsidP="00F55A96">
      <w:pPr>
        <w:spacing w:line="276" w:lineRule="auto"/>
        <w:rPr>
          <w:sz w:val="24"/>
          <w:szCs w:val="24"/>
        </w:rPr>
      </w:pPr>
    </w:p>
    <w:p w14:paraId="1800F079" w14:textId="77777777" w:rsidR="000E7AD9" w:rsidRDefault="000E7AD9" w:rsidP="00F55A96">
      <w:pPr>
        <w:spacing w:line="276" w:lineRule="auto"/>
        <w:rPr>
          <w:sz w:val="24"/>
          <w:szCs w:val="24"/>
        </w:rPr>
      </w:pPr>
    </w:p>
    <w:p w14:paraId="22154E0D" w14:textId="452E6396" w:rsidR="00F55A96" w:rsidRDefault="00A979E7" w:rsidP="00A979E7">
      <w:pPr>
        <w:spacing w:line="276" w:lineRule="auto"/>
        <w:jc w:val="center"/>
      </w:pPr>
      <w:r>
        <w:t>实验内容二</w:t>
      </w:r>
      <w:r>
        <w:t xml:space="preserve"> </w:t>
      </w:r>
      <w:r>
        <w:t>压缩实验</w:t>
      </w:r>
    </w:p>
    <w:p w14:paraId="1FAF40FE" w14:textId="06F28D73" w:rsidR="00830D03" w:rsidRPr="00830D03" w:rsidRDefault="00830D03" w:rsidP="00830D03">
      <w:pPr>
        <w:spacing w:line="276" w:lineRule="auto"/>
        <w:rPr>
          <w:sz w:val="24"/>
          <w:szCs w:val="24"/>
        </w:rPr>
      </w:pPr>
      <w:r>
        <w:rPr>
          <w:rFonts w:hint="eastAsia"/>
          <w:sz w:val="24"/>
          <w:szCs w:val="24"/>
        </w:rPr>
        <w:lastRenderedPageBreak/>
        <w:t>一</w:t>
      </w:r>
      <w:r>
        <w:rPr>
          <w:rFonts w:hint="eastAsia"/>
          <w:sz w:val="24"/>
          <w:szCs w:val="24"/>
        </w:rPr>
        <w:t>.</w:t>
      </w:r>
      <w:r w:rsidR="00DD5061">
        <w:rPr>
          <w:sz w:val="24"/>
          <w:szCs w:val="24"/>
        </w:rPr>
        <w:t xml:space="preserve"> </w:t>
      </w:r>
      <w:r w:rsidRPr="00830D03">
        <w:rPr>
          <w:rFonts w:hint="eastAsia"/>
          <w:sz w:val="24"/>
          <w:szCs w:val="24"/>
        </w:rPr>
        <w:t>实验目的</w:t>
      </w:r>
    </w:p>
    <w:p w14:paraId="6F75D37A" w14:textId="617E2138" w:rsidR="00A979E7" w:rsidRDefault="00A979E7" w:rsidP="00DD5061">
      <w:pPr>
        <w:spacing w:line="276" w:lineRule="auto"/>
        <w:ind w:firstLineChars="100" w:firstLine="210"/>
      </w:pPr>
      <w:r>
        <w:t>1</w:t>
      </w:r>
      <w:r>
        <w:t>．测定低碳钢在压缩时的名义屈服强度</w:t>
      </w:r>
      <m:oMath>
        <m:sSub>
          <m:sSubPr>
            <m:ctrlPr>
              <w:rPr>
                <w:rFonts w:ascii="Cambria Math" w:hAnsi="Cambria Math"/>
                <w:i/>
              </w:rPr>
            </m:ctrlPr>
          </m:sSubPr>
          <m:e>
            <m:r>
              <w:rPr>
                <w:rFonts w:ascii="Cambria Math" w:hAnsi="Cambria Math" w:hint="eastAsia"/>
              </w:rPr>
              <m:t>R</m:t>
            </m:r>
          </m:e>
          <m:sub>
            <m:r>
              <w:rPr>
                <w:rFonts w:ascii="Cambria Math" w:hAnsi="Cambria Math" w:hint="eastAsia"/>
              </w:rPr>
              <m:t>pc</m:t>
            </m:r>
            <m:r>
              <w:rPr>
                <w:rFonts w:ascii="Cambria Math" w:hAnsi="Cambria Math"/>
              </w:rPr>
              <m:t>0.2</m:t>
            </m:r>
          </m:sub>
        </m:sSub>
      </m:oMath>
      <w:r>
        <w:t>；</w:t>
      </w:r>
    </w:p>
    <w:p w14:paraId="119AF8FB" w14:textId="6F8B7810" w:rsidR="00A979E7" w:rsidRDefault="00A979E7" w:rsidP="00DD5061">
      <w:pPr>
        <w:spacing w:line="276" w:lineRule="auto"/>
        <w:ind w:firstLineChars="100" w:firstLine="210"/>
      </w:pPr>
      <w:r>
        <w:t>2</w:t>
      </w:r>
      <w:r>
        <w:t>．测定铸铁在压缩时的强度极限</w:t>
      </w:r>
      <w:r>
        <w:t xml:space="preserve"> </w:t>
      </w:r>
      <m:oMath>
        <m:sSub>
          <m:sSubPr>
            <m:ctrlPr>
              <w:rPr>
                <w:rFonts w:ascii="Cambria Math" w:hAnsi="Cambria Math"/>
                <w:i/>
              </w:rPr>
            </m:ctrlPr>
          </m:sSubPr>
          <m:e>
            <m:r>
              <w:rPr>
                <w:rFonts w:ascii="Cambria Math" w:hAnsi="Cambria Math" w:hint="eastAsia"/>
              </w:rPr>
              <m:t>R</m:t>
            </m:r>
          </m:e>
          <m:sub>
            <m:r>
              <w:rPr>
                <w:rFonts w:ascii="Cambria Math" w:hAnsi="Cambria Math" w:hint="eastAsia"/>
              </w:rPr>
              <m:t>m</m:t>
            </m:r>
          </m:sub>
        </m:sSub>
      </m:oMath>
      <w:r>
        <w:t>；</w:t>
      </w:r>
      <w:r>
        <w:t xml:space="preserve"> </w:t>
      </w:r>
    </w:p>
    <w:p w14:paraId="3828BFB3" w14:textId="77777777" w:rsidR="00A979E7" w:rsidRDefault="00A979E7" w:rsidP="00DD5061">
      <w:pPr>
        <w:spacing w:line="276" w:lineRule="auto"/>
        <w:ind w:firstLineChars="100" w:firstLine="210"/>
      </w:pPr>
      <w:r>
        <w:t>3</w:t>
      </w:r>
      <w:r>
        <w:t>．观察上述材料在压缩时的变形及破坏形式，并分析其破坏原因；</w:t>
      </w:r>
    </w:p>
    <w:p w14:paraId="1E79E3F4" w14:textId="1970A6A7" w:rsidR="00830D03" w:rsidRPr="00DD5061" w:rsidRDefault="00A979E7" w:rsidP="00DD5061">
      <w:pPr>
        <w:spacing w:line="276" w:lineRule="auto"/>
        <w:ind w:firstLineChars="100" w:firstLine="210"/>
      </w:pPr>
      <w:r>
        <w:t>4</w:t>
      </w:r>
      <w:r>
        <w:t>．比较塑性材料与脆性材料的力学性能及特点。</w:t>
      </w:r>
      <w:r w:rsidR="00DD5061">
        <w:rPr>
          <w:sz w:val="24"/>
          <w:szCs w:val="24"/>
        </w:rPr>
        <w:t xml:space="preserve"> </w:t>
      </w:r>
    </w:p>
    <w:p w14:paraId="13C172CF" w14:textId="0911700E" w:rsidR="00DD5061" w:rsidRPr="00DD5061" w:rsidRDefault="00DD5061" w:rsidP="00F55A96">
      <w:pPr>
        <w:spacing w:line="276" w:lineRule="auto"/>
        <w:rPr>
          <w:szCs w:val="21"/>
        </w:rPr>
      </w:pPr>
      <w:r>
        <w:rPr>
          <w:rFonts w:hint="eastAsia"/>
          <w:sz w:val="24"/>
          <w:szCs w:val="24"/>
        </w:rPr>
        <w:t>二</w:t>
      </w:r>
      <w:r w:rsidR="00830D03">
        <w:rPr>
          <w:rFonts w:hint="eastAsia"/>
          <w:sz w:val="24"/>
          <w:szCs w:val="24"/>
        </w:rPr>
        <w:t>.</w:t>
      </w:r>
      <w:r>
        <w:rPr>
          <w:sz w:val="24"/>
          <w:szCs w:val="24"/>
        </w:rPr>
        <w:t xml:space="preserve"> </w:t>
      </w:r>
      <w:r w:rsidR="00830D03">
        <w:rPr>
          <w:rFonts w:hint="eastAsia"/>
          <w:sz w:val="24"/>
          <w:szCs w:val="24"/>
        </w:rPr>
        <w:t>实验装置：</w:t>
      </w:r>
      <w:r>
        <w:rPr>
          <w:rFonts w:hint="eastAsia"/>
          <w:sz w:val="24"/>
          <w:szCs w:val="24"/>
        </w:rPr>
        <w:t xml:space="preserve"> </w:t>
      </w:r>
      <w:r w:rsidRPr="00D7457C">
        <w:rPr>
          <w:szCs w:val="21"/>
        </w:rPr>
        <w:t>电子万能试验机</w:t>
      </w:r>
      <w:r>
        <w:rPr>
          <w:rFonts w:hint="eastAsia"/>
          <w:szCs w:val="21"/>
        </w:rPr>
        <w:t>，</w:t>
      </w:r>
      <w:r w:rsidRPr="00D7457C">
        <w:rPr>
          <w:szCs w:val="21"/>
        </w:rPr>
        <w:t>游标卡尺</w:t>
      </w:r>
      <w:r w:rsidR="00F97AAB">
        <w:rPr>
          <w:rFonts w:hint="eastAsia"/>
          <w:szCs w:val="21"/>
        </w:rPr>
        <w:t xml:space="preserve"> </w:t>
      </w:r>
      <w:r>
        <w:rPr>
          <w:rFonts w:hint="eastAsia"/>
          <w:szCs w:val="21"/>
        </w:rPr>
        <w:t>，</w:t>
      </w:r>
      <w:r>
        <w:t>压缩模具</w:t>
      </w:r>
    </w:p>
    <w:p w14:paraId="53073EC4" w14:textId="24512426" w:rsidR="00830D03" w:rsidRPr="00DD5061" w:rsidRDefault="00830D03" w:rsidP="00F55A96">
      <w:pPr>
        <w:spacing w:line="276" w:lineRule="auto"/>
        <w:rPr>
          <w:szCs w:val="21"/>
        </w:rPr>
      </w:pPr>
      <w:r>
        <w:rPr>
          <w:rFonts w:hint="eastAsia"/>
          <w:sz w:val="24"/>
          <w:szCs w:val="24"/>
        </w:rPr>
        <w:t xml:space="preserve"> </w:t>
      </w:r>
      <w:r>
        <w:rPr>
          <w:sz w:val="24"/>
          <w:szCs w:val="24"/>
        </w:rPr>
        <w:t xml:space="preserve">  </w:t>
      </w:r>
      <w:r w:rsidR="00DD5061">
        <w:rPr>
          <w:sz w:val="24"/>
          <w:szCs w:val="24"/>
        </w:rPr>
        <w:t xml:space="preserve"> </w:t>
      </w:r>
      <w:r>
        <w:rPr>
          <w:rFonts w:hint="eastAsia"/>
          <w:sz w:val="24"/>
          <w:szCs w:val="24"/>
        </w:rPr>
        <w:t>实验试样：</w:t>
      </w:r>
      <w:r w:rsidR="00DD5061">
        <w:rPr>
          <w:rFonts w:hint="eastAsia"/>
          <w:sz w:val="24"/>
          <w:szCs w:val="24"/>
        </w:rPr>
        <w:t xml:space="preserve"> </w:t>
      </w:r>
      <w:r w:rsidR="00DD5061" w:rsidRPr="00DD5061">
        <w:rPr>
          <w:rFonts w:hint="eastAsia"/>
          <w:szCs w:val="21"/>
        </w:rPr>
        <w:t>铸铁试样</w:t>
      </w:r>
      <w:r w:rsidR="00DD5061">
        <w:rPr>
          <w:rFonts w:hint="eastAsia"/>
          <w:szCs w:val="21"/>
        </w:rPr>
        <w:t xml:space="preserve"> </w:t>
      </w:r>
      <w:r w:rsidR="00DD5061" w:rsidRPr="00DD5061">
        <w:rPr>
          <w:rFonts w:hint="eastAsia"/>
          <w:szCs w:val="21"/>
        </w:rPr>
        <w:t>和</w:t>
      </w:r>
      <w:r w:rsidR="00DD5061">
        <w:rPr>
          <w:rFonts w:hint="eastAsia"/>
          <w:szCs w:val="21"/>
        </w:rPr>
        <w:t xml:space="preserve"> </w:t>
      </w:r>
      <w:r w:rsidR="00DD5061" w:rsidRPr="00DD5061">
        <w:rPr>
          <w:rFonts w:hint="eastAsia"/>
          <w:szCs w:val="21"/>
        </w:rPr>
        <w:t>低碳钢试样</w:t>
      </w:r>
      <w:r w:rsidR="00DD5061">
        <w:rPr>
          <w:rFonts w:hint="eastAsia"/>
          <w:szCs w:val="21"/>
        </w:rPr>
        <w:t>，润滑剂</w:t>
      </w:r>
    </w:p>
    <w:p w14:paraId="74BF1A84" w14:textId="5B320F64" w:rsidR="00DD5061" w:rsidRDefault="00DD5061" w:rsidP="00F55A96">
      <w:pPr>
        <w:spacing w:line="276" w:lineRule="auto"/>
        <w:rPr>
          <w:sz w:val="24"/>
          <w:szCs w:val="24"/>
        </w:rPr>
      </w:pPr>
      <w:r>
        <w:rPr>
          <w:rFonts w:hint="eastAsia"/>
          <w:sz w:val="24"/>
          <w:szCs w:val="24"/>
        </w:rPr>
        <w:t>三</w:t>
      </w:r>
      <w:r>
        <w:rPr>
          <w:rFonts w:hint="eastAsia"/>
          <w:sz w:val="24"/>
          <w:szCs w:val="24"/>
        </w:rPr>
        <w:t>.</w:t>
      </w:r>
      <w:r w:rsidRPr="00DD5061">
        <w:rPr>
          <w:rFonts w:hint="eastAsia"/>
          <w:sz w:val="24"/>
          <w:szCs w:val="24"/>
        </w:rPr>
        <w:t xml:space="preserve"> </w:t>
      </w:r>
      <w:r>
        <w:rPr>
          <w:rFonts w:hint="eastAsia"/>
          <w:sz w:val="24"/>
          <w:szCs w:val="24"/>
        </w:rPr>
        <w:t>实验原理</w:t>
      </w:r>
    </w:p>
    <w:p w14:paraId="2A85548F" w14:textId="1F64F03C" w:rsidR="002D6BF9" w:rsidRDefault="002D6BF9" w:rsidP="002D6BF9">
      <w:pPr>
        <w:spacing w:line="276" w:lineRule="auto"/>
        <w:ind w:firstLineChars="300" w:firstLine="630"/>
      </w:pPr>
      <w:r>
        <w:t>1.</w:t>
      </w:r>
      <w:r>
        <w:t>低碳钢</w:t>
      </w:r>
      <w:r>
        <w:rPr>
          <w:rFonts w:hint="eastAsia"/>
        </w:rPr>
        <w:t xml:space="preserve"> &lt;</w:t>
      </w:r>
      <w:r>
        <w:t>塑性材料</w:t>
      </w:r>
      <w:r>
        <w:t>&gt;</w:t>
      </w:r>
    </w:p>
    <w:p w14:paraId="39CB8FC3" w14:textId="007E33D0" w:rsidR="002D6BF9" w:rsidRDefault="002D6BF9" w:rsidP="002D6BF9">
      <w:pPr>
        <w:spacing w:line="276" w:lineRule="auto"/>
        <w:ind w:firstLineChars="300" w:firstLine="630"/>
      </w:pPr>
      <w:r>
        <w:t>开始加载时，力</w:t>
      </w:r>
      <w:r>
        <w:t>-</w:t>
      </w:r>
      <w:r>
        <w:t>变形曲线呈直线上升</w:t>
      </w:r>
      <w:r>
        <w:rPr>
          <w:rFonts w:hint="eastAsia"/>
        </w:rPr>
        <w:t>。</w:t>
      </w:r>
      <w:r>
        <w:t>随着塑性变形的迅速增长，试样横截面积逐渐增大，增加了承载能力，同时纵向变形速度下降，导致力</w:t>
      </w:r>
      <w:r>
        <w:t>-</w:t>
      </w:r>
      <w:r>
        <w:t>变形关系曲线上翘</w:t>
      </w:r>
      <w:r>
        <w:rPr>
          <w:rFonts w:hint="eastAsia"/>
        </w:rPr>
        <w:t>。</w:t>
      </w:r>
    </w:p>
    <w:p w14:paraId="3FA724D0" w14:textId="6B13E29C" w:rsidR="002D6BF9" w:rsidRDefault="002D6BF9" w:rsidP="002D6BF9">
      <w:pPr>
        <w:spacing w:line="276" w:lineRule="auto"/>
        <w:ind w:firstLineChars="100" w:firstLine="210"/>
        <w:rPr>
          <w:sz w:val="30"/>
          <w:szCs w:val="30"/>
        </w:rPr>
      </w:pPr>
      <w:r>
        <w:rPr>
          <w:rFonts w:hint="eastAsia"/>
        </w:rPr>
        <w:t>(</w:t>
      </w:r>
      <w:r>
        <w:rPr>
          <w:rFonts w:hint="eastAsia"/>
        </w:rPr>
        <w:t>名义</w:t>
      </w:r>
      <w:r>
        <w:rPr>
          <w:rFonts w:hint="eastAsia"/>
        </w:rPr>
        <w:t>)</w:t>
      </w:r>
      <w:r>
        <w:t>屈服强度</w:t>
      </w:r>
      <w:r>
        <w:rPr>
          <w:rFonts w:hint="eastAsia"/>
        </w:rPr>
        <w:t xml:space="preserve">:  </w:t>
      </w:r>
      <m:oMath>
        <m:sSub>
          <m:sSubPr>
            <m:ctrlPr>
              <w:rPr>
                <w:rFonts w:ascii="Cambria Math" w:hAnsi="Cambria Math"/>
                <w:i/>
                <w:sz w:val="30"/>
                <w:szCs w:val="30"/>
              </w:rPr>
            </m:ctrlPr>
          </m:sSubPr>
          <m:e>
            <m:r>
              <w:rPr>
                <w:rFonts w:ascii="Cambria Math" w:hAnsi="Cambria Math" w:hint="eastAsia"/>
                <w:sz w:val="30"/>
                <w:szCs w:val="30"/>
              </w:rPr>
              <m:t>R</m:t>
            </m:r>
          </m:e>
          <m:sub>
            <m:r>
              <w:rPr>
                <w:rFonts w:ascii="Cambria Math" w:hAnsi="Cambria Math" w:hint="eastAsia"/>
                <w:sz w:val="30"/>
                <w:szCs w:val="30"/>
              </w:rPr>
              <m:t>pc0.2</m:t>
            </m:r>
          </m:sub>
        </m:sSub>
        <m:r>
          <w:rPr>
            <w:rFonts w:ascii="Cambria Math" w:hAnsi="Cambria Math"/>
            <w:sz w:val="30"/>
            <w:szCs w:val="30"/>
          </w:rPr>
          <m:t xml:space="preserve"> </m:t>
        </m:r>
      </m:oMath>
      <w:r w:rsidRPr="002D6BF9">
        <w:rPr>
          <w:rFonts w:hint="eastAsia"/>
          <w:sz w:val="30"/>
          <w:szCs w:val="30"/>
        </w:rPr>
        <w:t>=</w:t>
      </w:r>
      <w:r w:rsidRPr="002D6BF9">
        <w:rPr>
          <w:sz w:val="30"/>
          <w:szCs w:val="30"/>
        </w:rPr>
        <w:t xml:space="preserve"> </w:t>
      </w:r>
      <m:oMath>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hint="eastAsia"/>
                    <w:sz w:val="30"/>
                    <w:szCs w:val="30"/>
                  </w:rPr>
                  <m:t>F</m:t>
                </m:r>
              </m:e>
              <m:sub>
                <m:r>
                  <w:rPr>
                    <w:rFonts w:ascii="Cambria Math" w:hAnsi="Cambria Math" w:hint="eastAsia"/>
                    <w:sz w:val="30"/>
                    <w:szCs w:val="30"/>
                  </w:rPr>
                  <m:t>pc</m:t>
                </m:r>
                <m:r>
                  <w:rPr>
                    <w:rFonts w:ascii="Cambria Math" w:hAnsi="Cambria Math"/>
                    <w:sz w:val="30"/>
                    <w:szCs w:val="30"/>
                  </w:rPr>
                  <m:t>0.2</m:t>
                </m:r>
              </m:sub>
            </m:sSub>
          </m:num>
          <m:den>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0</m:t>
                </m:r>
              </m:sub>
            </m:sSub>
          </m:den>
        </m:f>
      </m:oMath>
      <w:r>
        <w:rPr>
          <w:rFonts w:hint="eastAsia"/>
          <w:sz w:val="30"/>
          <w:szCs w:val="30"/>
        </w:rPr>
        <w:t xml:space="preserve"> </w:t>
      </w:r>
      <w:r>
        <w:rPr>
          <w:rFonts w:hint="eastAsia"/>
          <w:sz w:val="30"/>
          <w:szCs w:val="30"/>
        </w:rPr>
        <w:t>，</w:t>
      </w:r>
      <w:r w:rsidRPr="002D6BF9">
        <w:rPr>
          <w:rFonts w:hint="eastAsia"/>
          <w:szCs w:val="21"/>
        </w:rPr>
        <w:t>表示</w:t>
      </w:r>
      <w:r>
        <w:t>规定非比例压缩应变为</w:t>
      </w:r>
      <w:r>
        <w:t>0.2%</w:t>
      </w:r>
      <w:r>
        <w:t>时的压缩应力</w:t>
      </w:r>
    </w:p>
    <w:p w14:paraId="3493376D" w14:textId="66168772" w:rsidR="002D6BF9" w:rsidRDefault="002D6BF9" w:rsidP="002D6BF9">
      <w:pPr>
        <w:spacing w:line="276" w:lineRule="auto"/>
        <w:ind w:firstLineChars="300" w:firstLine="630"/>
      </w:pPr>
      <w:r>
        <w:rPr>
          <w:rFonts w:hint="eastAsia"/>
          <w:szCs w:val="21"/>
        </w:rPr>
        <w:t>2</w:t>
      </w:r>
      <w:r>
        <w:rPr>
          <w:szCs w:val="21"/>
        </w:rPr>
        <w:t>.</w:t>
      </w:r>
      <w:r w:rsidRPr="002D6BF9">
        <w:t xml:space="preserve"> </w:t>
      </w:r>
      <w:r>
        <w:t>铸铁</w:t>
      </w:r>
      <w:r>
        <w:rPr>
          <w:rFonts w:hint="eastAsia"/>
        </w:rPr>
        <w:t xml:space="preserve"> &lt;</w:t>
      </w:r>
      <w:r>
        <w:t>脆性材料</w:t>
      </w:r>
      <w:r>
        <w:t>&gt;</w:t>
      </w:r>
    </w:p>
    <w:p w14:paraId="2844BFF9" w14:textId="4E878E69" w:rsidR="00F97AAB" w:rsidRDefault="00F97AAB" w:rsidP="00F97AAB">
      <w:pPr>
        <w:spacing w:line="276" w:lineRule="auto"/>
        <w:ind w:firstLineChars="300" w:firstLine="630"/>
      </w:pPr>
      <w:r>
        <w:t>其压缩曲线在开始时接近直线。随载荷增加曲率逐渐增大，</w:t>
      </w:r>
      <w:r>
        <w:rPr>
          <w:rFonts w:hint="eastAsia"/>
        </w:rPr>
        <w:t xml:space="preserve"> </w:t>
      </w:r>
      <w:r>
        <w:t>最后至破坏，破坏后试件的断面法线方向与轴线夹角</w:t>
      </w:r>
      <w:r>
        <w:t xml:space="preserve"> α </w:t>
      </w:r>
      <w:r>
        <w:t>大约为</w:t>
      </w:r>
      <w:r>
        <w:t xml:space="preserve"> 45°-55° </w:t>
      </w:r>
      <w:r>
        <w:t>。</w:t>
      </w:r>
    </w:p>
    <w:p w14:paraId="416F2FBB" w14:textId="77777777" w:rsidR="00F97AAB" w:rsidRPr="00F97AAB" w:rsidRDefault="00F97AAB" w:rsidP="00F97AAB">
      <w:pPr>
        <w:spacing w:line="276" w:lineRule="auto"/>
        <w:ind w:firstLineChars="300" w:firstLine="630"/>
      </w:pPr>
    </w:p>
    <w:p w14:paraId="1566D92E" w14:textId="548C5B83" w:rsidR="00830D03" w:rsidRDefault="00830D03" w:rsidP="00F55A96">
      <w:pPr>
        <w:spacing w:line="276" w:lineRule="auto"/>
        <w:rPr>
          <w:sz w:val="24"/>
          <w:szCs w:val="24"/>
        </w:rPr>
      </w:pPr>
      <w:r>
        <w:rPr>
          <w:rFonts w:hint="eastAsia"/>
          <w:sz w:val="24"/>
          <w:szCs w:val="24"/>
        </w:rPr>
        <w:t>四</w:t>
      </w:r>
      <w:r>
        <w:rPr>
          <w:rFonts w:hint="eastAsia"/>
          <w:sz w:val="24"/>
          <w:szCs w:val="24"/>
        </w:rPr>
        <w:t>.</w:t>
      </w:r>
      <w:r w:rsidRPr="00830D03">
        <w:rPr>
          <w:sz w:val="24"/>
          <w:szCs w:val="24"/>
        </w:rPr>
        <w:t xml:space="preserve"> </w:t>
      </w:r>
      <w:r w:rsidRPr="00830D03">
        <w:rPr>
          <w:sz w:val="24"/>
          <w:szCs w:val="24"/>
        </w:rPr>
        <w:t>实验步骤及注意事项</w:t>
      </w:r>
    </w:p>
    <w:p w14:paraId="279F86C2" w14:textId="6186EDC0" w:rsidR="00D54DAE" w:rsidRDefault="00D54DAE" w:rsidP="00D54DAE">
      <w:pPr>
        <w:pStyle w:val="a9"/>
        <w:numPr>
          <w:ilvl w:val="0"/>
          <w:numId w:val="5"/>
        </w:numPr>
        <w:spacing w:line="276" w:lineRule="auto"/>
        <w:ind w:firstLineChars="0"/>
      </w:pPr>
      <w:r>
        <w:t>测量试件尺寸</w:t>
      </w:r>
    </w:p>
    <w:p w14:paraId="105BD045" w14:textId="56F75117" w:rsidR="00F97AAB" w:rsidRDefault="00F97AAB" w:rsidP="00F97AAB">
      <w:pPr>
        <w:spacing w:line="276" w:lineRule="auto"/>
      </w:pPr>
      <w:r>
        <w:rPr>
          <w:rFonts w:hint="eastAsia"/>
        </w:rPr>
        <w:t xml:space="preserve"> </w:t>
      </w:r>
      <w:r>
        <w:t xml:space="preserve">    </w:t>
      </w:r>
      <w:r>
        <w:t>用游标卡尺在互相垂直方向，</w:t>
      </w:r>
      <w:r w:rsidR="00B949EB">
        <w:rPr>
          <w:rFonts w:hint="eastAsia"/>
        </w:rPr>
        <w:t>两次</w:t>
      </w:r>
      <w:r>
        <w:t>测量金属材料试件的直径，取其平均值为</w:t>
      </w:r>
      <w:r>
        <w:t xml:space="preserve"> d0(</w:t>
      </w:r>
      <w:r>
        <w:t>用于计算试件原始截面面积</w:t>
      </w:r>
      <w:r>
        <w:t>S0),</w:t>
      </w:r>
      <w:r>
        <w:t>同时测量试件高度</w:t>
      </w:r>
      <w:r>
        <w:t>h</w:t>
      </w:r>
      <w:r>
        <w:t>（测一次即可）。</w:t>
      </w:r>
    </w:p>
    <w:p w14:paraId="37E65C47" w14:textId="72B6100E" w:rsidR="00D54DAE" w:rsidRDefault="00D54DAE" w:rsidP="00D54DAE">
      <w:pPr>
        <w:pStyle w:val="a9"/>
        <w:numPr>
          <w:ilvl w:val="0"/>
          <w:numId w:val="5"/>
        </w:numPr>
        <w:spacing w:line="276" w:lineRule="auto"/>
        <w:ind w:firstLineChars="0"/>
      </w:pPr>
      <w:r>
        <w:t>打开设备</w:t>
      </w:r>
    </w:p>
    <w:p w14:paraId="20C40326" w14:textId="77777777" w:rsidR="00F97AAB" w:rsidRDefault="00F97AAB" w:rsidP="00F97AAB">
      <w:pPr>
        <w:spacing w:line="276" w:lineRule="auto"/>
        <w:ind w:firstLineChars="200" w:firstLine="420"/>
      </w:pPr>
      <w:r>
        <w:rPr>
          <w:rFonts w:hint="eastAsia"/>
        </w:rPr>
        <w:t>检查设备及组件连接完整；</w:t>
      </w:r>
      <w:r>
        <w:t>打开试验机开关，再向右旋转红色的急停按钮至弹起。在实验过程中若</w:t>
      </w:r>
      <w:r>
        <w:rPr>
          <w:rFonts w:hint="eastAsia"/>
        </w:rPr>
        <w:t>出现</w:t>
      </w:r>
      <w:r>
        <w:t>突发状况，立即按下红色的急停按钮终止实验</w:t>
      </w:r>
      <w:r>
        <w:t>!</w:t>
      </w:r>
      <w:r w:rsidRPr="00EE6544">
        <w:t xml:space="preserve"> </w:t>
      </w:r>
    </w:p>
    <w:p w14:paraId="4D92E611" w14:textId="01D84DF2" w:rsidR="00F97AAB" w:rsidRDefault="00F97AAB" w:rsidP="00F97AAB">
      <w:pPr>
        <w:spacing w:line="276" w:lineRule="auto"/>
        <w:ind w:firstLineChars="200" w:firstLine="420"/>
      </w:pPr>
      <w:r>
        <w:t>打开</w:t>
      </w:r>
      <w:r>
        <w:rPr>
          <w:rFonts w:hint="eastAsia"/>
        </w:rPr>
        <w:t>计算机</w:t>
      </w:r>
      <w:r>
        <w:t>软件</w:t>
      </w:r>
      <w:r>
        <w:t>“TestPilot_E10C”</w:t>
      </w:r>
      <w:r>
        <w:t>。</w:t>
      </w:r>
    </w:p>
    <w:p w14:paraId="7B81543D" w14:textId="3DB88635" w:rsidR="00F97AAB" w:rsidRDefault="00D54DAE" w:rsidP="00F97AAB">
      <w:pPr>
        <w:pStyle w:val="a9"/>
        <w:numPr>
          <w:ilvl w:val="0"/>
          <w:numId w:val="5"/>
        </w:numPr>
        <w:spacing w:line="276" w:lineRule="auto"/>
        <w:ind w:firstLineChars="0"/>
      </w:pPr>
      <w:r>
        <w:t>试验方案设置</w:t>
      </w:r>
      <w:r w:rsidR="00F97AAB">
        <w:rPr>
          <w:rFonts w:hint="eastAsia"/>
        </w:rPr>
        <w:t>：</w:t>
      </w:r>
      <w:r w:rsidR="00F97AAB">
        <w:rPr>
          <w:rFonts w:hint="eastAsia"/>
        </w:rPr>
        <w:t xml:space="preserve"> </w:t>
      </w:r>
      <w:r w:rsidR="00F97AAB">
        <w:t xml:space="preserve"> </w:t>
      </w:r>
      <w:r w:rsidR="00F97AAB">
        <w:t>导航栏</w:t>
      </w:r>
      <w:r w:rsidR="00F97AAB">
        <w:rPr>
          <w:rFonts w:hint="eastAsia"/>
        </w:rPr>
        <w:t>——</w:t>
      </w:r>
      <w:r w:rsidR="00F97AAB">
        <w:t xml:space="preserve"> “</w:t>
      </w:r>
      <w:r w:rsidR="00F97AAB">
        <w:t>试验部分</w:t>
      </w:r>
      <w:r w:rsidR="00F97AAB">
        <w:t>”</w:t>
      </w:r>
      <w:r w:rsidR="00F97AAB">
        <w:rPr>
          <w:rFonts w:hint="eastAsia"/>
        </w:rPr>
        <w:t>——</w:t>
      </w:r>
      <w:r w:rsidR="00F97AAB">
        <w:t>“</w:t>
      </w:r>
      <w:r w:rsidR="00F97AAB">
        <w:t>编辑试验方案</w:t>
      </w:r>
      <w:r w:rsidR="00F97AAB">
        <w:t>”</w:t>
      </w:r>
      <w:r w:rsidR="00F97AAB">
        <w:rPr>
          <w:rFonts w:hint="eastAsia"/>
        </w:rPr>
        <w:t>——</w:t>
      </w:r>
      <w:r w:rsidR="00F97AAB">
        <w:t>“</w:t>
      </w:r>
      <w:r w:rsidR="00F97AAB">
        <w:t>实验方案名</w:t>
      </w:r>
      <w:r w:rsidR="00F97AAB">
        <w:t>”</w:t>
      </w:r>
    </w:p>
    <w:p w14:paraId="2B899B2D" w14:textId="2CAD174A" w:rsidR="00F97AAB" w:rsidRDefault="00F97AAB" w:rsidP="00F97AAB">
      <w:pPr>
        <w:spacing w:line="276" w:lineRule="auto"/>
        <w:ind w:firstLineChars="250" w:firstLine="525"/>
      </w:pPr>
      <w:r>
        <w:rPr>
          <w:rFonts w:hint="eastAsia"/>
        </w:rPr>
        <w:t>（</w:t>
      </w:r>
      <w:r>
        <w:rPr>
          <w:rFonts w:hint="eastAsia"/>
        </w:rPr>
        <w:t>1</w:t>
      </w:r>
      <w:r>
        <w:rPr>
          <w:rFonts w:hint="eastAsia"/>
        </w:rPr>
        <w:t>）</w:t>
      </w:r>
      <w:r>
        <w:t xml:space="preserve"> </w:t>
      </w:r>
      <w:r>
        <w:t>低碳钢</w:t>
      </w:r>
      <w:r>
        <w:rPr>
          <w:rFonts w:hint="eastAsia"/>
        </w:rPr>
        <w:t xml:space="preserve"> </w:t>
      </w:r>
      <w:r>
        <w:t xml:space="preserve">    </w:t>
      </w:r>
      <w:r w:rsidR="000D41E6">
        <w:t xml:space="preserve"> </w:t>
      </w:r>
      <w:r>
        <w:t xml:space="preserve"> a. </w:t>
      </w:r>
      <w:r>
        <w:t>基本参数：</w:t>
      </w:r>
    </w:p>
    <w:tbl>
      <w:tblPr>
        <w:tblStyle w:val="aa"/>
        <w:tblW w:w="0" w:type="auto"/>
        <w:tblInd w:w="1316" w:type="dxa"/>
        <w:tblLook w:val="04A0" w:firstRow="1" w:lastRow="0" w:firstColumn="1" w:lastColumn="0" w:noHBand="0" w:noVBand="1"/>
      </w:tblPr>
      <w:tblGrid>
        <w:gridCol w:w="2268"/>
        <w:gridCol w:w="3402"/>
      </w:tblGrid>
      <w:tr w:rsidR="00F97AAB" w14:paraId="05DC73A0" w14:textId="77777777" w:rsidTr="000D41E6">
        <w:trPr>
          <w:trHeight w:val="291"/>
        </w:trPr>
        <w:tc>
          <w:tcPr>
            <w:tcW w:w="2268" w:type="dxa"/>
          </w:tcPr>
          <w:p w14:paraId="5912E04B" w14:textId="77777777" w:rsidR="00F97AAB" w:rsidRDefault="00F97AAB" w:rsidP="000D6FB9">
            <w:pPr>
              <w:spacing w:line="276" w:lineRule="auto"/>
            </w:pPr>
            <w:r>
              <w:t>试验方向</w:t>
            </w:r>
          </w:p>
        </w:tc>
        <w:tc>
          <w:tcPr>
            <w:tcW w:w="3402" w:type="dxa"/>
          </w:tcPr>
          <w:p w14:paraId="44337A02" w14:textId="30A9953F" w:rsidR="00F97AAB" w:rsidRDefault="00F97AAB" w:rsidP="000D6FB9">
            <w:pPr>
              <w:spacing w:line="276" w:lineRule="auto"/>
            </w:pPr>
            <w:r>
              <w:rPr>
                <w:rFonts w:hint="eastAsia"/>
              </w:rPr>
              <w:t>压</w:t>
            </w:r>
            <w:r>
              <w:t>向</w:t>
            </w:r>
          </w:p>
        </w:tc>
      </w:tr>
      <w:tr w:rsidR="00F97AAB" w14:paraId="03833121" w14:textId="77777777" w:rsidTr="000D41E6">
        <w:trPr>
          <w:trHeight w:val="291"/>
        </w:trPr>
        <w:tc>
          <w:tcPr>
            <w:tcW w:w="2268" w:type="dxa"/>
          </w:tcPr>
          <w:p w14:paraId="754C6CE1" w14:textId="77777777" w:rsidR="00F97AAB" w:rsidRDefault="00F97AAB" w:rsidP="000D6FB9">
            <w:pPr>
              <w:spacing w:line="276" w:lineRule="auto"/>
            </w:pPr>
            <w:r>
              <w:t>变形传感器</w:t>
            </w:r>
          </w:p>
        </w:tc>
        <w:tc>
          <w:tcPr>
            <w:tcW w:w="3402" w:type="dxa"/>
          </w:tcPr>
          <w:p w14:paraId="0FF9F6F1" w14:textId="5F3D38D6" w:rsidR="00F97AAB" w:rsidRDefault="00F97AAB" w:rsidP="000D6FB9">
            <w:pPr>
              <w:spacing w:line="276" w:lineRule="auto"/>
            </w:pPr>
            <w:r>
              <w:t>位移</w:t>
            </w:r>
          </w:p>
        </w:tc>
      </w:tr>
      <w:tr w:rsidR="00F97AAB" w14:paraId="12C05442" w14:textId="77777777" w:rsidTr="000D41E6">
        <w:trPr>
          <w:trHeight w:val="291"/>
        </w:trPr>
        <w:tc>
          <w:tcPr>
            <w:tcW w:w="2268" w:type="dxa"/>
          </w:tcPr>
          <w:p w14:paraId="0C5112BF" w14:textId="77777777" w:rsidR="00F97AAB" w:rsidRDefault="00F97AAB" w:rsidP="000D6FB9">
            <w:pPr>
              <w:spacing w:line="276" w:lineRule="auto"/>
            </w:pPr>
            <w:r>
              <w:t>试样形状</w:t>
            </w:r>
          </w:p>
        </w:tc>
        <w:tc>
          <w:tcPr>
            <w:tcW w:w="3402" w:type="dxa"/>
          </w:tcPr>
          <w:p w14:paraId="1D48F3DE" w14:textId="77777777" w:rsidR="00F97AAB" w:rsidRDefault="00F97AAB" w:rsidP="000D6FB9">
            <w:pPr>
              <w:spacing w:line="276" w:lineRule="auto"/>
            </w:pPr>
            <w:r>
              <w:t>棒材</w:t>
            </w:r>
          </w:p>
        </w:tc>
      </w:tr>
      <w:tr w:rsidR="00F97AAB" w14:paraId="0EAFD07C" w14:textId="77777777" w:rsidTr="000D41E6">
        <w:trPr>
          <w:trHeight w:val="283"/>
        </w:trPr>
        <w:tc>
          <w:tcPr>
            <w:tcW w:w="2268" w:type="dxa"/>
          </w:tcPr>
          <w:p w14:paraId="776D1BD3" w14:textId="77777777" w:rsidR="00F97AAB" w:rsidRDefault="00F97AAB" w:rsidP="000D6FB9">
            <w:pPr>
              <w:spacing w:line="276" w:lineRule="auto"/>
            </w:pPr>
            <w:r>
              <w:t>入口力</w:t>
            </w:r>
          </w:p>
        </w:tc>
        <w:tc>
          <w:tcPr>
            <w:tcW w:w="3402" w:type="dxa"/>
          </w:tcPr>
          <w:p w14:paraId="2FD1622B" w14:textId="0BB12A43" w:rsidR="00F97AAB" w:rsidRDefault="00F97AAB" w:rsidP="000D6FB9">
            <w:pPr>
              <w:spacing w:line="276" w:lineRule="auto"/>
            </w:pPr>
            <w:r>
              <w:t>10 N</w:t>
            </w:r>
          </w:p>
        </w:tc>
      </w:tr>
      <w:tr w:rsidR="00F97AAB" w14:paraId="25E75520" w14:textId="77777777" w:rsidTr="000D41E6">
        <w:trPr>
          <w:trHeight w:val="283"/>
        </w:trPr>
        <w:tc>
          <w:tcPr>
            <w:tcW w:w="2268" w:type="dxa"/>
          </w:tcPr>
          <w:p w14:paraId="07FC13BF" w14:textId="4D280A98" w:rsidR="00F97AAB" w:rsidRDefault="00F97AAB" w:rsidP="000D6FB9">
            <w:pPr>
              <w:spacing w:line="276" w:lineRule="auto"/>
            </w:pPr>
            <w:r>
              <w:t>自动返车</w:t>
            </w:r>
            <w:r>
              <w:rPr>
                <w:rFonts w:hint="eastAsia"/>
              </w:rPr>
              <w:t>(</w:t>
            </w:r>
            <w:r>
              <w:t>勾选</w:t>
            </w:r>
            <w:r>
              <w:rPr>
                <w:rFonts w:hint="eastAsia"/>
              </w:rPr>
              <w:t>)</w:t>
            </w:r>
            <w:r>
              <w:t xml:space="preserve"> </w:t>
            </w:r>
            <w:r>
              <w:t>速度</w:t>
            </w:r>
          </w:p>
        </w:tc>
        <w:tc>
          <w:tcPr>
            <w:tcW w:w="3402" w:type="dxa"/>
          </w:tcPr>
          <w:p w14:paraId="6C8E307E" w14:textId="0FF7D74E" w:rsidR="00F97AAB" w:rsidRDefault="00F97AAB" w:rsidP="000D6FB9">
            <w:pPr>
              <w:spacing w:line="276" w:lineRule="auto"/>
            </w:pPr>
            <w:r>
              <w:t>20mm/min</w:t>
            </w:r>
          </w:p>
        </w:tc>
      </w:tr>
      <w:tr w:rsidR="00F97AAB" w14:paraId="17AB2E22" w14:textId="77777777" w:rsidTr="000D41E6">
        <w:trPr>
          <w:trHeight w:val="283"/>
        </w:trPr>
        <w:tc>
          <w:tcPr>
            <w:tcW w:w="2268" w:type="dxa"/>
          </w:tcPr>
          <w:p w14:paraId="09DDD5C1" w14:textId="77777777" w:rsidR="00F97AAB" w:rsidRDefault="00F97AAB" w:rsidP="000D6FB9">
            <w:pPr>
              <w:spacing w:line="276" w:lineRule="auto"/>
            </w:pPr>
            <w:r>
              <w:t>预加载速度</w:t>
            </w:r>
          </w:p>
        </w:tc>
        <w:tc>
          <w:tcPr>
            <w:tcW w:w="3402" w:type="dxa"/>
          </w:tcPr>
          <w:p w14:paraId="1E5E0324" w14:textId="77777777" w:rsidR="00F97AAB" w:rsidRDefault="00F97AAB" w:rsidP="000D6FB9">
            <w:pPr>
              <w:spacing w:line="276" w:lineRule="auto"/>
            </w:pPr>
            <w:r>
              <w:t>2mm/min</w:t>
            </w:r>
          </w:p>
        </w:tc>
      </w:tr>
      <w:tr w:rsidR="00F97AAB" w14:paraId="250C2586" w14:textId="77777777" w:rsidTr="000D41E6">
        <w:trPr>
          <w:trHeight w:val="283"/>
        </w:trPr>
        <w:tc>
          <w:tcPr>
            <w:tcW w:w="2268" w:type="dxa"/>
          </w:tcPr>
          <w:p w14:paraId="1D158EB8" w14:textId="77777777" w:rsidR="00F97AAB" w:rsidRDefault="00F97AAB" w:rsidP="000D6FB9">
            <w:pPr>
              <w:spacing w:line="276" w:lineRule="auto"/>
            </w:pPr>
            <w:r>
              <w:t>去除点数</w:t>
            </w:r>
          </w:p>
        </w:tc>
        <w:tc>
          <w:tcPr>
            <w:tcW w:w="3402" w:type="dxa"/>
          </w:tcPr>
          <w:p w14:paraId="5F10DD71" w14:textId="77777777" w:rsidR="00F97AAB" w:rsidRDefault="00F97AAB" w:rsidP="000D6FB9">
            <w:pPr>
              <w:spacing w:line="276" w:lineRule="auto"/>
            </w:pPr>
            <w:r>
              <w:t>“5 Points</w:t>
            </w:r>
          </w:p>
        </w:tc>
      </w:tr>
      <w:tr w:rsidR="00F97AAB" w14:paraId="4C69CA2D" w14:textId="77777777" w:rsidTr="000D41E6">
        <w:trPr>
          <w:trHeight w:val="283"/>
        </w:trPr>
        <w:tc>
          <w:tcPr>
            <w:tcW w:w="2268" w:type="dxa"/>
          </w:tcPr>
          <w:p w14:paraId="5E08479D" w14:textId="77777777" w:rsidR="00F97AAB" w:rsidRDefault="00F97AAB" w:rsidP="000D6FB9">
            <w:pPr>
              <w:spacing w:line="276" w:lineRule="auto"/>
            </w:pPr>
            <w:r>
              <w:t>试验结束条件</w:t>
            </w:r>
          </w:p>
        </w:tc>
        <w:tc>
          <w:tcPr>
            <w:tcW w:w="3402" w:type="dxa"/>
          </w:tcPr>
          <w:p w14:paraId="7EB04C3D" w14:textId="603D3A58" w:rsidR="00F97AAB" w:rsidRDefault="00F97AAB" w:rsidP="000D6FB9">
            <w:pPr>
              <w:spacing w:line="276" w:lineRule="auto"/>
            </w:pPr>
            <w:r>
              <w:t>定力</w:t>
            </w:r>
            <w:r>
              <w:rPr>
                <w:rFonts w:hint="eastAsia"/>
              </w:rPr>
              <w:t xml:space="preserve"> </w:t>
            </w:r>
            <w:r>
              <w:t xml:space="preserve">,10000 N; </w:t>
            </w:r>
            <w:r>
              <w:t>定位移</w:t>
            </w:r>
            <w:r>
              <w:rPr>
                <w:rFonts w:hint="eastAsia"/>
              </w:rPr>
              <w:t xml:space="preserve"> ,</w:t>
            </w:r>
            <w:r>
              <w:t xml:space="preserve"> 5 mm</w:t>
            </w:r>
          </w:p>
        </w:tc>
      </w:tr>
    </w:tbl>
    <w:p w14:paraId="2C522E50" w14:textId="245F2CDA" w:rsidR="00F97AAB" w:rsidRDefault="00F97AAB" w:rsidP="006F3D53">
      <w:pPr>
        <w:pStyle w:val="a9"/>
        <w:spacing w:line="276" w:lineRule="auto"/>
        <w:ind w:left="360" w:firstLineChars="50" w:firstLine="105"/>
      </w:pPr>
      <w:r>
        <w:t xml:space="preserve">b. </w:t>
      </w:r>
      <w:r>
        <w:t>控制方式</w:t>
      </w:r>
      <w:r>
        <w:rPr>
          <w:rFonts w:hint="eastAsia"/>
        </w:rPr>
        <w:t>:</w:t>
      </w:r>
      <w:r w:rsidR="000D41E6">
        <w:t>以</w:t>
      </w:r>
      <w:r w:rsidR="000D41E6">
        <w:t>1 mm/min</w:t>
      </w:r>
      <w:r w:rsidR="000D41E6">
        <w:t>的速度压缩试样，直至载荷为</w:t>
      </w:r>
      <w:r w:rsidR="000D41E6">
        <w:t xml:space="preserve">10 </w:t>
      </w:r>
      <w:proofErr w:type="spellStart"/>
      <w:r w:rsidR="000D41E6">
        <w:t>kN</w:t>
      </w:r>
      <w:proofErr w:type="spellEnd"/>
      <w:r w:rsidR="000D41E6">
        <w:t>,“</w:t>
      </w:r>
      <w:r w:rsidR="000D41E6">
        <w:t>力控，终止值：</w:t>
      </w:r>
      <w:r w:rsidR="000D41E6">
        <w:t>10000 N</w:t>
      </w:r>
    </w:p>
    <w:p w14:paraId="7A0BCF3A" w14:textId="771613F8" w:rsidR="00B949EB" w:rsidRDefault="00F97AAB" w:rsidP="00F97AAB">
      <w:pPr>
        <w:spacing w:line="276" w:lineRule="auto"/>
      </w:pPr>
      <w:r>
        <w:rPr>
          <w:rFonts w:hint="eastAsia"/>
        </w:rPr>
        <w:t xml:space="preserve"> </w:t>
      </w:r>
      <w:r>
        <w:t xml:space="preserve">    c</w:t>
      </w:r>
      <w:r>
        <w:rPr>
          <w:rFonts w:hint="eastAsia"/>
        </w:rPr>
        <w:t>.</w:t>
      </w:r>
      <w:r>
        <w:rPr>
          <w:rFonts w:hint="eastAsia"/>
        </w:rPr>
        <w:t>保存，检查，</w:t>
      </w:r>
      <w:r>
        <w:t>力通道清零</w:t>
      </w:r>
      <w:r w:rsidR="000D41E6">
        <w:rPr>
          <w:rFonts w:hint="eastAsia"/>
        </w:rPr>
        <w:t>。</w:t>
      </w:r>
      <w:r>
        <w:rPr>
          <w:rFonts w:hint="eastAsia"/>
        </w:rPr>
        <w:t>开始试验</w:t>
      </w:r>
    </w:p>
    <w:p w14:paraId="3A534296" w14:textId="77777777" w:rsidR="00F97AAB" w:rsidRDefault="00F97AAB" w:rsidP="00F97AAB">
      <w:pPr>
        <w:spacing w:line="276" w:lineRule="auto"/>
        <w:ind w:firstLineChars="200" w:firstLine="420"/>
      </w:pPr>
      <w:r>
        <w:rPr>
          <w:rFonts w:hint="eastAsia"/>
        </w:rPr>
        <w:t>（</w:t>
      </w:r>
      <w:r>
        <w:rPr>
          <w:rFonts w:hint="eastAsia"/>
        </w:rPr>
        <w:t>2</w:t>
      </w:r>
      <w:r>
        <w:rPr>
          <w:rFonts w:hint="eastAsia"/>
        </w:rPr>
        <w:t>）</w:t>
      </w:r>
      <w:r>
        <w:t xml:space="preserve"> </w:t>
      </w:r>
      <w:r>
        <w:t>铸铁</w:t>
      </w:r>
      <w:r>
        <w:rPr>
          <w:rFonts w:hint="eastAsia"/>
        </w:rPr>
        <w:t xml:space="preserve"> </w:t>
      </w:r>
      <w:r>
        <w:t xml:space="preserve">     a.</w:t>
      </w:r>
      <w:r>
        <w:t>基本参数</w:t>
      </w:r>
    </w:p>
    <w:tbl>
      <w:tblPr>
        <w:tblStyle w:val="aa"/>
        <w:tblW w:w="0" w:type="auto"/>
        <w:tblInd w:w="1230" w:type="dxa"/>
        <w:tblLook w:val="04A0" w:firstRow="1" w:lastRow="0" w:firstColumn="1" w:lastColumn="0" w:noHBand="0" w:noVBand="1"/>
      </w:tblPr>
      <w:tblGrid>
        <w:gridCol w:w="2139"/>
        <w:gridCol w:w="2835"/>
      </w:tblGrid>
      <w:tr w:rsidR="00F97AAB" w14:paraId="561F922A" w14:textId="77777777" w:rsidTr="000D41E6">
        <w:trPr>
          <w:trHeight w:val="291"/>
        </w:trPr>
        <w:tc>
          <w:tcPr>
            <w:tcW w:w="2139" w:type="dxa"/>
          </w:tcPr>
          <w:p w14:paraId="272E3B73" w14:textId="77777777" w:rsidR="00F97AAB" w:rsidRDefault="00F97AAB" w:rsidP="000D6FB9">
            <w:pPr>
              <w:spacing w:line="276" w:lineRule="auto"/>
            </w:pPr>
            <w:r>
              <w:lastRenderedPageBreak/>
              <w:t>试验方向</w:t>
            </w:r>
          </w:p>
        </w:tc>
        <w:tc>
          <w:tcPr>
            <w:tcW w:w="2835" w:type="dxa"/>
          </w:tcPr>
          <w:p w14:paraId="33AB8524" w14:textId="051AC1FE" w:rsidR="00F97AAB" w:rsidRDefault="000D41E6" w:rsidP="000D6FB9">
            <w:pPr>
              <w:spacing w:line="276" w:lineRule="auto"/>
            </w:pPr>
            <w:r>
              <w:rPr>
                <w:rFonts w:hint="eastAsia"/>
              </w:rPr>
              <w:t>压</w:t>
            </w:r>
            <w:r w:rsidR="00F97AAB">
              <w:t>向</w:t>
            </w:r>
          </w:p>
        </w:tc>
      </w:tr>
      <w:tr w:rsidR="00F97AAB" w14:paraId="32DD0946" w14:textId="77777777" w:rsidTr="000D41E6">
        <w:trPr>
          <w:trHeight w:val="291"/>
        </w:trPr>
        <w:tc>
          <w:tcPr>
            <w:tcW w:w="2139" w:type="dxa"/>
          </w:tcPr>
          <w:p w14:paraId="1437382B" w14:textId="77777777" w:rsidR="00F97AAB" w:rsidRDefault="00F97AAB" w:rsidP="000D6FB9">
            <w:pPr>
              <w:spacing w:line="276" w:lineRule="auto"/>
            </w:pPr>
            <w:r>
              <w:t>变形传感器</w:t>
            </w:r>
          </w:p>
        </w:tc>
        <w:tc>
          <w:tcPr>
            <w:tcW w:w="2835" w:type="dxa"/>
          </w:tcPr>
          <w:p w14:paraId="2572741B" w14:textId="0A6F494B" w:rsidR="00F97AAB" w:rsidRDefault="000D41E6" w:rsidP="000D6FB9">
            <w:pPr>
              <w:spacing w:line="276" w:lineRule="auto"/>
            </w:pPr>
            <w:r>
              <w:t>位移</w:t>
            </w:r>
          </w:p>
        </w:tc>
      </w:tr>
      <w:tr w:rsidR="000D41E6" w14:paraId="2F5C8AD4" w14:textId="77777777" w:rsidTr="000D41E6">
        <w:trPr>
          <w:trHeight w:val="291"/>
        </w:trPr>
        <w:tc>
          <w:tcPr>
            <w:tcW w:w="2139" w:type="dxa"/>
          </w:tcPr>
          <w:p w14:paraId="64B9979F" w14:textId="0114D033" w:rsidR="000D41E6" w:rsidRDefault="000D41E6" w:rsidP="000D41E6">
            <w:pPr>
              <w:spacing w:line="276" w:lineRule="auto"/>
            </w:pPr>
            <w:r>
              <w:t>自动返车</w:t>
            </w:r>
            <w:r>
              <w:rPr>
                <w:rFonts w:hint="eastAsia"/>
              </w:rPr>
              <w:t>(</w:t>
            </w:r>
            <w:r>
              <w:t>勾选</w:t>
            </w:r>
            <w:r>
              <w:rPr>
                <w:rFonts w:hint="eastAsia"/>
              </w:rPr>
              <w:t>)</w:t>
            </w:r>
            <w:r>
              <w:t xml:space="preserve"> </w:t>
            </w:r>
            <w:r>
              <w:t>速度</w:t>
            </w:r>
          </w:p>
        </w:tc>
        <w:tc>
          <w:tcPr>
            <w:tcW w:w="2835" w:type="dxa"/>
          </w:tcPr>
          <w:p w14:paraId="3EFA9CC2" w14:textId="5B239A29" w:rsidR="000D41E6" w:rsidRDefault="000D41E6" w:rsidP="000D41E6">
            <w:pPr>
              <w:spacing w:line="276" w:lineRule="auto"/>
            </w:pPr>
            <w:r>
              <w:t>20mm/min</w:t>
            </w:r>
          </w:p>
        </w:tc>
      </w:tr>
      <w:tr w:rsidR="00F97AAB" w14:paraId="1F1618B0" w14:textId="77777777" w:rsidTr="000D41E6">
        <w:trPr>
          <w:trHeight w:val="291"/>
        </w:trPr>
        <w:tc>
          <w:tcPr>
            <w:tcW w:w="2139" w:type="dxa"/>
          </w:tcPr>
          <w:p w14:paraId="0C46C461" w14:textId="77777777" w:rsidR="00F97AAB" w:rsidRDefault="00F97AAB" w:rsidP="000D6FB9">
            <w:pPr>
              <w:spacing w:line="276" w:lineRule="auto"/>
            </w:pPr>
            <w:r>
              <w:t>试样形状</w:t>
            </w:r>
          </w:p>
        </w:tc>
        <w:tc>
          <w:tcPr>
            <w:tcW w:w="2835" w:type="dxa"/>
          </w:tcPr>
          <w:p w14:paraId="11E87D28" w14:textId="77777777" w:rsidR="00F97AAB" w:rsidRDefault="00F97AAB" w:rsidP="000D6FB9">
            <w:pPr>
              <w:spacing w:line="276" w:lineRule="auto"/>
            </w:pPr>
            <w:r>
              <w:t>棒材</w:t>
            </w:r>
          </w:p>
        </w:tc>
      </w:tr>
      <w:tr w:rsidR="00F97AAB" w14:paraId="2B1D9C5B" w14:textId="77777777" w:rsidTr="000D41E6">
        <w:trPr>
          <w:trHeight w:val="283"/>
        </w:trPr>
        <w:tc>
          <w:tcPr>
            <w:tcW w:w="2139" w:type="dxa"/>
          </w:tcPr>
          <w:p w14:paraId="2DBDD169" w14:textId="77777777" w:rsidR="00F97AAB" w:rsidRDefault="00F97AAB" w:rsidP="000D6FB9">
            <w:pPr>
              <w:spacing w:line="276" w:lineRule="auto"/>
            </w:pPr>
            <w:r>
              <w:t>入口力</w:t>
            </w:r>
          </w:p>
        </w:tc>
        <w:tc>
          <w:tcPr>
            <w:tcW w:w="2835" w:type="dxa"/>
          </w:tcPr>
          <w:p w14:paraId="661768D5" w14:textId="77777777" w:rsidR="00F97AAB" w:rsidRDefault="00F97AAB" w:rsidP="000D6FB9">
            <w:pPr>
              <w:spacing w:line="276" w:lineRule="auto"/>
            </w:pPr>
            <w:r>
              <w:t>30 N</w:t>
            </w:r>
          </w:p>
        </w:tc>
      </w:tr>
      <w:tr w:rsidR="00F97AAB" w14:paraId="637406A7" w14:textId="77777777" w:rsidTr="000D41E6">
        <w:trPr>
          <w:trHeight w:val="283"/>
        </w:trPr>
        <w:tc>
          <w:tcPr>
            <w:tcW w:w="2139" w:type="dxa"/>
          </w:tcPr>
          <w:p w14:paraId="2A0414E5" w14:textId="77777777" w:rsidR="00F97AAB" w:rsidRDefault="00F97AAB" w:rsidP="000D6FB9">
            <w:pPr>
              <w:spacing w:line="276" w:lineRule="auto"/>
            </w:pPr>
            <w:r>
              <w:t>预加载速度</w:t>
            </w:r>
          </w:p>
        </w:tc>
        <w:tc>
          <w:tcPr>
            <w:tcW w:w="2835" w:type="dxa"/>
          </w:tcPr>
          <w:p w14:paraId="79A253C1" w14:textId="77777777" w:rsidR="00F97AAB" w:rsidRDefault="00F97AAB" w:rsidP="000D6FB9">
            <w:pPr>
              <w:spacing w:line="276" w:lineRule="auto"/>
            </w:pPr>
            <w:r>
              <w:t>2mm/min</w:t>
            </w:r>
          </w:p>
        </w:tc>
      </w:tr>
      <w:tr w:rsidR="00F97AAB" w14:paraId="5D77C5D8" w14:textId="77777777" w:rsidTr="000D41E6">
        <w:trPr>
          <w:trHeight w:val="283"/>
        </w:trPr>
        <w:tc>
          <w:tcPr>
            <w:tcW w:w="2139" w:type="dxa"/>
          </w:tcPr>
          <w:p w14:paraId="7530121A" w14:textId="77777777" w:rsidR="00F97AAB" w:rsidRDefault="00F97AAB" w:rsidP="000D6FB9">
            <w:pPr>
              <w:spacing w:line="276" w:lineRule="auto"/>
            </w:pPr>
            <w:r>
              <w:t>去除点数</w:t>
            </w:r>
          </w:p>
        </w:tc>
        <w:tc>
          <w:tcPr>
            <w:tcW w:w="2835" w:type="dxa"/>
          </w:tcPr>
          <w:p w14:paraId="50335CB1" w14:textId="77777777" w:rsidR="00F97AAB" w:rsidRDefault="00F97AAB" w:rsidP="000D6FB9">
            <w:pPr>
              <w:spacing w:line="276" w:lineRule="auto"/>
            </w:pPr>
            <w:r>
              <w:t>“5 Points</w:t>
            </w:r>
          </w:p>
        </w:tc>
      </w:tr>
      <w:tr w:rsidR="00F97AAB" w14:paraId="1DA20746" w14:textId="77777777" w:rsidTr="000D41E6">
        <w:trPr>
          <w:trHeight w:val="283"/>
        </w:trPr>
        <w:tc>
          <w:tcPr>
            <w:tcW w:w="2139" w:type="dxa"/>
          </w:tcPr>
          <w:p w14:paraId="56EDDD9D" w14:textId="77777777" w:rsidR="00F97AAB" w:rsidRDefault="00F97AAB" w:rsidP="000D6FB9">
            <w:pPr>
              <w:spacing w:line="276" w:lineRule="auto"/>
            </w:pPr>
            <w:r>
              <w:t>试验结束条件</w:t>
            </w:r>
          </w:p>
        </w:tc>
        <w:tc>
          <w:tcPr>
            <w:tcW w:w="2835" w:type="dxa"/>
          </w:tcPr>
          <w:p w14:paraId="7E5BAA52" w14:textId="77777777" w:rsidR="00F97AAB" w:rsidRDefault="00F97AAB" w:rsidP="000D6FB9">
            <w:pPr>
              <w:spacing w:line="276" w:lineRule="auto"/>
            </w:pPr>
            <w:r>
              <w:t>定力</w:t>
            </w:r>
            <w:r>
              <w:rPr>
                <w:rFonts w:hint="eastAsia"/>
              </w:rPr>
              <w:t xml:space="preserve"> </w:t>
            </w:r>
            <w:r>
              <w:t>,10000 N</w:t>
            </w:r>
          </w:p>
        </w:tc>
      </w:tr>
    </w:tbl>
    <w:p w14:paraId="6BFDC917" w14:textId="70181F8E" w:rsidR="00F97AAB" w:rsidRDefault="00F97AAB" w:rsidP="00F97AAB">
      <w:pPr>
        <w:spacing w:line="276" w:lineRule="auto"/>
        <w:ind w:firstLineChars="200" w:firstLine="420"/>
      </w:pPr>
      <w:r>
        <w:rPr>
          <w:rFonts w:hint="eastAsia"/>
        </w:rPr>
        <w:t xml:space="preserve"> </w:t>
      </w:r>
      <w:r>
        <w:t xml:space="preserve">b. </w:t>
      </w:r>
      <w:r>
        <w:t>控制方式</w:t>
      </w:r>
      <w:r>
        <w:rPr>
          <w:rFonts w:hint="eastAsia"/>
        </w:rPr>
        <w:t>：</w:t>
      </w:r>
      <w:r w:rsidR="002134F2">
        <w:t>以</w:t>
      </w:r>
      <w:r w:rsidR="002134F2">
        <w:t>1 mm/min</w:t>
      </w:r>
      <w:r w:rsidR="002134F2">
        <w:t>的速度压缩试样直至破坏</w:t>
      </w:r>
      <w:r w:rsidR="002134F2">
        <w:t>,“</w:t>
      </w:r>
      <w:r w:rsidR="002134F2">
        <w:t>力控，终止值：</w:t>
      </w:r>
      <w:r w:rsidR="002134F2">
        <w:t>8000 N”</w:t>
      </w:r>
      <w:r w:rsidR="002134F2">
        <w:t>。</w:t>
      </w:r>
    </w:p>
    <w:p w14:paraId="1E0B8EEF" w14:textId="4C4E73CA" w:rsidR="00F97AAB" w:rsidRDefault="00F97AAB" w:rsidP="002134F2">
      <w:pPr>
        <w:spacing w:line="276" w:lineRule="auto"/>
        <w:ind w:firstLineChars="300" w:firstLine="630"/>
      </w:pPr>
      <w:r>
        <w:t>c</w:t>
      </w:r>
      <w:r>
        <w:rPr>
          <w:rFonts w:hint="eastAsia"/>
        </w:rPr>
        <w:t>.</w:t>
      </w:r>
      <w:r>
        <w:rPr>
          <w:rFonts w:hint="eastAsia"/>
        </w:rPr>
        <w:t>保存，检查，</w:t>
      </w:r>
      <w:r>
        <w:t>力通道清零</w:t>
      </w:r>
      <w:r>
        <w:rPr>
          <w:rFonts w:hint="eastAsia"/>
        </w:rPr>
        <w:t>，开始试验</w:t>
      </w:r>
    </w:p>
    <w:p w14:paraId="78BCE612" w14:textId="77777777" w:rsidR="002134F2" w:rsidRPr="00F97AAB" w:rsidRDefault="002134F2" w:rsidP="002134F2">
      <w:pPr>
        <w:spacing w:line="276" w:lineRule="auto"/>
        <w:ind w:firstLineChars="300" w:firstLine="630"/>
      </w:pPr>
    </w:p>
    <w:p w14:paraId="3A86CB9F" w14:textId="01D32AA4" w:rsidR="00D54DAE" w:rsidRPr="002134F2" w:rsidRDefault="00D54DAE" w:rsidP="00D54DAE">
      <w:pPr>
        <w:pStyle w:val="a9"/>
        <w:numPr>
          <w:ilvl w:val="0"/>
          <w:numId w:val="5"/>
        </w:numPr>
        <w:spacing w:line="276" w:lineRule="auto"/>
        <w:ind w:firstLineChars="0"/>
        <w:rPr>
          <w:sz w:val="24"/>
          <w:szCs w:val="24"/>
        </w:rPr>
      </w:pPr>
      <w:r>
        <w:t>装夹试样</w:t>
      </w:r>
    </w:p>
    <w:p w14:paraId="436DE547" w14:textId="77777777" w:rsidR="002134F2" w:rsidRDefault="002134F2" w:rsidP="002134F2">
      <w:pPr>
        <w:spacing w:line="276" w:lineRule="auto"/>
        <w:ind w:left="567"/>
      </w:pPr>
      <w:r>
        <w:t>上升横梁，将试样放在压缩测试空间的下压盘</w:t>
      </w:r>
      <w:r>
        <w:rPr>
          <w:rFonts w:hint="eastAsia"/>
        </w:rPr>
        <w:t>轴中心处；</w:t>
      </w:r>
    </w:p>
    <w:p w14:paraId="1D1790D9" w14:textId="7A2DA05C" w:rsidR="002134F2" w:rsidRPr="002134F2" w:rsidRDefault="002134F2" w:rsidP="002134F2">
      <w:pPr>
        <w:spacing w:line="276" w:lineRule="auto"/>
        <w:ind w:left="567"/>
        <w:rPr>
          <w:sz w:val="24"/>
          <w:szCs w:val="24"/>
        </w:rPr>
      </w:pPr>
      <w:r>
        <w:t>下移横梁，使试样上表面与上压盘间距离约为</w:t>
      </w:r>
      <w:r>
        <w:t>1-2mm</w:t>
      </w:r>
      <w:r>
        <w:t>。</w:t>
      </w:r>
    </w:p>
    <w:p w14:paraId="4D3F104D" w14:textId="43567B28" w:rsidR="00D54DAE" w:rsidRPr="00D54DAE" w:rsidRDefault="00D54DAE" w:rsidP="00D54DAE">
      <w:pPr>
        <w:pStyle w:val="a9"/>
        <w:numPr>
          <w:ilvl w:val="0"/>
          <w:numId w:val="5"/>
        </w:numPr>
        <w:spacing w:line="276" w:lineRule="auto"/>
        <w:ind w:firstLineChars="0"/>
        <w:rPr>
          <w:sz w:val="24"/>
          <w:szCs w:val="24"/>
        </w:rPr>
      </w:pPr>
      <w:r>
        <w:t>开始测试</w:t>
      </w:r>
      <w:r w:rsidR="002134F2">
        <w:rPr>
          <w:rFonts w:hint="eastAsia"/>
        </w:rPr>
        <w:t>，</w:t>
      </w:r>
      <w:r w:rsidR="002134F2">
        <w:t>观察实验曲线，做好记录</w:t>
      </w:r>
    </w:p>
    <w:p w14:paraId="2CFFD701" w14:textId="77777777" w:rsidR="002134F2" w:rsidRPr="002134F2" w:rsidRDefault="00D54DAE" w:rsidP="002134F2">
      <w:pPr>
        <w:pStyle w:val="a9"/>
        <w:numPr>
          <w:ilvl w:val="0"/>
          <w:numId w:val="5"/>
        </w:numPr>
        <w:spacing w:line="276" w:lineRule="auto"/>
        <w:ind w:firstLineChars="0"/>
        <w:rPr>
          <w:sz w:val="24"/>
          <w:szCs w:val="24"/>
        </w:rPr>
      </w:pPr>
      <w:r>
        <w:t>实验结束</w:t>
      </w:r>
    </w:p>
    <w:p w14:paraId="37159793" w14:textId="7820E0DC" w:rsidR="002134F2" w:rsidRPr="002134F2" w:rsidRDefault="002134F2" w:rsidP="002134F2">
      <w:pPr>
        <w:spacing w:line="276" w:lineRule="auto"/>
        <w:ind w:firstLineChars="200" w:firstLine="420"/>
        <w:rPr>
          <w:sz w:val="24"/>
          <w:szCs w:val="24"/>
        </w:rPr>
      </w:pPr>
      <w:r>
        <w:t>将横梁上升，取出被测试样；点击</w:t>
      </w:r>
      <w:r>
        <w:t>“</w:t>
      </w:r>
      <w:r>
        <w:t>预览</w:t>
      </w:r>
      <w:r>
        <w:t>”</w:t>
      </w:r>
      <w:r>
        <w:t>生成测试结果报告并保存；关闭仪器，</w:t>
      </w:r>
      <w:r>
        <w:t xml:space="preserve"> </w:t>
      </w:r>
      <w:r>
        <w:t>整理好实验台面方可离开实验室。</w:t>
      </w:r>
    </w:p>
    <w:p w14:paraId="19DA7C65" w14:textId="6DE2E8AF" w:rsidR="002134F2" w:rsidRDefault="002134F2" w:rsidP="002134F2">
      <w:pPr>
        <w:spacing w:line="276" w:lineRule="auto"/>
        <w:rPr>
          <w:sz w:val="24"/>
          <w:szCs w:val="24"/>
        </w:rPr>
      </w:pPr>
    </w:p>
    <w:p w14:paraId="315DDBCC" w14:textId="5DC33340" w:rsidR="002134F2" w:rsidRPr="002134F2" w:rsidRDefault="002134F2" w:rsidP="002134F2">
      <w:pPr>
        <w:spacing w:line="276" w:lineRule="auto"/>
        <w:rPr>
          <w:sz w:val="24"/>
          <w:szCs w:val="24"/>
        </w:rPr>
      </w:pPr>
      <w:r w:rsidRPr="002134F2">
        <w:rPr>
          <w:rFonts w:hint="eastAsia"/>
          <w:sz w:val="24"/>
          <w:szCs w:val="24"/>
        </w:rPr>
        <w:t>五</w:t>
      </w:r>
      <w:r w:rsidRPr="002134F2">
        <w:rPr>
          <w:rFonts w:hint="eastAsia"/>
          <w:sz w:val="24"/>
          <w:szCs w:val="24"/>
        </w:rPr>
        <w:t xml:space="preserve">. </w:t>
      </w:r>
      <w:r w:rsidRPr="002134F2">
        <w:rPr>
          <w:rFonts w:hint="eastAsia"/>
          <w:sz w:val="24"/>
          <w:szCs w:val="24"/>
        </w:rPr>
        <w:t>测量参数及数据处理</w:t>
      </w:r>
    </w:p>
    <w:p w14:paraId="15FEFEEE" w14:textId="2C17E43F" w:rsidR="002134F2" w:rsidRDefault="00B949EB" w:rsidP="00B949EB">
      <w:pPr>
        <w:spacing w:line="276" w:lineRule="auto"/>
        <w:ind w:firstLineChars="200" w:firstLine="420"/>
      </w:pPr>
      <w:r>
        <w:rPr>
          <w:rFonts w:hint="eastAsia"/>
        </w:rPr>
        <w:t>钢</w:t>
      </w:r>
      <w:r w:rsidR="002134F2">
        <w:rPr>
          <w:rFonts w:hint="eastAsia"/>
        </w:rPr>
        <w:t>试样</w:t>
      </w:r>
      <w:r w:rsidR="002134F2">
        <w:t>初始尺寸测量</w:t>
      </w:r>
      <w:r w:rsidR="002134F2">
        <w:rPr>
          <w:rFonts w:hint="eastAsia"/>
        </w:rPr>
        <w:t>：</w:t>
      </w:r>
    </w:p>
    <w:tbl>
      <w:tblPr>
        <w:tblStyle w:val="aa"/>
        <w:tblpPr w:leftFromText="180" w:rightFromText="180" w:vertAnchor="text" w:horzAnchor="margin" w:tblpY="8"/>
        <w:tblW w:w="0" w:type="auto"/>
        <w:tblLook w:val="04A0" w:firstRow="1" w:lastRow="0" w:firstColumn="1" w:lastColumn="0" w:noHBand="0" w:noVBand="1"/>
      </w:tblPr>
      <w:tblGrid>
        <w:gridCol w:w="1215"/>
        <w:gridCol w:w="1020"/>
        <w:gridCol w:w="992"/>
        <w:gridCol w:w="1276"/>
        <w:gridCol w:w="1701"/>
        <w:gridCol w:w="1275"/>
      </w:tblGrid>
      <w:tr w:rsidR="00B040ED" w:rsidRPr="00B949EB" w14:paraId="3E03D26D" w14:textId="4561D353" w:rsidTr="00B040ED">
        <w:trPr>
          <w:trHeight w:val="298"/>
        </w:trPr>
        <w:tc>
          <w:tcPr>
            <w:tcW w:w="1215" w:type="dxa"/>
          </w:tcPr>
          <w:p w14:paraId="50A86080" w14:textId="77777777" w:rsidR="00B040ED" w:rsidRPr="00B949EB" w:rsidRDefault="00B040ED" w:rsidP="00B040ED">
            <w:pPr>
              <w:spacing w:line="276" w:lineRule="auto"/>
              <w:rPr>
                <w:rFonts w:asciiTheme="minorEastAsia" w:hAnsiTheme="minorEastAsia"/>
                <w:sz w:val="18"/>
                <w:szCs w:val="18"/>
              </w:rPr>
            </w:pPr>
          </w:p>
        </w:tc>
        <w:tc>
          <w:tcPr>
            <w:tcW w:w="1020" w:type="dxa"/>
          </w:tcPr>
          <w:p w14:paraId="668AE44A" w14:textId="3E81483E" w:rsidR="00B040ED" w:rsidRPr="00B949EB" w:rsidRDefault="00B040ED" w:rsidP="00B040ED">
            <w:pPr>
              <w:spacing w:line="276" w:lineRule="auto"/>
              <w:rPr>
                <w:rFonts w:asciiTheme="minorEastAsia" w:hAnsiTheme="minorEastAsia"/>
                <w:sz w:val="18"/>
                <w:szCs w:val="18"/>
              </w:rPr>
            </w:pPr>
            <w:r w:rsidRPr="00B949EB">
              <w:rPr>
                <w:rFonts w:asciiTheme="minorEastAsia" w:hAnsiTheme="minorEastAsia" w:hint="eastAsia"/>
                <w:sz w:val="18"/>
                <w:szCs w:val="18"/>
              </w:rPr>
              <w:t>第1次</w:t>
            </w:r>
          </w:p>
        </w:tc>
        <w:tc>
          <w:tcPr>
            <w:tcW w:w="992" w:type="dxa"/>
          </w:tcPr>
          <w:p w14:paraId="7964EA42" w14:textId="77777777" w:rsidR="00B040ED" w:rsidRPr="00B949EB" w:rsidRDefault="00B040ED" w:rsidP="00B040ED">
            <w:pPr>
              <w:spacing w:line="276" w:lineRule="auto"/>
              <w:rPr>
                <w:rFonts w:asciiTheme="minorEastAsia" w:hAnsiTheme="minorEastAsia"/>
                <w:sz w:val="18"/>
                <w:szCs w:val="18"/>
              </w:rPr>
            </w:pPr>
            <w:r w:rsidRPr="00B949EB">
              <w:rPr>
                <w:rFonts w:asciiTheme="minorEastAsia" w:hAnsiTheme="minorEastAsia" w:hint="eastAsia"/>
                <w:sz w:val="18"/>
                <w:szCs w:val="18"/>
              </w:rPr>
              <w:t>第2次</w:t>
            </w:r>
          </w:p>
        </w:tc>
        <w:tc>
          <w:tcPr>
            <w:tcW w:w="1276" w:type="dxa"/>
          </w:tcPr>
          <w:p w14:paraId="2F7BDE17" w14:textId="181393F6" w:rsidR="00B040ED" w:rsidRPr="00B949EB" w:rsidRDefault="00B040ED" w:rsidP="00B040ED">
            <w:pPr>
              <w:spacing w:line="276" w:lineRule="auto"/>
              <w:rPr>
                <w:rFonts w:asciiTheme="minorEastAsia" w:hAnsiTheme="minorEastAsia"/>
                <w:sz w:val="18"/>
                <w:szCs w:val="18"/>
              </w:rPr>
            </w:pPr>
            <w:r w:rsidRPr="00B949EB">
              <w:rPr>
                <w:rFonts w:asciiTheme="minorEastAsia" w:hAnsiTheme="minorEastAsia" w:hint="eastAsia"/>
                <w:sz w:val="18"/>
                <w:szCs w:val="18"/>
              </w:rPr>
              <w:t>平均</w:t>
            </w:r>
            <w:r>
              <w:rPr>
                <w:rFonts w:asciiTheme="minorEastAsia" w:hAnsiTheme="minorEastAsia" w:hint="eastAsia"/>
                <w:sz w:val="18"/>
                <w:szCs w:val="18"/>
              </w:rPr>
              <w:t>直径d0</w:t>
            </w:r>
          </w:p>
        </w:tc>
        <w:tc>
          <w:tcPr>
            <w:tcW w:w="1701" w:type="dxa"/>
          </w:tcPr>
          <w:p w14:paraId="54B2D2BD" w14:textId="4B1079EF" w:rsidR="00B040ED" w:rsidRPr="00B949EB" w:rsidRDefault="00B040ED" w:rsidP="00B040ED">
            <w:pPr>
              <w:spacing w:line="276" w:lineRule="auto"/>
              <w:rPr>
                <w:rFonts w:asciiTheme="minorEastAsia" w:hAnsiTheme="minorEastAsia"/>
                <w:sz w:val="18"/>
                <w:szCs w:val="18"/>
              </w:rPr>
            </w:pPr>
            <w:r>
              <w:rPr>
                <w:rFonts w:asciiTheme="minorEastAsia" w:hAnsiTheme="minorEastAsia" w:hint="eastAsia"/>
                <w:sz w:val="18"/>
                <w:szCs w:val="18"/>
              </w:rPr>
              <w:t>原始截面面积S0</w:t>
            </w:r>
          </w:p>
        </w:tc>
        <w:tc>
          <w:tcPr>
            <w:tcW w:w="1275" w:type="dxa"/>
          </w:tcPr>
          <w:p w14:paraId="54F4FF3A" w14:textId="2A4CAC83" w:rsidR="00B040ED" w:rsidRDefault="00B040ED" w:rsidP="00B040ED">
            <w:pPr>
              <w:spacing w:line="276" w:lineRule="auto"/>
              <w:rPr>
                <w:rFonts w:asciiTheme="minorEastAsia" w:hAnsiTheme="minorEastAsia"/>
                <w:sz w:val="18"/>
                <w:szCs w:val="18"/>
              </w:rPr>
            </w:pPr>
            <w:r>
              <w:t>高度</w:t>
            </w:r>
            <w:r>
              <w:t>h</w:t>
            </w:r>
          </w:p>
        </w:tc>
      </w:tr>
      <w:tr w:rsidR="00B040ED" w:rsidRPr="00B949EB" w14:paraId="137D14F7" w14:textId="55F0395F" w:rsidTr="00B040ED">
        <w:trPr>
          <w:trHeight w:val="298"/>
        </w:trPr>
        <w:tc>
          <w:tcPr>
            <w:tcW w:w="1215" w:type="dxa"/>
          </w:tcPr>
          <w:p w14:paraId="33AC70AC" w14:textId="5D999AE9" w:rsidR="00B040ED" w:rsidRPr="00B949EB" w:rsidRDefault="00B040ED" w:rsidP="00B040ED">
            <w:pPr>
              <w:spacing w:line="276" w:lineRule="auto"/>
              <w:rPr>
                <w:rFonts w:asciiTheme="minorEastAsia" w:hAnsiTheme="minorEastAsia"/>
                <w:sz w:val="18"/>
                <w:szCs w:val="18"/>
              </w:rPr>
            </w:pPr>
            <w:r w:rsidRPr="00B949EB">
              <w:rPr>
                <w:rFonts w:asciiTheme="minorEastAsia" w:hAnsiTheme="minorEastAsia" w:hint="eastAsia"/>
                <w:sz w:val="18"/>
                <w:szCs w:val="18"/>
              </w:rPr>
              <w:t>低碳钢试样</w:t>
            </w:r>
          </w:p>
        </w:tc>
        <w:tc>
          <w:tcPr>
            <w:tcW w:w="1020" w:type="dxa"/>
          </w:tcPr>
          <w:p w14:paraId="796B3E7D" w14:textId="77777777" w:rsidR="00B040ED" w:rsidRPr="00B949EB" w:rsidRDefault="00B040ED" w:rsidP="00B040ED">
            <w:pPr>
              <w:spacing w:line="276" w:lineRule="auto"/>
              <w:rPr>
                <w:rFonts w:asciiTheme="minorEastAsia" w:hAnsiTheme="minorEastAsia"/>
                <w:sz w:val="18"/>
                <w:szCs w:val="18"/>
              </w:rPr>
            </w:pPr>
          </w:p>
        </w:tc>
        <w:tc>
          <w:tcPr>
            <w:tcW w:w="992" w:type="dxa"/>
          </w:tcPr>
          <w:p w14:paraId="2249309B" w14:textId="77777777" w:rsidR="00B040ED" w:rsidRPr="00B949EB" w:rsidRDefault="00B040ED" w:rsidP="00B040ED">
            <w:pPr>
              <w:spacing w:line="276" w:lineRule="auto"/>
              <w:rPr>
                <w:rFonts w:asciiTheme="minorEastAsia" w:hAnsiTheme="minorEastAsia"/>
                <w:sz w:val="18"/>
                <w:szCs w:val="18"/>
              </w:rPr>
            </w:pPr>
          </w:p>
        </w:tc>
        <w:tc>
          <w:tcPr>
            <w:tcW w:w="1276" w:type="dxa"/>
          </w:tcPr>
          <w:p w14:paraId="6CDA7310" w14:textId="77777777" w:rsidR="00B040ED" w:rsidRPr="00B949EB" w:rsidRDefault="00B040ED" w:rsidP="00B040ED">
            <w:pPr>
              <w:spacing w:line="276" w:lineRule="auto"/>
              <w:rPr>
                <w:rFonts w:asciiTheme="minorEastAsia" w:hAnsiTheme="minorEastAsia"/>
                <w:sz w:val="18"/>
                <w:szCs w:val="18"/>
              </w:rPr>
            </w:pPr>
          </w:p>
        </w:tc>
        <w:tc>
          <w:tcPr>
            <w:tcW w:w="1701" w:type="dxa"/>
          </w:tcPr>
          <w:p w14:paraId="49447BB7" w14:textId="77777777" w:rsidR="00B040ED" w:rsidRPr="00B949EB" w:rsidRDefault="00B040ED" w:rsidP="00B040ED">
            <w:pPr>
              <w:spacing w:line="276" w:lineRule="auto"/>
              <w:rPr>
                <w:rFonts w:asciiTheme="minorEastAsia" w:hAnsiTheme="minorEastAsia"/>
                <w:sz w:val="18"/>
                <w:szCs w:val="18"/>
              </w:rPr>
            </w:pPr>
          </w:p>
        </w:tc>
        <w:tc>
          <w:tcPr>
            <w:tcW w:w="1275" w:type="dxa"/>
          </w:tcPr>
          <w:p w14:paraId="7BD5E187" w14:textId="77777777" w:rsidR="00B040ED" w:rsidRPr="00B949EB" w:rsidRDefault="00B040ED" w:rsidP="00B040ED">
            <w:pPr>
              <w:spacing w:line="276" w:lineRule="auto"/>
              <w:rPr>
                <w:rFonts w:asciiTheme="minorEastAsia" w:hAnsiTheme="minorEastAsia"/>
                <w:sz w:val="18"/>
                <w:szCs w:val="18"/>
              </w:rPr>
            </w:pPr>
          </w:p>
        </w:tc>
      </w:tr>
      <w:tr w:rsidR="00B040ED" w:rsidRPr="00B949EB" w14:paraId="37103B5A" w14:textId="5739E716" w:rsidTr="00B040ED">
        <w:trPr>
          <w:trHeight w:val="298"/>
        </w:trPr>
        <w:tc>
          <w:tcPr>
            <w:tcW w:w="1215" w:type="dxa"/>
          </w:tcPr>
          <w:p w14:paraId="409A0DCA" w14:textId="12329DA2" w:rsidR="00B040ED" w:rsidRPr="00B949EB" w:rsidRDefault="00B040ED" w:rsidP="00B040ED">
            <w:pPr>
              <w:spacing w:line="276" w:lineRule="auto"/>
              <w:rPr>
                <w:rFonts w:asciiTheme="minorEastAsia" w:hAnsiTheme="minorEastAsia"/>
                <w:sz w:val="18"/>
                <w:szCs w:val="18"/>
              </w:rPr>
            </w:pPr>
            <w:r w:rsidRPr="00B949EB">
              <w:rPr>
                <w:rFonts w:asciiTheme="minorEastAsia" w:hAnsiTheme="minorEastAsia" w:hint="eastAsia"/>
                <w:sz w:val="18"/>
                <w:szCs w:val="18"/>
              </w:rPr>
              <w:t>铸铁试样</w:t>
            </w:r>
          </w:p>
        </w:tc>
        <w:tc>
          <w:tcPr>
            <w:tcW w:w="1020" w:type="dxa"/>
          </w:tcPr>
          <w:p w14:paraId="710FD1DA" w14:textId="77777777" w:rsidR="00B040ED" w:rsidRPr="00B949EB" w:rsidRDefault="00B040ED" w:rsidP="00B040ED">
            <w:pPr>
              <w:spacing w:line="276" w:lineRule="auto"/>
              <w:rPr>
                <w:rFonts w:asciiTheme="minorEastAsia" w:hAnsiTheme="minorEastAsia"/>
                <w:sz w:val="18"/>
                <w:szCs w:val="18"/>
              </w:rPr>
            </w:pPr>
          </w:p>
        </w:tc>
        <w:tc>
          <w:tcPr>
            <w:tcW w:w="992" w:type="dxa"/>
          </w:tcPr>
          <w:p w14:paraId="06F27F60" w14:textId="77777777" w:rsidR="00B040ED" w:rsidRPr="00B949EB" w:rsidRDefault="00B040ED" w:rsidP="00B040ED">
            <w:pPr>
              <w:spacing w:line="276" w:lineRule="auto"/>
              <w:rPr>
                <w:rFonts w:asciiTheme="minorEastAsia" w:hAnsiTheme="minorEastAsia"/>
                <w:sz w:val="18"/>
                <w:szCs w:val="18"/>
              </w:rPr>
            </w:pPr>
          </w:p>
        </w:tc>
        <w:tc>
          <w:tcPr>
            <w:tcW w:w="1276" w:type="dxa"/>
          </w:tcPr>
          <w:p w14:paraId="200D3E00" w14:textId="77777777" w:rsidR="00B040ED" w:rsidRPr="00B949EB" w:rsidRDefault="00B040ED" w:rsidP="00B040ED">
            <w:pPr>
              <w:spacing w:line="276" w:lineRule="auto"/>
              <w:rPr>
                <w:rFonts w:asciiTheme="minorEastAsia" w:hAnsiTheme="minorEastAsia"/>
                <w:sz w:val="18"/>
                <w:szCs w:val="18"/>
              </w:rPr>
            </w:pPr>
          </w:p>
        </w:tc>
        <w:tc>
          <w:tcPr>
            <w:tcW w:w="1701" w:type="dxa"/>
          </w:tcPr>
          <w:p w14:paraId="4D675FD3" w14:textId="77777777" w:rsidR="00B040ED" w:rsidRPr="00B949EB" w:rsidRDefault="00B040ED" w:rsidP="00B040ED">
            <w:pPr>
              <w:spacing w:line="276" w:lineRule="auto"/>
              <w:rPr>
                <w:rFonts w:asciiTheme="minorEastAsia" w:hAnsiTheme="minorEastAsia"/>
                <w:sz w:val="18"/>
                <w:szCs w:val="18"/>
              </w:rPr>
            </w:pPr>
          </w:p>
        </w:tc>
        <w:tc>
          <w:tcPr>
            <w:tcW w:w="1275" w:type="dxa"/>
          </w:tcPr>
          <w:p w14:paraId="63631852" w14:textId="77777777" w:rsidR="00B040ED" w:rsidRPr="00B949EB" w:rsidRDefault="00B040ED" w:rsidP="00B040ED">
            <w:pPr>
              <w:spacing w:line="276" w:lineRule="auto"/>
              <w:rPr>
                <w:rFonts w:asciiTheme="minorEastAsia" w:hAnsiTheme="minorEastAsia"/>
                <w:sz w:val="18"/>
                <w:szCs w:val="18"/>
              </w:rPr>
            </w:pPr>
          </w:p>
        </w:tc>
      </w:tr>
    </w:tbl>
    <w:p w14:paraId="3505720B" w14:textId="78C5F7E0" w:rsidR="002134F2" w:rsidRDefault="002134F2" w:rsidP="002134F2">
      <w:pPr>
        <w:spacing w:line="276" w:lineRule="auto"/>
        <w:rPr>
          <w:sz w:val="24"/>
          <w:szCs w:val="24"/>
        </w:rPr>
      </w:pPr>
    </w:p>
    <w:p w14:paraId="17B7747F" w14:textId="73FCE322" w:rsidR="002134F2" w:rsidRPr="00B949EB" w:rsidRDefault="002134F2" w:rsidP="00A023BA">
      <w:pPr>
        <w:spacing w:line="276" w:lineRule="auto"/>
        <w:ind w:left="780"/>
        <w:rPr>
          <w:rFonts w:asciiTheme="minorEastAsia" w:hAnsiTheme="minorEastAsia"/>
          <w:sz w:val="18"/>
          <w:szCs w:val="18"/>
        </w:rPr>
      </w:pPr>
    </w:p>
    <w:p w14:paraId="47A275A1" w14:textId="3E877914" w:rsidR="002134F2" w:rsidRDefault="002134F2" w:rsidP="00A023BA">
      <w:pPr>
        <w:spacing w:line="276" w:lineRule="auto"/>
        <w:ind w:left="780"/>
        <w:rPr>
          <w:sz w:val="24"/>
          <w:szCs w:val="24"/>
        </w:rPr>
      </w:pPr>
    </w:p>
    <w:p w14:paraId="6E3CDB11" w14:textId="2FACFD1C" w:rsidR="002134F2" w:rsidRPr="00B949EB" w:rsidRDefault="002134F2" w:rsidP="00A023BA">
      <w:pPr>
        <w:spacing w:line="276" w:lineRule="auto"/>
        <w:ind w:left="780"/>
        <w:rPr>
          <w:sz w:val="24"/>
          <w:szCs w:val="24"/>
        </w:rPr>
      </w:pPr>
    </w:p>
    <w:p w14:paraId="1A76DE3C" w14:textId="5C002929" w:rsidR="002134F2" w:rsidRDefault="00B040ED" w:rsidP="00B040ED">
      <w:pPr>
        <w:spacing w:line="276" w:lineRule="auto"/>
        <w:rPr>
          <w:sz w:val="24"/>
          <w:szCs w:val="24"/>
        </w:rPr>
      </w:pPr>
      <w:r>
        <w:rPr>
          <w:rFonts w:hint="eastAsia"/>
          <w:sz w:val="24"/>
          <w:szCs w:val="24"/>
        </w:rPr>
        <w:t>六</w:t>
      </w:r>
      <w:r>
        <w:rPr>
          <w:rFonts w:hint="eastAsia"/>
          <w:sz w:val="24"/>
          <w:szCs w:val="24"/>
        </w:rPr>
        <w:t>.</w:t>
      </w:r>
      <w:r>
        <w:rPr>
          <w:rFonts w:hint="eastAsia"/>
          <w:sz w:val="24"/>
          <w:szCs w:val="24"/>
        </w:rPr>
        <w:t>实验结果与讨论</w:t>
      </w:r>
    </w:p>
    <w:p w14:paraId="58BD6477" w14:textId="74C41F04" w:rsidR="002134F2" w:rsidRDefault="002134F2" w:rsidP="00A023BA">
      <w:pPr>
        <w:spacing w:line="276" w:lineRule="auto"/>
        <w:ind w:left="780"/>
        <w:rPr>
          <w:sz w:val="24"/>
          <w:szCs w:val="24"/>
        </w:rPr>
      </w:pPr>
    </w:p>
    <w:p w14:paraId="22E6CAF9" w14:textId="0B05894D" w:rsidR="002134F2" w:rsidRDefault="002134F2" w:rsidP="00A023BA">
      <w:pPr>
        <w:spacing w:line="276" w:lineRule="auto"/>
        <w:ind w:left="780"/>
        <w:rPr>
          <w:sz w:val="24"/>
          <w:szCs w:val="24"/>
        </w:rPr>
      </w:pPr>
    </w:p>
    <w:p w14:paraId="6E711674" w14:textId="037744EC" w:rsidR="002134F2" w:rsidRDefault="002134F2" w:rsidP="00A023BA">
      <w:pPr>
        <w:spacing w:line="276" w:lineRule="auto"/>
        <w:ind w:left="780"/>
        <w:rPr>
          <w:sz w:val="24"/>
          <w:szCs w:val="24"/>
        </w:rPr>
      </w:pPr>
    </w:p>
    <w:p w14:paraId="119BD10D" w14:textId="21AFA5DC" w:rsidR="002134F2" w:rsidRDefault="002134F2" w:rsidP="00A023BA">
      <w:pPr>
        <w:spacing w:line="276" w:lineRule="auto"/>
        <w:ind w:left="780"/>
        <w:rPr>
          <w:sz w:val="24"/>
          <w:szCs w:val="24"/>
        </w:rPr>
      </w:pPr>
    </w:p>
    <w:p w14:paraId="6A7A9CFF" w14:textId="7CE5C5B0" w:rsidR="002134F2" w:rsidRDefault="002134F2" w:rsidP="00A023BA">
      <w:pPr>
        <w:spacing w:line="276" w:lineRule="auto"/>
        <w:ind w:left="780"/>
        <w:rPr>
          <w:sz w:val="24"/>
          <w:szCs w:val="24"/>
        </w:rPr>
      </w:pPr>
    </w:p>
    <w:p w14:paraId="15DDF617" w14:textId="7F367B49" w:rsidR="002134F2" w:rsidRDefault="002134F2" w:rsidP="00A023BA">
      <w:pPr>
        <w:spacing w:line="276" w:lineRule="auto"/>
        <w:ind w:left="780"/>
        <w:rPr>
          <w:sz w:val="24"/>
          <w:szCs w:val="24"/>
        </w:rPr>
      </w:pPr>
    </w:p>
    <w:p w14:paraId="6824A2CB" w14:textId="60862893" w:rsidR="002134F2" w:rsidRDefault="002134F2" w:rsidP="00A023BA">
      <w:pPr>
        <w:spacing w:line="276" w:lineRule="auto"/>
        <w:ind w:left="780"/>
        <w:rPr>
          <w:sz w:val="24"/>
          <w:szCs w:val="24"/>
        </w:rPr>
      </w:pPr>
    </w:p>
    <w:p w14:paraId="15CF7FA6" w14:textId="5460BA87" w:rsidR="002134F2" w:rsidRDefault="002134F2" w:rsidP="00A023BA">
      <w:pPr>
        <w:spacing w:line="276" w:lineRule="auto"/>
        <w:ind w:left="780"/>
        <w:rPr>
          <w:sz w:val="24"/>
          <w:szCs w:val="24"/>
        </w:rPr>
      </w:pPr>
    </w:p>
    <w:p w14:paraId="1DE0A1DD" w14:textId="4DAE6670" w:rsidR="002134F2" w:rsidRDefault="002134F2" w:rsidP="00A023BA">
      <w:pPr>
        <w:spacing w:line="276" w:lineRule="auto"/>
        <w:ind w:left="780"/>
        <w:rPr>
          <w:sz w:val="24"/>
          <w:szCs w:val="24"/>
        </w:rPr>
      </w:pPr>
    </w:p>
    <w:p w14:paraId="369CB7A5" w14:textId="353E106E" w:rsidR="002134F2" w:rsidRDefault="002134F2" w:rsidP="00A023BA">
      <w:pPr>
        <w:spacing w:line="276" w:lineRule="auto"/>
        <w:ind w:left="780"/>
        <w:rPr>
          <w:sz w:val="24"/>
          <w:szCs w:val="24"/>
        </w:rPr>
      </w:pPr>
    </w:p>
    <w:p w14:paraId="2EE2BFFF" w14:textId="77777777" w:rsidR="002134F2" w:rsidRPr="00A023BA" w:rsidRDefault="002134F2" w:rsidP="00B040ED">
      <w:pPr>
        <w:spacing w:line="276" w:lineRule="auto"/>
        <w:rPr>
          <w:sz w:val="24"/>
          <w:szCs w:val="24"/>
        </w:rPr>
      </w:pPr>
    </w:p>
    <w:p w14:paraId="5E8FA6F4" w14:textId="77777777" w:rsidR="00D54DAE" w:rsidRDefault="00D54DAE" w:rsidP="00830D03">
      <w:pPr>
        <w:spacing w:line="276" w:lineRule="auto"/>
      </w:pPr>
      <w:r>
        <w:t>【思考题】</w:t>
      </w:r>
    </w:p>
    <w:p w14:paraId="78C4313D" w14:textId="77777777" w:rsidR="00D54DAE" w:rsidRDefault="00D54DAE" w:rsidP="00830D03">
      <w:pPr>
        <w:spacing w:line="276" w:lineRule="auto"/>
      </w:pPr>
      <w:r>
        <w:lastRenderedPageBreak/>
        <w:t xml:space="preserve"> 1. </w:t>
      </w:r>
      <w:r>
        <w:t>试分析低碳钢和铸铁试件在压缩过程中及破坏后有哪些区别。</w:t>
      </w:r>
      <w:r>
        <w:t xml:space="preserve"> </w:t>
      </w:r>
    </w:p>
    <w:p w14:paraId="752B2927" w14:textId="77777777" w:rsidR="00D54DAE" w:rsidRDefault="00D54DAE" w:rsidP="00830D03">
      <w:pPr>
        <w:spacing w:line="276" w:lineRule="auto"/>
      </w:pPr>
      <w:r>
        <w:t xml:space="preserve">2. </w:t>
      </w:r>
      <w:r>
        <w:t>与拉伸实验相比较，分析低碳钢和铸铁在压缩时的破坏原因。</w:t>
      </w:r>
      <w:r>
        <w:t xml:space="preserve"> </w:t>
      </w:r>
    </w:p>
    <w:p w14:paraId="2DC772E2" w14:textId="77777777" w:rsidR="00D54DAE" w:rsidRDefault="00D54DAE" w:rsidP="00830D03">
      <w:pPr>
        <w:spacing w:line="276" w:lineRule="auto"/>
      </w:pPr>
      <w:r>
        <w:t xml:space="preserve">3. </w:t>
      </w:r>
      <w:r>
        <w:t>为什么低碳钢压缩时测不出强度极限</w:t>
      </w:r>
      <w:r>
        <w:t xml:space="preserve">? </w:t>
      </w:r>
    </w:p>
    <w:p w14:paraId="48216BB9" w14:textId="13D6AD6A" w:rsidR="00830D03" w:rsidRDefault="00D54DAE" w:rsidP="00830D03">
      <w:pPr>
        <w:spacing w:line="276" w:lineRule="auto"/>
        <w:rPr>
          <w:sz w:val="24"/>
          <w:szCs w:val="24"/>
        </w:rPr>
      </w:pPr>
      <w:r>
        <w:t xml:space="preserve">4. </w:t>
      </w:r>
      <w:r>
        <w:t>简述低碳钢和铸铁的力学性能的主要区别</w:t>
      </w:r>
    </w:p>
    <w:p w14:paraId="09C90758" w14:textId="77777777" w:rsidR="00830D03" w:rsidRDefault="00830D03" w:rsidP="00F55A96">
      <w:pPr>
        <w:spacing w:line="276" w:lineRule="auto"/>
        <w:rPr>
          <w:sz w:val="24"/>
          <w:szCs w:val="24"/>
        </w:rPr>
      </w:pPr>
    </w:p>
    <w:p w14:paraId="4CA59354" w14:textId="77777777" w:rsidR="00F55A96" w:rsidRDefault="00F55A96" w:rsidP="00F55A96">
      <w:pPr>
        <w:spacing w:line="276" w:lineRule="auto"/>
        <w:rPr>
          <w:sz w:val="24"/>
          <w:szCs w:val="24"/>
        </w:rPr>
      </w:pPr>
    </w:p>
    <w:p w14:paraId="0711C959" w14:textId="77777777" w:rsidR="00F55A96" w:rsidRDefault="00F55A96" w:rsidP="00F55A96">
      <w:pPr>
        <w:spacing w:line="276" w:lineRule="auto"/>
        <w:rPr>
          <w:sz w:val="24"/>
          <w:szCs w:val="24"/>
        </w:rPr>
      </w:pPr>
    </w:p>
    <w:p w14:paraId="506607EA" w14:textId="77777777" w:rsidR="00F55A96" w:rsidRDefault="00F55A96" w:rsidP="00F55A96">
      <w:pPr>
        <w:spacing w:line="276" w:lineRule="auto"/>
        <w:rPr>
          <w:sz w:val="24"/>
          <w:szCs w:val="24"/>
        </w:rPr>
      </w:pPr>
    </w:p>
    <w:p w14:paraId="754A78C4" w14:textId="77777777" w:rsidR="00F55A96" w:rsidRDefault="00F55A96" w:rsidP="00F55A96">
      <w:pPr>
        <w:spacing w:line="276" w:lineRule="auto"/>
        <w:rPr>
          <w:sz w:val="24"/>
          <w:szCs w:val="24"/>
        </w:rPr>
      </w:pPr>
    </w:p>
    <w:p w14:paraId="4507F276" w14:textId="77777777" w:rsidR="00F55A96" w:rsidRDefault="00F55A96" w:rsidP="00F55A96">
      <w:pPr>
        <w:spacing w:line="276" w:lineRule="auto"/>
        <w:rPr>
          <w:sz w:val="24"/>
          <w:szCs w:val="24"/>
        </w:rPr>
      </w:pPr>
    </w:p>
    <w:p w14:paraId="5CED6B10" w14:textId="77777777" w:rsidR="00F55A96" w:rsidRDefault="00F55A96" w:rsidP="00F55A96">
      <w:pPr>
        <w:spacing w:line="276" w:lineRule="auto"/>
        <w:rPr>
          <w:sz w:val="24"/>
          <w:szCs w:val="24"/>
        </w:rPr>
      </w:pPr>
    </w:p>
    <w:p w14:paraId="1B31289F" w14:textId="77777777" w:rsidR="00F55A96" w:rsidRDefault="00F55A96" w:rsidP="00F55A96">
      <w:pPr>
        <w:spacing w:line="276" w:lineRule="auto"/>
        <w:rPr>
          <w:sz w:val="24"/>
          <w:szCs w:val="24"/>
        </w:rPr>
      </w:pPr>
    </w:p>
    <w:p w14:paraId="47F00D24" w14:textId="77777777" w:rsidR="00F55A96" w:rsidRDefault="00F55A96" w:rsidP="00F55A96">
      <w:pPr>
        <w:spacing w:line="276" w:lineRule="auto"/>
        <w:rPr>
          <w:sz w:val="24"/>
          <w:szCs w:val="24"/>
        </w:rPr>
      </w:pPr>
    </w:p>
    <w:p w14:paraId="5F34EC74" w14:textId="77777777" w:rsidR="00F55A96" w:rsidRDefault="00F55A96" w:rsidP="00F55A96">
      <w:pPr>
        <w:spacing w:line="276" w:lineRule="auto"/>
        <w:rPr>
          <w:sz w:val="24"/>
          <w:szCs w:val="24"/>
        </w:rPr>
      </w:pPr>
    </w:p>
    <w:p w14:paraId="0C5FF7D5" w14:textId="77777777" w:rsidR="00F55A96" w:rsidRDefault="00F55A96" w:rsidP="00F55A96">
      <w:pPr>
        <w:spacing w:line="276" w:lineRule="auto"/>
        <w:rPr>
          <w:sz w:val="24"/>
          <w:szCs w:val="24"/>
        </w:rPr>
      </w:pPr>
    </w:p>
    <w:p w14:paraId="58B36A1D" w14:textId="77777777" w:rsidR="00F55A96" w:rsidRDefault="00F55A96" w:rsidP="00F55A96">
      <w:pPr>
        <w:spacing w:line="276" w:lineRule="auto"/>
        <w:rPr>
          <w:sz w:val="24"/>
          <w:szCs w:val="24"/>
        </w:rPr>
      </w:pPr>
    </w:p>
    <w:p w14:paraId="75FABC2A" w14:textId="77777777" w:rsidR="00F55A96" w:rsidRDefault="00F55A96" w:rsidP="00F55A96">
      <w:pPr>
        <w:spacing w:line="276" w:lineRule="auto"/>
        <w:rPr>
          <w:sz w:val="24"/>
          <w:szCs w:val="24"/>
        </w:rPr>
      </w:pPr>
    </w:p>
    <w:p w14:paraId="2F118B19" w14:textId="77777777" w:rsidR="00F55A96" w:rsidRDefault="00F55A96" w:rsidP="00F55A96">
      <w:pPr>
        <w:spacing w:line="276" w:lineRule="auto"/>
        <w:rPr>
          <w:sz w:val="24"/>
          <w:szCs w:val="24"/>
        </w:rPr>
      </w:pPr>
    </w:p>
    <w:p w14:paraId="4F121107" w14:textId="77777777" w:rsidR="00F55A96" w:rsidRDefault="00F55A96" w:rsidP="00F55A96">
      <w:pPr>
        <w:spacing w:line="276" w:lineRule="auto"/>
        <w:rPr>
          <w:sz w:val="24"/>
          <w:szCs w:val="24"/>
        </w:rPr>
      </w:pPr>
    </w:p>
    <w:p w14:paraId="0324164F" w14:textId="77777777" w:rsidR="00F55A96" w:rsidRDefault="00F55A96" w:rsidP="00F55A96">
      <w:pPr>
        <w:spacing w:line="276" w:lineRule="auto"/>
        <w:rPr>
          <w:sz w:val="24"/>
          <w:szCs w:val="24"/>
        </w:rPr>
      </w:pPr>
    </w:p>
    <w:p w14:paraId="1A78833B" w14:textId="77777777" w:rsidR="00F55A96" w:rsidRDefault="00F55A96" w:rsidP="00F55A96">
      <w:pPr>
        <w:spacing w:line="276" w:lineRule="auto"/>
        <w:rPr>
          <w:sz w:val="24"/>
          <w:szCs w:val="24"/>
        </w:rPr>
      </w:pPr>
    </w:p>
    <w:p w14:paraId="1C4F408F" w14:textId="77777777" w:rsidR="00F55A96" w:rsidRDefault="00F55A96" w:rsidP="00F55A96">
      <w:pPr>
        <w:spacing w:line="276" w:lineRule="auto"/>
        <w:rPr>
          <w:sz w:val="24"/>
          <w:szCs w:val="24"/>
        </w:rPr>
      </w:pPr>
    </w:p>
    <w:p w14:paraId="276C7B6D" w14:textId="77777777" w:rsidR="00F55A96" w:rsidRDefault="00F55A96" w:rsidP="00F55A96">
      <w:pPr>
        <w:spacing w:line="276" w:lineRule="auto"/>
        <w:rPr>
          <w:sz w:val="24"/>
          <w:szCs w:val="24"/>
        </w:rPr>
      </w:pPr>
    </w:p>
    <w:p w14:paraId="07C7D766" w14:textId="77777777" w:rsidR="00F55A96" w:rsidRDefault="00F55A96" w:rsidP="00F55A96">
      <w:pPr>
        <w:spacing w:line="276" w:lineRule="auto"/>
        <w:rPr>
          <w:sz w:val="24"/>
          <w:szCs w:val="24"/>
        </w:rPr>
      </w:pPr>
    </w:p>
    <w:p w14:paraId="189F0C85" w14:textId="77777777" w:rsidR="00F55A96" w:rsidRDefault="00F55A96" w:rsidP="00F55A96">
      <w:pPr>
        <w:spacing w:line="276" w:lineRule="auto"/>
        <w:rPr>
          <w:sz w:val="24"/>
          <w:szCs w:val="24"/>
        </w:rPr>
      </w:pPr>
    </w:p>
    <w:p w14:paraId="28B00117" w14:textId="77777777" w:rsidR="00F55A96" w:rsidRDefault="00F55A96" w:rsidP="00F55A96">
      <w:pPr>
        <w:spacing w:line="276" w:lineRule="auto"/>
        <w:rPr>
          <w:sz w:val="24"/>
          <w:szCs w:val="24"/>
        </w:rPr>
      </w:pPr>
    </w:p>
    <w:p w14:paraId="0326A0BB" w14:textId="77777777" w:rsidR="00F55A96" w:rsidRDefault="00F55A96" w:rsidP="00F55A96">
      <w:pPr>
        <w:spacing w:line="276" w:lineRule="auto"/>
        <w:rPr>
          <w:sz w:val="24"/>
          <w:szCs w:val="24"/>
        </w:rPr>
      </w:pPr>
    </w:p>
    <w:p w14:paraId="7BF0E372" w14:textId="77777777" w:rsidR="00F55A96" w:rsidRDefault="00F55A96" w:rsidP="00F55A96">
      <w:pPr>
        <w:spacing w:line="276" w:lineRule="auto"/>
        <w:rPr>
          <w:sz w:val="24"/>
          <w:szCs w:val="24"/>
        </w:rPr>
      </w:pPr>
    </w:p>
    <w:p w14:paraId="6352917D" w14:textId="77777777" w:rsidR="00F55A96" w:rsidRDefault="00F55A96" w:rsidP="00F55A96">
      <w:pPr>
        <w:spacing w:line="276" w:lineRule="auto"/>
        <w:rPr>
          <w:sz w:val="24"/>
          <w:szCs w:val="24"/>
        </w:rPr>
      </w:pPr>
    </w:p>
    <w:p w14:paraId="71A449BD" w14:textId="77777777" w:rsidR="00F55A96" w:rsidRDefault="00F55A96" w:rsidP="00F55A96">
      <w:pPr>
        <w:spacing w:line="276" w:lineRule="auto"/>
        <w:rPr>
          <w:sz w:val="24"/>
          <w:szCs w:val="24"/>
        </w:rPr>
      </w:pPr>
    </w:p>
    <w:p w14:paraId="46ADD5FD" w14:textId="77777777" w:rsidR="00F55A96" w:rsidRDefault="00F55A96" w:rsidP="00F55A96">
      <w:pPr>
        <w:spacing w:line="276" w:lineRule="auto"/>
        <w:rPr>
          <w:sz w:val="24"/>
          <w:szCs w:val="24"/>
        </w:rPr>
      </w:pPr>
    </w:p>
    <w:p w14:paraId="15F72E58" w14:textId="77777777" w:rsidR="00F55A96" w:rsidRDefault="00F55A96" w:rsidP="00F55A96">
      <w:pPr>
        <w:spacing w:line="276" w:lineRule="auto"/>
        <w:rPr>
          <w:sz w:val="24"/>
          <w:szCs w:val="24"/>
        </w:rPr>
      </w:pPr>
    </w:p>
    <w:p w14:paraId="46B99ADE" w14:textId="77777777" w:rsidR="00F55A96" w:rsidRDefault="00F55A96" w:rsidP="00F55A96">
      <w:pPr>
        <w:spacing w:line="276" w:lineRule="auto"/>
        <w:rPr>
          <w:sz w:val="24"/>
          <w:szCs w:val="24"/>
        </w:rPr>
      </w:pPr>
    </w:p>
    <w:p w14:paraId="597719A1" w14:textId="77777777" w:rsidR="00F55A96" w:rsidRDefault="00F55A96" w:rsidP="00F55A96">
      <w:pPr>
        <w:spacing w:line="276" w:lineRule="auto"/>
        <w:rPr>
          <w:sz w:val="24"/>
          <w:szCs w:val="24"/>
        </w:rPr>
      </w:pPr>
    </w:p>
    <w:p w14:paraId="491F0D4E" w14:textId="77777777" w:rsidR="00F55A96" w:rsidRDefault="00F55A96" w:rsidP="00F55A96">
      <w:pPr>
        <w:spacing w:line="276" w:lineRule="auto"/>
        <w:rPr>
          <w:sz w:val="24"/>
          <w:szCs w:val="24"/>
        </w:rPr>
      </w:pPr>
    </w:p>
    <w:p w14:paraId="474E3EAE" w14:textId="77777777" w:rsidR="00F55A96" w:rsidRDefault="00F55A96" w:rsidP="00F55A96">
      <w:pPr>
        <w:spacing w:line="276" w:lineRule="auto"/>
        <w:rPr>
          <w:sz w:val="24"/>
          <w:szCs w:val="24"/>
        </w:rPr>
      </w:pPr>
    </w:p>
    <w:p w14:paraId="1FC76EC8" w14:textId="77777777" w:rsidR="00F55A96" w:rsidRDefault="00F55A96" w:rsidP="00F55A96">
      <w:pPr>
        <w:spacing w:line="276" w:lineRule="auto"/>
        <w:rPr>
          <w:sz w:val="24"/>
          <w:szCs w:val="24"/>
        </w:rPr>
      </w:pPr>
    </w:p>
    <w:p w14:paraId="40F1B2C4" w14:textId="77777777" w:rsidR="00F55A96" w:rsidRDefault="00F55A96" w:rsidP="00F55A96">
      <w:pPr>
        <w:spacing w:line="276" w:lineRule="auto"/>
        <w:rPr>
          <w:sz w:val="24"/>
          <w:szCs w:val="24"/>
        </w:rPr>
      </w:pPr>
    </w:p>
    <w:p w14:paraId="1363E751" w14:textId="77777777" w:rsidR="00F55A96" w:rsidRDefault="00F55A96" w:rsidP="00F55A96">
      <w:pPr>
        <w:spacing w:line="276" w:lineRule="auto"/>
        <w:rPr>
          <w:sz w:val="24"/>
          <w:szCs w:val="24"/>
        </w:rPr>
      </w:pPr>
    </w:p>
    <w:p w14:paraId="7AADC74B" w14:textId="77777777" w:rsidR="00F55A96" w:rsidRDefault="00F55A96" w:rsidP="00F55A96">
      <w:pPr>
        <w:spacing w:line="276" w:lineRule="auto"/>
        <w:rPr>
          <w:sz w:val="24"/>
          <w:szCs w:val="24"/>
        </w:rPr>
      </w:pPr>
    </w:p>
    <w:p w14:paraId="77C38346" w14:textId="77777777" w:rsidR="00F55A96" w:rsidRDefault="00F55A96" w:rsidP="00F55A96">
      <w:pPr>
        <w:spacing w:line="276" w:lineRule="auto"/>
        <w:rPr>
          <w:sz w:val="24"/>
          <w:szCs w:val="24"/>
        </w:rPr>
      </w:pPr>
    </w:p>
    <w:p w14:paraId="22901E86" w14:textId="77777777" w:rsidR="00F55A96" w:rsidRDefault="00F55A96" w:rsidP="00F55A96">
      <w:pPr>
        <w:spacing w:line="276" w:lineRule="auto"/>
        <w:rPr>
          <w:sz w:val="24"/>
          <w:szCs w:val="24"/>
        </w:rPr>
      </w:pPr>
    </w:p>
    <w:p w14:paraId="0DEFCB88" w14:textId="77777777" w:rsidR="00F55A96" w:rsidRDefault="00F55A96" w:rsidP="00F55A96">
      <w:pPr>
        <w:spacing w:line="276" w:lineRule="auto"/>
        <w:rPr>
          <w:sz w:val="24"/>
          <w:szCs w:val="24"/>
        </w:rPr>
      </w:pPr>
    </w:p>
    <w:p w14:paraId="435FD382" w14:textId="77777777" w:rsidR="00F55A96" w:rsidRDefault="00F55A96" w:rsidP="00F55A96">
      <w:pPr>
        <w:spacing w:line="276" w:lineRule="auto"/>
        <w:rPr>
          <w:sz w:val="24"/>
          <w:szCs w:val="24"/>
        </w:rPr>
      </w:pPr>
    </w:p>
    <w:p w14:paraId="4E41F76B" w14:textId="77777777" w:rsidR="00F55A96" w:rsidRDefault="00F55A96" w:rsidP="00F55A96">
      <w:pPr>
        <w:spacing w:line="276" w:lineRule="auto"/>
        <w:rPr>
          <w:sz w:val="24"/>
          <w:szCs w:val="24"/>
        </w:rPr>
      </w:pPr>
    </w:p>
    <w:p w14:paraId="53BDB1DD" w14:textId="77777777" w:rsidR="00F55A96" w:rsidRDefault="00F55A96" w:rsidP="00F55A96">
      <w:pPr>
        <w:spacing w:line="276" w:lineRule="auto"/>
        <w:rPr>
          <w:sz w:val="24"/>
          <w:szCs w:val="24"/>
        </w:rPr>
      </w:pPr>
    </w:p>
    <w:p w14:paraId="2F5D5E00" w14:textId="77777777" w:rsidR="00F55A96" w:rsidRDefault="00F55A96" w:rsidP="00F55A96">
      <w:pPr>
        <w:spacing w:line="276" w:lineRule="auto"/>
        <w:rPr>
          <w:sz w:val="24"/>
          <w:szCs w:val="24"/>
        </w:rPr>
      </w:pPr>
    </w:p>
    <w:p w14:paraId="2BEC035D" w14:textId="77777777" w:rsidR="00F55A96" w:rsidRDefault="00F55A96" w:rsidP="00F55A96">
      <w:pPr>
        <w:spacing w:line="276" w:lineRule="auto"/>
        <w:rPr>
          <w:sz w:val="24"/>
          <w:szCs w:val="24"/>
        </w:rPr>
      </w:pPr>
    </w:p>
    <w:p w14:paraId="1849C6B4" w14:textId="77777777" w:rsidR="00F55A96" w:rsidRDefault="00F55A96" w:rsidP="00F55A96">
      <w:pPr>
        <w:spacing w:line="276" w:lineRule="auto"/>
        <w:rPr>
          <w:sz w:val="24"/>
          <w:szCs w:val="24"/>
        </w:rPr>
      </w:pPr>
    </w:p>
    <w:p w14:paraId="6158988B" w14:textId="77777777" w:rsidR="00F55A96" w:rsidRDefault="00F55A96" w:rsidP="00F55A96">
      <w:pPr>
        <w:spacing w:line="276" w:lineRule="auto"/>
        <w:rPr>
          <w:sz w:val="24"/>
          <w:szCs w:val="24"/>
        </w:rPr>
      </w:pPr>
    </w:p>
    <w:p w14:paraId="1EE0EC55" w14:textId="77777777" w:rsidR="00F55A96" w:rsidRDefault="00F55A96" w:rsidP="00F55A96">
      <w:pPr>
        <w:spacing w:line="276" w:lineRule="auto"/>
        <w:rPr>
          <w:sz w:val="24"/>
          <w:szCs w:val="24"/>
        </w:rPr>
      </w:pPr>
    </w:p>
    <w:p w14:paraId="35D73892" w14:textId="77777777" w:rsidR="00F55A96" w:rsidRDefault="00F55A96" w:rsidP="00F55A96">
      <w:pPr>
        <w:spacing w:line="276" w:lineRule="auto"/>
        <w:rPr>
          <w:sz w:val="24"/>
          <w:szCs w:val="24"/>
        </w:rPr>
      </w:pPr>
    </w:p>
    <w:p w14:paraId="1CA1FBA7" w14:textId="77777777" w:rsidR="00F55A96" w:rsidRDefault="00F55A96" w:rsidP="00F55A96">
      <w:pPr>
        <w:spacing w:line="276" w:lineRule="auto"/>
        <w:rPr>
          <w:sz w:val="24"/>
          <w:szCs w:val="24"/>
        </w:rPr>
      </w:pPr>
    </w:p>
    <w:p w14:paraId="0D3FFB81" w14:textId="77777777" w:rsidR="00F55A96" w:rsidRDefault="00F55A96" w:rsidP="00F55A96">
      <w:pPr>
        <w:spacing w:line="276" w:lineRule="auto"/>
        <w:rPr>
          <w:sz w:val="24"/>
          <w:szCs w:val="24"/>
        </w:rPr>
      </w:pPr>
    </w:p>
    <w:p w14:paraId="6AA0426D" w14:textId="77777777" w:rsidR="00F55A96" w:rsidRDefault="00F55A96" w:rsidP="00F55A96">
      <w:pPr>
        <w:spacing w:line="276" w:lineRule="auto"/>
        <w:rPr>
          <w:sz w:val="24"/>
          <w:szCs w:val="24"/>
        </w:rPr>
      </w:pPr>
    </w:p>
    <w:p w14:paraId="21214324" w14:textId="77777777" w:rsidR="00F55A96" w:rsidRDefault="00F55A96" w:rsidP="00F55A96">
      <w:pPr>
        <w:spacing w:line="276" w:lineRule="auto"/>
        <w:rPr>
          <w:sz w:val="24"/>
          <w:szCs w:val="24"/>
        </w:rPr>
      </w:pPr>
    </w:p>
    <w:p w14:paraId="14197301" w14:textId="77777777" w:rsidR="00F55A96" w:rsidRDefault="00F55A96" w:rsidP="00F55A96">
      <w:pPr>
        <w:spacing w:line="276" w:lineRule="auto"/>
        <w:rPr>
          <w:sz w:val="24"/>
          <w:szCs w:val="24"/>
        </w:rPr>
      </w:pPr>
    </w:p>
    <w:p w14:paraId="2F5DA64F" w14:textId="77777777" w:rsidR="00F55A96" w:rsidRDefault="00F55A96" w:rsidP="00F55A96">
      <w:pPr>
        <w:spacing w:line="276" w:lineRule="auto"/>
        <w:rPr>
          <w:sz w:val="24"/>
          <w:szCs w:val="24"/>
        </w:rPr>
      </w:pPr>
    </w:p>
    <w:p w14:paraId="36C20056" w14:textId="77777777" w:rsidR="00F55A96" w:rsidRDefault="00F55A96" w:rsidP="00F55A96">
      <w:pPr>
        <w:spacing w:line="276" w:lineRule="auto"/>
        <w:rPr>
          <w:sz w:val="24"/>
          <w:szCs w:val="24"/>
        </w:rPr>
      </w:pPr>
    </w:p>
    <w:p w14:paraId="4B93C2B3" w14:textId="77777777" w:rsidR="00F55A96" w:rsidRDefault="00F55A96" w:rsidP="00F55A96">
      <w:pPr>
        <w:spacing w:line="276" w:lineRule="auto"/>
        <w:rPr>
          <w:sz w:val="24"/>
          <w:szCs w:val="24"/>
        </w:rPr>
      </w:pPr>
    </w:p>
    <w:p w14:paraId="7EA13699" w14:textId="77777777" w:rsidR="00F55A96" w:rsidRDefault="00F55A96" w:rsidP="00F55A96">
      <w:pPr>
        <w:spacing w:line="276" w:lineRule="auto"/>
        <w:rPr>
          <w:sz w:val="24"/>
          <w:szCs w:val="24"/>
        </w:rPr>
      </w:pPr>
    </w:p>
    <w:p w14:paraId="09B8892A" w14:textId="77777777" w:rsidR="00F55A96" w:rsidRDefault="00F55A96" w:rsidP="00F55A96">
      <w:pPr>
        <w:spacing w:line="276" w:lineRule="auto"/>
        <w:rPr>
          <w:sz w:val="24"/>
          <w:szCs w:val="24"/>
        </w:rPr>
      </w:pPr>
    </w:p>
    <w:p w14:paraId="0772D439" w14:textId="77777777" w:rsidR="00F55A96" w:rsidRDefault="00F55A96" w:rsidP="00F55A96">
      <w:pPr>
        <w:spacing w:line="276" w:lineRule="auto"/>
        <w:rPr>
          <w:sz w:val="24"/>
          <w:szCs w:val="24"/>
        </w:rPr>
      </w:pPr>
    </w:p>
    <w:p w14:paraId="5B443884" w14:textId="77777777" w:rsidR="00F55A96" w:rsidRDefault="00F55A96" w:rsidP="00F55A96">
      <w:pPr>
        <w:spacing w:line="276" w:lineRule="auto"/>
        <w:rPr>
          <w:sz w:val="24"/>
          <w:szCs w:val="24"/>
        </w:rPr>
      </w:pPr>
    </w:p>
    <w:p w14:paraId="6339076D" w14:textId="77777777" w:rsidR="00F55A96" w:rsidRDefault="00F55A96" w:rsidP="00F55A96">
      <w:pPr>
        <w:spacing w:line="276" w:lineRule="auto"/>
        <w:rPr>
          <w:sz w:val="24"/>
          <w:szCs w:val="24"/>
        </w:rPr>
      </w:pPr>
    </w:p>
    <w:p w14:paraId="1DDEDAE2" w14:textId="77777777" w:rsidR="00F55A96" w:rsidRDefault="00F55A96" w:rsidP="00F55A96">
      <w:pPr>
        <w:spacing w:line="276" w:lineRule="auto"/>
        <w:rPr>
          <w:sz w:val="24"/>
          <w:szCs w:val="24"/>
        </w:rPr>
      </w:pPr>
    </w:p>
    <w:p w14:paraId="097FD45D" w14:textId="77777777" w:rsidR="00F55A96" w:rsidRDefault="00F55A96" w:rsidP="00F55A96">
      <w:pPr>
        <w:spacing w:line="276" w:lineRule="auto"/>
        <w:rPr>
          <w:sz w:val="24"/>
          <w:szCs w:val="24"/>
        </w:rPr>
      </w:pPr>
    </w:p>
    <w:p w14:paraId="0802B979" w14:textId="77777777" w:rsidR="00F55A96" w:rsidRDefault="00F55A96" w:rsidP="00F55A96">
      <w:pPr>
        <w:spacing w:line="276" w:lineRule="auto"/>
        <w:rPr>
          <w:sz w:val="24"/>
          <w:szCs w:val="24"/>
        </w:rPr>
      </w:pPr>
    </w:p>
    <w:p w14:paraId="6B920795" w14:textId="77777777" w:rsidR="00F55A96" w:rsidRDefault="00F55A96" w:rsidP="00F55A96">
      <w:pPr>
        <w:spacing w:line="276" w:lineRule="auto"/>
        <w:rPr>
          <w:sz w:val="24"/>
          <w:szCs w:val="24"/>
        </w:rPr>
      </w:pPr>
    </w:p>
    <w:p w14:paraId="5C39DAE9" w14:textId="77777777" w:rsidR="00F55A96" w:rsidRDefault="00F55A96" w:rsidP="00F55A96">
      <w:pPr>
        <w:spacing w:line="276" w:lineRule="auto"/>
        <w:rPr>
          <w:sz w:val="24"/>
          <w:szCs w:val="24"/>
        </w:rPr>
      </w:pPr>
    </w:p>
    <w:p w14:paraId="328FF92F" w14:textId="77777777" w:rsidR="00F55A96" w:rsidRDefault="00F55A96" w:rsidP="00F55A96">
      <w:pPr>
        <w:spacing w:line="276" w:lineRule="auto"/>
        <w:rPr>
          <w:sz w:val="24"/>
          <w:szCs w:val="24"/>
        </w:rPr>
      </w:pPr>
    </w:p>
    <w:p w14:paraId="58574010" w14:textId="77777777" w:rsidR="00F55A96" w:rsidRDefault="00F55A96" w:rsidP="00F55A96">
      <w:pPr>
        <w:spacing w:line="276" w:lineRule="auto"/>
        <w:rPr>
          <w:sz w:val="24"/>
          <w:szCs w:val="24"/>
        </w:rPr>
      </w:pPr>
    </w:p>
    <w:p w14:paraId="2641844D" w14:textId="77777777" w:rsidR="00F55A96" w:rsidRDefault="00F55A96" w:rsidP="00F55A96">
      <w:pPr>
        <w:spacing w:line="276" w:lineRule="auto"/>
        <w:rPr>
          <w:sz w:val="24"/>
          <w:szCs w:val="24"/>
        </w:rPr>
      </w:pPr>
    </w:p>
    <w:p w14:paraId="3A7D3353" w14:textId="77777777" w:rsidR="00F55A96" w:rsidRDefault="00F55A96" w:rsidP="00F55A96">
      <w:pPr>
        <w:spacing w:line="276" w:lineRule="auto"/>
        <w:rPr>
          <w:sz w:val="24"/>
          <w:szCs w:val="24"/>
        </w:rPr>
      </w:pPr>
    </w:p>
    <w:p w14:paraId="7026B737" w14:textId="77777777" w:rsidR="00F55A96" w:rsidRDefault="00F55A96" w:rsidP="00F55A96">
      <w:pPr>
        <w:spacing w:line="276" w:lineRule="auto"/>
        <w:rPr>
          <w:sz w:val="24"/>
          <w:szCs w:val="24"/>
        </w:rPr>
      </w:pPr>
    </w:p>
    <w:p w14:paraId="184F9E70" w14:textId="77777777" w:rsidR="00F55A96" w:rsidRDefault="00F55A96" w:rsidP="00F55A96">
      <w:pPr>
        <w:spacing w:line="276" w:lineRule="auto"/>
        <w:rPr>
          <w:sz w:val="24"/>
          <w:szCs w:val="24"/>
        </w:rPr>
      </w:pPr>
    </w:p>
    <w:p w14:paraId="417DE011" w14:textId="77777777" w:rsidR="00F55A96" w:rsidRDefault="00F55A96" w:rsidP="00F55A96">
      <w:pPr>
        <w:spacing w:line="276" w:lineRule="auto"/>
        <w:rPr>
          <w:sz w:val="24"/>
          <w:szCs w:val="24"/>
        </w:rPr>
      </w:pPr>
    </w:p>
    <w:p w14:paraId="1509BA8E" w14:textId="77777777" w:rsidR="00F55A96" w:rsidRDefault="00F55A96" w:rsidP="00F55A96">
      <w:pPr>
        <w:spacing w:line="276" w:lineRule="auto"/>
        <w:rPr>
          <w:sz w:val="24"/>
          <w:szCs w:val="24"/>
        </w:rPr>
      </w:pPr>
    </w:p>
    <w:p w14:paraId="31468CEA" w14:textId="77777777" w:rsidR="00F55A96" w:rsidRDefault="00F55A96" w:rsidP="00F55A96">
      <w:pPr>
        <w:spacing w:line="276" w:lineRule="auto"/>
        <w:rPr>
          <w:sz w:val="24"/>
          <w:szCs w:val="24"/>
        </w:rPr>
      </w:pPr>
    </w:p>
    <w:p w14:paraId="7A98B0BD" w14:textId="77777777" w:rsidR="00F55A96" w:rsidRDefault="00F55A96" w:rsidP="00F55A96">
      <w:pPr>
        <w:spacing w:line="276" w:lineRule="auto"/>
        <w:rPr>
          <w:sz w:val="24"/>
          <w:szCs w:val="24"/>
        </w:rPr>
      </w:pPr>
    </w:p>
    <w:p w14:paraId="4EC14AA8" w14:textId="77777777" w:rsidR="00F55A96" w:rsidRDefault="00F55A96" w:rsidP="00F55A96">
      <w:pPr>
        <w:spacing w:line="276" w:lineRule="auto"/>
        <w:rPr>
          <w:sz w:val="24"/>
          <w:szCs w:val="24"/>
        </w:rPr>
      </w:pPr>
    </w:p>
    <w:p w14:paraId="6859DC94" w14:textId="77777777" w:rsidR="00F55A96" w:rsidRDefault="00F55A96" w:rsidP="00F55A96">
      <w:pPr>
        <w:spacing w:line="276" w:lineRule="auto"/>
        <w:rPr>
          <w:sz w:val="24"/>
          <w:szCs w:val="24"/>
        </w:rPr>
      </w:pPr>
    </w:p>
    <w:p w14:paraId="5A7019E4" w14:textId="77777777" w:rsidR="00F55A96" w:rsidRDefault="00F55A96" w:rsidP="00F55A96">
      <w:pPr>
        <w:spacing w:line="276" w:lineRule="auto"/>
        <w:rPr>
          <w:sz w:val="24"/>
          <w:szCs w:val="24"/>
        </w:rPr>
      </w:pPr>
    </w:p>
    <w:p w14:paraId="199E30E6" w14:textId="77777777" w:rsidR="00F55A96" w:rsidRDefault="00F55A96" w:rsidP="00F55A96">
      <w:pPr>
        <w:spacing w:line="276" w:lineRule="auto"/>
        <w:rPr>
          <w:sz w:val="24"/>
          <w:szCs w:val="24"/>
        </w:rPr>
      </w:pPr>
    </w:p>
    <w:p w14:paraId="64C69EB3" w14:textId="77777777" w:rsidR="00F55A96" w:rsidRDefault="00F55A96" w:rsidP="00F55A96">
      <w:pPr>
        <w:spacing w:line="276" w:lineRule="auto"/>
        <w:rPr>
          <w:sz w:val="24"/>
          <w:szCs w:val="24"/>
        </w:rPr>
      </w:pPr>
    </w:p>
    <w:p w14:paraId="32C32D3E" w14:textId="77777777" w:rsidR="00F55A96" w:rsidRDefault="00F55A96" w:rsidP="00F55A96">
      <w:pPr>
        <w:spacing w:line="276" w:lineRule="auto"/>
        <w:rPr>
          <w:sz w:val="24"/>
          <w:szCs w:val="24"/>
        </w:rPr>
      </w:pPr>
    </w:p>
    <w:p w14:paraId="04AB72CD" w14:textId="77777777" w:rsidR="00F55A96" w:rsidRDefault="00F55A96" w:rsidP="00F55A96">
      <w:pPr>
        <w:spacing w:line="276" w:lineRule="auto"/>
        <w:rPr>
          <w:sz w:val="24"/>
          <w:szCs w:val="24"/>
        </w:rPr>
      </w:pPr>
    </w:p>
    <w:p w14:paraId="405FDCB1" w14:textId="77777777" w:rsidR="00F55A96" w:rsidRDefault="00F55A96" w:rsidP="00F55A96">
      <w:pPr>
        <w:spacing w:line="276" w:lineRule="auto"/>
        <w:rPr>
          <w:sz w:val="24"/>
          <w:szCs w:val="24"/>
        </w:rPr>
      </w:pPr>
    </w:p>
    <w:p w14:paraId="38A25150" w14:textId="77777777" w:rsidR="00F55A96" w:rsidRDefault="00F55A96" w:rsidP="00F55A96">
      <w:pPr>
        <w:spacing w:line="276" w:lineRule="auto"/>
        <w:rPr>
          <w:sz w:val="24"/>
          <w:szCs w:val="24"/>
        </w:rPr>
      </w:pPr>
    </w:p>
    <w:p w14:paraId="461629D4" w14:textId="77777777" w:rsidR="00F55A96" w:rsidRDefault="00F55A96" w:rsidP="00F55A96">
      <w:pPr>
        <w:spacing w:line="276" w:lineRule="auto"/>
        <w:rPr>
          <w:sz w:val="24"/>
          <w:szCs w:val="24"/>
        </w:rPr>
      </w:pPr>
    </w:p>
    <w:p w14:paraId="5B4F7398" w14:textId="77777777" w:rsidR="00F55A96" w:rsidRDefault="00F55A96" w:rsidP="00F55A96">
      <w:pPr>
        <w:spacing w:line="276" w:lineRule="auto"/>
        <w:rPr>
          <w:sz w:val="24"/>
          <w:szCs w:val="24"/>
        </w:rPr>
      </w:pPr>
    </w:p>
    <w:p w14:paraId="1212764C" w14:textId="77777777" w:rsidR="00F55A96" w:rsidRDefault="00F55A96" w:rsidP="00F55A96">
      <w:pPr>
        <w:spacing w:line="276" w:lineRule="auto"/>
        <w:rPr>
          <w:sz w:val="24"/>
          <w:szCs w:val="24"/>
        </w:rPr>
      </w:pPr>
    </w:p>
    <w:p w14:paraId="6951008C" w14:textId="77777777" w:rsidR="00F55A96" w:rsidRDefault="00F55A96" w:rsidP="00F55A96">
      <w:pPr>
        <w:spacing w:line="276" w:lineRule="auto"/>
        <w:rPr>
          <w:sz w:val="24"/>
          <w:szCs w:val="24"/>
        </w:rPr>
      </w:pPr>
    </w:p>
    <w:p w14:paraId="638EEAE0" w14:textId="77777777" w:rsidR="00F55A96" w:rsidRDefault="00F55A96" w:rsidP="00F55A96">
      <w:pPr>
        <w:spacing w:line="276" w:lineRule="auto"/>
        <w:rPr>
          <w:sz w:val="24"/>
          <w:szCs w:val="24"/>
        </w:rPr>
      </w:pPr>
    </w:p>
    <w:p w14:paraId="7CD5826A" w14:textId="77777777" w:rsidR="00F55A96" w:rsidRDefault="00F55A96" w:rsidP="00F55A96">
      <w:pPr>
        <w:spacing w:line="276" w:lineRule="auto"/>
        <w:rPr>
          <w:sz w:val="24"/>
          <w:szCs w:val="24"/>
        </w:rPr>
      </w:pPr>
    </w:p>
    <w:p w14:paraId="25F9240E" w14:textId="77777777" w:rsidR="00F55A96" w:rsidRDefault="00F55A96" w:rsidP="00F55A96">
      <w:pPr>
        <w:spacing w:line="276" w:lineRule="auto"/>
        <w:rPr>
          <w:sz w:val="24"/>
          <w:szCs w:val="24"/>
        </w:rPr>
      </w:pPr>
    </w:p>
    <w:p w14:paraId="61E8F730" w14:textId="77777777" w:rsidR="00F55A96" w:rsidRDefault="00F55A96" w:rsidP="00F55A96">
      <w:pPr>
        <w:spacing w:line="276" w:lineRule="auto"/>
        <w:rPr>
          <w:sz w:val="24"/>
          <w:szCs w:val="24"/>
        </w:rPr>
      </w:pPr>
    </w:p>
    <w:p w14:paraId="415FDEEE" w14:textId="77777777" w:rsidR="00F55A96" w:rsidRDefault="00F55A96" w:rsidP="00F55A96">
      <w:pPr>
        <w:spacing w:line="276" w:lineRule="auto"/>
        <w:rPr>
          <w:sz w:val="24"/>
          <w:szCs w:val="24"/>
        </w:rPr>
      </w:pPr>
    </w:p>
    <w:p w14:paraId="15F818EB" w14:textId="77777777" w:rsidR="00F55A96" w:rsidRDefault="00F55A96" w:rsidP="00F55A96">
      <w:pPr>
        <w:spacing w:line="276" w:lineRule="auto"/>
        <w:rPr>
          <w:sz w:val="24"/>
          <w:szCs w:val="24"/>
        </w:rPr>
      </w:pPr>
    </w:p>
    <w:p w14:paraId="69E0BBA5" w14:textId="77777777" w:rsidR="00F55A96" w:rsidRDefault="00F55A96" w:rsidP="00F55A96">
      <w:pPr>
        <w:spacing w:line="276" w:lineRule="auto"/>
        <w:rPr>
          <w:sz w:val="24"/>
          <w:szCs w:val="24"/>
        </w:rPr>
      </w:pPr>
    </w:p>
    <w:p w14:paraId="6D8BA5B2" w14:textId="77777777" w:rsidR="00F55A96" w:rsidRDefault="00F55A96" w:rsidP="00F55A96">
      <w:pPr>
        <w:spacing w:line="276" w:lineRule="auto"/>
        <w:rPr>
          <w:sz w:val="24"/>
          <w:szCs w:val="24"/>
        </w:rPr>
      </w:pPr>
    </w:p>
    <w:p w14:paraId="21608810" w14:textId="77777777" w:rsidR="00F55A96" w:rsidRDefault="00F55A96" w:rsidP="00F55A96">
      <w:pPr>
        <w:spacing w:line="276" w:lineRule="auto"/>
        <w:rPr>
          <w:sz w:val="24"/>
          <w:szCs w:val="24"/>
        </w:rPr>
      </w:pPr>
    </w:p>
    <w:p w14:paraId="0F50A4F5" w14:textId="77777777" w:rsidR="00F55A96" w:rsidRDefault="00F55A96" w:rsidP="00F55A96">
      <w:pPr>
        <w:spacing w:line="276" w:lineRule="auto"/>
        <w:rPr>
          <w:sz w:val="24"/>
          <w:szCs w:val="24"/>
        </w:rPr>
      </w:pPr>
    </w:p>
    <w:p w14:paraId="23D507FF" w14:textId="77777777" w:rsidR="00F55A96" w:rsidRDefault="00F55A96" w:rsidP="00F55A96">
      <w:pPr>
        <w:spacing w:line="276" w:lineRule="auto"/>
        <w:rPr>
          <w:sz w:val="24"/>
          <w:szCs w:val="24"/>
        </w:rPr>
      </w:pPr>
    </w:p>
    <w:p w14:paraId="3EA095EE" w14:textId="77777777" w:rsidR="00F55A96" w:rsidRDefault="00F55A96" w:rsidP="00F55A96">
      <w:pPr>
        <w:spacing w:line="276" w:lineRule="auto"/>
        <w:rPr>
          <w:sz w:val="24"/>
          <w:szCs w:val="24"/>
        </w:rPr>
      </w:pPr>
    </w:p>
    <w:p w14:paraId="31A4B290" w14:textId="77777777" w:rsidR="00F55A96" w:rsidRDefault="00F55A96" w:rsidP="00F55A96">
      <w:pPr>
        <w:spacing w:line="276" w:lineRule="auto"/>
        <w:rPr>
          <w:sz w:val="24"/>
          <w:szCs w:val="24"/>
        </w:rPr>
      </w:pPr>
    </w:p>
    <w:p w14:paraId="166315C2" w14:textId="77777777" w:rsidR="00F55A96" w:rsidRDefault="00F55A96" w:rsidP="00F55A96">
      <w:pPr>
        <w:spacing w:line="276" w:lineRule="auto"/>
        <w:rPr>
          <w:sz w:val="24"/>
          <w:szCs w:val="24"/>
        </w:rPr>
      </w:pPr>
    </w:p>
    <w:p w14:paraId="724665FA" w14:textId="77777777" w:rsidR="00F55A96" w:rsidRDefault="00F55A96" w:rsidP="00F55A96">
      <w:pPr>
        <w:spacing w:line="276" w:lineRule="auto"/>
        <w:rPr>
          <w:sz w:val="24"/>
          <w:szCs w:val="24"/>
        </w:rPr>
      </w:pPr>
    </w:p>
    <w:p w14:paraId="11C311FF" w14:textId="77777777" w:rsidR="00F55A96" w:rsidRDefault="00F55A96" w:rsidP="00F55A96">
      <w:pPr>
        <w:spacing w:line="276" w:lineRule="auto"/>
        <w:rPr>
          <w:sz w:val="24"/>
          <w:szCs w:val="24"/>
        </w:rPr>
      </w:pPr>
    </w:p>
    <w:p w14:paraId="039625F4" w14:textId="77777777" w:rsidR="00F55A96" w:rsidRDefault="00F55A96" w:rsidP="00F55A96">
      <w:pPr>
        <w:spacing w:line="276" w:lineRule="auto"/>
        <w:rPr>
          <w:sz w:val="24"/>
          <w:szCs w:val="24"/>
        </w:rPr>
      </w:pPr>
    </w:p>
    <w:p w14:paraId="323AAB9A" w14:textId="77777777" w:rsidR="00F55A96" w:rsidRDefault="00F55A96" w:rsidP="00F55A96">
      <w:pPr>
        <w:spacing w:line="276" w:lineRule="auto"/>
        <w:rPr>
          <w:sz w:val="24"/>
          <w:szCs w:val="24"/>
        </w:rPr>
      </w:pPr>
    </w:p>
    <w:p w14:paraId="0FD601FF" w14:textId="77777777" w:rsidR="00F55A96" w:rsidRDefault="00F55A96" w:rsidP="00F55A96">
      <w:pPr>
        <w:spacing w:line="276" w:lineRule="auto"/>
        <w:rPr>
          <w:sz w:val="24"/>
          <w:szCs w:val="24"/>
        </w:rPr>
      </w:pPr>
    </w:p>
    <w:p w14:paraId="20175F51" w14:textId="77777777" w:rsidR="00F55A96" w:rsidRDefault="00F55A96" w:rsidP="00F55A96">
      <w:pPr>
        <w:spacing w:line="276" w:lineRule="auto"/>
        <w:rPr>
          <w:sz w:val="24"/>
          <w:szCs w:val="24"/>
        </w:rPr>
      </w:pPr>
    </w:p>
    <w:p w14:paraId="3BB06B6F" w14:textId="77777777" w:rsidR="00F55A96" w:rsidRDefault="00F55A96" w:rsidP="00F55A96">
      <w:pPr>
        <w:spacing w:line="276" w:lineRule="auto"/>
        <w:rPr>
          <w:sz w:val="24"/>
          <w:szCs w:val="24"/>
        </w:rPr>
      </w:pPr>
    </w:p>
    <w:p w14:paraId="7A166653" w14:textId="77777777" w:rsidR="00F55A96" w:rsidRDefault="00F55A96" w:rsidP="00F55A96">
      <w:pPr>
        <w:spacing w:line="276" w:lineRule="auto"/>
        <w:rPr>
          <w:sz w:val="24"/>
          <w:szCs w:val="24"/>
        </w:rPr>
      </w:pPr>
    </w:p>
    <w:p w14:paraId="486078A9" w14:textId="77777777" w:rsidR="00F55A96" w:rsidRDefault="00F55A96" w:rsidP="00F55A96">
      <w:pPr>
        <w:spacing w:line="276" w:lineRule="auto"/>
        <w:rPr>
          <w:sz w:val="24"/>
          <w:szCs w:val="24"/>
        </w:rPr>
      </w:pPr>
    </w:p>
    <w:p w14:paraId="3801C4A3" w14:textId="77777777" w:rsidR="00F55A96" w:rsidRDefault="00F55A96" w:rsidP="00F55A96">
      <w:pPr>
        <w:spacing w:line="276" w:lineRule="auto"/>
        <w:rPr>
          <w:sz w:val="24"/>
          <w:szCs w:val="24"/>
        </w:rPr>
      </w:pPr>
    </w:p>
    <w:p w14:paraId="36E16181" w14:textId="77777777" w:rsidR="00F55A96" w:rsidRDefault="00F55A96" w:rsidP="00F55A96">
      <w:pPr>
        <w:spacing w:line="276" w:lineRule="auto"/>
        <w:rPr>
          <w:sz w:val="24"/>
          <w:szCs w:val="24"/>
        </w:rPr>
      </w:pPr>
    </w:p>
    <w:p w14:paraId="7F6665DB" w14:textId="77777777" w:rsidR="00F55A96" w:rsidRDefault="00F55A96" w:rsidP="00F55A96">
      <w:pPr>
        <w:spacing w:line="276" w:lineRule="auto"/>
        <w:rPr>
          <w:sz w:val="24"/>
          <w:szCs w:val="24"/>
        </w:rPr>
      </w:pPr>
    </w:p>
    <w:p w14:paraId="165E7427" w14:textId="77777777" w:rsidR="00F55A96" w:rsidRDefault="00F55A96" w:rsidP="00F55A96">
      <w:pPr>
        <w:spacing w:line="276" w:lineRule="auto"/>
        <w:rPr>
          <w:sz w:val="24"/>
          <w:szCs w:val="24"/>
        </w:rPr>
      </w:pPr>
    </w:p>
    <w:p w14:paraId="409ABDBB" w14:textId="77777777" w:rsidR="00F55A96" w:rsidRDefault="00F55A96" w:rsidP="00F55A96">
      <w:pPr>
        <w:spacing w:line="276" w:lineRule="auto"/>
        <w:rPr>
          <w:sz w:val="24"/>
          <w:szCs w:val="24"/>
        </w:rPr>
      </w:pPr>
    </w:p>
    <w:p w14:paraId="0B6D864E" w14:textId="77777777" w:rsidR="00F55A96" w:rsidRDefault="00F55A96" w:rsidP="00F55A96">
      <w:pPr>
        <w:spacing w:line="276" w:lineRule="auto"/>
        <w:rPr>
          <w:sz w:val="24"/>
          <w:szCs w:val="24"/>
        </w:rPr>
      </w:pPr>
    </w:p>
    <w:p w14:paraId="03C609E0" w14:textId="77777777" w:rsidR="00F55A96" w:rsidRDefault="00F55A96" w:rsidP="00F55A96">
      <w:pPr>
        <w:spacing w:line="276" w:lineRule="auto"/>
        <w:rPr>
          <w:sz w:val="24"/>
          <w:szCs w:val="24"/>
        </w:rPr>
      </w:pPr>
    </w:p>
    <w:p w14:paraId="5F7577F1" w14:textId="77777777" w:rsidR="00F55A96" w:rsidRDefault="00F55A96" w:rsidP="00F55A96">
      <w:pPr>
        <w:spacing w:line="276" w:lineRule="auto"/>
        <w:rPr>
          <w:sz w:val="24"/>
          <w:szCs w:val="24"/>
        </w:rPr>
      </w:pPr>
    </w:p>
    <w:p w14:paraId="388740C7" w14:textId="77777777" w:rsidR="00F55A96" w:rsidRDefault="00F55A96" w:rsidP="00F55A96">
      <w:pPr>
        <w:spacing w:line="276" w:lineRule="auto"/>
        <w:rPr>
          <w:sz w:val="24"/>
          <w:szCs w:val="24"/>
        </w:rPr>
      </w:pPr>
    </w:p>
    <w:p w14:paraId="37CCDF2C" w14:textId="77777777" w:rsidR="00F55A96" w:rsidRDefault="00F55A96" w:rsidP="00F55A96">
      <w:pPr>
        <w:spacing w:line="276" w:lineRule="auto"/>
        <w:rPr>
          <w:sz w:val="24"/>
          <w:szCs w:val="24"/>
        </w:rPr>
      </w:pPr>
    </w:p>
    <w:p w14:paraId="499A5C66" w14:textId="77777777" w:rsidR="00F55A96" w:rsidRDefault="00F55A96" w:rsidP="00F55A96">
      <w:pPr>
        <w:spacing w:line="276" w:lineRule="auto"/>
        <w:rPr>
          <w:sz w:val="24"/>
          <w:szCs w:val="24"/>
        </w:rPr>
      </w:pPr>
    </w:p>
    <w:p w14:paraId="41D77E7C" w14:textId="77777777" w:rsidR="00F55A96" w:rsidRDefault="00F55A96" w:rsidP="00F55A96">
      <w:pPr>
        <w:spacing w:line="276" w:lineRule="auto"/>
        <w:rPr>
          <w:sz w:val="24"/>
          <w:szCs w:val="24"/>
        </w:rPr>
      </w:pPr>
    </w:p>
    <w:p w14:paraId="031C3531" w14:textId="77777777" w:rsidR="00F55A96" w:rsidRDefault="00F55A96" w:rsidP="00F55A96">
      <w:pPr>
        <w:spacing w:line="276" w:lineRule="auto"/>
        <w:rPr>
          <w:sz w:val="24"/>
          <w:szCs w:val="24"/>
        </w:rPr>
      </w:pPr>
    </w:p>
    <w:p w14:paraId="6C31399E" w14:textId="77777777" w:rsidR="00F55A96" w:rsidRDefault="00F55A96" w:rsidP="00F55A96">
      <w:pPr>
        <w:spacing w:line="276" w:lineRule="auto"/>
        <w:rPr>
          <w:sz w:val="24"/>
          <w:szCs w:val="24"/>
        </w:rPr>
      </w:pPr>
    </w:p>
    <w:p w14:paraId="377C51AC" w14:textId="77777777" w:rsidR="00F55A96" w:rsidRDefault="00F55A96" w:rsidP="00F55A96">
      <w:pPr>
        <w:spacing w:line="276" w:lineRule="auto"/>
        <w:rPr>
          <w:sz w:val="24"/>
          <w:szCs w:val="24"/>
        </w:rPr>
      </w:pPr>
    </w:p>
    <w:p w14:paraId="3755F3D9" w14:textId="77777777" w:rsidR="00F55A96" w:rsidRDefault="00F55A96" w:rsidP="00F55A96">
      <w:pPr>
        <w:spacing w:line="276" w:lineRule="auto"/>
        <w:rPr>
          <w:sz w:val="24"/>
          <w:szCs w:val="24"/>
        </w:rPr>
      </w:pPr>
    </w:p>
    <w:p w14:paraId="7778A6CB" w14:textId="77777777" w:rsidR="00F55A96" w:rsidRDefault="00F55A96" w:rsidP="00F55A96">
      <w:pPr>
        <w:spacing w:line="276" w:lineRule="auto"/>
        <w:rPr>
          <w:sz w:val="24"/>
          <w:szCs w:val="24"/>
        </w:rPr>
      </w:pPr>
    </w:p>
    <w:p w14:paraId="6AA3A737" w14:textId="77777777" w:rsidR="00F55A96" w:rsidRDefault="00F55A96" w:rsidP="00F55A96">
      <w:pPr>
        <w:spacing w:line="276" w:lineRule="auto"/>
        <w:rPr>
          <w:sz w:val="24"/>
          <w:szCs w:val="24"/>
        </w:rPr>
      </w:pPr>
    </w:p>
    <w:p w14:paraId="2352D15C" w14:textId="77777777" w:rsidR="00F55A96" w:rsidRDefault="00F55A96" w:rsidP="00F55A96">
      <w:pPr>
        <w:spacing w:line="276" w:lineRule="auto"/>
        <w:rPr>
          <w:sz w:val="24"/>
          <w:szCs w:val="24"/>
        </w:rPr>
      </w:pPr>
    </w:p>
    <w:p w14:paraId="3B366ADF" w14:textId="77777777" w:rsidR="00F55A96" w:rsidRDefault="00F55A96" w:rsidP="00F55A96">
      <w:pPr>
        <w:spacing w:line="276" w:lineRule="auto"/>
        <w:rPr>
          <w:sz w:val="24"/>
          <w:szCs w:val="24"/>
        </w:rPr>
      </w:pPr>
    </w:p>
    <w:p w14:paraId="31AECC8C" w14:textId="77777777" w:rsidR="00F55A96" w:rsidRDefault="00F55A96" w:rsidP="00F55A96">
      <w:pPr>
        <w:spacing w:line="276" w:lineRule="auto"/>
        <w:rPr>
          <w:sz w:val="24"/>
          <w:szCs w:val="24"/>
        </w:rPr>
      </w:pPr>
    </w:p>
    <w:p w14:paraId="19E9E10B" w14:textId="77777777" w:rsidR="00F55A96" w:rsidRDefault="00F55A96" w:rsidP="00F55A96">
      <w:pPr>
        <w:spacing w:line="276" w:lineRule="auto"/>
        <w:rPr>
          <w:sz w:val="24"/>
          <w:szCs w:val="24"/>
        </w:rPr>
      </w:pPr>
    </w:p>
    <w:p w14:paraId="3C6B0FBB" w14:textId="77777777" w:rsidR="00F55A96" w:rsidRDefault="00F55A96" w:rsidP="00F55A96">
      <w:pPr>
        <w:spacing w:line="276" w:lineRule="auto"/>
        <w:rPr>
          <w:sz w:val="24"/>
          <w:szCs w:val="24"/>
        </w:rPr>
      </w:pPr>
    </w:p>
    <w:p w14:paraId="72473D44" w14:textId="77777777" w:rsidR="00F55A96" w:rsidRDefault="00F55A96" w:rsidP="00F55A96">
      <w:pPr>
        <w:spacing w:line="276" w:lineRule="auto"/>
        <w:rPr>
          <w:sz w:val="24"/>
          <w:szCs w:val="24"/>
        </w:rPr>
      </w:pPr>
    </w:p>
    <w:p w14:paraId="32064CB8" w14:textId="77777777" w:rsidR="00F55A96" w:rsidRDefault="00F55A96" w:rsidP="00F55A96">
      <w:pPr>
        <w:spacing w:line="276" w:lineRule="auto"/>
        <w:rPr>
          <w:sz w:val="24"/>
          <w:szCs w:val="24"/>
        </w:rPr>
      </w:pPr>
    </w:p>
    <w:p w14:paraId="36BA01CA" w14:textId="77777777" w:rsidR="00F55A96" w:rsidRDefault="00F55A96" w:rsidP="00F55A96">
      <w:pPr>
        <w:spacing w:line="276" w:lineRule="auto"/>
        <w:rPr>
          <w:sz w:val="24"/>
          <w:szCs w:val="24"/>
        </w:rPr>
      </w:pPr>
    </w:p>
    <w:p w14:paraId="18E37F26" w14:textId="77777777" w:rsidR="00F55A96" w:rsidRDefault="00F55A96" w:rsidP="00F55A96">
      <w:pPr>
        <w:spacing w:line="276" w:lineRule="auto"/>
        <w:rPr>
          <w:sz w:val="24"/>
          <w:szCs w:val="24"/>
        </w:rPr>
      </w:pPr>
    </w:p>
    <w:p w14:paraId="6A918355" w14:textId="77777777" w:rsidR="00F55A96" w:rsidRDefault="00F55A96" w:rsidP="00F55A96">
      <w:pPr>
        <w:spacing w:line="276" w:lineRule="auto"/>
        <w:rPr>
          <w:sz w:val="24"/>
          <w:szCs w:val="24"/>
        </w:rPr>
      </w:pPr>
    </w:p>
    <w:p w14:paraId="6B684C5C" w14:textId="77777777" w:rsidR="00F55A96" w:rsidRDefault="00F55A96" w:rsidP="00F55A96">
      <w:pPr>
        <w:spacing w:line="276" w:lineRule="auto"/>
        <w:rPr>
          <w:sz w:val="24"/>
          <w:szCs w:val="24"/>
        </w:rPr>
      </w:pPr>
    </w:p>
    <w:p w14:paraId="1B4668A0" w14:textId="77777777" w:rsidR="00F55A96" w:rsidRDefault="00F55A96" w:rsidP="00F55A96">
      <w:pPr>
        <w:spacing w:line="276" w:lineRule="auto"/>
        <w:rPr>
          <w:sz w:val="24"/>
          <w:szCs w:val="24"/>
        </w:rPr>
      </w:pPr>
    </w:p>
    <w:p w14:paraId="772877B2" w14:textId="77777777" w:rsidR="00F55A96" w:rsidRDefault="00F55A96" w:rsidP="00F55A96">
      <w:pPr>
        <w:spacing w:line="276" w:lineRule="auto"/>
        <w:rPr>
          <w:sz w:val="24"/>
          <w:szCs w:val="24"/>
        </w:rPr>
      </w:pPr>
    </w:p>
    <w:p w14:paraId="6684E2FE" w14:textId="77777777" w:rsidR="00F55A96" w:rsidRDefault="00F55A96" w:rsidP="00F55A96">
      <w:pPr>
        <w:spacing w:line="276" w:lineRule="auto"/>
        <w:rPr>
          <w:sz w:val="24"/>
          <w:szCs w:val="24"/>
        </w:rPr>
      </w:pPr>
    </w:p>
    <w:p w14:paraId="130529E1" w14:textId="77777777" w:rsidR="00F55A96" w:rsidRDefault="00F55A96" w:rsidP="00F55A96">
      <w:pPr>
        <w:spacing w:line="276" w:lineRule="auto"/>
        <w:rPr>
          <w:sz w:val="24"/>
          <w:szCs w:val="24"/>
        </w:rPr>
      </w:pPr>
    </w:p>
    <w:p w14:paraId="48245D07" w14:textId="77777777" w:rsidR="00F55A96" w:rsidRDefault="00F55A96" w:rsidP="00F55A96">
      <w:pPr>
        <w:spacing w:line="276" w:lineRule="auto"/>
        <w:rPr>
          <w:sz w:val="24"/>
          <w:szCs w:val="24"/>
        </w:rPr>
      </w:pPr>
    </w:p>
    <w:p w14:paraId="3611A98A" w14:textId="77777777" w:rsidR="00F55A96" w:rsidRDefault="00F55A96" w:rsidP="00F55A96">
      <w:pPr>
        <w:spacing w:line="276" w:lineRule="auto"/>
        <w:rPr>
          <w:sz w:val="24"/>
          <w:szCs w:val="24"/>
        </w:rPr>
      </w:pPr>
    </w:p>
    <w:p w14:paraId="5EA1DE5C" w14:textId="77777777" w:rsidR="00F55A96" w:rsidRDefault="00F55A96" w:rsidP="00F55A96">
      <w:pPr>
        <w:spacing w:line="276" w:lineRule="auto"/>
        <w:rPr>
          <w:sz w:val="24"/>
          <w:szCs w:val="24"/>
        </w:rPr>
      </w:pPr>
    </w:p>
    <w:p w14:paraId="02DC575A" w14:textId="77777777" w:rsidR="00F55A96" w:rsidRDefault="00F55A96" w:rsidP="00F55A96">
      <w:pPr>
        <w:spacing w:line="276" w:lineRule="auto"/>
        <w:rPr>
          <w:sz w:val="24"/>
          <w:szCs w:val="24"/>
        </w:rPr>
      </w:pPr>
    </w:p>
    <w:p w14:paraId="5A0FC8B2" w14:textId="77777777" w:rsidR="00F55A96" w:rsidRDefault="00F55A96" w:rsidP="00F55A96">
      <w:pPr>
        <w:spacing w:line="276" w:lineRule="auto"/>
        <w:rPr>
          <w:sz w:val="24"/>
          <w:szCs w:val="24"/>
        </w:rPr>
      </w:pPr>
    </w:p>
    <w:p w14:paraId="2A934CEE" w14:textId="77777777" w:rsidR="00F55A96" w:rsidRDefault="00F55A96" w:rsidP="00F55A96">
      <w:pPr>
        <w:spacing w:line="276" w:lineRule="auto"/>
        <w:rPr>
          <w:sz w:val="24"/>
          <w:szCs w:val="24"/>
        </w:rPr>
      </w:pPr>
    </w:p>
    <w:p w14:paraId="6FFAFF07" w14:textId="77777777" w:rsidR="00F55A96" w:rsidRDefault="00F55A96" w:rsidP="00F55A96">
      <w:pPr>
        <w:spacing w:line="276" w:lineRule="auto"/>
        <w:rPr>
          <w:sz w:val="24"/>
          <w:szCs w:val="24"/>
        </w:rPr>
      </w:pPr>
    </w:p>
    <w:p w14:paraId="0B16B512" w14:textId="77777777" w:rsidR="00F55A96" w:rsidRDefault="00F55A96" w:rsidP="00F55A96">
      <w:pPr>
        <w:spacing w:line="276" w:lineRule="auto"/>
        <w:rPr>
          <w:sz w:val="24"/>
          <w:szCs w:val="24"/>
        </w:rPr>
      </w:pPr>
    </w:p>
    <w:p w14:paraId="012D1B08" w14:textId="77777777" w:rsidR="00F55A96" w:rsidRDefault="00F55A96" w:rsidP="00F55A96">
      <w:pPr>
        <w:spacing w:line="276" w:lineRule="auto"/>
        <w:rPr>
          <w:sz w:val="24"/>
          <w:szCs w:val="24"/>
        </w:rPr>
      </w:pPr>
    </w:p>
    <w:p w14:paraId="3A72AAD1" w14:textId="77777777" w:rsidR="00F55A96" w:rsidRDefault="00F55A96" w:rsidP="00F55A96">
      <w:pPr>
        <w:spacing w:line="276" w:lineRule="auto"/>
        <w:rPr>
          <w:sz w:val="24"/>
          <w:szCs w:val="24"/>
        </w:rPr>
      </w:pPr>
    </w:p>
    <w:p w14:paraId="5C0FF482" w14:textId="77777777" w:rsidR="00F55A96" w:rsidRDefault="00F55A96" w:rsidP="00F55A96">
      <w:pPr>
        <w:spacing w:line="276" w:lineRule="auto"/>
        <w:rPr>
          <w:sz w:val="24"/>
          <w:szCs w:val="24"/>
        </w:rPr>
      </w:pPr>
    </w:p>
    <w:p w14:paraId="6B2409B3" w14:textId="77777777" w:rsidR="00F55A96" w:rsidRDefault="00F55A96" w:rsidP="00F55A96">
      <w:pPr>
        <w:spacing w:line="276" w:lineRule="auto"/>
        <w:rPr>
          <w:sz w:val="24"/>
          <w:szCs w:val="24"/>
        </w:rPr>
      </w:pPr>
    </w:p>
    <w:p w14:paraId="6094F623" w14:textId="77777777" w:rsidR="00F55A96" w:rsidRDefault="00F55A96" w:rsidP="00F55A96">
      <w:pPr>
        <w:spacing w:line="276" w:lineRule="auto"/>
        <w:rPr>
          <w:sz w:val="24"/>
          <w:szCs w:val="24"/>
        </w:rPr>
      </w:pPr>
    </w:p>
    <w:p w14:paraId="4DB37BF3" w14:textId="77777777" w:rsidR="00F55A96" w:rsidRDefault="00F55A96" w:rsidP="00F55A96">
      <w:pPr>
        <w:spacing w:line="276" w:lineRule="auto"/>
        <w:rPr>
          <w:sz w:val="24"/>
          <w:szCs w:val="24"/>
        </w:rPr>
      </w:pPr>
    </w:p>
    <w:p w14:paraId="79A6EDF1" w14:textId="77777777" w:rsidR="00F55A96" w:rsidRDefault="00F55A96" w:rsidP="00F55A96">
      <w:pPr>
        <w:spacing w:line="276" w:lineRule="auto"/>
        <w:rPr>
          <w:sz w:val="24"/>
          <w:szCs w:val="24"/>
        </w:rPr>
      </w:pPr>
    </w:p>
    <w:p w14:paraId="1403407F" w14:textId="77777777" w:rsidR="00F55A96" w:rsidRDefault="00F55A96" w:rsidP="00F55A96">
      <w:pPr>
        <w:spacing w:line="276" w:lineRule="auto"/>
        <w:rPr>
          <w:sz w:val="24"/>
          <w:szCs w:val="24"/>
        </w:rPr>
      </w:pPr>
    </w:p>
    <w:p w14:paraId="5BCE0B0C" w14:textId="77777777" w:rsidR="00F55A96" w:rsidRDefault="00F55A96" w:rsidP="00F55A96">
      <w:pPr>
        <w:spacing w:line="276" w:lineRule="auto"/>
        <w:rPr>
          <w:sz w:val="24"/>
          <w:szCs w:val="24"/>
        </w:rPr>
      </w:pPr>
    </w:p>
    <w:p w14:paraId="0A8AAD12" w14:textId="77777777" w:rsidR="00F55A96" w:rsidRDefault="00F55A96" w:rsidP="00F55A96">
      <w:pPr>
        <w:spacing w:line="276" w:lineRule="auto"/>
        <w:rPr>
          <w:sz w:val="24"/>
          <w:szCs w:val="24"/>
        </w:rPr>
      </w:pPr>
    </w:p>
    <w:p w14:paraId="051E39A0" w14:textId="77777777" w:rsidR="00F55A96" w:rsidRDefault="00F55A96" w:rsidP="00F55A96">
      <w:pPr>
        <w:spacing w:line="276" w:lineRule="auto"/>
        <w:rPr>
          <w:sz w:val="24"/>
          <w:szCs w:val="24"/>
        </w:rPr>
      </w:pPr>
    </w:p>
    <w:p w14:paraId="7395576F" w14:textId="77777777" w:rsidR="00F55A96" w:rsidRDefault="00F55A96" w:rsidP="00F55A96">
      <w:pPr>
        <w:spacing w:line="276" w:lineRule="auto"/>
        <w:rPr>
          <w:sz w:val="24"/>
          <w:szCs w:val="24"/>
        </w:rPr>
      </w:pPr>
    </w:p>
    <w:p w14:paraId="434832E3" w14:textId="77777777" w:rsidR="00F55A96" w:rsidRDefault="00F55A96" w:rsidP="00F55A96">
      <w:pPr>
        <w:spacing w:line="276" w:lineRule="auto"/>
        <w:rPr>
          <w:sz w:val="24"/>
          <w:szCs w:val="24"/>
        </w:rPr>
      </w:pPr>
    </w:p>
    <w:p w14:paraId="43D50827" w14:textId="77777777" w:rsidR="00F55A96" w:rsidRDefault="00F55A96" w:rsidP="00F55A96">
      <w:pPr>
        <w:spacing w:line="276" w:lineRule="auto"/>
        <w:rPr>
          <w:sz w:val="24"/>
          <w:szCs w:val="24"/>
        </w:rPr>
      </w:pPr>
    </w:p>
    <w:p w14:paraId="5EA6AA44" w14:textId="77777777" w:rsidR="00F55A96" w:rsidRDefault="00F55A96" w:rsidP="00F55A96">
      <w:pPr>
        <w:spacing w:line="276" w:lineRule="auto"/>
        <w:rPr>
          <w:sz w:val="24"/>
          <w:szCs w:val="24"/>
        </w:rPr>
      </w:pPr>
    </w:p>
    <w:p w14:paraId="3ADED456" w14:textId="77777777" w:rsidR="00F55A96" w:rsidRDefault="00F55A96" w:rsidP="00F55A96">
      <w:pPr>
        <w:spacing w:line="276" w:lineRule="auto"/>
        <w:rPr>
          <w:sz w:val="24"/>
          <w:szCs w:val="24"/>
        </w:rPr>
      </w:pPr>
    </w:p>
    <w:p w14:paraId="1184B4B9" w14:textId="77777777" w:rsidR="00F55A96" w:rsidRDefault="00F55A96" w:rsidP="00F55A96">
      <w:pPr>
        <w:spacing w:line="276" w:lineRule="auto"/>
        <w:rPr>
          <w:sz w:val="24"/>
          <w:szCs w:val="24"/>
        </w:rPr>
      </w:pPr>
    </w:p>
    <w:p w14:paraId="2B15C9A4" w14:textId="77777777" w:rsidR="00F55A96" w:rsidRDefault="00F55A96" w:rsidP="00F55A96">
      <w:pPr>
        <w:spacing w:line="276" w:lineRule="auto"/>
        <w:rPr>
          <w:sz w:val="24"/>
          <w:szCs w:val="24"/>
        </w:rPr>
      </w:pPr>
    </w:p>
    <w:p w14:paraId="7DE56766" w14:textId="77777777" w:rsidR="00F55A96" w:rsidRDefault="00F55A96" w:rsidP="00F55A96">
      <w:pPr>
        <w:spacing w:line="276" w:lineRule="auto"/>
        <w:rPr>
          <w:sz w:val="24"/>
          <w:szCs w:val="24"/>
        </w:rPr>
      </w:pPr>
    </w:p>
    <w:p w14:paraId="64BCB78D" w14:textId="77777777" w:rsidR="00F55A96" w:rsidRDefault="00F55A96" w:rsidP="00F55A96">
      <w:pPr>
        <w:spacing w:line="276" w:lineRule="auto"/>
        <w:rPr>
          <w:sz w:val="24"/>
          <w:szCs w:val="24"/>
        </w:rPr>
      </w:pPr>
    </w:p>
    <w:p w14:paraId="36DA9409" w14:textId="77777777" w:rsidR="00F55A96" w:rsidRDefault="00F55A96" w:rsidP="00F55A96">
      <w:pPr>
        <w:spacing w:line="276" w:lineRule="auto"/>
        <w:rPr>
          <w:sz w:val="24"/>
          <w:szCs w:val="24"/>
        </w:rPr>
      </w:pPr>
    </w:p>
    <w:p w14:paraId="7A6DE1C0" w14:textId="77777777" w:rsidR="00F55A96" w:rsidRDefault="00F55A96" w:rsidP="00F55A96">
      <w:pPr>
        <w:spacing w:line="276" w:lineRule="auto"/>
        <w:rPr>
          <w:sz w:val="24"/>
          <w:szCs w:val="24"/>
        </w:rPr>
      </w:pPr>
    </w:p>
    <w:p w14:paraId="647A83B3" w14:textId="77777777" w:rsidR="00F55A96" w:rsidRDefault="00F55A96" w:rsidP="00F55A96">
      <w:pPr>
        <w:spacing w:line="276" w:lineRule="auto"/>
        <w:rPr>
          <w:sz w:val="24"/>
          <w:szCs w:val="24"/>
        </w:rPr>
      </w:pPr>
    </w:p>
    <w:p w14:paraId="4B1B5B18" w14:textId="77777777" w:rsidR="00F55A96" w:rsidRDefault="00F55A96" w:rsidP="00F55A96">
      <w:pPr>
        <w:spacing w:line="276" w:lineRule="auto"/>
        <w:rPr>
          <w:sz w:val="24"/>
          <w:szCs w:val="24"/>
        </w:rPr>
      </w:pPr>
    </w:p>
    <w:p w14:paraId="7382853A" w14:textId="77777777" w:rsidR="00F55A96" w:rsidRDefault="00F55A96" w:rsidP="00F55A96">
      <w:pPr>
        <w:spacing w:line="276" w:lineRule="auto"/>
        <w:rPr>
          <w:sz w:val="24"/>
          <w:szCs w:val="24"/>
        </w:rPr>
      </w:pPr>
    </w:p>
    <w:p w14:paraId="713DF648" w14:textId="77777777" w:rsidR="00F55A96" w:rsidRDefault="00F55A96" w:rsidP="00F55A96">
      <w:pPr>
        <w:spacing w:line="276" w:lineRule="auto"/>
        <w:rPr>
          <w:sz w:val="24"/>
          <w:szCs w:val="24"/>
        </w:rPr>
      </w:pPr>
    </w:p>
    <w:p w14:paraId="711E1DDE" w14:textId="77777777" w:rsidR="00F55A96" w:rsidRDefault="00F55A96" w:rsidP="00F55A96">
      <w:pPr>
        <w:spacing w:line="276" w:lineRule="auto"/>
        <w:rPr>
          <w:sz w:val="24"/>
          <w:szCs w:val="24"/>
        </w:rPr>
      </w:pPr>
    </w:p>
    <w:p w14:paraId="2B6CB547" w14:textId="77777777" w:rsidR="00F55A96" w:rsidRDefault="00F55A96" w:rsidP="00F55A96">
      <w:pPr>
        <w:spacing w:line="276" w:lineRule="auto"/>
        <w:rPr>
          <w:sz w:val="24"/>
          <w:szCs w:val="24"/>
        </w:rPr>
      </w:pPr>
    </w:p>
    <w:p w14:paraId="0473205D" w14:textId="77777777" w:rsidR="00F55A96" w:rsidRDefault="00F55A96" w:rsidP="00F55A96">
      <w:pPr>
        <w:spacing w:line="276" w:lineRule="auto"/>
        <w:rPr>
          <w:sz w:val="24"/>
          <w:szCs w:val="24"/>
        </w:rPr>
      </w:pPr>
    </w:p>
    <w:p w14:paraId="4FAD52C5" w14:textId="77777777" w:rsidR="00F55A96" w:rsidRDefault="00F55A96" w:rsidP="00F55A96">
      <w:pPr>
        <w:spacing w:line="276" w:lineRule="auto"/>
        <w:rPr>
          <w:sz w:val="24"/>
          <w:szCs w:val="24"/>
        </w:rPr>
      </w:pPr>
    </w:p>
    <w:p w14:paraId="474D383E" w14:textId="77777777" w:rsidR="00F55A96" w:rsidRDefault="00F55A96" w:rsidP="00F55A96">
      <w:pPr>
        <w:spacing w:line="276" w:lineRule="auto"/>
        <w:rPr>
          <w:sz w:val="24"/>
          <w:szCs w:val="24"/>
        </w:rPr>
      </w:pPr>
    </w:p>
    <w:p w14:paraId="787372D8" w14:textId="77777777" w:rsidR="00F55A96" w:rsidRDefault="00F55A96" w:rsidP="00F55A96">
      <w:pPr>
        <w:spacing w:line="276" w:lineRule="auto"/>
        <w:rPr>
          <w:sz w:val="24"/>
          <w:szCs w:val="24"/>
        </w:rPr>
      </w:pPr>
    </w:p>
    <w:p w14:paraId="0009BDE3" w14:textId="77777777" w:rsidR="00F55A96" w:rsidRDefault="00F55A96" w:rsidP="00F55A96">
      <w:pPr>
        <w:spacing w:line="276" w:lineRule="auto"/>
        <w:rPr>
          <w:sz w:val="24"/>
          <w:szCs w:val="24"/>
        </w:rPr>
      </w:pPr>
    </w:p>
    <w:p w14:paraId="10C652DB" w14:textId="77777777" w:rsidR="00F55A96" w:rsidRDefault="00F55A96" w:rsidP="00F55A96">
      <w:pPr>
        <w:spacing w:line="276" w:lineRule="auto"/>
        <w:rPr>
          <w:sz w:val="24"/>
          <w:szCs w:val="24"/>
        </w:rPr>
      </w:pPr>
    </w:p>
    <w:p w14:paraId="2365678A" w14:textId="77777777" w:rsidR="00F55A96" w:rsidRDefault="00F55A96" w:rsidP="00F55A96">
      <w:pPr>
        <w:spacing w:line="276" w:lineRule="auto"/>
        <w:rPr>
          <w:sz w:val="24"/>
          <w:szCs w:val="24"/>
        </w:rPr>
      </w:pPr>
    </w:p>
    <w:p w14:paraId="0441E150" w14:textId="77777777" w:rsidR="00F55A96" w:rsidRDefault="00F55A96" w:rsidP="00F55A96">
      <w:pPr>
        <w:spacing w:line="276" w:lineRule="auto"/>
        <w:rPr>
          <w:sz w:val="24"/>
          <w:szCs w:val="24"/>
        </w:rPr>
      </w:pPr>
    </w:p>
    <w:p w14:paraId="6E6D6299" w14:textId="77777777" w:rsidR="00F55A96" w:rsidRDefault="00F55A96" w:rsidP="00F55A96">
      <w:pPr>
        <w:spacing w:line="276" w:lineRule="auto"/>
        <w:rPr>
          <w:sz w:val="24"/>
          <w:szCs w:val="24"/>
        </w:rPr>
      </w:pPr>
    </w:p>
    <w:p w14:paraId="756C6BAF" w14:textId="77777777" w:rsidR="00F55A96" w:rsidRDefault="00F55A96" w:rsidP="00F55A96">
      <w:pPr>
        <w:spacing w:line="276" w:lineRule="auto"/>
        <w:rPr>
          <w:sz w:val="24"/>
          <w:szCs w:val="24"/>
        </w:rPr>
      </w:pPr>
    </w:p>
    <w:p w14:paraId="5B6C0C30" w14:textId="77777777" w:rsidR="00F55A96" w:rsidRDefault="00F55A96" w:rsidP="00F55A96">
      <w:pPr>
        <w:spacing w:line="276" w:lineRule="auto"/>
        <w:rPr>
          <w:sz w:val="24"/>
          <w:szCs w:val="24"/>
        </w:rPr>
      </w:pPr>
    </w:p>
    <w:p w14:paraId="5B1C71C4" w14:textId="77777777" w:rsidR="00F55A96" w:rsidRDefault="00F55A96" w:rsidP="00F55A96">
      <w:pPr>
        <w:spacing w:line="276" w:lineRule="auto"/>
        <w:rPr>
          <w:sz w:val="24"/>
          <w:szCs w:val="24"/>
        </w:rPr>
      </w:pPr>
    </w:p>
    <w:p w14:paraId="6D454E5B" w14:textId="77777777" w:rsidR="00F55A96" w:rsidRDefault="00F55A96" w:rsidP="00F55A96">
      <w:pPr>
        <w:spacing w:line="276" w:lineRule="auto"/>
        <w:rPr>
          <w:sz w:val="24"/>
          <w:szCs w:val="24"/>
        </w:rPr>
      </w:pPr>
    </w:p>
    <w:p w14:paraId="16DBF751" w14:textId="77777777" w:rsidR="00F55A96" w:rsidRDefault="00F55A96" w:rsidP="00F55A96">
      <w:pPr>
        <w:spacing w:line="276" w:lineRule="auto"/>
        <w:rPr>
          <w:sz w:val="24"/>
          <w:szCs w:val="24"/>
        </w:rPr>
      </w:pPr>
    </w:p>
    <w:p w14:paraId="0FAB9474" w14:textId="77777777" w:rsidR="00F55A96" w:rsidRDefault="00F55A96" w:rsidP="00F55A96">
      <w:pPr>
        <w:spacing w:line="276" w:lineRule="auto"/>
        <w:rPr>
          <w:sz w:val="24"/>
          <w:szCs w:val="24"/>
        </w:rPr>
      </w:pPr>
    </w:p>
    <w:p w14:paraId="446AD831" w14:textId="77777777" w:rsidR="00F55A96" w:rsidRDefault="00F55A96" w:rsidP="00F55A96">
      <w:pPr>
        <w:spacing w:line="276" w:lineRule="auto"/>
        <w:rPr>
          <w:sz w:val="24"/>
          <w:szCs w:val="24"/>
        </w:rPr>
      </w:pPr>
    </w:p>
    <w:p w14:paraId="51F4B687" w14:textId="77777777" w:rsidR="00F55A96" w:rsidRDefault="00F55A96" w:rsidP="00F55A96">
      <w:pPr>
        <w:spacing w:line="276" w:lineRule="auto"/>
        <w:rPr>
          <w:sz w:val="24"/>
          <w:szCs w:val="24"/>
        </w:rPr>
      </w:pPr>
    </w:p>
    <w:p w14:paraId="340B3402" w14:textId="77777777" w:rsidR="00F55A96" w:rsidRDefault="00F55A96" w:rsidP="00F55A96">
      <w:pPr>
        <w:spacing w:line="276" w:lineRule="auto"/>
        <w:rPr>
          <w:sz w:val="24"/>
          <w:szCs w:val="24"/>
        </w:rPr>
      </w:pPr>
    </w:p>
    <w:p w14:paraId="2CD6F7D6" w14:textId="77777777" w:rsidR="00F55A96" w:rsidRDefault="00F55A96" w:rsidP="00F55A96">
      <w:pPr>
        <w:spacing w:line="276" w:lineRule="auto"/>
        <w:rPr>
          <w:sz w:val="24"/>
          <w:szCs w:val="24"/>
        </w:rPr>
      </w:pPr>
    </w:p>
    <w:p w14:paraId="4DEE8EAE" w14:textId="77777777" w:rsidR="00F55A96" w:rsidRDefault="00F55A96" w:rsidP="00F55A96">
      <w:pPr>
        <w:spacing w:line="276" w:lineRule="auto"/>
        <w:rPr>
          <w:sz w:val="24"/>
          <w:szCs w:val="24"/>
        </w:rPr>
      </w:pPr>
    </w:p>
    <w:p w14:paraId="53E47D0E" w14:textId="77777777" w:rsidR="00F55A96" w:rsidRDefault="00F55A96" w:rsidP="00F55A96">
      <w:pPr>
        <w:spacing w:line="276" w:lineRule="auto"/>
        <w:rPr>
          <w:sz w:val="24"/>
          <w:szCs w:val="24"/>
        </w:rPr>
      </w:pPr>
    </w:p>
    <w:p w14:paraId="7F9E65BD" w14:textId="77777777" w:rsidR="00F55A96" w:rsidRDefault="00F55A96" w:rsidP="00F55A96">
      <w:pPr>
        <w:spacing w:line="276" w:lineRule="auto"/>
        <w:rPr>
          <w:sz w:val="24"/>
          <w:szCs w:val="24"/>
        </w:rPr>
      </w:pPr>
    </w:p>
    <w:p w14:paraId="7AB1F3D3" w14:textId="77777777" w:rsidR="00F55A96" w:rsidRDefault="00F55A96" w:rsidP="00F55A96">
      <w:pPr>
        <w:spacing w:line="276" w:lineRule="auto"/>
        <w:rPr>
          <w:sz w:val="24"/>
          <w:szCs w:val="24"/>
        </w:rPr>
      </w:pPr>
    </w:p>
    <w:p w14:paraId="17E3E2B6" w14:textId="77777777" w:rsidR="00F55A96" w:rsidRDefault="00F55A96" w:rsidP="00F55A96">
      <w:pPr>
        <w:spacing w:line="276" w:lineRule="auto"/>
        <w:rPr>
          <w:sz w:val="24"/>
          <w:szCs w:val="24"/>
        </w:rPr>
      </w:pPr>
    </w:p>
    <w:p w14:paraId="1C7D19BD" w14:textId="77777777" w:rsidR="00F55A96" w:rsidRDefault="00F55A96" w:rsidP="00F55A96">
      <w:pPr>
        <w:spacing w:line="276" w:lineRule="auto"/>
        <w:rPr>
          <w:sz w:val="24"/>
          <w:szCs w:val="24"/>
        </w:rPr>
      </w:pPr>
    </w:p>
    <w:p w14:paraId="0651354A" w14:textId="77777777" w:rsidR="00F55A96" w:rsidRDefault="00F55A96" w:rsidP="00F55A96">
      <w:pPr>
        <w:spacing w:line="276" w:lineRule="auto"/>
        <w:rPr>
          <w:sz w:val="24"/>
          <w:szCs w:val="24"/>
        </w:rPr>
      </w:pPr>
    </w:p>
    <w:p w14:paraId="74761240" w14:textId="77777777" w:rsidR="00F55A96" w:rsidRDefault="00F55A96" w:rsidP="00F55A96">
      <w:pPr>
        <w:spacing w:line="276" w:lineRule="auto"/>
        <w:rPr>
          <w:sz w:val="24"/>
          <w:szCs w:val="24"/>
        </w:rPr>
      </w:pPr>
    </w:p>
    <w:p w14:paraId="70A70E31" w14:textId="77777777" w:rsidR="00F55A96" w:rsidRDefault="00F55A96" w:rsidP="00F55A96">
      <w:pPr>
        <w:spacing w:line="276" w:lineRule="auto"/>
        <w:rPr>
          <w:sz w:val="24"/>
          <w:szCs w:val="24"/>
        </w:rPr>
      </w:pPr>
    </w:p>
    <w:p w14:paraId="53D87233" w14:textId="77777777" w:rsidR="00F55A96" w:rsidRDefault="00F55A96" w:rsidP="00F55A96">
      <w:pPr>
        <w:spacing w:line="276" w:lineRule="auto"/>
        <w:rPr>
          <w:sz w:val="24"/>
          <w:szCs w:val="24"/>
        </w:rPr>
      </w:pPr>
    </w:p>
    <w:p w14:paraId="31A1E6DE" w14:textId="77777777" w:rsidR="00F55A96" w:rsidRDefault="00F55A96" w:rsidP="00F55A96">
      <w:pPr>
        <w:spacing w:line="276" w:lineRule="auto"/>
        <w:rPr>
          <w:sz w:val="24"/>
          <w:szCs w:val="24"/>
        </w:rPr>
      </w:pPr>
    </w:p>
    <w:p w14:paraId="2B22B269" w14:textId="77777777" w:rsidR="00F55A96" w:rsidRDefault="00F55A96" w:rsidP="00F55A96">
      <w:pPr>
        <w:spacing w:line="276" w:lineRule="auto"/>
        <w:rPr>
          <w:sz w:val="24"/>
          <w:szCs w:val="24"/>
        </w:rPr>
      </w:pPr>
    </w:p>
    <w:p w14:paraId="6D231EDD" w14:textId="77777777" w:rsidR="00F55A96" w:rsidRDefault="00F55A96" w:rsidP="00F55A96">
      <w:pPr>
        <w:spacing w:line="276" w:lineRule="auto"/>
        <w:rPr>
          <w:sz w:val="24"/>
          <w:szCs w:val="24"/>
        </w:rPr>
      </w:pPr>
    </w:p>
    <w:p w14:paraId="7763F161" w14:textId="77777777" w:rsidR="00F55A96" w:rsidRDefault="00F55A96" w:rsidP="00F55A96">
      <w:pPr>
        <w:spacing w:line="276" w:lineRule="auto"/>
        <w:rPr>
          <w:sz w:val="24"/>
          <w:szCs w:val="24"/>
        </w:rPr>
      </w:pPr>
    </w:p>
    <w:p w14:paraId="5030020F" w14:textId="77777777" w:rsidR="00F55A96" w:rsidRDefault="00F55A96" w:rsidP="00F55A96">
      <w:pPr>
        <w:spacing w:line="276" w:lineRule="auto"/>
        <w:rPr>
          <w:sz w:val="24"/>
          <w:szCs w:val="24"/>
        </w:rPr>
      </w:pPr>
    </w:p>
    <w:p w14:paraId="5CCBE1F9" w14:textId="77777777" w:rsidR="00F55A96" w:rsidRDefault="00F55A96" w:rsidP="00F55A96">
      <w:pPr>
        <w:spacing w:line="276" w:lineRule="auto"/>
        <w:rPr>
          <w:sz w:val="24"/>
          <w:szCs w:val="24"/>
        </w:rPr>
      </w:pPr>
    </w:p>
    <w:p w14:paraId="14A8F636" w14:textId="77777777" w:rsidR="00F55A96" w:rsidRDefault="00F55A96" w:rsidP="00F55A96">
      <w:pPr>
        <w:spacing w:line="276" w:lineRule="auto"/>
        <w:rPr>
          <w:sz w:val="24"/>
          <w:szCs w:val="24"/>
        </w:rPr>
      </w:pPr>
    </w:p>
    <w:p w14:paraId="30FA268C" w14:textId="77777777" w:rsidR="00F55A96" w:rsidRDefault="00F55A96" w:rsidP="00F55A96">
      <w:pPr>
        <w:spacing w:line="276" w:lineRule="auto"/>
        <w:rPr>
          <w:sz w:val="24"/>
          <w:szCs w:val="24"/>
        </w:rPr>
      </w:pPr>
    </w:p>
    <w:p w14:paraId="07A593CB" w14:textId="77777777" w:rsidR="00F55A96" w:rsidRDefault="00F55A96" w:rsidP="00F55A96">
      <w:pPr>
        <w:spacing w:line="276" w:lineRule="auto"/>
        <w:rPr>
          <w:sz w:val="24"/>
          <w:szCs w:val="24"/>
        </w:rPr>
      </w:pPr>
    </w:p>
    <w:p w14:paraId="7623786F" w14:textId="77777777" w:rsidR="00F55A96" w:rsidRDefault="00F55A96" w:rsidP="00F55A96">
      <w:pPr>
        <w:spacing w:line="276" w:lineRule="auto"/>
        <w:rPr>
          <w:sz w:val="24"/>
          <w:szCs w:val="24"/>
        </w:rPr>
      </w:pPr>
    </w:p>
    <w:p w14:paraId="49D0222D" w14:textId="77777777" w:rsidR="00F55A96" w:rsidRDefault="00F55A96" w:rsidP="00F55A96">
      <w:pPr>
        <w:spacing w:line="276" w:lineRule="auto"/>
        <w:rPr>
          <w:sz w:val="24"/>
          <w:szCs w:val="24"/>
        </w:rPr>
      </w:pPr>
    </w:p>
    <w:p w14:paraId="50BBE8E5" w14:textId="77777777" w:rsidR="00F55A96" w:rsidRDefault="00F55A96" w:rsidP="00F55A96">
      <w:pPr>
        <w:spacing w:line="276" w:lineRule="auto"/>
        <w:rPr>
          <w:sz w:val="24"/>
          <w:szCs w:val="24"/>
        </w:rPr>
      </w:pPr>
    </w:p>
    <w:p w14:paraId="53E27D25" w14:textId="77777777" w:rsidR="00F55A96" w:rsidRDefault="00F55A96" w:rsidP="00F55A96">
      <w:pPr>
        <w:spacing w:line="276" w:lineRule="auto"/>
        <w:rPr>
          <w:sz w:val="24"/>
          <w:szCs w:val="24"/>
        </w:rPr>
      </w:pPr>
    </w:p>
    <w:p w14:paraId="32E7DA1F" w14:textId="77777777" w:rsidR="00F55A96" w:rsidRDefault="00F55A96" w:rsidP="00F55A96">
      <w:pPr>
        <w:spacing w:line="276" w:lineRule="auto"/>
        <w:rPr>
          <w:sz w:val="24"/>
          <w:szCs w:val="24"/>
        </w:rPr>
      </w:pPr>
    </w:p>
    <w:p w14:paraId="03A79D66" w14:textId="77777777" w:rsidR="00F55A96" w:rsidRDefault="00F55A96" w:rsidP="00F55A96">
      <w:pPr>
        <w:spacing w:line="276" w:lineRule="auto"/>
        <w:rPr>
          <w:sz w:val="24"/>
          <w:szCs w:val="24"/>
        </w:rPr>
      </w:pPr>
    </w:p>
    <w:p w14:paraId="504E0621" w14:textId="77777777" w:rsidR="00F55A96" w:rsidRDefault="00F55A96" w:rsidP="00F55A96">
      <w:pPr>
        <w:spacing w:line="276" w:lineRule="auto"/>
        <w:rPr>
          <w:sz w:val="24"/>
          <w:szCs w:val="24"/>
        </w:rPr>
      </w:pPr>
    </w:p>
    <w:p w14:paraId="5C4E030B" w14:textId="77777777" w:rsidR="00F55A96" w:rsidRDefault="00F55A96" w:rsidP="00F55A96">
      <w:pPr>
        <w:spacing w:line="276" w:lineRule="auto"/>
        <w:rPr>
          <w:sz w:val="24"/>
          <w:szCs w:val="24"/>
        </w:rPr>
      </w:pPr>
    </w:p>
    <w:p w14:paraId="37D79BC8" w14:textId="77777777" w:rsidR="00F55A96" w:rsidRDefault="00F55A96" w:rsidP="00F55A96">
      <w:pPr>
        <w:spacing w:line="276" w:lineRule="auto"/>
        <w:rPr>
          <w:sz w:val="24"/>
          <w:szCs w:val="24"/>
        </w:rPr>
      </w:pPr>
    </w:p>
    <w:p w14:paraId="658018E0" w14:textId="77777777" w:rsidR="00F55A96" w:rsidRDefault="00F55A96" w:rsidP="00F55A96">
      <w:pPr>
        <w:spacing w:line="276" w:lineRule="auto"/>
        <w:rPr>
          <w:sz w:val="24"/>
          <w:szCs w:val="24"/>
        </w:rPr>
      </w:pPr>
    </w:p>
    <w:p w14:paraId="7E4745AD" w14:textId="77777777" w:rsidR="00F55A96" w:rsidRDefault="00F55A96" w:rsidP="00F55A96">
      <w:pPr>
        <w:spacing w:line="276" w:lineRule="auto"/>
        <w:rPr>
          <w:sz w:val="24"/>
          <w:szCs w:val="24"/>
        </w:rPr>
      </w:pPr>
    </w:p>
    <w:p w14:paraId="0F490B2A" w14:textId="77777777" w:rsidR="00F55A96" w:rsidRDefault="00F55A96" w:rsidP="00F55A96">
      <w:pPr>
        <w:spacing w:line="276" w:lineRule="auto"/>
        <w:rPr>
          <w:sz w:val="24"/>
          <w:szCs w:val="24"/>
        </w:rPr>
      </w:pPr>
    </w:p>
    <w:p w14:paraId="003E13EB" w14:textId="77777777" w:rsidR="00F55A96" w:rsidRDefault="00F55A96" w:rsidP="00F55A96">
      <w:pPr>
        <w:spacing w:line="276" w:lineRule="auto"/>
        <w:rPr>
          <w:sz w:val="24"/>
          <w:szCs w:val="24"/>
        </w:rPr>
      </w:pPr>
    </w:p>
    <w:p w14:paraId="688EC0B0" w14:textId="77777777" w:rsidR="00F55A96" w:rsidRDefault="00F55A96" w:rsidP="00F55A96">
      <w:pPr>
        <w:spacing w:line="276" w:lineRule="auto"/>
        <w:rPr>
          <w:sz w:val="24"/>
          <w:szCs w:val="24"/>
        </w:rPr>
      </w:pPr>
    </w:p>
    <w:p w14:paraId="4783011F" w14:textId="77777777" w:rsidR="00F55A96" w:rsidRDefault="00F55A96" w:rsidP="00F55A96">
      <w:pPr>
        <w:spacing w:line="276" w:lineRule="auto"/>
        <w:rPr>
          <w:sz w:val="24"/>
          <w:szCs w:val="24"/>
        </w:rPr>
      </w:pPr>
    </w:p>
    <w:p w14:paraId="07CEDAAE" w14:textId="77777777" w:rsidR="00F55A96" w:rsidRDefault="00F55A96" w:rsidP="00F55A96">
      <w:pPr>
        <w:spacing w:line="276" w:lineRule="auto"/>
        <w:rPr>
          <w:sz w:val="24"/>
          <w:szCs w:val="24"/>
        </w:rPr>
      </w:pPr>
    </w:p>
    <w:p w14:paraId="25A80594" w14:textId="77777777" w:rsidR="00F55A96" w:rsidRDefault="00F55A96" w:rsidP="00F55A96">
      <w:pPr>
        <w:spacing w:line="276" w:lineRule="auto"/>
        <w:rPr>
          <w:sz w:val="24"/>
          <w:szCs w:val="24"/>
        </w:rPr>
      </w:pPr>
    </w:p>
    <w:p w14:paraId="39EAB35E" w14:textId="77777777" w:rsidR="00F55A96" w:rsidRDefault="00F55A96" w:rsidP="00F55A96">
      <w:pPr>
        <w:spacing w:line="276" w:lineRule="auto"/>
        <w:rPr>
          <w:sz w:val="24"/>
          <w:szCs w:val="24"/>
        </w:rPr>
      </w:pPr>
    </w:p>
    <w:p w14:paraId="7BEFE441" w14:textId="77777777" w:rsidR="00F55A96" w:rsidRDefault="00F55A96" w:rsidP="00F55A96">
      <w:pPr>
        <w:spacing w:line="276" w:lineRule="auto"/>
        <w:rPr>
          <w:sz w:val="24"/>
          <w:szCs w:val="24"/>
        </w:rPr>
      </w:pPr>
    </w:p>
    <w:p w14:paraId="3D1479EA" w14:textId="77777777" w:rsidR="00F55A96" w:rsidRDefault="00F55A96" w:rsidP="00F55A96">
      <w:pPr>
        <w:spacing w:line="276" w:lineRule="auto"/>
        <w:rPr>
          <w:sz w:val="24"/>
          <w:szCs w:val="24"/>
        </w:rPr>
      </w:pPr>
    </w:p>
    <w:p w14:paraId="5595D9DA" w14:textId="77777777" w:rsidR="00F55A96" w:rsidRDefault="00F55A96" w:rsidP="00F55A96">
      <w:pPr>
        <w:spacing w:line="276" w:lineRule="auto"/>
        <w:rPr>
          <w:sz w:val="24"/>
          <w:szCs w:val="24"/>
        </w:rPr>
      </w:pPr>
    </w:p>
    <w:p w14:paraId="70D363D9" w14:textId="77777777" w:rsidR="00F55A96" w:rsidRDefault="00F55A96" w:rsidP="00F55A96">
      <w:pPr>
        <w:spacing w:line="276" w:lineRule="auto"/>
        <w:rPr>
          <w:sz w:val="24"/>
          <w:szCs w:val="24"/>
        </w:rPr>
      </w:pPr>
    </w:p>
    <w:p w14:paraId="78AA6BFF" w14:textId="77777777" w:rsidR="00F55A96" w:rsidRDefault="00F55A96" w:rsidP="00F55A96">
      <w:pPr>
        <w:spacing w:line="276" w:lineRule="auto"/>
        <w:rPr>
          <w:sz w:val="24"/>
          <w:szCs w:val="24"/>
        </w:rPr>
      </w:pPr>
    </w:p>
    <w:p w14:paraId="3CFE12B1" w14:textId="77777777" w:rsidR="00F55A96" w:rsidRDefault="00F55A96" w:rsidP="00F55A96">
      <w:pPr>
        <w:spacing w:line="276" w:lineRule="auto"/>
        <w:rPr>
          <w:sz w:val="24"/>
          <w:szCs w:val="24"/>
        </w:rPr>
      </w:pPr>
    </w:p>
    <w:p w14:paraId="7A1FF048" w14:textId="77777777" w:rsidR="00F55A96" w:rsidRDefault="00F55A96" w:rsidP="00F55A96">
      <w:pPr>
        <w:spacing w:line="276" w:lineRule="auto"/>
        <w:rPr>
          <w:sz w:val="24"/>
          <w:szCs w:val="24"/>
        </w:rPr>
      </w:pPr>
    </w:p>
    <w:p w14:paraId="3651EE25" w14:textId="77777777" w:rsidR="00F55A96" w:rsidRDefault="00F55A96" w:rsidP="00F55A96">
      <w:pPr>
        <w:spacing w:line="276" w:lineRule="auto"/>
        <w:rPr>
          <w:sz w:val="24"/>
          <w:szCs w:val="24"/>
        </w:rPr>
      </w:pPr>
    </w:p>
    <w:p w14:paraId="0029E22E" w14:textId="77777777" w:rsidR="00F55A96" w:rsidRDefault="00F55A96" w:rsidP="00F55A96">
      <w:pPr>
        <w:spacing w:line="276" w:lineRule="auto"/>
        <w:rPr>
          <w:sz w:val="24"/>
          <w:szCs w:val="24"/>
        </w:rPr>
      </w:pPr>
    </w:p>
    <w:p w14:paraId="61D69EEE" w14:textId="77777777" w:rsidR="00F55A96" w:rsidRDefault="00F55A96" w:rsidP="00F55A96">
      <w:pPr>
        <w:spacing w:line="276" w:lineRule="auto"/>
        <w:rPr>
          <w:sz w:val="24"/>
          <w:szCs w:val="24"/>
        </w:rPr>
      </w:pPr>
    </w:p>
    <w:p w14:paraId="019BEE5A" w14:textId="77777777" w:rsidR="00F55A96" w:rsidRDefault="00F55A96" w:rsidP="00F55A96">
      <w:pPr>
        <w:spacing w:line="276" w:lineRule="auto"/>
        <w:rPr>
          <w:sz w:val="24"/>
          <w:szCs w:val="24"/>
        </w:rPr>
      </w:pPr>
    </w:p>
    <w:p w14:paraId="5613A50C" w14:textId="77777777" w:rsidR="00F55A96" w:rsidRDefault="00F55A96" w:rsidP="00F55A96">
      <w:pPr>
        <w:spacing w:line="276" w:lineRule="auto"/>
        <w:rPr>
          <w:sz w:val="24"/>
          <w:szCs w:val="24"/>
        </w:rPr>
      </w:pPr>
    </w:p>
    <w:p w14:paraId="4AAF9999" w14:textId="77777777" w:rsidR="00F55A96" w:rsidRDefault="00F55A96" w:rsidP="00F55A96">
      <w:pPr>
        <w:spacing w:line="276" w:lineRule="auto"/>
        <w:rPr>
          <w:sz w:val="24"/>
          <w:szCs w:val="24"/>
        </w:rPr>
      </w:pPr>
    </w:p>
    <w:p w14:paraId="4DA45886" w14:textId="77777777" w:rsidR="00F55A96" w:rsidRDefault="00F55A96" w:rsidP="00F55A96">
      <w:pPr>
        <w:spacing w:line="276" w:lineRule="auto"/>
        <w:rPr>
          <w:sz w:val="24"/>
          <w:szCs w:val="24"/>
        </w:rPr>
      </w:pPr>
    </w:p>
    <w:p w14:paraId="34E4F3A2" w14:textId="77777777" w:rsidR="00F55A96" w:rsidRDefault="00F55A96" w:rsidP="00F55A96">
      <w:pPr>
        <w:spacing w:line="276" w:lineRule="auto"/>
        <w:rPr>
          <w:sz w:val="24"/>
          <w:szCs w:val="24"/>
        </w:rPr>
      </w:pPr>
    </w:p>
    <w:p w14:paraId="4E63575B" w14:textId="77777777" w:rsidR="00F55A96" w:rsidRDefault="00F55A96" w:rsidP="00F55A96">
      <w:pPr>
        <w:spacing w:line="276" w:lineRule="auto"/>
        <w:rPr>
          <w:sz w:val="24"/>
          <w:szCs w:val="24"/>
        </w:rPr>
      </w:pPr>
    </w:p>
    <w:p w14:paraId="541B1F2A" w14:textId="77777777" w:rsidR="00F55A96" w:rsidRDefault="00F55A96" w:rsidP="00F55A96">
      <w:pPr>
        <w:spacing w:line="276" w:lineRule="auto"/>
        <w:rPr>
          <w:sz w:val="24"/>
          <w:szCs w:val="24"/>
        </w:rPr>
      </w:pPr>
    </w:p>
    <w:p w14:paraId="2F8777AF" w14:textId="77777777" w:rsidR="00F55A96" w:rsidRDefault="00F55A96" w:rsidP="00F55A96">
      <w:pPr>
        <w:spacing w:line="276" w:lineRule="auto"/>
        <w:rPr>
          <w:sz w:val="24"/>
          <w:szCs w:val="24"/>
        </w:rPr>
      </w:pPr>
    </w:p>
    <w:p w14:paraId="7B073DDA" w14:textId="77777777" w:rsidR="00F55A96" w:rsidRDefault="00F55A96" w:rsidP="00F55A96">
      <w:pPr>
        <w:spacing w:line="276" w:lineRule="auto"/>
        <w:rPr>
          <w:sz w:val="24"/>
          <w:szCs w:val="24"/>
        </w:rPr>
      </w:pPr>
    </w:p>
    <w:p w14:paraId="5FDCC6C2" w14:textId="77777777" w:rsidR="00F55A96" w:rsidRDefault="00F55A96" w:rsidP="00F55A96">
      <w:pPr>
        <w:spacing w:line="276" w:lineRule="auto"/>
        <w:rPr>
          <w:sz w:val="24"/>
          <w:szCs w:val="24"/>
        </w:rPr>
      </w:pPr>
    </w:p>
    <w:p w14:paraId="33C1F657" w14:textId="77777777" w:rsidR="00F55A96" w:rsidRDefault="00F55A96" w:rsidP="00F55A96">
      <w:pPr>
        <w:spacing w:line="276" w:lineRule="auto"/>
        <w:rPr>
          <w:sz w:val="24"/>
          <w:szCs w:val="24"/>
        </w:rPr>
      </w:pPr>
    </w:p>
    <w:p w14:paraId="331436BB" w14:textId="77777777" w:rsidR="00F55A96" w:rsidRDefault="00F55A96" w:rsidP="00F55A96">
      <w:pPr>
        <w:spacing w:line="276" w:lineRule="auto"/>
        <w:rPr>
          <w:sz w:val="24"/>
          <w:szCs w:val="24"/>
        </w:rPr>
      </w:pPr>
    </w:p>
    <w:p w14:paraId="29847695" w14:textId="77777777" w:rsidR="00F55A96" w:rsidRDefault="00F55A96" w:rsidP="00F55A96">
      <w:pPr>
        <w:spacing w:line="276" w:lineRule="auto"/>
        <w:rPr>
          <w:sz w:val="24"/>
          <w:szCs w:val="24"/>
        </w:rPr>
      </w:pPr>
    </w:p>
    <w:p w14:paraId="59C5F304" w14:textId="77777777" w:rsidR="00F55A96" w:rsidRDefault="00F55A96" w:rsidP="00F55A96">
      <w:pPr>
        <w:spacing w:line="276" w:lineRule="auto"/>
        <w:rPr>
          <w:sz w:val="24"/>
          <w:szCs w:val="24"/>
        </w:rPr>
      </w:pPr>
    </w:p>
    <w:p w14:paraId="1A08C5D5" w14:textId="77777777" w:rsidR="00F55A96" w:rsidRDefault="00F55A96" w:rsidP="00F55A96">
      <w:pPr>
        <w:spacing w:line="276" w:lineRule="auto"/>
        <w:rPr>
          <w:sz w:val="24"/>
          <w:szCs w:val="24"/>
        </w:rPr>
      </w:pPr>
    </w:p>
    <w:p w14:paraId="5D9A4D00" w14:textId="77777777" w:rsidR="00F55A96" w:rsidRDefault="00F55A96" w:rsidP="00F55A96">
      <w:pPr>
        <w:spacing w:line="276" w:lineRule="auto"/>
        <w:rPr>
          <w:sz w:val="24"/>
          <w:szCs w:val="24"/>
        </w:rPr>
      </w:pPr>
    </w:p>
    <w:p w14:paraId="0388E3ED" w14:textId="77777777" w:rsidR="00F55A96" w:rsidRDefault="00F55A96" w:rsidP="00F55A96">
      <w:pPr>
        <w:spacing w:line="276" w:lineRule="auto"/>
        <w:rPr>
          <w:sz w:val="24"/>
          <w:szCs w:val="24"/>
        </w:rPr>
      </w:pPr>
    </w:p>
    <w:p w14:paraId="359CB64B" w14:textId="77777777" w:rsidR="00F55A96" w:rsidRDefault="00F55A96" w:rsidP="00F55A96">
      <w:pPr>
        <w:spacing w:line="276" w:lineRule="auto"/>
        <w:rPr>
          <w:sz w:val="24"/>
          <w:szCs w:val="24"/>
        </w:rPr>
      </w:pPr>
    </w:p>
    <w:p w14:paraId="580A21C1" w14:textId="77777777" w:rsidR="00F55A96" w:rsidRDefault="00F55A96" w:rsidP="00F55A96">
      <w:pPr>
        <w:spacing w:line="276" w:lineRule="auto"/>
        <w:rPr>
          <w:sz w:val="24"/>
          <w:szCs w:val="24"/>
        </w:rPr>
      </w:pPr>
    </w:p>
    <w:p w14:paraId="17BDC008" w14:textId="77777777" w:rsidR="00F55A96" w:rsidRDefault="00F55A96" w:rsidP="00F55A96">
      <w:pPr>
        <w:spacing w:line="276" w:lineRule="auto"/>
        <w:rPr>
          <w:sz w:val="24"/>
          <w:szCs w:val="24"/>
        </w:rPr>
      </w:pPr>
    </w:p>
    <w:p w14:paraId="657CC15B" w14:textId="77777777" w:rsidR="00F55A96" w:rsidRDefault="00F55A96" w:rsidP="00F55A96">
      <w:pPr>
        <w:spacing w:line="276" w:lineRule="auto"/>
        <w:rPr>
          <w:sz w:val="24"/>
          <w:szCs w:val="24"/>
        </w:rPr>
      </w:pPr>
    </w:p>
    <w:p w14:paraId="7E12A0B6" w14:textId="77777777" w:rsidR="00F55A96" w:rsidRDefault="00F55A96" w:rsidP="00F55A96">
      <w:pPr>
        <w:spacing w:line="276" w:lineRule="auto"/>
        <w:rPr>
          <w:sz w:val="24"/>
          <w:szCs w:val="24"/>
        </w:rPr>
      </w:pPr>
    </w:p>
    <w:p w14:paraId="2BAC7276" w14:textId="77777777" w:rsidR="00F55A96" w:rsidRDefault="00F55A96" w:rsidP="00F55A96">
      <w:pPr>
        <w:spacing w:line="276" w:lineRule="auto"/>
        <w:rPr>
          <w:sz w:val="24"/>
          <w:szCs w:val="24"/>
        </w:rPr>
      </w:pPr>
    </w:p>
    <w:p w14:paraId="11AFD497" w14:textId="77777777" w:rsidR="00F55A96" w:rsidRDefault="00F55A96" w:rsidP="00F55A96">
      <w:pPr>
        <w:spacing w:line="276" w:lineRule="auto"/>
        <w:rPr>
          <w:sz w:val="24"/>
          <w:szCs w:val="24"/>
        </w:rPr>
      </w:pPr>
    </w:p>
    <w:p w14:paraId="217B4F6B" w14:textId="77777777" w:rsidR="0052341C" w:rsidRDefault="0052341C" w:rsidP="00F55A96">
      <w:pPr>
        <w:spacing w:line="276" w:lineRule="auto"/>
        <w:rPr>
          <w:sz w:val="24"/>
          <w:szCs w:val="24"/>
        </w:rPr>
      </w:pPr>
    </w:p>
    <w:p w14:paraId="12A275F2" w14:textId="77777777" w:rsidR="0052341C" w:rsidRDefault="0052341C" w:rsidP="00F55A96">
      <w:pPr>
        <w:spacing w:line="276" w:lineRule="auto"/>
        <w:rPr>
          <w:sz w:val="24"/>
          <w:szCs w:val="24"/>
        </w:rPr>
      </w:pPr>
    </w:p>
    <w:p w14:paraId="7D936F9F" w14:textId="77777777" w:rsidR="0052341C" w:rsidRDefault="0052341C" w:rsidP="00F55A96">
      <w:pPr>
        <w:spacing w:line="276" w:lineRule="auto"/>
        <w:rPr>
          <w:sz w:val="24"/>
          <w:szCs w:val="24"/>
        </w:rPr>
      </w:pPr>
    </w:p>
    <w:p w14:paraId="1C2E1522" w14:textId="77777777" w:rsidR="0052341C" w:rsidRDefault="0052341C" w:rsidP="00F55A96">
      <w:pPr>
        <w:spacing w:line="276" w:lineRule="auto"/>
        <w:rPr>
          <w:sz w:val="24"/>
          <w:szCs w:val="24"/>
        </w:rPr>
      </w:pPr>
    </w:p>
    <w:p w14:paraId="2EED8242" w14:textId="77777777" w:rsidR="0052341C" w:rsidRDefault="0052341C" w:rsidP="00F55A96">
      <w:pPr>
        <w:spacing w:line="276" w:lineRule="auto"/>
        <w:rPr>
          <w:sz w:val="24"/>
          <w:szCs w:val="24"/>
        </w:rPr>
      </w:pPr>
    </w:p>
    <w:p w14:paraId="68AAEDB3" w14:textId="77777777" w:rsidR="0052341C" w:rsidRDefault="0052341C" w:rsidP="00F55A96">
      <w:pPr>
        <w:spacing w:line="276" w:lineRule="auto"/>
        <w:rPr>
          <w:sz w:val="24"/>
          <w:szCs w:val="24"/>
        </w:rPr>
      </w:pPr>
    </w:p>
    <w:p w14:paraId="006DD010" w14:textId="77777777" w:rsidR="0052341C" w:rsidRDefault="0052341C" w:rsidP="00F55A96">
      <w:pPr>
        <w:spacing w:line="276" w:lineRule="auto"/>
        <w:rPr>
          <w:sz w:val="24"/>
          <w:szCs w:val="24"/>
        </w:rPr>
      </w:pPr>
    </w:p>
    <w:p w14:paraId="0FD395BC" w14:textId="77777777" w:rsidR="0052341C" w:rsidRDefault="0052341C" w:rsidP="00F55A96">
      <w:pPr>
        <w:spacing w:line="276" w:lineRule="auto"/>
        <w:rPr>
          <w:sz w:val="24"/>
          <w:szCs w:val="24"/>
        </w:rPr>
      </w:pPr>
    </w:p>
    <w:p w14:paraId="43240F4F" w14:textId="77777777" w:rsidR="0052341C" w:rsidRDefault="0052341C" w:rsidP="00F55A96">
      <w:pPr>
        <w:spacing w:line="276" w:lineRule="auto"/>
        <w:rPr>
          <w:sz w:val="24"/>
          <w:szCs w:val="24"/>
        </w:rPr>
      </w:pPr>
    </w:p>
    <w:p w14:paraId="596C3003" w14:textId="77777777" w:rsidR="0052341C" w:rsidRDefault="0052341C" w:rsidP="00F55A96">
      <w:pPr>
        <w:spacing w:line="276" w:lineRule="auto"/>
        <w:rPr>
          <w:sz w:val="24"/>
          <w:szCs w:val="24"/>
        </w:rPr>
      </w:pPr>
    </w:p>
    <w:p w14:paraId="267AD13C" w14:textId="77777777" w:rsidR="0052341C" w:rsidRDefault="0052341C" w:rsidP="00F55A96">
      <w:pPr>
        <w:spacing w:line="276" w:lineRule="auto"/>
        <w:rPr>
          <w:sz w:val="24"/>
          <w:szCs w:val="24"/>
        </w:rPr>
      </w:pPr>
    </w:p>
    <w:p w14:paraId="50B9C516" w14:textId="77777777" w:rsidR="0052341C" w:rsidRDefault="0052341C" w:rsidP="00F55A96">
      <w:pPr>
        <w:spacing w:line="276" w:lineRule="auto"/>
        <w:rPr>
          <w:sz w:val="24"/>
          <w:szCs w:val="24"/>
        </w:rPr>
      </w:pPr>
    </w:p>
    <w:p w14:paraId="01CAB21D" w14:textId="77777777" w:rsidR="0052341C" w:rsidRDefault="0052341C" w:rsidP="00F55A96">
      <w:pPr>
        <w:spacing w:line="276" w:lineRule="auto"/>
        <w:rPr>
          <w:sz w:val="24"/>
          <w:szCs w:val="24"/>
        </w:rPr>
      </w:pPr>
    </w:p>
    <w:p w14:paraId="581FC332" w14:textId="77777777" w:rsidR="0052341C" w:rsidRDefault="0052341C" w:rsidP="00F55A96">
      <w:pPr>
        <w:spacing w:line="276" w:lineRule="auto"/>
        <w:rPr>
          <w:sz w:val="24"/>
          <w:szCs w:val="24"/>
        </w:rPr>
      </w:pPr>
    </w:p>
    <w:p w14:paraId="55904C00" w14:textId="77777777" w:rsidR="0052341C" w:rsidRDefault="0052341C" w:rsidP="00F55A96">
      <w:pPr>
        <w:spacing w:line="276" w:lineRule="auto"/>
        <w:rPr>
          <w:sz w:val="24"/>
          <w:szCs w:val="24"/>
        </w:rPr>
      </w:pPr>
    </w:p>
    <w:p w14:paraId="1BC08FFE" w14:textId="77777777" w:rsidR="0052341C" w:rsidRDefault="0052341C" w:rsidP="00F55A96">
      <w:pPr>
        <w:spacing w:line="276" w:lineRule="auto"/>
        <w:rPr>
          <w:sz w:val="24"/>
          <w:szCs w:val="24"/>
        </w:rPr>
      </w:pPr>
    </w:p>
    <w:p w14:paraId="4560BDA4" w14:textId="77777777" w:rsidR="0052341C" w:rsidRDefault="0052341C" w:rsidP="00F55A96">
      <w:pPr>
        <w:spacing w:line="276" w:lineRule="auto"/>
        <w:rPr>
          <w:sz w:val="24"/>
          <w:szCs w:val="24"/>
        </w:rPr>
      </w:pPr>
    </w:p>
    <w:p w14:paraId="2B582987" w14:textId="77777777" w:rsidR="0052341C" w:rsidRDefault="0052341C" w:rsidP="00F55A96">
      <w:pPr>
        <w:spacing w:line="276" w:lineRule="auto"/>
        <w:rPr>
          <w:sz w:val="24"/>
          <w:szCs w:val="24"/>
        </w:rPr>
      </w:pPr>
    </w:p>
    <w:p w14:paraId="703DD790" w14:textId="77777777" w:rsidR="0052341C" w:rsidRDefault="0052341C" w:rsidP="00F55A96">
      <w:pPr>
        <w:spacing w:line="276" w:lineRule="auto"/>
        <w:rPr>
          <w:sz w:val="24"/>
          <w:szCs w:val="24"/>
        </w:rPr>
      </w:pPr>
    </w:p>
    <w:p w14:paraId="0F83A002" w14:textId="77777777" w:rsidR="0052341C" w:rsidRDefault="0052341C" w:rsidP="00F55A96">
      <w:pPr>
        <w:spacing w:line="276" w:lineRule="auto"/>
        <w:rPr>
          <w:sz w:val="24"/>
          <w:szCs w:val="24"/>
        </w:rPr>
      </w:pPr>
    </w:p>
    <w:p w14:paraId="479E2765" w14:textId="77777777" w:rsidR="0052341C" w:rsidRDefault="0052341C" w:rsidP="00F55A96">
      <w:pPr>
        <w:spacing w:line="276" w:lineRule="auto"/>
        <w:rPr>
          <w:sz w:val="24"/>
          <w:szCs w:val="24"/>
        </w:rPr>
      </w:pPr>
    </w:p>
    <w:p w14:paraId="195A3026" w14:textId="77777777" w:rsidR="0052341C" w:rsidRDefault="0052341C" w:rsidP="00F55A96">
      <w:pPr>
        <w:spacing w:line="276" w:lineRule="auto"/>
        <w:rPr>
          <w:sz w:val="24"/>
          <w:szCs w:val="24"/>
        </w:rPr>
      </w:pPr>
    </w:p>
    <w:p w14:paraId="33F5EF35" w14:textId="77777777" w:rsidR="0052341C" w:rsidRDefault="0052341C" w:rsidP="00F55A96">
      <w:pPr>
        <w:spacing w:line="276" w:lineRule="auto"/>
        <w:rPr>
          <w:sz w:val="24"/>
          <w:szCs w:val="24"/>
        </w:rPr>
      </w:pPr>
    </w:p>
    <w:p w14:paraId="7CE69014" w14:textId="77777777" w:rsidR="0052341C" w:rsidRDefault="0052341C" w:rsidP="00F55A96">
      <w:pPr>
        <w:spacing w:line="276" w:lineRule="auto"/>
        <w:rPr>
          <w:sz w:val="24"/>
          <w:szCs w:val="24"/>
        </w:rPr>
      </w:pPr>
    </w:p>
    <w:p w14:paraId="34324893" w14:textId="77777777" w:rsidR="0052341C" w:rsidRDefault="0052341C" w:rsidP="00F55A96">
      <w:pPr>
        <w:spacing w:line="276" w:lineRule="auto"/>
        <w:rPr>
          <w:sz w:val="24"/>
          <w:szCs w:val="24"/>
        </w:rPr>
      </w:pPr>
    </w:p>
    <w:p w14:paraId="08170C3E" w14:textId="77777777" w:rsidR="0052341C" w:rsidRDefault="0052341C" w:rsidP="00F55A96">
      <w:pPr>
        <w:spacing w:line="276" w:lineRule="auto"/>
        <w:rPr>
          <w:sz w:val="24"/>
          <w:szCs w:val="24"/>
        </w:rPr>
      </w:pPr>
    </w:p>
    <w:p w14:paraId="773D5C05" w14:textId="77777777" w:rsidR="0052341C" w:rsidRDefault="0052341C" w:rsidP="00F55A96">
      <w:pPr>
        <w:spacing w:line="276" w:lineRule="auto"/>
        <w:rPr>
          <w:sz w:val="24"/>
          <w:szCs w:val="24"/>
        </w:rPr>
      </w:pPr>
    </w:p>
    <w:p w14:paraId="0800202F" w14:textId="77777777" w:rsidR="0052341C" w:rsidRDefault="0052341C" w:rsidP="00F55A96">
      <w:pPr>
        <w:spacing w:line="276" w:lineRule="auto"/>
        <w:rPr>
          <w:sz w:val="24"/>
          <w:szCs w:val="24"/>
        </w:rPr>
      </w:pPr>
    </w:p>
    <w:p w14:paraId="07DF6200" w14:textId="77777777" w:rsidR="0052341C" w:rsidRDefault="0052341C" w:rsidP="00F55A96">
      <w:pPr>
        <w:spacing w:line="276" w:lineRule="auto"/>
        <w:rPr>
          <w:sz w:val="24"/>
          <w:szCs w:val="24"/>
        </w:rPr>
      </w:pPr>
    </w:p>
    <w:p w14:paraId="1FBF52F3" w14:textId="77777777" w:rsidR="0052341C" w:rsidRDefault="0052341C" w:rsidP="00F55A96">
      <w:pPr>
        <w:spacing w:line="276" w:lineRule="auto"/>
        <w:rPr>
          <w:sz w:val="24"/>
          <w:szCs w:val="24"/>
        </w:rPr>
      </w:pPr>
    </w:p>
    <w:p w14:paraId="09DDE98E" w14:textId="77777777" w:rsidR="0052341C" w:rsidRDefault="0052341C" w:rsidP="00F55A96">
      <w:pPr>
        <w:spacing w:line="276" w:lineRule="auto"/>
        <w:rPr>
          <w:sz w:val="24"/>
          <w:szCs w:val="24"/>
        </w:rPr>
      </w:pPr>
    </w:p>
    <w:p w14:paraId="2155A5AF" w14:textId="77777777" w:rsidR="0052341C" w:rsidRDefault="0052341C" w:rsidP="00F55A96">
      <w:pPr>
        <w:spacing w:line="276" w:lineRule="auto"/>
        <w:rPr>
          <w:sz w:val="24"/>
          <w:szCs w:val="24"/>
        </w:rPr>
      </w:pPr>
    </w:p>
    <w:p w14:paraId="6DC1EDC8" w14:textId="77777777" w:rsidR="0052341C" w:rsidRDefault="0052341C" w:rsidP="00F55A96">
      <w:pPr>
        <w:spacing w:line="276" w:lineRule="auto"/>
        <w:rPr>
          <w:sz w:val="24"/>
          <w:szCs w:val="24"/>
        </w:rPr>
      </w:pPr>
    </w:p>
    <w:p w14:paraId="43CC0F3C" w14:textId="77777777" w:rsidR="0052341C" w:rsidRDefault="0052341C" w:rsidP="00F55A96">
      <w:pPr>
        <w:spacing w:line="276" w:lineRule="auto"/>
        <w:rPr>
          <w:sz w:val="24"/>
          <w:szCs w:val="24"/>
        </w:rPr>
      </w:pPr>
    </w:p>
    <w:p w14:paraId="06715B20" w14:textId="77777777" w:rsidR="00F55A96" w:rsidRDefault="00F55A96" w:rsidP="00F55A96">
      <w:pPr>
        <w:spacing w:line="276" w:lineRule="auto"/>
        <w:rPr>
          <w:sz w:val="24"/>
          <w:szCs w:val="24"/>
        </w:rPr>
      </w:pPr>
    </w:p>
    <w:p w14:paraId="45C1846F" w14:textId="77777777" w:rsidR="00F55A96" w:rsidRDefault="00F55A96" w:rsidP="00F55A96">
      <w:pPr>
        <w:spacing w:line="276" w:lineRule="auto"/>
        <w:rPr>
          <w:sz w:val="24"/>
          <w:szCs w:val="24"/>
        </w:rPr>
      </w:pPr>
    </w:p>
    <w:p w14:paraId="2C027DCD" w14:textId="77777777" w:rsidR="00F55A96" w:rsidRDefault="00F55A96" w:rsidP="00F55A96">
      <w:pPr>
        <w:spacing w:line="276" w:lineRule="auto"/>
        <w:rPr>
          <w:sz w:val="24"/>
          <w:szCs w:val="24"/>
        </w:rPr>
      </w:pPr>
    </w:p>
    <w:p w14:paraId="76A0F564" w14:textId="77777777" w:rsidR="00F55A96" w:rsidRDefault="00F55A96" w:rsidP="00F55A96">
      <w:pPr>
        <w:spacing w:line="276" w:lineRule="auto"/>
        <w:rPr>
          <w:sz w:val="24"/>
          <w:szCs w:val="24"/>
        </w:rPr>
      </w:pPr>
    </w:p>
    <w:p w14:paraId="17F2E7F4" w14:textId="77777777" w:rsidR="00F55A96" w:rsidRDefault="00F55A96" w:rsidP="00F55A96">
      <w:pPr>
        <w:spacing w:line="276" w:lineRule="auto"/>
        <w:rPr>
          <w:sz w:val="24"/>
          <w:szCs w:val="24"/>
        </w:rPr>
      </w:pPr>
    </w:p>
    <w:p w14:paraId="5CB94166" w14:textId="77777777" w:rsidR="00F55A96" w:rsidRDefault="00F55A96" w:rsidP="00F55A96">
      <w:pPr>
        <w:spacing w:line="276" w:lineRule="auto"/>
        <w:rPr>
          <w:sz w:val="24"/>
          <w:szCs w:val="24"/>
        </w:rPr>
      </w:pPr>
    </w:p>
    <w:p w14:paraId="4A0EC404" w14:textId="77777777" w:rsidR="00F55A96" w:rsidRDefault="00F55A96" w:rsidP="00F55A96">
      <w:pPr>
        <w:spacing w:line="276" w:lineRule="auto"/>
        <w:rPr>
          <w:sz w:val="24"/>
          <w:szCs w:val="24"/>
        </w:rPr>
      </w:pPr>
    </w:p>
    <w:p w14:paraId="33829EC0" w14:textId="77777777" w:rsidR="00F55A96" w:rsidRDefault="00F55A96" w:rsidP="00F55A96">
      <w:pPr>
        <w:spacing w:line="276" w:lineRule="auto"/>
        <w:rPr>
          <w:sz w:val="24"/>
          <w:szCs w:val="24"/>
        </w:rPr>
      </w:pPr>
    </w:p>
    <w:p w14:paraId="351108A9" w14:textId="77777777" w:rsidR="00F55A96" w:rsidRDefault="00F55A96" w:rsidP="00F55A96">
      <w:pPr>
        <w:spacing w:line="276" w:lineRule="auto"/>
        <w:rPr>
          <w:sz w:val="24"/>
          <w:szCs w:val="24"/>
        </w:rPr>
      </w:pPr>
    </w:p>
    <w:p w14:paraId="69861E39" w14:textId="77777777" w:rsidR="00F55A96" w:rsidRDefault="00F55A96" w:rsidP="00F55A96">
      <w:pPr>
        <w:spacing w:line="276" w:lineRule="auto"/>
        <w:rPr>
          <w:sz w:val="24"/>
          <w:szCs w:val="24"/>
        </w:rPr>
      </w:pPr>
    </w:p>
    <w:p w14:paraId="594260F3" w14:textId="77777777" w:rsidR="00F55A96" w:rsidRDefault="00F55A96" w:rsidP="00F55A96">
      <w:pPr>
        <w:spacing w:line="276" w:lineRule="auto"/>
        <w:rPr>
          <w:sz w:val="24"/>
          <w:szCs w:val="24"/>
        </w:rPr>
      </w:pPr>
    </w:p>
    <w:p w14:paraId="628E27DC" w14:textId="77777777" w:rsidR="00F55A96" w:rsidRDefault="00F55A96" w:rsidP="00F55A96">
      <w:pPr>
        <w:spacing w:line="276" w:lineRule="auto"/>
        <w:rPr>
          <w:sz w:val="24"/>
          <w:szCs w:val="24"/>
        </w:rPr>
      </w:pPr>
    </w:p>
    <w:p w14:paraId="029C1E1C" w14:textId="77777777" w:rsidR="00F55A96" w:rsidRDefault="00F55A96" w:rsidP="00F55A96">
      <w:pPr>
        <w:spacing w:line="276" w:lineRule="auto"/>
        <w:rPr>
          <w:sz w:val="24"/>
          <w:szCs w:val="24"/>
        </w:rPr>
      </w:pPr>
    </w:p>
    <w:p w14:paraId="3A3BBCF6" w14:textId="77777777" w:rsidR="00F55A96" w:rsidRDefault="00F55A96" w:rsidP="00F55A96">
      <w:pPr>
        <w:spacing w:line="276" w:lineRule="auto"/>
        <w:rPr>
          <w:sz w:val="24"/>
          <w:szCs w:val="24"/>
        </w:rPr>
      </w:pPr>
    </w:p>
    <w:p w14:paraId="20CD0A54" w14:textId="77777777" w:rsidR="00F55A96" w:rsidRDefault="00F55A96" w:rsidP="00F55A96">
      <w:pPr>
        <w:spacing w:line="276" w:lineRule="auto"/>
        <w:rPr>
          <w:sz w:val="24"/>
          <w:szCs w:val="24"/>
        </w:rPr>
      </w:pPr>
    </w:p>
    <w:p w14:paraId="751204A4" w14:textId="77777777" w:rsidR="00F55A96" w:rsidRDefault="00F55A96" w:rsidP="00F55A96">
      <w:pPr>
        <w:spacing w:line="276" w:lineRule="auto"/>
        <w:rPr>
          <w:sz w:val="24"/>
          <w:szCs w:val="24"/>
        </w:rPr>
      </w:pPr>
    </w:p>
    <w:p w14:paraId="4F48F665" w14:textId="77777777" w:rsidR="00F55A96" w:rsidRDefault="00F55A96" w:rsidP="00F55A96">
      <w:pPr>
        <w:spacing w:line="276" w:lineRule="auto"/>
        <w:rPr>
          <w:sz w:val="24"/>
          <w:szCs w:val="24"/>
        </w:rPr>
      </w:pPr>
    </w:p>
    <w:p w14:paraId="3D217368" w14:textId="77777777" w:rsidR="00F55A96" w:rsidRDefault="00F55A96" w:rsidP="00F55A96">
      <w:pPr>
        <w:spacing w:line="276" w:lineRule="auto"/>
        <w:rPr>
          <w:sz w:val="24"/>
          <w:szCs w:val="24"/>
        </w:rPr>
      </w:pPr>
    </w:p>
    <w:p w14:paraId="47553A24" w14:textId="77777777" w:rsidR="00F55A96" w:rsidRDefault="00F55A96" w:rsidP="00F55A96">
      <w:pPr>
        <w:spacing w:line="276" w:lineRule="auto"/>
        <w:rPr>
          <w:sz w:val="24"/>
          <w:szCs w:val="24"/>
        </w:rPr>
      </w:pPr>
    </w:p>
    <w:p w14:paraId="2BA45D5B" w14:textId="77777777" w:rsidR="00F55A96" w:rsidRDefault="00F55A96" w:rsidP="00F55A96">
      <w:pPr>
        <w:spacing w:line="276" w:lineRule="auto"/>
        <w:rPr>
          <w:sz w:val="24"/>
          <w:szCs w:val="24"/>
        </w:rPr>
      </w:pPr>
    </w:p>
    <w:p w14:paraId="5B9E4393" w14:textId="77777777" w:rsidR="00F55A96" w:rsidRDefault="00F55A96" w:rsidP="00F55A96">
      <w:pPr>
        <w:spacing w:line="276" w:lineRule="auto"/>
        <w:rPr>
          <w:sz w:val="24"/>
          <w:szCs w:val="24"/>
        </w:rPr>
      </w:pPr>
    </w:p>
    <w:p w14:paraId="61933E3C" w14:textId="77777777" w:rsidR="00F55A96" w:rsidRDefault="00F55A96" w:rsidP="00F55A96">
      <w:pPr>
        <w:spacing w:line="276" w:lineRule="auto"/>
        <w:rPr>
          <w:sz w:val="24"/>
          <w:szCs w:val="24"/>
        </w:rPr>
      </w:pPr>
    </w:p>
    <w:p w14:paraId="68C769D9" w14:textId="77777777" w:rsidR="00F55A96" w:rsidRDefault="00F55A96" w:rsidP="00F55A96">
      <w:pPr>
        <w:spacing w:line="276" w:lineRule="auto"/>
        <w:rPr>
          <w:sz w:val="24"/>
          <w:szCs w:val="24"/>
        </w:rPr>
      </w:pPr>
    </w:p>
    <w:p w14:paraId="453492CE" w14:textId="77777777" w:rsidR="00F55A96" w:rsidRDefault="00F55A96" w:rsidP="00F55A96">
      <w:pPr>
        <w:spacing w:line="276" w:lineRule="auto"/>
        <w:rPr>
          <w:sz w:val="24"/>
          <w:szCs w:val="24"/>
        </w:rPr>
      </w:pPr>
    </w:p>
    <w:p w14:paraId="0CF0D509" w14:textId="77777777" w:rsidR="00F55A96" w:rsidRDefault="00F55A96" w:rsidP="00F55A96">
      <w:pPr>
        <w:spacing w:line="276" w:lineRule="auto"/>
        <w:rPr>
          <w:sz w:val="24"/>
          <w:szCs w:val="24"/>
        </w:rPr>
      </w:pPr>
    </w:p>
    <w:p w14:paraId="0E2978D7" w14:textId="77777777" w:rsidR="00F55A96" w:rsidRDefault="00F55A96" w:rsidP="00F55A96">
      <w:pPr>
        <w:spacing w:line="276" w:lineRule="auto"/>
        <w:rPr>
          <w:sz w:val="24"/>
          <w:szCs w:val="24"/>
        </w:rPr>
      </w:pPr>
    </w:p>
    <w:p w14:paraId="680D76EB" w14:textId="77777777" w:rsidR="00F55A96" w:rsidRDefault="00F55A96" w:rsidP="00F55A96">
      <w:pPr>
        <w:spacing w:line="276" w:lineRule="auto"/>
        <w:rPr>
          <w:sz w:val="24"/>
          <w:szCs w:val="24"/>
        </w:rPr>
      </w:pPr>
    </w:p>
    <w:p w14:paraId="6797F2A8" w14:textId="77777777" w:rsidR="00F55A96" w:rsidRDefault="00F55A96" w:rsidP="00F55A96">
      <w:pPr>
        <w:spacing w:line="276" w:lineRule="auto"/>
        <w:rPr>
          <w:sz w:val="24"/>
          <w:szCs w:val="24"/>
        </w:rPr>
      </w:pPr>
    </w:p>
    <w:p w14:paraId="4B44F657" w14:textId="77777777" w:rsidR="00F55A96" w:rsidRDefault="00F55A96" w:rsidP="00F55A96">
      <w:pPr>
        <w:spacing w:line="276" w:lineRule="auto"/>
        <w:rPr>
          <w:sz w:val="24"/>
          <w:szCs w:val="24"/>
        </w:rPr>
      </w:pPr>
    </w:p>
    <w:p w14:paraId="2FAB433E" w14:textId="77777777" w:rsidR="00F55A96" w:rsidRDefault="00F55A96" w:rsidP="00F55A96">
      <w:pPr>
        <w:spacing w:line="276" w:lineRule="auto"/>
        <w:rPr>
          <w:sz w:val="24"/>
          <w:szCs w:val="24"/>
        </w:rPr>
      </w:pPr>
    </w:p>
    <w:p w14:paraId="583F80FB" w14:textId="77777777" w:rsidR="00F55A96" w:rsidRDefault="00F55A96" w:rsidP="00F55A96">
      <w:pPr>
        <w:spacing w:line="276" w:lineRule="auto"/>
        <w:rPr>
          <w:sz w:val="24"/>
          <w:szCs w:val="24"/>
        </w:rPr>
      </w:pPr>
    </w:p>
    <w:p w14:paraId="174406C3" w14:textId="77777777" w:rsidR="00F55A96" w:rsidRDefault="00F55A96" w:rsidP="00F55A96">
      <w:pPr>
        <w:spacing w:line="276" w:lineRule="auto"/>
        <w:rPr>
          <w:sz w:val="24"/>
          <w:szCs w:val="24"/>
        </w:rPr>
      </w:pPr>
    </w:p>
    <w:p w14:paraId="27C417B2" w14:textId="77777777" w:rsidR="00F55A96" w:rsidRDefault="00F55A96" w:rsidP="00F55A96">
      <w:pPr>
        <w:spacing w:line="276" w:lineRule="auto"/>
        <w:rPr>
          <w:sz w:val="24"/>
          <w:szCs w:val="24"/>
        </w:rPr>
      </w:pPr>
    </w:p>
    <w:p w14:paraId="28CDCBA0" w14:textId="77777777" w:rsidR="00F55A96" w:rsidRDefault="00F55A96" w:rsidP="00F55A96">
      <w:pPr>
        <w:spacing w:line="276" w:lineRule="auto"/>
        <w:rPr>
          <w:sz w:val="24"/>
          <w:szCs w:val="24"/>
        </w:rPr>
      </w:pPr>
    </w:p>
    <w:p w14:paraId="7A09894C" w14:textId="77777777" w:rsidR="00F55A96" w:rsidRDefault="00F55A96" w:rsidP="00F55A96">
      <w:pPr>
        <w:spacing w:line="276" w:lineRule="auto"/>
        <w:rPr>
          <w:sz w:val="24"/>
          <w:szCs w:val="24"/>
        </w:rPr>
      </w:pPr>
    </w:p>
    <w:p w14:paraId="5AE51016" w14:textId="77777777" w:rsidR="00F55A96" w:rsidRDefault="00F55A96" w:rsidP="00F55A96">
      <w:pPr>
        <w:spacing w:line="276" w:lineRule="auto"/>
        <w:rPr>
          <w:sz w:val="24"/>
          <w:szCs w:val="24"/>
        </w:rPr>
      </w:pPr>
    </w:p>
    <w:p w14:paraId="20A6EFFD" w14:textId="77777777" w:rsidR="00F55A96" w:rsidRDefault="00F55A96" w:rsidP="00F55A96">
      <w:pPr>
        <w:spacing w:line="276" w:lineRule="auto"/>
        <w:rPr>
          <w:sz w:val="24"/>
          <w:szCs w:val="24"/>
        </w:rPr>
      </w:pPr>
    </w:p>
    <w:p w14:paraId="3F518823" w14:textId="77777777" w:rsidR="00F55A96" w:rsidRDefault="00F55A96" w:rsidP="00F55A96">
      <w:pPr>
        <w:spacing w:line="276" w:lineRule="auto"/>
        <w:rPr>
          <w:sz w:val="24"/>
          <w:szCs w:val="24"/>
        </w:rPr>
      </w:pPr>
    </w:p>
    <w:p w14:paraId="35E08EA4" w14:textId="77777777" w:rsidR="00F55A96" w:rsidRDefault="00F55A96" w:rsidP="00F55A96">
      <w:pPr>
        <w:spacing w:line="276" w:lineRule="auto"/>
        <w:rPr>
          <w:sz w:val="24"/>
          <w:szCs w:val="24"/>
        </w:rPr>
      </w:pPr>
    </w:p>
    <w:p w14:paraId="02CD00F3" w14:textId="77777777" w:rsidR="00F55A96" w:rsidRDefault="00F55A96" w:rsidP="00F55A96">
      <w:pPr>
        <w:spacing w:line="276" w:lineRule="auto"/>
        <w:rPr>
          <w:sz w:val="24"/>
          <w:szCs w:val="24"/>
        </w:rPr>
      </w:pPr>
    </w:p>
    <w:p w14:paraId="0DAA15D0" w14:textId="77777777" w:rsidR="00F55A96" w:rsidRDefault="00F55A96" w:rsidP="00F55A96">
      <w:pPr>
        <w:spacing w:line="276" w:lineRule="auto"/>
        <w:rPr>
          <w:sz w:val="24"/>
          <w:szCs w:val="24"/>
        </w:rPr>
      </w:pPr>
    </w:p>
    <w:p w14:paraId="5113947F" w14:textId="77777777" w:rsidR="00F55A96" w:rsidRPr="00F55A96" w:rsidRDefault="00F55A96" w:rsidP="00F55A96">
      <w:pPr>
        <w:spacing w:line="276" w:lineRule="auto"/>
        <w:rPr>
          <w:sz w:val="24"/>
          <w:szCs w:val="24"/>
        </w:rPr>
      </w:pPr>
    </w:p>
    <w:sectPr w:rsidR="00F55A96" w:rsidRPr="00F55A9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6C2A" w14:textId="77777777" w:rsidR="00A8110D" w:rsidRDefault="00A8110D" w:rsidP="00F55A96">
      <w:r>
        <w:separator/>
      </w:r>
    </w:p>
  </w:endnote>
  <w:endnote w:type="continuationSeparator" w:id="0">
    <w:p w14:paraId="2CFF55B4" w14:textId="77777777" w:rsidR="00A8110D" w:rsidRDefault="00A8110D" w:rsidP="00F5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2201"/>
      <w:docPartObj>
        <w:docPartGallery w:val="Page Numbers (Bottom of Page)"/>
        <w:docPartUnique/>
      </w:docPartObj>
    </w:sdtPr>
    <w:sdtContent>
      <w:sdt>
        <w:sdtPr>
          <w:id w:val="-1669238322"/>
          <w:docPartObj>
            <w:docPartGallery w:val="Page Numbers (Top of Page)"/>
            <w:docPartUnique/>
          </w:docPartObj>
        </w:sdtPr>
        <w:sdtContent>
          <w:p w14:paraId="37CC07E1" w14:textId="77777777" w:rsidR="00F55A96" w:rsidRDefault="00F55A9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8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2789">
              <w:rPr>
                <w:b/>
                <w:bCs/>
                <w:noProof/>
              </w:rPr>
              <w:t>12</w:t>
            </w:r>
            <w:r>
              <w:rPr>
                <w:b/>
                <w:bCs/>
                <w:sz w:val="24"/>
                <w:szCs w:val="24"/>
              </w:rPr>
              <w:fldChar w:fldCharType="end"/>
            </w:r>
          </w:p>
        </w:sdtContent>
      </w:sdt>
    </w:sdtContent>
  </w:sdt>
  <w:p w14:paraId="29570BF2" w14:textId="77777777" w:rsidR="00F55A96" w:rsidRDefault="00F55A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4BC7" w14:textId="77777777" w:rsidR="00A8110D" w:rsidRDefault="00A8110D" w:rsidP="00F55A96">
      <w:r>
        <w:separator/>
      </w:r>
    </w:p>
  </w:footnote>
  <w:footnote w:type="continuationSeparator" w:id="0">
    <w:p w14:paraId="0A8DAD8E" w14:textId="77777777" w:rsidR="00A8110D" w:rsidRDefault="00A8110D" w:rsidP="00F5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0987" w14:textId="77777777" w:rsidR="00F55A96" w:rsidRPr="00F55A96" w:rsidRDefault="00F55A96">
    <w:pPr>
      <w:pStyle w:val="a3"/>
      <w:rPr>
        <w:b/>
      </w:rPr>
    </w:pPr>
    <w:r w:rsidRPr="00F55A96">
      <w:rPr>
        <w:rFonts w:hint="eastAsia"/>
        <w:b/>
      </w:rPr>
      <w:t>材料</w:t>
    </w:r>
    <w:r w:rsidRPr="00F55A96">
      <w:rPr>
        <w:b/>
      </w:rPr>
      <w:t>科学基础实验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0DA"/>
    <w:multiLevelType w:val="hybridMultilevel"/>
    <w:tmpl w:val="CF047F4A"/>
    <w:lvl w:ilvl="0" w:tplc="3AE6E98A">
      <w:start w:val="1"/>
      <w:numFmt w:val="decimal"/>
      <w:lvlText w:val="%1."/>
      <w:lvlJc w:val="left"/>
      <w:pPr>
        <w:ind w:left="780" w:hanging="360"/>
      </w:pPr>
      <w:rPr>
        <w:rFonts w:hint="default"/>
      </w:rPr>
    </w:lvl>
    <w:lvl w:ilvl="1" w:tplc="9E4C676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C63B30"/>
    <w:multiLevelType w:val="hybridMultilevel"/>
    <w:tmpl w:val="34006BF4"/>
    <w:lvl w:ilvl="0" w:tplc="F83A80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D3D22"/>
    <w:multiLevelType w:val="hybridMultilevel"/>
    <w:tmpl w:val="1C2410F6"/>
    <w:lvl w:ilvl="0" w:tplc="F572B894">
      <w:start w:val="1"/>
      <w:numFmt w:val="decimal"/>
      <w:lvlText w:val="%1."/>
      <w:lvlJc w:val="left"/>
      <w:pPr>
        <w:ind w:left="780" w:hanging="360"/>
      </w:pPr>
      <w:rPr>
        <w:rFonts w:hint="default"/>
        <w:b w:val="0"/>
        <w:bCs w:val="0"/>
      </w:rPr>
    </w:lvl>
    <w:lvl w:ilvl="1" w:tplc="FFFFFFFF">
      <w:start w:val="1"/>
      <w:numFmt w:val="decimalEnclosedCircle"/>
      <w:lvlText w:val="%2"/>
      <w:lvlJc w:val="left"/>
      <w:pPr>
        <w:ind w:left="1200" w:hanging="36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52666811"/>
    <w:multiLevelType w:val="hybridMultilevel"/>
    <w:tmpl w:val="3CDC11C4"/>
    <w:lvl w:ilvl="0" w:tplc="8C5C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52CAC"/>
    <w:multiLevelType w:val="hybridMultilevel"/>
    <w:tmpl w:val="EF0C64BE"/>
    <w:lvl w:ilvl="0" w:tplc="04090015">
      <w:start w:val="1"/>
      <w:numFmt w:val="upperLetter"/>
      <w:lvlText w:val="%1."/>
      <w:lvlJc w:val="left"/>
      <w:pPr>
        <w:ind w:left="562"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413818426">
    <w:abstractNumId w:val="3"/>
  </w:num>
  <w:num w:numId="2" w16cid:durableId="2080663792">
    <w:abstractNumId w:val="1"/>
  </w:num>
  <w:num w:numId="3" w16cid:durableId="924071009">
    <w:abstractNumId w:val="0"/>
  </w:num>
  <w:num w:numId="4" w16cid:durableId="1950702478">
    <w:abstractNumId w:val="2"/>
  </w:num>
  <w:num w:numId="5" w16cid:durableId="1595088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11D"/>
    <w:rsid w:val="00016B4D"/>
    <w:rsid w:val="0002301E"/>
    <w:rsid w:val="00024EFC"/>
    <w:rsid w:val="0003545A"/>
    <w:rsid w:val="00082DBA"/>
    <w:rsid w:val="000D41E6"/>
    <w:rsid w:val="000D66A7"/>
    <w:rsid w:val="000E7AD9"/>
    <w:rsid w:val="00106605"/>
    <w:rsid w:val="00192789"/>
    <w:rsid w:val="001A571E"/>
    <w:rsid w:val="001B5295"/>
    <w:rsid w:val="002134F2"/>
    <w:rsid w:val="0028366B"/>
    <w:rsid w:val="002D59E7"/>
    <w:rsid w:val="002D6BF9"/>
    <w:rsid w:val="003017D0"/>
    <w:rsid w:val="0033508D"/>
    <w:rsid w:val="00346BE7"/>
    <w:rsid w:val="00380C5D"/>
    <w:rsid w:val="004467E9"/>
    <w:rsid w:val="004A16B9"/>
    <w:rsid w:val="004B31F0"/>
    <w:rsid w:val="004C4B9C"/>
    <w:rsid w:val="0052341C"/>
    <w:rsid w:val="0056611D"/>
    <w:rsid w:val="005C07FE"/>
    <w:rsid w:val="006D6E6E"/>
    <w:rsid w:val="006E532C"/>
    <w:rsid w:val="006E74E5"/>
    <w:rsid w:val="006F3D53"/>
    <w:rsid w:val="007349D8"/>
    <w:rsid w:val="007B43DA"/>
    <w:rsid w:val="007C3A95"/>
    <w:rsid w:val="0082643B"/>
    <w:rsid w:val="00830D03"/>
    <w:rsid w:val="00872861"/>
    <w:rsid w:val="008A49A8"/>
    <w:rsid w:val="008B45B4"/>
    <w:rsid w:val="009008FD"/>
    <w:rsid w:val="0092023A"/>
    <w:rsid w:val="00A023BA"/>
    <w:rsid w:val="00A25D6E"/>
    <w:rsid w:val="00A718FF"/>
    <w:rsid w:val="00A8110D"/>
    <w:rsid w:val="00A875F2"/>
    <w:rsid w:val="00A87771"/>
    <w:rsid w:val="00A979E7"/>
    <w:rsid w:val="00B01BF4"/>
    <w:rsid w:val="00B040ED"/>
    <w:rsid w:val="00B512F2"/>
    <w:rsid w:val="00B949EB"/>
    <w:rsid w:val="00C26433"/>
    <w:rsid w:val="00C47A26"/>
    <w:rsid w:val="00C71F52"/>
    <w:rsid w:val="00C75EDF"/>
    <w:rsid w:val="00C850F6"/>
    <w:rsid w:val="00CB16F4"/>
    <w:rsid w:val="00D54DAE"/>
    <w:rsid w:val="00D7457C"/>
    <w:rsid w:val="00DD5061"/>
    <w:rsid w:val="00E73D4F"/>
    <w:rsid w:val="00EC2B6A"/>
    <w:rsid w:val="00EE6544"/>
    <w:rsid w:val="00F55A96"/>
    <w:rsid w:val="00F96B78"/>
    <w:rsid w:val="00F97AAB"/>
    <w:rsid w:val="00FC022A"/>
    <w:rsid w:val="00F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76B9B"/>
  <w15:docId w15:val="{E4FDCC59-087F-4395-A527-F48632C7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A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A96"/>
    <w:rPr>
      <w:sz w:val="18"/>
      <w:szCs w:val="18"/>
    </w:rPr>
  </w:style>
  <w:style w:type="paragraph" w:styleId="a5">
    <w:name w:val="footer"/>
    <w:basedOn w:val="a"/>
    <w:link w:val="a6"/>
    <w:uiPriority w:val="99"/>
    <w:unhideWhenUsed/>
    <w:rsid w:val="00F55A96"/>
    <w:pPr>
      <w:tabs>
        <w:tab w:val="center" w:pos="4153"/>
        <w:tab w:val="right" w:pos="8306"/>
      </w:tabs>
      <w:snapToGrid w:val="0"/>
      <w:jc w:val="left"/>
    </w:pPr>
    <w:rPr>
      <w:sz w:val="18"/>
      <w:szCs w:val="18"/>
    </w:rPr>
  </w:style>
  <w:style w:type="character" w:customStyle="1" w:styleId="a6">
    <w:name w:val="页脚 字符"/>
    <w:basedOn w:val="a0"/>
    <w:link w:val="a5"/>
    <w:uiPriority w:val="99"/>
    <w:rsid w:val="00F55A96"/>
    <w:rPr>
      <w:sz w:val="18"/>
      <w:szCs w:val="18"/>
    </w:rPr>
  </w:style>
  <w:style w:type="paragraph" w:styleId="a7">
    <w:name w:val="Balloon Text"/>
    <w:basedOn w:val="a"/>
    <w:link w:val="a8"/>
    <w:uiPriority w:val="99"/>
    <w:semiHidden/>
    <w:unhideWhenUsed/>
    <w:rsid w:val="00F55A96"/>
    <w:rPr>
      <w:sz w:val="18"/>
      <w:szCs w:val="18"/>
    </w:rPr>
  </w:style>
  <w:style w:type="character" w:customStyle="1" w:styleId="a8">
    <w:name w:val="批注框文本 字符"/>
    <w:basedOn w:val="a0"/>
    <w:link w:val="a7"/>
    <w:uiPriority w:val="99"/>
    <w:semiHidden/>
    <w:rsid w:val="00F55A96"/>
    <w:rPr>
      <w:sz w:val="18"/>
      <w:szCs w:val="18"/>
    </w:rPr>
  </w:style>
  <w:style w:type="paragraph" w:styleId="a9">
    <w:name w:val="List Paragraph"/>
    <w:basedOn w:val="a"/>
    <w:uiPriority w:val="34"/>
    <w:qFormat/>
    <w:rsid w:val="00F55A96"/>
    <w:pPr>
      <w:ind w:firstLineChars="200" w:firstLine="420"/>
    </w:pPr>
  </w:style>
  <w:style w:type="table" w:styleId="aa">
    <w:name w:val="Table Grid"/>
    <w:basedOn w:val="a1"/>
    <w:uiPriority w:val="59"/>
    <w:rsid w:val="00106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D54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879F-9FCE-4E7F-9D14-8B8CB8D2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ljl</dc:creator>
  <cp:lastModifiedBy>8613332693289</cp:lastModifiedBy>
  <cp:revision>40</cp:revision>
  <cp:lastPrinted>2018-04-08T02:10:00Z</cp:lastPrinted>
  <dcterms:created xsi:type="dcterms:W3CDTF">2018-04-07T03:57:00Z</dcterms:created>
  <dcterms:modified xsi:type="dcterms:W3CDTF">2023-03-23T11:55:00Z</dcterms:modified>
</cp:coreProperties>
</file>