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E70F5" w14:textId="77CC2A03" w:rsidR="005C5AA1" w:rsidRDefault="00AD1551">
      <w:pPr>
        <w:jc w:val="center"/>
        <w:rPr>
          <w:rFonts w:asciiTheme="minorHAnsi"/>
          <w:sz w:val="32"/>
          <w:szCs w:val="32"/>
        </w:rPr>
      </w:pPr>
      <w:r>
        <w:rPr>
          <w:rFonts w:asciiTheme="minorHAnsi"/>
          <w:sz w:val="32"/>
          <w:szCs w:val="32"/>
        </w:rPr>
        <w:t xml:space="preserve">Assignment </w:t>
      </w:r>
      <w:r w:rsidR="009C4E97">
        <w:rPr>
          <w:rFonts w:asciiTheme="minorHAnsi"/>
          <w:sz w:val="32"/>
          <w:szCs w:val="32"/>
        </w:rPr>
        <w:t>9</w:t>
      </w:r>
    </w:p>
    <w:p w14:paraId="43204D82" w14:textId="77777777" w:rsidR="005C5AA1" w:rsidRDefault="005C5AA1">
      <w:pPr>
        <w:jc w:val="center"/>
        <w:rPr>
          <w:rFonts w:asciiTheme="minorHAnsi"/>
          <w:sz w:val="32"/>
          <w:szCs w:val="32"/>
        </w:rPr>
      </w:pPr>
    </w:p>
    <w:p w14:paraId="4B51BEDE" w14:textId="77777777" w:rsidR="009C4E97" w:rsidRDefault="009C4E97" w:rsidP="009C4E97">
      <w:pPr>
        <w:jc w:val="left"/>
        <w:rPr>
          <w:rFonts w:asciiTheme="minorHAnsi"/>
          <w:b/>
        </w:rPr>
      </w:pPr>
      <w:r>
        <w:rPr>
          <w:rFonts w:asciiTheme="minorHAnsi"/>
          <w:b/>
        </w:rPr>
        <w:t xml:space="preserve">Please read </w:t>
      </w:r>
      <w:r w:rsidRPr="00D82C67">
        <w:rPr>
          <w:rFonts w:asciiTheme="minorHAnsi"/>
          <w:b/>
          <w:u w:val="single"/>
        </w:rPr>
        <w:t xml:space="preserve">turn-in checklist </w:t>
      </w:r>
      <w:r>
        <w:rPr>
          <w:rFonts w:asciiTheme="minorHAnsi"/>
          <w:b/>
        </w:rPr>
        <w:t>at the end of this document before you start doing exercises.</w:t>
      </w:r>
    </w:p>
    <w:p w14:paraId="1A1419C6" w14:textId="77777777" w:rsidR="009C4E97" w:rsidRDefault="009C4E97" w:rsidP="009C4E97">
      <w:pPr>
        <w:jc w:val="left"/>
        <w:rPr>
          <w:rFonts w:asciiTheme="minorHAnsi"/>
          <w:b/>
        </w:rPr>
      </w:pPr>
    </w:p>
    <w:p w14:paraId="102D9394" w14:textId="77777777" w:rsidR="009C4E97" w:rsidRDefault="009C4E97" w:rsidP="009C4E97">
      <w:pPr>
        <w:rPr>
          <w:rFonts w:ascii="Calibri"/>
        </w:rPr>
      </w:pPr>
      <w:r w:rsidRPr="00F4239D">
        <w:rPr>
          <w:rFonts w:ascii="Calibri"/>
          <w:b/>
          <w:bCs/>
        </w:rPr>
        <w:t>Problems To Hand In</w:t>
      </w:r>
      <w:r>
        <w:rPr>
          <w:rFonts w:ascii="Calibri"/>
          <w:b/>
          <w:bCs/>
        </w:rPr>
        <w:t xml:space="preserve"> (Java Implementation)</w:t>
      </w:r>
      <w:r w:rsidRPr="00F4239D">
        <w:rPr>
          <w:rFonts w:ascii="Calibri"/>
        </w:rPr>
        <w:t>:</w:t>
      </w:r>
    </w:p>
    <w:p w14:paraId="0EEE5468" w14:textId="77777777" w:rsidR="005C5AA1" w:rsidRDefault="005C5AA1">
      <w:pPr>
        <w:rPr>
          <w:rFonts w:asciiTheme="minorHAnsi" w:hAnsi="Calibri" w:cs="Calibri"/>
          <w:sz w:val="22"/>
          <w:szCs w:val="22"/>
        </w:rPr>
      </w:pPr>
    </w:p>
    <w:p w14:paraId="5C0CFB16" w14:textId="77777777" w:rsidR="002501AE" w:rsidRDefault="002501AE" w:rsidP="002501AE">
      <w:pPr>
        <w:widowControl/>
        <w:numPr>
          <w:ilvl w:val="0"/>
          <w:numId w:val="1"/>
        </w:numPr>
        <w:tabs>
          <w:tab w:val="clear" w:pos="425"/>
          <w:tab w:val="left" w:pos="720"/>
        </w:tabs>
        <w:spacing w:after="200" w:line="276" w:lineRule="auto"/>
        <w:jc w:val="left"/>
        <w:rPr>
          <w:rFonts w:asciiTheme="minorHAnsi" w:hAnsi="Calibri" w:cs="Calibri"/>
          <w:sz w:val="22"/>
          <w:szCs w:val="22"/>
        </w:rPr>
      </w:pPr>
      <w:r>
        <w:rPr>
          <w:rFonts w:asciiTheme="minorHAnsi" w:hAnsi="Calibri" w:cs="Calibri"/>
          <w:sz w:val="22"/>
          <w:szCs w:val="22"/>
        </w:rPr>
        <w:t xml:space="preserve">Consider the following problem. </w:t>
      </w:r>
    </w:p>
    <w:p w14:paraId="79096D68" w14:textId="77777777" w:rsidR="002501AE" w:rsidRPr="002501AE" w:rsidRDefault="002501AE" w:rsidP="002501AE">
      <w:pPr>
        <w:widowControl/>
        <w:tabs>
          <w:tab w:val="left" w:pos="425"/>
        </w:tabs>
        <w:spacing w:after="200" w:line="276" w:lineRule="auto"/>
        <w:ind w:left="425"/>
        <w:jc w:val="left"/>
        <w:rPr>
          <w:rFonts w:asciiTheme="minorHAnsi" w:hAnsiTheme="minorHAnsi" w:cstheme="minorHAnsi"/>
          <w:bCs/>
          <w:sz w:val="22"/>
          <w:szCs w:val="22"/>
        </w:rPr>
      </w:pPr>
      <w:r w:rsidRPr="002501AE">
        <w:rPr>
          <w:rFonts w:asciiTheme="minorHAnsi" w:hAnsiTheme="minorHAnsi" w:cstheme="minorHAnsi"/>
          <w:bCs/>
          <w:sz w:val="22"/>
          <w:szCs w:val="22"/>
        </w:rPr>
        <w:t xml:space="preserve">Input: A list of numbers, </w:t>
      </w:r>
      <w:r>
        <w:rPr>
          <w:rFonts w:asciiTheme="minorHAnsi" w:hAnsiTheme="minorHAnsi" w:cstheme="minorHAnsi"/>
          <w:bCs/>
          <w:sz w:val="22"/>
          <w:szCs w:val="22"/>
        </w:rPr>
        <w:t>{A[0], A[1]</w:t>
      </w:r>
      <w:r w:rsidRPr="002501AE">
        <w:rPr>
          <w:rFonts w:asciiTheme="minorHAnsi" w:hAnsiTheme="minorHAnsi" w:cstheme="minorHAnsi"/>
          <w:bCs/>
          <w:sz w:val="22"/>
          <w:szCs w:val="22"/>
        </w:rPr>
        <w:t>,</w:t>
      </w:r>
      <w:r>
        <w:rPr>
          <w:rFonts w:asciiTheme="minorHAnsi" w:hAnsiTheme="minorHAnsi" w:cstheme="minorHAnsi"/>
          <w:bCs/>
          <w:sz w:val="22"/>
          <w:szCs w:val="22"/>
        </w:rPr>
        <w:t xml:space="preserve"> A[2], . . . , A[</w:t>
      </w:r>
      <w:r w:rsidRPr="002501AE">
        <w:rPr>
          <w:rFonts w:asciiTheme="minorHAnsi" w:hAnsiTheme="minorHAnsi" w:cstheme="minorHAnsi"/>
          <w:bCs/>
          <w:sz w:val="22"/>
          <w:szCs w:val="22"/>
        </w:rPr>
        <w:t>n</w:t>
      </w:r>
      <w:r>
        <w:rPr>
          <w:rFonts w:asciiTheme="minorHAnsi" w:hAnsiTheme="minorHAnsi" w:cstheme="minorHAnsi"/>
          <w:bCs/>
          <w:sz w:val="22"/>
          <w:szCs w:val="22"/>
        </w:rPr>
        <w:t>-1]}</w:t>
      </w:r>
      <w:r w:rsidRPr="002501AE">
        <w:rPr>
          <w:rFonts w:asciiTheme="minorHAnsi" w:hAnsiTheme="minorHAnsi" w:cstheme="minorHAnsi"/>
          <w:bCs/>
          <w:sz w:val="22"/>
          <w:szCs w:val="22"/>
        </w:rPr>
        <w:t>.</w:t>
      </w:r>
    </w:p>
    <w:p w14:paraId="79B716A1" w14:textId="77777777" w:rsidR="002501AE" w:rsidRPr="002501AE" w:rsidRDefault="002501AE" w:rsidP="002501AE">
      <w:pPr>
        <w:widowControl/>
        <w:tabs>
          <w:tab w:val="left" w:pos="425"/>
        </w:tabs>
        <w:spacing w:after="200" w:line="276" w:lineRule="auto"/>
        <w:ind w:left="425"/>
        <w:jc w:val="left"/>
        <w:rPr>
          <w:rFonts w:asciiTheme="minorHAnsi" w:hAnsiTheme="minorHAnsi" w:cstheme="minorHAnsi"/>
          <w:bCs/>
          <w:sz w:val="22"/>
          <w:szCs w:val="22"/>
        </w:rPr>
      </w:pPr>
      <w:r w:rsidRPr="002501AE">
        <w:rPr>
          <w:rFonts w:asciiTheme="minorHAnsi" w:hAnsiTheme="minorHAnsi" w:cstheme="minorHAnsi"/>
          <w:bCs/>
          <w:sz w:val="22"/>
          <w:szCs w:val="22"/>
        </w:rPr>
        <w:t>Output: The contiguous subsequence of maximum su</w:t>
      </w:r>
      <w:r>
        <w:rPr>
          <w:rFonts w:asciiTheme="minorHAnsi" w:hAnsiTheme="minorHAnsi" w:cstheme="minorHAnsi"/>
          <w:bCs/>
          <w:sz w:val="22"/>
          <w:szCs w:val="22"/>
        </w:rPr>
        <w:t xml:space="preserve">m (a subsequence of length zero </w:t>
      </w:r>
      <w:r w:rsidRPr="002501AE">
        <w:rPr>
          <w:rFonts w:asciiTheme="minorHAnsi" w:hAnsiTheme="minorHAnsi" w:cstheme="minorHAnsi"/>
          <w:bCs/>
          <w:sz w:val="22"/>
          <w:szCs w:val="22"/>
        </w:rPr>
        <w:t>has sum zero).</w:t>
      </w:r>
    </w:p>
    <w:p w14:paraId="7FEC1565" w14:textId="77777777" w:rsidR="002501AE" w:rsidRPr="002501AE" w:rsidRDefault="00457345" w:rsidP="00457345">
      <w:pPr>
        <w:widowControl/>
        <w:tabs>
          <w:tab w:val="left" w:pos="425"/>
        </w:tabs>
        <w:spacing w:after="200" w:line="276" w:lineRule="auto"/>
        <w:ind w:left="425"/>
        <w:jc w:val="left"/>
        <w:rPr>
          <w:rFonts w:asciiTheme="minorHAnsi" w:hAnsiTheme="minorHAnsi" w:cstheme="minorHAnsi"/>
          <w:bCs/>
          <w:sz w:val="22"/>
          <w:szCs w:val="22"/>
        </w:rPr>
      </w:pPr>
      <w:r w:rsidRPr="002501AE">
        <w:rPr>
          <w:rFonts w:asciiTheme="minorHAnsi" w:hAnsiTheme="minorHAnsi" w:cstheme="minorHAnsi"/>
          <w:bCs/>
          <w:sz w:val="22"/>
          <w:szCs w:val="22"/>
        </w:rPr>
        <w:t>A co</w:t>
      </w:r>
      <w:r>
        <w:rPr>
          <w:rFonts w:asciiTheme="minorHAnsi" w:hAnsiTheme="minorHAnsi" w:cstheme="minorHAnsi"/>
          <w:bCs/>
          <w:sz w:val="22"/>
          <w:szCs w:val="22"/>
        </w:rPr>
        <w:t>ntiguous subsequence of a list A</w:t>
      </w:r>
      <w:r w:rsidRPr="002501AE">
        <w:rPr>
          <w:rFonts w:asciiTheme="minorHAnsi" w:hAnsiTheme="minorHAnsi" w:cstheme="minorHAnsi"/>
          <w:bCs/>
          <w:sz w:val="22"/>
          <w:szCs w:val="22"/>
        </w:rPr>
        <w:t xml:space="preserve"> is a subsequence made up of</w:t>
      </w:r>
      <w:r>
        <w:rPr>
          <w:rFonts w:asciiTheme="minorHAnsi" w:hAnsiTheme="minorHAnsi" w:cstheme="minorHAnsi"/>
          <w:bCs/>
          <w:sz w:val="22"/>
          <w:szCs w:val="22"/>
        </w:rPr>
        <w:t xml:space="preserve"> consecutive elements of A. For instance, if A is {</w:t>
      </w:r>
      <w:r w:rsidRPr="002501AE">
        <w:rPr>
          <w:rFonts w:asciiTheme="minorHAnsi" w:hAnsiTheme="minorHAnsi" w:cstheme="minorHAnsi"/>
          <w:bCs/>
          <w:sz w:val="22"/>
          <w:szCs w:val="22"/>
        </w:rPr>
        <w:t>5, 15, −30, 10, −5, 40, 10</w:t>
      </w:r>
      <w:r>
        <w:rPr>
          <w:rFonts w:asciiTheme="minorHAnsi" w:hAnsiTheme="minorHAnsi" w:cstheme="minorHAnsi"/>
          <w:bCs/>
          <w:sz w:val="22"/>
          <w:szCs w:val="22"/>
        </w:rPr>
        <w:t xml:space="preserve">}, </w:t>
      </w:r>
      <w:r w:rsidRPr="002501AE">
        <w:rPr>
          <w:rFonts w:asciiTheme="minorHAnsi" w:hAnsiTheme="minorHAnsi" w:cstheme="minorHAnsi"/>
          <w:bCs/>
          <w:sz w:val="22"/>
          <w:szCs w:val="22"/>
        </w:rPr>
        <w:t xml:space="preserve">then </w:t>
      </w:r>
      <w:r>
        <w:rPr>
          <w:rFonts w:asciiTheme="minorHAnsi" w:hAnsiTheme="minorHAnsi" w:cstheme="minorHAnsi"/>
          <w:bCs/>
          <w:sz w:val="22"/>
          <w:szCs w:val="22"/>
        </w:rPr>
        <w:t>{</w:t>
      </w:r>
      <w:r w:rsidRPr="002501AE">
        <w:rPr>
          <w:rFonts w:asciiTheme="minorHAnsi" w:hAnsiTheme="minorHAnsi" w:cstheme="minorHAnsi"/>
          <w:bCs/>
          <w:sz w:val="22"/>
          <w:szCs w:val="22"/>
        </w:rPr>
        <w:t>15, −30, 10</w:t>
      </w:r>
      <w:r>
        <w:rPr>
          <w:rFonts w:asciiTheme="minorHAnsi" w:hAnsiTheme="minorHAnsi" w:cstheme="minorHAnsi"/>
          <w:bCs/>
          <w:sz w:val="22"/>
          <w:szCs w:val="22"/>
        </w:rPr>
        <w:t>}</w:t>
      </w:r>
      <w:r w:rsidRPr="002501AE">
        <w:rPr>
          <w:rFonts w:asciiTheme="minorHAnsi" w:hAnsiTheme="minorHAnsi" w:cstheme="minorHAnsi"/>
          <w:bCs/>
          <w:sz w:val="22"/>
          <w:szCs w:val="22"/>
        </w:rPr>
        <w:t xml:space="preserve"> is a contiguous subsequence but </w:t>
      </w:r>
      <w:r>
        <w:rPr>
          <w:rFonts w:asciiTheme="minorHAnsi" w:hAnsiTheme="minorHAnsi" w:cstheme="minorHAnsi"/>
          <w:bCs/>
          <w:sz w:val="22"/>
          <w:szCs w:val="22"/>
        </w:rPr>
        <w:t>{</w:t>
      </w:r>
      <w:r w:rsidRPr="002501AE">
        <w:rPr>
          <w:rFonts w:asciiTheme="minorHAnsi" w:hAnsiTheme="minorHAnsi" w:cstheme="minorHAnsi"/>
          <w:bCs/>
          <w:sz w:val="22"/>
          <w:szCs w:val="22"/>
        </w:rPr>
        <w:t>5, 15, 40</w:t>
      </w:r>
      <w:r>
        <w:rPr>
          <w:rFonts w:asciiTheme="minorHAnsi" w:hAnsiTheme="minorHAnsi" w:cstheme="minorHAnsi"/>
          <w:bCs/>
          <w:sz w:val="22"/>
          <w:szCs w:val="22"/>
        </w:rPr>
        <w:t>}</w:t>
      </w:r>
      <w:r w:rsidRPr="002501AE">
        <w:rPr>
          <w:rFonts w:asciiTheme="minorHAnsi" w:hAnsiTheme="minorHAnsi" w:cstheme="minorHAnsi"/>
          <w:bCs/>
          <w:sz w:val="22"/>
          <w:szCs w:val="22"/>
        </w:rPr>
        <w:t xml:space="preserve"> is not. </w:t>
      </w:r>
      <w:r w:rsidR="002501AE" w:rsidRPr="002501AE">
        <w:rPr>
          <w:rFonts w:asciiTheme="minorHAnsi" w:hAnsiTheme="minorHAnsi" w:cstheme="minorHAnsi"/>
          <w:bCs/>
          <w:sz w:val="22"/>
          <w:szCs w:val="22"/>
        </w:rPr>
        <w:t xml:space="preserve">For the preceding example, the answer would be </w:t>
      </w:r>
      <w:r w:rsidR="002501AE">
        <w:rPr>
          <w:rFonts w:asciiTheme="minorHAnsi" w:hAnsiTheme="minorHAnsi" w:cstheme="minorHAnsi"/>
          <w:bCs/>
          <w:sz w:val="22"/>
          <w:szCs w:val="22"/>
        </w:rPr>
        <w:t>{</w:t>
      </w:r>
      <w:r w:rsidR="002501AE" w:rsidRPr="002501AE">
        <w:rPr>
          <w:rFonts w:asciiTheme="minorHAnsi" w:hAnsiTheme="minorHAnsi" w:cstheme="minorHAnsi"/>
          <w:bCs/>
          <w:sz w:val="22"/>
          <w:szCs w:val="22"/>
        </w:rPr>
        <w:t>10, −5, 40, 10</w:t>
      </w:r>
      <w:r w:rsidR="002501AE">
        <w:rPr>
          <w:rFonts w:asciiTheme="minorHAnsi" w:hAnsiTheme="minorHAnsi" w:cstheme="minorHAnsi"/>
          <w:bCs/>
          <w:sz w:val="22"/>
          <w:szCs w:val="22"/>
        </w:rPr>
        <w:t>}</w:t>
      </w:r>
      <w:r w:rsidR="002501AE" w:rsidRPr="002501AE">
        <w:rPr>
          <w:rFonts w:asciiTheme="minorHAnsi" w:hAnsiTheme="minorHAnsi" w:cstheme="minorHAnsi"/>
          <w:bCs/>
          <w:sz w:val="22"/>
          <w:szCs w:val="22"/>
        </w:rPr>
        <w:t>, with a sum of 55.</w:t>
      </w:r>
    </w:p>
    <w:p w14:paraId="1EFDCE16" w14:textId="77777777" w:rsidR="00457345" w:rsidRDefault="00457345" w:rsidP="002501AE">
      <w:pPr>
        <w:widowControl/>
        <w:tabs>
          <w:tab w:val="left" w:pos="425"/>
        </w:tabs>
        <w:spacing w:after="200" w:line="276" w:lineRule="auto"/>
        <w:ind w:left="425"/>
        <w:jc w:val="left"/>
        <w:rPr>
          <w:rFonts w:asciiTheme="minorHAnsi" w:hAnsiTheme="minorHAnsi" w:cstheme="minorHAnsi"/>
          <w:bCs/>
          <w:sz w:val="22"/>
          <w:szCs w:val="22"/>
        </w:rPr>
      </w:pPr>
      <w:r>
        <w:rPr>
          <w:rFonts w:asciiTheme="minorHAnsi" w:hAnsiTheme="minorHAnsi" w:cstheme="minorHAnsi"/>
          <w:bCs/>
          <w:sz w:val="22"/>
          <w:szCs w:val="22"/>
        </w:rPr>
        <w:t>A dynamic programming solution is given below.</w:t>
      </w:r>
    </w:p>
    <w:p w14:paraId="09D7E85A" w14:textId="77777777" w:rsidR="00457345" w:rsidRPr="00457345" w:rsidRDefault="00457345" w:rsidP="00457345">
      <w:pPr>
        <w:widowControl/>
        <w:tabs>
          <w:tab w:val="left" w:pos="425"/>
        </w:tabs>
        <w:spacing w:after="200" w:line="276" w:lineRule="auto"/>
        <w:ind w:left="425"/>
        <w:jc w:val="left"/>
        <w:rPr>
          <w:rFonts w:asciiTheme="minorHAnsi" w:hAnsiTheme="minorHAnsi" w:cstheme="minorHAnsi"/>
          <w:bCs/>
          <w:sz w:val="22"/>
          <w:szCs w:val="22"/>
        </w:rPr>
      </w:pPr>
      <w:r w:rsidRPr="00457345">
        <w:rPr>
          <w:rFonts w:asciiTheme="minorHAnsi" w:hAnsiTheme="minorHAnsi" w:cstheme="minorHAnsi"/>
          <w:bCs/>
          <w:sz w:val="22"/>
          <w:szCs w:val="22"/>
        </w:rPr>
        <w:t xml:space="preserve">We focus on the (i+1)_th element A[i]. </w:t>
      </w:r>
    </w:p>
    <w:p w14:paraId="3AF98DAD" w14:textId="77777777" w:rsidR="00457345" w:rsidRPr="00457345" w:rsidRDefault="00457345" w:rsidP="00457345">
      <w:pPr>
        <w:widowControl/>
        <w:tabs>
          <w:tab w:val="left" w:pos="425"/>
        </w:tabs>
        <w:spacing w:after="200" w:line="276" w:lineRule="auto"/>
        <w:ind w:left="425"/>
        <w:jc w:val="left"/>
        <w:rPr>
          <w:rFonts w:asciiTheme="minorHAnsi" w:hAnsiTheme="minorHAnsi" w:cstheme="minorHAnsi"/>
          <w:bCs/>
          <w:sz w:val="22"/>
          <w:szCs w:val="22"/>
        </w:rPr>
      </w:pPr>
      <w:r w:rsidRPr="00457345">
        <w:rPr>
          <w:rFonts w:asciiTheme="minorHAnsi" w:hAnsiTheme="minorHAnsi" w:cstheme="minorHAnsi"/>
          <w:bCs/>
          <w:sz w:val="22"/>
          <w:szCs w:val="22"/>
        </w:rPr>
        <w:t xml:space="preserve">Consider every possible contiguous subsequence ending with the element A[i]. </w:t>
      </w:r>
    </w:p>
    <w:p w14:paraId="12BCFC8B" w14:textId="77777777" w:rsidR="00457345" w:rsidRPr="00457345" w:rsidRDefault="00457345" w:rsidP="00457345">
      <w:pPr>
        <w:widowControl/>
        <w:tabs>
          <w:tab w:val="left" w:pos="425"/>
        </w:tabs>
        <w:spacing w:after="200" w:line="276" w:lineRule="auto"/>
        <w:ind w:left="425"/>
        <w:jc w:val="left"/>
        <w:rPr>
          <w:rFonts w:asciiTheme="minorHAnsi" w:hAnsiTheme="minorHAnsi" w:cstheme="minorHAnsi"/>
          <w:bCs/>
          <w:sz w:val="22"/>
          <w:szCs w:val="22"/>
        </w:rPr>
      </w:pPr>
      <w:r w:rsidRPr="00457345">
        <w:rPr>
          <w:rFonts w:asciiTheme="minorHAnsi" w:hAnsiTheme="minorHAnsi" w:cstheme="minorHAnsi"/>
          <w:bCs/>
          <w:sz w:val="22"/>
          <w:szCs w:val="22"/>
        </w:rPr>
        <w:t>You’ll notice that these sequences can be divided into two categories, the subsequence ending with (A[i-1], A[i]), and the subsequence that contains a single element A[i].</w:t>
      </w:r>
    </w:p>
    <w:p w14:paraId="77311A0A" w14:textId="77777777" w:rsidR="00457345" w:rsidRPr="00457345" w:rsidRDefault="00457345" w:rsidP="00457345">
      <w:pPr>
        <w:widowControl/>
        <w:tabs>
          <w:tab w:val="left" w:pos="425"/>
        </w:tabs>
        <w:spacing w:after="200" w:line="276" w:lineRule="auto"/>
        <w:ind w:left="425"/>
        <w:jc w:val="left"/>
        <w:rPr>
          <w:rFonts w:asciiTheme="minorHAnsi" w:hAnsiTheme="minorHAnsi" w:cstheme="minorHAnsi"/>
          <w:bCs/>
          <w:sz w:val="22"/>
          <w:szCs w:val="22"/>
        </w:rPr>
      </w:pPr>
      <w:r w:rsidRPr="00457345">
        <w:rPr>
          <w:rFonts w:asciiTheme="minorHAnsi" w:hAnsiTheme="minorHAnsi" w:cstheme="minorHAnsi"/>
          <w:bCs/>
          <w:sz w:val="22"/>
          <w:szCs w:val="22"/>
        </w:rPr>
        <w:t xml:space="preserve">We will call the maximum sum of contiguous subsequence ending exactly at A[i] Local_maximum(i). </w:t>
      </w:r>
    </w:p>
    <w:p w14:paraId="31C0DEA8" w14:textId="77777777" w:rsidR="00457345" w:rsidRPr="00457345" w:rsidRDefault="00457345" w:rsidP="00457345">
      <w:pPr>
        <w:widowControl/>
        <w:tabs>
          <w:tab w:val="left" w:pos="425"/>
        </w:tabs>
        <w:spacing w:after="200" w:line="276" w:lineRule="auto"/>
        <w:ind w:left="425"/>
        <w:jc w:val="left"/>
        <w:rPr>
          <w:rFonts w:asciiTheme="minorHAnsi" w:hAnsiTheme="minorHAnsi" w:cstheme="minorHAnsi"/>
          <w:bCs/>
          <w:sz w:val="22"/>
          <w:szCs w:val="22"/>
        </w:rPr>
      </w:pPr>
      <w:r>
        <w:rPr>
          <w:rFonts w:asciiTheme="minorHAnsi" w:hAnsiTheme="minorHAnsi" w:cstheme="minorHAnsi"/>
          <w:bCs/>
          <w:sz w:val="22"/>
          <w:szCs w:val="22"/>
        </w:rPr>
        <w:t xml:space="preserve">Let’s say somehow I know </w:t>
      </w:r>
      <w:r w:rsidRPr="00457345">
        <w:rPr>
          <w:rFonts w:asciiTheme="minorHAnsi" w:hAnsiTheme="minorHAnsi" w:cstheme="minorHAnsi"/>
          <w:bCs/>
          <w:sz w:val="22"/>
          <w:szCs w:val="22"/>
        </w:rPr>
        <w:t>Local_maximum(i-1). Th</w:t>
      </w:r>
      <w:r>
        <w:rPr>
          <w:rFonts w:asciiTheme="minorHAnsi" w:hAnsiTheme="minorHAnsi" w:cstheme="minorHAnsi"/>
          <w:bCs/>
          <w:sz w:val="22"/>
          <w:szCs w:val="22"/>
        </w:rPr>
        <w:t xml:space="preserve">en we see that to calculate </w:t>
      </w:r>
      <w:r w:rsidRPr="00457345">
        <w:rPr>
          <w:rFonts w:asciiTheme="minorHAnsi" w:hAnsiTheme="minorHAnsi" w:cstheme="minorHAnsi"/>
          <w:bCs/>
          <w:sz w:val="22"/>
          <w:szCs w:val="22"/>
        </w:rPr>
        <w:t xml:space="preserve">Local_maximum(i), we don’t need to compute the sum of all contiguous subsequence ending at A[i] since we already know the result from contiguous </w:t>
      </w:r>
      <w:r>
        <w:rPr>
          <w:rFonts w:asciiTheme="minorHAnsi" w:hAnsiTheme="minorHAnsi" w:cstheme="minorHAnsi"/>
          <w:bCs/>
          <w:sz w:val="22"/>
          <w:szCs w:val="22"/>
        </w:rPr>
        <w:t xml:space="preserve">subsequences ending at A[i-1]. </w:t>
      </w:r>
      <w:r w:rsidRPr="00457345">
        <w:rPr>
          <w:rFonts w:asciiTheme="minorHAnsi" w:hAnsiTheme="minorHAnsi" w:cstheme="minorHAnsi"/>
          <w:bCs/>
          <w:sz w:val="22"/>
          <w:szCs w:val="22"/>
        </w:rPr>
        <w:t>And this leads us to the principle on which dynamic programming algorithm works.</w:t>
      </w:r>
    </w:p>
    <w:p w14:paraId="4F2A9199" w14:textId="77777777" w:rsidR="00457345" w:rsidRPr="00457345" w:rsidRDefault="00457345" w:rsidP="00457345">
      <w:pPr>
        <w:widowControl/>
        <w:tabs>
          <w:tab w:val="left" w:pos="425"/>
        </w:tabs>
        <w:spacing w:after="200" w:line="276" w:lineRule="auto"/>
        <w:ind w:left="425"/>
        <w:jc w:val="left"/>
        <w:rPr>
          <w:rFonts w:asciiTheme="minorHAnsi" w:hAnsiTheme="minorHAnsi" w:cstheme="minorHAnsi"/>
          <w:b/>
          <w:bCs/>
          <w:sz w:val="22"/>
          <w:szCs w:val="22"/>
        </w:rPr>
      </w:pPr>
      <w:r w:rsidRPr="00457345">
        <w:rPr>
          <w:rFonts w:asciiTheme="minorHAnsi" w:hAnsiTheme="minorHAnsi" w:cstheme="minorHAnsi"/>
          <w:b/>
          <w:bCs/>
          <w:sz w:val="22"/>
          <w:szCs w:val="22"/>
        </w:rPr>
        <w:t>Local_maximum(i) = max(A[i], A[i]+Local_maximum(i-1))</w:t>
      </w:r>
    </w:p>
    <w:p w14:paraId="2F2067C2" w14:textId="77777777" w:rsidR="007F53A0" w:rsidRDefault="007F53A0" w:rsidP="007F53A0">
      <w:pPr>
        <w:widowControl/>
        <w:tabs>
          <w:tab w:val="left" w:pos="425"/>
        </w:tabs>
        <w:spacing w:after="200" w:line="276" w:lineRule="auto"/>
        <w:ind w:left="425"/>
        <w:jc w:val="left"/>
        <w:rPr>
          <w:rFonts w:asciiTheme="minorHAnsi" w:hAnsiTheme="minorHAnsi" w:cstheme="minorHAnsi"/>
          <w:bCs/>
          <w:sz w:val="22"/>
          <w:szCs w:val="22"/>
        </w:rPr>
      </w:pPr>
      <w:r w:rsidRPr="007F53A0">
        <w:rPr>
          <w:rFonts w:asciiTheme="minorHAnsi" w:hAnsiTheme="minorHAnsi" w:cstheme="minorHAnsi"/>
          <w:bCs/>
          <w:sz w:val="22"/>
          <w:szCs w:val="22"/>
        </w:rPr>
        <w:t xml:space="preserve">This way, at every index i, the problem is finding the maximum of just two numbers, A[i] and (A[i] + Local_maximum(i-1)). Everytime we solve a subproblem Local_maximum(i), save the result, late we can re-use the result to solve the next subproblem Local_maximum(i+1). Note that Local_maximum(0) would be A[0] itself. </w:t>
      </w:r>
    </w:p>
    <w:p w14:paraId="09395AC4" w14:textId="77777777" w:rsidR="007F53A0" w:rsidRPr="00416A06" w:rsidRDefault="007F53A0" w:rsidP="007F53A0">
      <w:pPr>
        <w:widowControl/>
        <w:tabs>
          <w:tab w:val="left" w:pos="425"/>
        </w:tabs>
        <w:spacing w:after="200" w:line="276" w:lineRule="auto"/>
        <w:ind w:left="425"/>
        <w:jc w:val="left"/>
        <w:rPr>
          <w:rFonts w:asciiTheme="minorHAnsi" w:hAnsiTheme="minorHAnsi" w:cstheme="minorHAnsi"/>
          <w:b/>
          <w:bCs/>
          <w:sz w:val="22"/>
          <w:szCs w:val="22"/>
        </w:rPr>
      </w:pPr>
      <w:r w:rsidRPr="00416A06">
        <w:rPr>
          <w:rFonts w:asciiTheme="minorHAnsi" w:hAnsiTheme="minorHAnsi" w:cstheme="minorHAnsi"/>
          <w:b/>
          <w:bCs/>
          <w:sz w:val="22"/>
          <w:szCs w:val="22"/>
        </w:rPr>
        <w:t>Thus we can create a table, or say, an array to save all the intermediate results Local_maximum(i) and re-use the results later. The final result is the maximum of Local_maximum(i) over all possible i.</w:t>
      </w:r>
    </w:p>
    <w:p w14:paraId="155D7E92" w14:textId="77777777" w:rsidR="001671EE" w:rsidRDefault="001671EE">
      <w:pPr>
        <w:rPr>
          <w:rFonts w:asciiTheme="minorHAnsi"/>
          <w:b/>
          <w:sz w:val="22"/>
          <w:u w:val="single"/>
        </w:rPr>
      </w:pPr>
    </w:p>
    <w:p w14:paraId="3ECD6E99" w14:textId="77777777" w:rsidR="001671EE" w:rsidRDefault="001671EE" w:rsidP="009C4E97">
      <w:pPr>
        <w:tabs>
          <w:tab w:val="left" w:pos="425"/>
        </w:tabs>
        <w:ind w:left="425"/>
        <w:jc w:val="left"/>
        <w:rPr>
          <w:rFonts w:asciiTheme="minorHAnsi" w:hAnsi="Calibri" w:cs="Calibri"/>
          <w:sz w:val="22"/>
          <w:szCs w:val="22"/>
        </w:rPr>
      </w:pPr>
      <w:r>
        <w:rPr>
          <w:rFonts w:asciiTheme="minorHAnsi" w:hAnsi="Calibri" w:cs="Calibri"/>
          <w:sz w:val="22"/>
          <w:szCs w:val="22"/>
        </w:rPr>
        <w:t xml:space="preserve">Implement the dynamic programming </w:t>
      </w:r>
      <w:r w:rsidR="00B276FB">
        <w:rPr>
          <w:rFonts w:asciiTheme="minorHAnsi" w:hAnsi="Calibri" w:cs="Calibri"/>
          <w:sz w:val="22"/>
          <w:szCs w:val="22"/>
        </w:rPr>
        <w:t xml:space="preserve">maximum </w:t>
      </w:r>
      <w:r w:rsidR="00B276FB" w:rsidRPr="002501AE">
        <w:rPr>
          <w:rFonts w:asciiTheme="minorHAnsi" w:hAnsiTheme="minorHAnsi" w:cstheme="minorHAnsi"/>
          <w:bCs/>
          <w:sz w:val="22"/>
          <w:szCs w:val="22"/>
        </w:rPr>
        <w:t xml:space="preserve">contiguous subsequence </w:t>
      </w:r>
      <w:r w:rsidR="00B276FB">
        <w:rPr>
          <w:rFonts w:asciiTheme="minorHAnsi" w:hAnsiTheme="minorHAnsi" w:cstheme="minorHAnsi"/>
          <w:bCs/>
          <w:sz w:val="22"/>
          <w:szCs w:val="22"/>
        </w:rPr>
        <w:t xml:space="preserve">Algorithm </w:t>
      </w:r>
      <w:r>
        <w:rPr>
          <w:rFonts w:asciiTheme="minorHAnsi" w:hAnsi="Calibri" w:cs="Calibri"/>
          <w:sz w:val="22"/>
          <w:szCs w:val="22"/>
        </w:rPr>
        <w:t>in Java.</w:t>
      </w:r>
    </w:p>
    <w:p w14:paraId="6A18A8F7" w14:textId="77777777" w:rsidR="001671EE" w:rsidRDefault="001671EE" w:rsidP="001671EE">
      <w:pPr>
        <w:ind w:left="425"/>
        <w:jc w:val="left"/>
        <w:rPr>
          <w:rFonts w:asciiTheme="minorHAnsi" w:hAnsi="Calibri" w:cs="Calibri"/>
          <w:sz w:val="22"/>
          <w:szCs w:val="22"/>
        </w:rPr>
      </w:pPr>
      <w:r>
        <w:rPr>
          <w:rFonts w:asciiTheme="minorHAnsi" w:hAnsi="Calibri" w:cs="Calibri"/>
          <w:sz w:val="22"/>
          <w:szCs w:val="22"/>
        </w:rPr>
        <w:t>Note:</w:t>
      </w:r>
    </w:p>
    <w:p w14:paraId="4F16ED36" w14:textId="1F108ED3" w:rsidR="001671EE" w:rsidRDefault="001671EE" w:rsidP="001671EE">
      <w:pPr>
        <w:ind w:left="425"/>
        <w:jc w:val="left"/>
        <w:rPr>
          <w:rFonts w:asciiTheme="minorHAnsi" w:hAnsi="Calibri" w:cs="Calibri"/>
          <w:sz w:val="22"/>
          <w:szCs w:val="22"/>
        </w:rPr>
      </w:pPr>
      <w:r>
        <w:rPr>
          <w:rFonts w:asciiTheme="minorHAnsi" w:hAnsi="Calibri" w:cs="Calibri"/>
          <w:sz w:val="22"/>
          <w:szCs w:val="22"/>
        </w:rPr>
        <w:lastRenderedPageBreak/>
        <w:t xml:space="preserve">Find a file called </w:t>
      </w:r>
      <w:r w:rsidR="003F2ADD" w:rsidRPr="003F2ADD">
        <w:rPr>
          <w:rFonts w:asciiTheme="minorHAnsi" w:hAnsi="Calibri" w:cs="Calibri"/>
          <w:sz w:val="22"/>
          <w:szCs w:val="22"/>
        </w:rPr>
        <w:t>ContiguousSumDP</w:t>
      </w:r>
      <w:r w:rsidR="009374FE">
        <w:rPr>
          <w:rFonts w:asciiTheme="minorHAnsi" w:hAnsi="Calibri" w:cs="Calibri"/>
          <w:sz w:val="22"/>
          <w:szCs w:val="22"/>
        </w:rPr>
        <w:t xml:space="preserve">.java in assignment </w:t>
      </w:r>
      <w:r w:rsidR="009C4E97">
        <w:rPr>
          <w:rFonts w:asciiTheme="minorHAnsi" w:hAnsi="Calibri" w:cs="Calibri"/>
          <w:sz w:val="22"/>
          <w:szCs w:val="22"/>
        </w:rPr>
        <w:t>9</w:t>
      </w:r>
      <w:r>
        <w:rPr>
          <w:rFonts w:asciiTheme="minorHAnsi" w:hAnsi="Calibri" w:cs="Calibri"/>
          <w:sz w:val="22"/>
          <w:szCs w:val="22"/>
        </w:rPr>
        <w:t xml:space="preserve"> folder.</w:t>
      </w:r>
    </w:p>
    <w:p w14:paraId="3D971685" w14:textId="77777777" w:rsidR="001671EE" w:rsidRDefault="006D0D9F" w:rsidP="001671EE">
      <w:pPr>
        <w:ind w:left="425"/>
        <w:jc w:val="left"/>
        <w:rPr>
          <w:rFonts w:asciiTheme="minorHAnsi" w:hAnsi="Calibri" w:cs="Calibri"/>
          <w:sz w:val="22"/>
          <w:szCs w:val="22"/>
        </w:rPr>
      </w:pPr>
      <w:r>
        <w:rPr>
          <w:rFonts w:asciiTheme="minorHAnsi" w:hAnsi="Calibri" w:cs="Calibri"/>
          <w:sz w:val="22"/>
          <w:szCs w:val="22"/>
        </w:rPr>
        <w:t xml:space="preserve">Complete the method of </w:t>
      </w:r>
      <w:r w:rsidR="00D87B92" w:rsidRPr="00D87B92">
        <w:rPr>
          <w:rFonts w:asciiTheme="minorHAnsi" w:hAnsi="Calibri" w:cs="Calibri"/>
          <w:sz w:val="22"/>
          <w:szCs w:val="22"/>
        </w:rPr>
        <w:t xml:space="preserve">MaximumSumContSubsequence </w:t>
      </w:r>
      <w:r w:rsidR="001671EE">
        <w:rPr>
          <w:rFonts w:asciiTheme="minorHAnsi" w:hAnsi="Calibri" w:cs="Calibri"/>
          <w:sz w:val="22"/>
          <w:szCs w:val="22"/>
        </w:rPr>
        <w:t>().</w:t>
      </w:r>
    </w:p>
    <w:p w14:paraId="6847C75A" w14:textId="77777777" w:rsidR="001671EE" w:rsidRDefault="001671EE" w:rsidP="001671EE">
      <w:pPr>
        <w:ind w:left="425"/>
        <w:jc w:val="left"/>
        <w:rPr>
          <w:rFonts w:asciiTheme="minorHAnsi" w:hAnsi="Calibri" w:cs="Calibri"/>
          <w:sz w:val="22"/>
          <w:szCs w:val="22"/>
        </w:rPr>
      </w:pPr>
      <w:r>
        <w:rPr>
          <w:rFonts w:asciiTheme="minorHAnsi" w:hAnsi="Calibri" w:cs="Calibri"/>
          <w:sz w:val="22"/>
          <w:szCs w:val="22"/>
        </w:rPr>
        <w:t>Test your method in the main method provided following the comments.</w:t>
      </w:r>
    </w:p>
    <w:p w14:paraId="24B7BC23" w14:textId="77777777" w:rsidR="001671EE" w:rsidRDefault="001671EE" w:rsidP="001671EE">
      <w:pPr>
        <w:ind w:left="425"/>
        <w:jc w:val="left"/>
        <w:rPr>
          <w:rFonts w:asciiTheme="minorHAnsi" w:hAnsi="Calibri" w:cs="Calibri"/>
          <w:sz w:val="22"/>
          <w:szCs w:val="22"/>
        </w:rPr>
      </w:pPr>
    </w:p>
    <w:p w14:paraId="37B94888" w14:textId="77777777" w:rsidR="001671EE" w:rsidRDefault="001671EE" w:rsidP="001671EE">
      <w:pPr>
        <w:pStyle w:val="Default"/>
        <w:ind w:left="425"/>
        <w:rPr>
          <w:rFonts w:asciiTheme="minorHAnsi" w:hAnsi="Calibri" w:cs="Calibri"/>
          <w:b/>
          <w:color w:val="FF0000"/>
          <w:sz w:val="22"/>
          <w:szCs w:val="22"/>
        </w:rPr>
      </w:pPr>
      <w:r>
        <w:rPr>
          <w:rFonts w:asciiTheme="minorHAnsi" w:hAnsi="Calibri" w:cs="Calibri"/>
          <w:b/>
          <w:color w:val="FF0000"/>
          <w:sz w:val="22"/>
          <w:szCs w:val="22"/>
        </w:rPr>
        <w:t xml:space="preserve">Full credit (30 points) will be awarded for a dynamic programming implementation of </w:t>
      </w:r>
      <w:r w:rsidR="00AD1551">
        <w:rPr>
          <w:rFonts w:asciiTheme="minorHAnsi" w:hAnsi="Calibri" w:cs="Calibri"/>
          <w:b/>
          <w:color w:val="FF0000"/>
          <w:sz w:val="22"/>
          <w:szCs w:val="22"/>
        </w:rPr>
        <w:t xml:space="preserve">Maximum </w:t>
      </w:r>
      <w:r>
        <w:rPr>
          <w:rFonts w:asciiTheme="minorHAnsi" w:hAnsi="Calibri" w:cs="Calibri"/>
          <w:b/>
          <w:color w:val="FF0000"/>
          <w:sz w:val="22"/>
          <w:szCs w:val="22"/>
        </w:rPr>
        <w:t>Sum</w:t>
      </w:r>
      <w:r w:rsidR="00AD1551">
        <w:rPr>
          <w:rFonts w:asciiTheme="minorHAnsi" w:hAnsi="Calibri" w:cs="Calibri"/>
          <w:b/>
          <w:color w:val="FF0000"/>
          <w:sz w:val="22"/>
          <w:szCs w:val="22"/>
        </w:rPr>
        <w:t xml:space="preserve"> of Contiguous Subsequence</w:t>
      </w:r>
      <w:r>
        <w:rPr>
          <w:rFonts w:asciiTheme="minorHAnsi" w:hAnsi="Calibri" w:cs="Calibri"/>
          <w:b/>
          <w:color w:val="FF0000"/>
          <w:sz w:val="22"/>
          <w:szCs w:val="22"/>
        </w:rPr>
        <w:t>. Programs that are NOT dynamic programming will be scored out of 10 points.</w:t>
      </w:r>
    </w:p>
    <w:p w14:paraId="5A205DA0" w14:textId="77777777" w:rsidR="001671EE" w:rsidRDefault="001671EE">
      <w:pPr>
        <w:rPr>
          <w:rFonts w:asciiTheme="minorHAnsi"/>
          <w:b/>
          <w:sz w:val="22"/>
          <w:u w:val="single"/>
        </w:rPr>
      </w:pPr>
    </w:p>
    <w:p w14:paraId="5B9A129E" w14:textId="77777777" w:rsidR="00EB6B12" w:rsidRPr="00617128" w:rsidRDefault="00EB6B12" w:rsidP="00EB6B12">
      <w:pPr>
        <w:rPr>
          <w:rFonts w:ascii="Calibri"/>
          <w:b/>
          <w:bCs/>
        </w:rPr>
      </w:pPr>
      <w:r w:rsidRPr="00E46470">
        <w:rPr>
          <w:rFonts w:ascii="Calibri"/>
          <w:b/>
          <w:bCs/>
        </w:rPr>
        <w:t>Problems NOT to Hand In</w:t>
      </w:r>
      <w:r>
        <w:rPr>
          <w:rFonts w:ascii="Calibri"/>
          <w:b/>
          <w:bCs/>
        </w:rPr>
        <w:t xml:space="preserve"> (</w:t>
      </w:r>
      <w:r w:rsidRPr="00E46470">
        <w:rPr>
          <w:rFonts w:ascii="Calibri"/>
          <w:b/>
          <w:bCs/>
        </w:rPr>
        <w:t xml:space="preserve">Practice </w:t>
      </w:r>
      <w:r>
        <w:rPr>
          <w:rFonts w:ascii="Calibri"/>
          <w:b/>
          <w:bCs/>
        </w:rPr>
        <w:t>P</w:t>
      </w:r>
      <w:r w:rsidRPr="00E46470">
        <w:rPr>
          <w:rFonts w:ascii="Calibri"/>
          <w:b/>
          <w:bCs/>
        </w:rPr>
        <w:t>roblems</w:t>
      </w:r>
      <w:r>
        <w:rPr>
          <w:rFonts w:ascii="Calibri"/>
          <w:b/>
          <w:bCs/>
        </w:rPr>
        <w:t>)</w:t>
      </w:r>
      <w:r w:rsidRPr="00E46470">
        <w:rPr>
          <w:rFonts w:ascii="Calibri"/>
          <w:b/>
          <w:bCs/>
        </w:rPr>
        <w:t>:</w:t>
      </w:r>
    </w:p>
    <w:p w14:paraId="40C92791" w14:textId="77777777" w:rsidR="00EB6B12" w:rsidRDefault="00EB6B12" w:rsidP="00EB6B12">
      <w:pPr>
        <w:rPr>
          <w:rFonts w:ascii="Calibri" w:hAnsi="Calibri" w:cs="Calibri"/>
          <w:sz w:val="22"/>
          <w:szCs w:val="22"/>
        </w:rPr>
      </w:pPr>
      <w:r>
        <w:rPr>
          <w:rFonts w:ascii="Calibri" w:hAnsi="Calibri" w:cs="Calibri"/>
          <w:sz w:val="22"/>
          <w:szCs w:val="22"/>
        </w:rPr>
        <w:t xml:space="preserve">The following problems are NOT collected and NOT graded. However, some of these problems will be used in quizzes, so it is in your best interest to do practice problems. </w:t>
      </w:r>
    </w:p>
    <w:p w14:paraId="7FFFBC4A" w14:textId="77777777" w:rsidR="00EB6B12" w:rsidRDefault="00EB6B12" w:rsidP="00EB6B12">
      <w:pPr>
        <w:rPr>
          <w:rFonts w:ascii="Calibri" w:hAnsi="Calibri" w:cs="Calibri"/>
          <w:sz w:val="22"/>
          <w:szCs w:val="22"/>
        </w:rPr>
      </w:pPr>
      <w:r>
        <w:rPr>
          <w:rFonts w:ascii="Calibri" w:hAnsi="Calibri" w:cs="Calibri"/>
          <w:sz w:val="22"/>
          <w:szCs w:val="22"/>
        </w:rPr>
        <w:t xml:space="preserve">Solutions to practical problems will be discussed AFTER quizzes (To be fair with the class, the instructor will NOT answer questions about practice problems BEFORE quizzes. If asked, the instructor will show similar problems discussed during lectures). </w:t>
      </w:r>
    </w:p>
    <w:p w14:paraId="10E76230" w14:textId="77777777" w:rsidR="00EB6B12" w:rsidRDefault="00EB6B12" w:rsidP="00EB6B12">
      <w:pPr>
        <w:ind w:left="420"/>
        <w:jc w:val="left"/>
        <w:rPr>
          <w:rFonts w:ascii="Calibri" w:hAnsi="Calibri" w:cs="Calibri"/>
          <w:sz w:val="22"/>
          <w:szCs w:val="22"/>
        </w:rPr>
      </w:pPr>
    </w:p>
    <w:p w14:paraId="17AE964B" w14:textId="3C57E0B1" w:rsidR="00EB6B12" w:rsidRDefault="00EB6B12" w:rsidP="00EB6B12">
      <w:pPr>
        <w:pStyle w:val="ListParagraph"/>
        <w:widowControl/>
        <w:numPr>
          <w:ilvl w:val="0"/>
          <w:numId w:val="3"/>
        </w:numPr>
        <w:spacing w:after="160" w:line="259" w:lineRule="auto"/>
        <w:jc w:val="left"/>
        <w:rPr>
          <w:rFonts w:ascii="Calibri" w:hAnsi="Calibri" w:cs="Calibri"/>
          <w:sz w:val="22"/>
          <w:szCs w:val="22"/>
        </w:rPr>
      </w:pPr>
      <w:r>
        <w:rPr>
          <w:rFonts w:ascii="Calibri" w:hAnsi="Calibri" w:cs="Calibri"/>
          <w:sz w:val="22"/>
          <w:szCs w:val="22"/>
        </w:rPr>
        <w:t>Knapsack Dynamic Programming</w:t>
      </w:r>
      <w:r>
        <w:rPr>
          <w:rFonts w:ascii="Calibri" w:hAnsi="Calibri" w:cs="Calibri"/>
          <w:sz w:val="22"/>
          <w:szCs w:val="22"/>
        </w:rPr>
        <w:t xml:space="preserve">: </w:t>
      </w:r>
    </w:p>
    <w:p w14:paraId="69F0027C" w14:textId="00347950" w:rsidR="00EB6B12" w:rsidRDefault="00EB6B12" w:rsidP="00EB6B12">
      <w:pPr>
        <w:pStyle w:val="ListParagraph"/>
        <w:widowControl/>
        <w:spacing w:after="160" w:line="259" w:lineRule="auto"/>
        <w:jc w:val="left"/>
      </w:pPr>
      <w:hyperlink r:id="rId6" w:history="1">
        <w:r w:rsidRPr="00FF2263">
          <w:rPr>
            <w:rStyle w:val="Hyperlink"/>
          </w:rPr>
          <w:t>https://courses.csail.mit.edu/6.006/fall11/rec/rec21_knapsack.pdf</w:t>
        </w:r>
      </w:hyperlink>
    </w:p>
    <w:p w14:paraId="70FDA06D" w14:textId="77777777" w:rsidR="00EB6B12" w:rsidRDefault="00EB6B12" w:rsidP="00EB6B12">
      <w:pPr>
        <w:pStyle w:val="ListParagraph"/>
        <w:widowControl/>
        <w:spacing w:after="160" w:line="259" w:lineRule="auto"/>
        <w:jc w:val="left"/>
        <w:rPr>
          <w:rFonts w:ascii="Calibri" w:hAnsi="Calibri" w:cs="Calibri"/>
          <w:sz w:val="22"/>
          <w:szCs w:val="22"/>
        </w:rPr>
      </w:pPr>
    </w:p>
    <w:p w14:paraId="379C456F" w14:textId="7114286A" w:rsidR="00EB6B12" w:rsidRDefault="00EB6B12" w:rsidP="00EB6B12">
      <w:pPr>
        <w:pStyle w:val="ListParagraph"/>
        <w:widowControl/>
        <w:numPr>
          <w:ilvl w:val="0"/>
          <w:numId w:val="3"/>
        </w:numPr>
        <w:spacing w:after="160" w:line="259" w:lineRule="auto"/>
        <w:jc w:val="left"/>
        <w:rPr>
          <w:rFonts w:ascii="Calibri" w:hAnsi="Calibri" w:cs="Calibri"/>
          <w:sz w:val="22"/>
          <w:szCs w:val="22"/>
        </w:rPr>
      </w:pPr>
      <w:r>
        <w:rPr>
          <w:rFonts w:ascii="Calibri" w:hAnsi="Calibri" w:cs="Calibri"/>
          <w:sz w:val="22"/>
          <w:szCs w:val="22"/>
        </w:rPr>
        <w:t>Coin Change Dynamic Programming</w:t>
      </w:r>
      <w:r>
        <w:rPr>
          <w:rFonts w:ascii="Calibri" w:hAnsi="Calibri" w:cs="Calibri"/>
          <w:sz w:val="22"/>
          <w:szCs w:val="22"/>
        </w:rPr>
        <w:t>:</w:t>
      </w:r>
    </w:p>
    <w:p w14:paraId="26B4A343" w14:textId="3E1A1E93" w:rsidR="001671EE" w:rsidRDefault="00265840" w:rsidP="00EB6B12">
      <w:pPr>
        <w:ind w:firstLine="720"/>
      </w:pPr>
      <w:hyperlink r:id="rId7" w:history="1">
        <w:r w:rsidRPr="00FF2263">
          <w:rPr>
            <w:rStyle w:val="Hyperlink"/>
          </w:rPr>
          <w:t>https://people.engr.tamu.edu/andreas-klappenecker/csce411-f11/csce411-set5.pdf</w:t>
        </w:r>
      </w:hyperlink>
    </w:p>
    <w:p w14:paraId="5EBAFBAD" w14:textId="77777777" w:rsidR="00EB6B12" w:rsidRDefault="00EB6B12">
      <w:pPr>
        <w:rPr>
          <w:rFonts w:asciiTheme="minorHAnsi"/>
          <w:b/>
          <w:sz w:val="22"/>
          <w:u w:val="single"/>
        </w:rPr>
      </w:pPr>
    </w:p>
    <w:p w14:paraId="7AE7F689" w14:textId="77777777" w:rsidR="001671EE" w:rsidRDefault="001671EE">
      <w:pPr>
        <w:rPr>
          <w:rFonts w:asciiTheme="minorHAnsi"/>
          <w:b/>
          <w:sz w:val="22"/>
          <w:u w:val="single"/>
        </w:rPr>
      </w:pPr>
    </w:p>
    <w:p w14:paraId="451724DD" w14:textId="77777777" w:rsidR="00EB6B12" w:rsidRDefault="00EB6B12" w:rsidP="00EB6B12">
      <w:pPr>
        <w:rPr>
          <w:rFonts w:ascii="Calibri"/>
          <w:b/>
          <w:u w:val="single"/>
        </w:rPr>
      </w:pPr>
      <w:r>
        <w:rPr>
          <w:rFonts w:ascii="Calibri"/>
          <w:b/>
          <w:u w:val="single"/>
        </w:rPr>
        <w:t>TURN-IN CHECKLIST:</w:t>
      </w:r>
    </w:p>
    <w:p w14:paraId="23EDFF63" w14:textId="77777777" w:rsidR="00EB6B12" w:rsidRDefault="00EB6B12" w:rsidP="00EB6B12">
      <w:pPr>
        <w:rPr>
          <w:rFonts w:ascii="Calibri"/>
          <w:b/>
          <w:u w:val="single"/>
        </w:rPr>
      </w:pPr>
    </w:p>
    <w:p w14:paraId="7C6B4F47" w14:textId="77777777" w:rsidR="00EB6B12" w:rsidRDefault="00EB6B12" w:rsidP="00EB6B12">
      <w:pPr>
        <w:numPr>
          <w:ilvl w:val="0"/>
          <w:numId w:val="2"/>
        </w:numPr>
        <w:tabs>
          <w:tab w:val="num" w:pos="720"/>
        </w:tabs>
        <w:jc w:val="left"/>
        <w:rPr>
          <w:rFonts w:ascii="Calibri" w:eastAsia="Helvetica Neue"/>
          <w:b/>
          <w:bCs/>
          <w:color w:val="000000"/>
          <w:szCs w:val="21"/>
          <w:shd w:val="clear" w:color="auto" w:fill="FFFFFF"/>
        </w:rPr>
      </w:pPr>
      <w:r>
        <w:rPr>
          <w:rFonts w:ascii="Calibri" w:eastAsia="Helvetica Neue"/>
          <w:b/>
          <w:bCs/>
          <w:color w:val="000000"/>
          <w:szCs w:val="21"/>
          <w:shd w:val="clear" w:color="auto" w:fill="FFFFFF"/>
        </w:rPr>
        <w:t xml:space="preserve">All your source code* of </w:t>
      </w:r>
      <w:r>
        <w:rPr>
          <w:rFonts w:ascii="Calibri" w:eastAsia="Helvetica Neue"/>
          <w:b/>
          <w:bCs/>
          <w:color w:val="000000"/>
          <w:szCs w:val="21"/>
          <w:shd w:val="clear" w:color="auto" w:fill="FFFFFF"/>
        </w:rPr>
        <w:t>“</w:t>
      </w:r>
      <w:r w:rsidRPr="00F4239D">
        <w:rPr>
          <w:rFonts w:ascii="Calibri"/>
          <w:b/>
          <w:bCs/>
        </w:rPr>
        <w:t>Problems To Hand In</w:t>
      </w:r>
      <w:r>
        <w:rPr>
          <w:rFonts w:ascii="Calibri" w:eastAsia="Helvetica Neue"/>
          <w:b/>
          <w:bCs/>
          <w:color w:val="000000"/>
          <w:szCs w:val="21"/>
          <w:shd w:val="clear" w:color="auto" w:fill="FFFFFF"/>
        </w:rPr>
        <w:t>”</w:t>
      </w:r>
      <w:r>
        <w:rPr>
          <w:rFonts w:ascii="Calibri" w:eastAsia="Helvetica Neue"/>
          <w:b/>
          <w:bCs/>
          <w:color w:val="000000"/>
          <w:szCs w:val="21"/>
          <w:shd w:val="clear" w:color="auto" w:fill="FFFFFF"/>
        </w:rPr>
        <w:t>. Remember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to</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include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your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name,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the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date,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and</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the</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course number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in</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comments</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near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the beginning</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of</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your</w:t>
      </w:r>
      <w:r>
        <w:rPr>
          <w:rFonts w:ascii="Calibri" w:eastAsia="Helvetica Neue"/>
          <w:b/>
          <w:bCs/>
          <w:color w:val="000000"/>
          <w:szCs w:val="21"/>
          <w:shd w:val="clear" w:color="auto" w:fill="FFFFFF"/>
        </w:rPr>
        <w:t> </w:t>
      </w:r>
      <w:r>
        <w:rPr>
          <w:rFonts w:ascii="Calibri" w:eastAsia="Helvetica Neue"/>
          <w:b/>
          <w:bCs/>
          <w:color w:val="000000"/>
          <w:szCs w:val="21"/>
          <w:shd w:val="clear" w:color="auto" w:fill="FFFFFF"/>
        </w:rPr>
        <w:t>code.</w:t>
      </w:r>
    </w:p>
    <w:p w14:paraId="3BCD6096" w14:textId="77777777" w:rsidR="00EB6B12" w:rsidRDefault="00EB6B12" w:rsidP="00EB6B12">
      <w:pPr>
        <w:ind w:left="720"/>
        <w:rPr>
          <w:rFonts w:ascii="Calibri" w:eastAsia="Helvetica Neue"/>
          <w:b/>
          <w:bCs/>
          <w:color w:val="000000"/>
          <w:szCs w:val="21"/>
          <w:shd w:val="clear" w:color="auto" w:fill="FFFFFF"/>
        </w:rPr>
      </w:pPr>
    </w:p>
    <w:p w14:paraId="50FF35D4" w14:textId="77777777" w:rsidR="00EB6B12" w:rsidRPr="00B363B0" w:rsidRDefault="00EB6B12" w:rsidP="00EB6B12">
      <w:pPr>
        <w:pStyle w:val="ListParagraph"/>
        <w:rPr>
          <w:rFonts w:ascii="Calibri" w:eastAsia="Helvetica Neue"/>
          <w:b/>
          <w:bCs/>
          <w:color w:val="000000"/>
          <w:szCs w:val="21"/>
          <w:shd w:val="clear" w:color="auto" w:fill="FFFFFF"/>
        </w:rPr>
      </w:pPr>
      <w:r>
        <w:rPr>
          <w:rFonts w:ascii="Calibri" w:eastAsia="Helvetica Neue"/>
          <w:b/>
          <w:bCs/>
          <w:color w:val="000000"/>
          <w:szCs w:val="21"/>
          <w:shd w:val="clear" w:color="auto" w:fill="FFFFFF"/>
        </w:rPr>
        <w:t xml:space="preserve">* </w:t>
      </w:r>
      <w:r w:rsidRPr="00B363B0">
        <w:rPr>
          <w:rFonts w:ascii="Calibri" w:eastAsia="Helvetica Neue"/>
          <w:b/>
          <w:bCs/>
          <w:color w:val="000000"/>
          <w:szCs w:val="21"/>
          <w:shd w:val="clear" w:color="auto" w:fill="FFFFFF"/>
        </w:rPr>
        <w:t xml:space="preserve">The </w:t>
      </w:r>
      <w:r>
        <w:rPr>
          <w:rFonts w:ascii="Calibri" w:eastAsia="Helvetica Neue"/>
          <w:b/>
          <w:bCs/>
          <w:color w:val="000000"/>
          <w:szCs w:val="21"/>
          <w:shd w:val="clear" w:color="auto" w:fill="FFFFFF"/>
        </w:rPr>
        <w:t>source code</w:t>
      </w:r>
      <w:r w:rsidRPr="00B363B0">
        <w:rPr>
          <w:rFonts w:ascii="Calibri" w:eastAsia="Helvetica Neue"/>
          <w:b/>
          <w:bCs/>
          <w:color w:val="000000"/>
          <w:szCs w:val="21"/>
          <w:shd w:val="clear" w:color="auto" w:fill="FFFFFF"/>
        </w:rPr>
        <w:t xml:space="preserve"> you submit must contain all the files necessary to run your program. These files will typically be</w:t>
      </w:r>
      <w:r w:rsidRPr="00B363B0">
        <w:rPr>
          <w:rFonts w:ascii="Calibri" w:eastAsia="Helvetica Neue"/>
          <w:b/>
          <w:bCs/>
          <w:color w:val="000000"/>
          <w:szCs w:val="21"/>
          <w:shd w:val="clear" w:color="auto" w:fill="FFFFFF"/>
        </w:rPr>
        <w:t> </w:t>
      </w:r>
      <w:r w:rsidRPr="00B363B0">
        <w:rPr>
          <w:rFonts w:ascii="Calibri" w:eastAsia="Helvetica Neue"/>
          <w:i/>
          <w:iCs/>
          <w:szCs w:val="21"/>
        </w:rPr>
        <w:t>.java</w:t>
      </w:r>
      <w:r w:rsidRPr="00B363B0">
        <w:rPr>
          <w:rFonts w:ascii="Calibri" w:eastAsia="Helvetica Neue"/>
          <w:b/>
          <w:bCs/>
          <w:color w:val="000000"/>
          <w:szCs w:val="21"/>
          <w:shd w:val="clear" w:color="auto" w:fill="FFFFFF"/>
        </w:rPr>
        <w:t> </w:t>
      </w:r>
      <w:r w:rsidRPr="00B363B0">
        <w:rPr>
          <w:rFonts w:ascii="Calibri" w:eastAsia="Helvetica Neue"/>
          <w:b/>
          <w:bCs/>
          <w:color w:val="000000"/>
          <w:szCs w:val="21"/>
          <w:shd w:val="clear" w:color="auto" w:fill="FFFFFF"/>
        </w:rPr>
        <w:t>files containing programs.</w:t>
      </w:r>
      <w:r w:rsidRPr="00B363B0">
        <w:rPr>
          <w:rFonts w:ascii="Calibri" w:eastAsia="Helvetica Neue"/>
          <w:b/>
          <w:bCs/>
          <w:color w:val="000000"/>
          <w:szCs w:val="21"/>
          <w:shd w:val="clear" w:color="auto" w:fill="FFFFFF"/>
        </w:rPr>
        <w:t> </w:t>
      </w:r>
    </w:p>
    <w:p w14:paraId="69C0EFF6" w14:textId="77777777" w:rsidR="00EB6B12" w:rsidRPr="00E67ADB" w:rsidRDefault="00EB6B12" w:rsidP="00EB6B12">
      <w:pPr>
        <w:rPr>
          <w:rFonts w:ascii="Calibri" w:eastAsia="Helvetica Neue"/>
          <w:b/>
          <w:color w:val="000000"/>
          <w:szCs w:val="21"/>
          <w:shd w:val="clear" w:color="auto" w:fill="FFFFFF"/>
        </w:rPr>
      </w:pPr>
    </w:p>
    <w:p w14:paraId="29C2AA6D" w14:textId="10A16945" w:rsidR="00EB6B12" w:rsidRPr="00E67ADB" w:rsidRDefault="00EB6B12" w:rsidP="00EB6B12">
      <w:pPr>
        <w:numPr>
          <w:ilvl w:val="0"/>
          <w:numId w:val="2"/>
        </w:numPr>
        <w:tabs>
          <w:tab w:val="num" w:pos="720"/>
        </w:tabs>
        <w:jc w:val="left"/>
        <w:rPr>
          <w:rFonts w:ascii="Calibri"/>
          <w:b/>
          <w:color w:val="000000"/>
          <w:shd w:val="clear" w:color="auto" w:fill="FFFFFF"/>
        </w:rPr>
      </w:pPr>
      <w:r w:rsidRPr="00E67ADB">
        <w:rPr>
          <w:rFonts w:ascii="Calibri"/>
          <w:b/>
          <w:color w:val="000000"/>
        </w:rPr>
        <w:t>Create a folder and name it 'FirstName_LastName_assignment_</w:t>
      </w:r>
      <w:r w:rsidR="00265840">
        <w:rPr>
          <w:rFonts w:ascii="Calibri"/>
          <w:b/>
          <w:color w:val="000000"/>
        </w:rPr>
        <w:t>9</w:t>
      </w:r>
      <w:r w:rsidRPr="00E67ADB">
        <w:rPr>
          <w:rFonts w:ascii="Calibri"/>
          <w:b/>
          <w:color w:val="000000"/>
        </w:rPr>
        <w:t xml:space="preserve">'. In the newly created folder copy and paste your files (.java files). Then compress the folder, and push it to </w:t>
      </w:r>
      <w:r>
        <w:rPr>
          <w:rFonts w:ascii="Calibri"/>
          <w:b/>
          <w:color w:val="000000"/>
        </w:rPr>
        <w:t>Brightspace</w:t>
      </w:r>
      <w:r w:rsidRPr="00E67ADB">
        <w:rPr>
          <w:rFonts w:ascii="Calibri"/>
          <w:b/>
          <w:color w:val="000000"/>
        </w:rPr>
        <w:t>.</w:t>
      </w:r>
    </w:p>
    <w:p w14:paraId="7576DBB9" w14:textId="77777777" w:rsidR="005C5AA1" w:rsidRDefault="005C5AA1">
      <w:pPr>
        <w:rPr>
          <w:rFonts w:asciiTheme="minorHAnsi"/>
        </w:rPr>
      </w:pPr>
    </w:p>
    <w:sectPr w:rsidR="005C5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B6976"/>
    <w:multiLevelType w:val="hybridMultilevel"/>
    <w:tmpl w:val="C382C82C"/>
    <w:lvl w:ilvl="0" w:tplc="39642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DA760B"/>
    <w:multiLevelType w:val="singleLevel"/>
    <w:tmpl w:val="55DA760B"/>
    <w:lvl w:ilvl="0">
      <w:start w:val="1"/>
      <w:numFmt w:val="decimal"/>
      <w:lvlText w:val="%1."/>
      <w:lvlJc w:val="left"/>
      <w:pPr>
        <w:tabs>
          <w:tab w:val="left" w:pos="425"/>
        </w:tabs>
        <w:ind w:left="425" w:hanging="425"/>
      </w:pPr>
      <w:rPr>
        <w:rFonts w:hint="default"/>
      </w:rPr>
    </w:lvl>
  </w:abstractNum>
  <w:abstractNum w:abstractNumId="2" w15:restartNumberingAfterBreak="0">
    <w:nsid w:val="6F0B5B87"/>
    <w:multiLevelType w:val="multilevel"/>
    <w:tmpl w:val="6F0B5B87"/>
    <w:lvl w:ilvl="0">
      <w:start w:val="1"/>
      <w:numFmt w:val="decimal"/>
      <w:lvlText w:val="%1."/>
      <w:lvlJc w:val="left"/>
      <w:pPr>
        <w:tabs>
          <w:tab w:val="left" w:pos="720"/>
        </w:tabs>
        <w:ind w:left="720" w:hanging="360"/>
      </w:pPr>
    </w:lvl>
    <w:lvl w:ilvl="1">
      <w:start w:val="17"/>
      <w:numFmt w:val="bullet"/>
      <w:lvlText w:val="-"/>
      <w:lvlJc w:val="left"/>
      <w:pPr>
        <w:tabs>
          <w:tab w:val="left" w:pos="1440"/>
        </w:tabs>
        <w:ind w:left="1440" w:hanging="360"/>
      </w:pPr>
      <w:rPr>
        <w:rFonts w:ascii="Times New Roman" w:eastAsia="Times New Roma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77237704">
    <w:abstractNumId w:val="1"/>
  </w:num>
  <w:num w:numId="2" w16cid:durableId="253051678">
    <w:abstractNumId w:val="2"/>
  </w:num>
  <w:num w:numId="3" w16cid:durableId="210383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59F"/>
    <w:rsid w:val="000066A2"/>
    <w:rsid w:val="00006DE0"/>
    <w:rsid w:val="00026A3B"/>
    <w:rsid w:val="00062F1C"/>
    <w:rsid w:val="00070730"/>
    <w:rsid w:val="000774BD"/>
    <w:rsid w:val="000A2E8C"/>
    <w:rsid w:val="000C4908"/>
    <w:rsid w:val="000D0150"/>
    <w:rsid w:val="000D6A3A"/>
    <w:rsid w:val="00145B65"/>
    <w:rsid w:val="00150F0E"/>
    <w:rsid w:val="001671EE"/>
    <w:rsid w:val="00183BC0"/>
    <w:rsid w:val="001B6A52"/>
    <w:rsid w:val="001C469A"/>
    <w:rsid w:val="001E2F7B"/>
    <w:rsid w:val="001F127F"/>
    <w:rsid w:val="001F5AD9"/>
    <w:rsid w:val="0020528A"/>
    <w:rsid w:val="002501AE"/>
    <w:rsid w:val="00265840"/>
    <w:rsid w:val="0027130B"/>
    <w:rsid w:val="002721C4"/>
    <w:rsid w:val="002744E0"/>
    <w:rsid w:val="002A53C6"/>
    <w:rsid w:val="002B79CE"/>
    <w:rsid w:val="002E1481"/>
    <w:rsid w:val="002E1E4D"/>
    <w:rsid w:val="002F19BF"/>
    <w:rsid w:val="00311EFB"/>
    <w:rsid w:val="0034419F"/>
    <w:rsid w:val="00350EC0"/>
    <w:rsid w:val="00360E61"/>
    <w:rsid w:val="003F2ADD"/>
    <w:rsid w:val="003F344E"/>
    <w:rsid w:val="00416A06"/>
    <w:rsid w:val="004364E5"/>
    <w:rsid w:val="0044543E"/>
    <w:rsid w:val="00457345"/>
    <w:rsid w:val="004650AA"/>
    <w:rsid w:val="004A212A"/>
    <w:rsid w:val="004A6D97"/>
    <w:rsid w:val="004A72D1"/>
    <w:rsid w:val="004B46D1"/>
    <w:rsid w:val="004B4D7C"/>
    <w:rsid w:val="004B5C3D"/>
    <w:rsid w:val="00501B2B"/>
    <w:rsid w:val="00511A66"/>
    <w:rsid w:val="00552045"/>
    <w:rsid w:val="00565C49"/>
    <w:rsid w:val="00584B3A"/>
    <w:rsid w:val="00592EA7"/>
    <w:rsid w:val="00596975"/>
    <w:rsid w:val="005A1563"/>
    <w:rsid w:val="005C5AA1"/>
    <w:rsid w:val="005D49FB"/>
    <w:rsid w:val="005D52DC"/>
    <w:rsid w:val="005E12BB"/>
    <w:rsid w:val="005E1C10"/>
    <w:rsid w:val="005E235F"/>
    <w:rsid w:val="005E2FB3"/>
    <w:rsid w:val="005F1D4B"/>
    <w:rsid w:val="006432B1"/>
    <w:rsid w:val="00643BD4"/>
    <w:rsid w:val="00656A7B"/>
    <w:rsid w:val="00657F5D"/>
    <w:rsid w:val="00660E7C"/>
    <w:rsid w:val="00662A33"/>
    <w:rsid w:val="006717F5"/>
    <w:rsid w:val="006A2E2B"/>
    <w:rsid w:val="006B41DC"/>
    <w:rsid w:val="006D0D9F"/>
    <w:rsid w:val="007176DA"/>
    <w:rsid w:val="00726056"/>
    <w:rsid w:val="00730D83"/>
    <w:rsid w:val="007318A0"/>
    <w:rsid w:val="00732AF2"/>
    <w:rsid w:val="00734307"/>
    <w:rsid w:val="00751C3D"/>
    <w:rsid w:val="00752E31"/>
    <w:rsid w:val="00781FFC"/>
    <w:rsid w:val="007907F2"/>
    <w:rsid w:val="007A02E0"/>
    <w:rsid w:val="007A6797"/>
    <w:rsid w:val="007E7E20"/>
    <w:rsid w:val="007F53A0"/>
    <w:rsid w:val="00812740"/>
    <w:rsid w:val="00842C9B"/>
    <w:rsid w:val="00851431"/>
    <w:rsid w:val="00855862"/>
    <w:rsid w:val="0088366D"/>
    <w:rsid w:val="0089224D"/>
    <w:rsid w:val="008C31F8"/>
    <w:rsid w:val="008D0AE3"/>
    <w:rsid w:val="008E5EEA"/>
    <w:rsid w:val="00901A73"/>
    <w:rsid w:val="00906ED8"/>
    <w:rsid w:val="009374FE"/>
    <w:rsid w:val="00942B76"/>
    <w:rsid w:val="00944221"/>
    <w:rsid w:val="00946620"/>
    <w:rsid w:val="00953369"/>
    <w:rsid w:val="00962344"/>
    <w:rsid w:val="0099281C"/>
    <w:rsid w:val="00995BD2"/>
    <w:rsid w:val="009B6980"/>
    <w:rsid w:val="009C4E97"/>
    <w:rsid w:val="009D1508"/>
    <w:rsid w:val="009F4F8D"/>
    <w:rsid w:val="00A035A8"/>
    <w:rsid w:val="00A04D8A"/>
    <w:rsid w:val="00A07353"/>
    <w:rsid w:val="00A37432"/>
    <w:rsid w:val="00A473C7"/>
    <w:rsid w:val="00A669EA"/>
    <w:rsid w:val="00A717A1"/>
    <w:rsid w:val="00A962C9"/>
    <w:rsid w:val="00A97E03"/>
    <w:rsid w:val="00AB3408"/>
    <w:rsid w:val="00AD1551"/>
    <w:rsid w:val="00B276FB"/>
    <w:rsid w:val="00B522A4"/>
    <w:rsid w:val="00B73B91"/>
    <w:rsid w:val="00B76A6E"/>
    <w:rsid w:val="00BA2BB7"/>
    <w:rsid w:val="00BC6060"/>
    <w:rsid w:val="00C032B6"/>
    <w:rsid w:val="00C36403"/>
    <w:rsid w:val="00C409CD"/>
    <w:rsid w:val="00C42AE9"/>
    <w:rsid w:val="00C607C0"/>
    <w:rsid w:val="00C81A69"/>
    <w:rsid w:val="00C83415"/>
    <w:rsid w:val="00C861EB"/>
    <w:rsid w:val="00C97E1F"/>
    <w:rsid w:val="00CD624D"/>
    <w:rsid w:val="00CF059F"/>
    <w:rsid w:val="00D10DF6"/>
    <w:rsid w:val="00D33F6F"/>
    <w:rsid w:val="00D36234"/>
    <w:rsid w:val="00D604D7"/>
    <w:rsid w:val="00D87B92"/>
    <w:rsid w:val="00DD1CF3"/>
    <w:rsid w:val="00DE2A17"/>
    <w:rsid w:val="00DF1067"/>
    <w:rsid w:val="00E57B9A"/>
    <w:rsid w:val="00E8125B"/>
    <w:rsid w:val="00E93848"/>
    <w:rsid w:val="00EA0D9F"/>
    <w:rsid w:val="00EB3D2D"/>
    <w:rsid w:val="00EB668C"/>
    <w:rsid w:val="00EB6B12"/>
    <w:rsid w:val="00EC7A96"/>
    <w:rsid w:val="00EE578B"/>
    <w:rsid w:val="00F130E4"/>
    <w:rsid w:val="00F44472"/>
    <w:rsid w:val="00F475B8"/>
    <w:rsid w:val="00F50916"/>
    <w:rsid w:val="00F62B7C"/>
    <w:rsid w:val="00FA35FC"/>
    <w:rsid w:val="00FD77C4"/>
    <w:rsid w:val="00FE1BE0"/>
    <w:rsid w:val="00FF5705"/>
    <w:rsid w:val="00FF6FF1"/>
    <w:rsid w:val="0C6048BC"/>
    <w:rsid w:val="16306E6D"/>
    <w:rsid w:val="3D4004BA"/>
    <w:rsid w:val="75695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ECD4"/>
  <w15:docId w15:val="{518897DA-347D-46CD-9A54-029B366E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jc w:val="both"/>
    </w:pPr>
    <w:rPr>
      <w:rFonts w:ascii="Times New Roman" w:eastAsia="SimSun" w:hAnsi="Times New Roman"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eastAsia="SimSun" w:hAnsi="Times New Roman" w:cs="Times New Roman"/>
      <w:color w:val="000000"/>
      <w:sz w:val="24"/>
      <w:szCs w:val="24"/>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rPr>
  </w:style>
  <w:style w:type="character" w:styleId="Hyperlink">
    <w:name w:val="Hyperlink"/>
    <w:basedOn w:val="DefaultParagraphFont"/>
    <w:uiPriority w:val="99"/>
    <w:unhideWhenUsed/>
    <w:rsid w:val="00EB6B12"/>
    <w:rPr>
      <w:color w:val="0563C1" w:themeColor="hyperlink"/>
      <w:u w:val="single"/>
    </w:rPr>
  </w:style>
  <w:style w:type="character" w:styleId="UnresolvedMention">
    <w:name w:val="Unresolved Mention"/>
    <w:basedOn w:val="DefaultParagraphFont"/>
    <w:uiPriority w:val="99"/>
    <w:semiHidden/>
    <w:unhideWhenUsed/>
    <w:rsid w:val="00EB6B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eople.engr.tamu.edu/andreas-klappenecker/csce411-f11/csce411-set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urses.csail.mit.edu/6.006/fall11/rec/rec21_knapsack.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Bowu Zhang</dc:creator>
  <cp:lastModifiedBy>Bowu Zhang</cp:lastModifiedBy>
  <cp:revision>5</cp:revision>
  <dcterms:created xsi:type="dcterms:W3CDTF">2024-04-25T15:57:00Z</dcterms:created>
  <dcterms:modified xsi:type="dcterms:W3CDTF">2024-04-25T16:01:00Z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