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DISCOVER ILLEGAL ALIENS IN REFRIGERATED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2018 Sunday</w:t>
      </w:r>
    </w:p>
    <w:p>
      <w:pPr>
        <w:keepNext w:val="0"/>
        <w:spacing w:after="0" w:line="240" w:lineRule="atLeast"/>
        <w:ind w:right="0"/>
        <w:jc w:val="both"/>
      </w:pPr>
      <w:bookmarkStart w:id="0" w:name="Bookmark_2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uncovered a smuggling attempt when they found 43 illegal aliens concealed in a refrigerated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7, the event unfolded when agents encountered a blue Freightliner tractor pulling a white refrigerated trailer, with two visible occupants. During the primary inspection of occupants, a service canine alerted to the odor of concealed humans and/or narcotics. The tractor-trailer was referred to secondary and further inspection revealed 43 individuals from the countries of Mexico, Guatemala, El Salvador, Brazil, Ecuador, Peru, and the Dominican Republic. All individuals were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discovered 43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aliens in a refrigerated trailer at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Interstate 35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and passenger, both United States citizens, along with the illegal aliens were placed under arrest and processed accordingly. All of the individuals were evaluated and did not require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official ports of entry. CBP is charged with securing the borders of the United States while enforcing hundreds of laws and facilitating lawful trade and travel.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DISCOVER ILLEGAL ALIENS IN REFRIGERATED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FP-MDX1-JCBF-S3M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DISCOVER ILLEGAL ALIENS IN REFRIGERATED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urn:user:PA186186280</vt:lpwstr>
  </property>
</Properties>
</file>