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West Agents Seize 2770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2012</w:t>
      </w:r>
    </w:p>
    <w:p>
      <w:pPr>
        <w:keepNext w:val="0"/>
        <w:spacing w:after="0" w:line="240" w:lineRule="atLeast"/>
        <w:ind w:right="0"/>
        <w:jc w:val="both"/>
      </w:pPr>
      <w:bookmarkStart w:id="0" w:name="Bookmark_2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August 6,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 On August 5, 2012,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2,770.4 pounds of marijuana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Checkpoint located at Texas Highway 83. While an agent was conducting an immigration inspection of the tractor-trailer, a service canine alerted to possible hidden people or contraband. The tractor-trailer was sent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discovered a false compartment toward the front of the trailer. Agents searched the false compartment and discovered 227 bundles of a substance that tested positive as marijuana. The drug has an estimated street value of $2,216,320. The driver, marijuana, and tractor-trailer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at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West Agents Seize 2770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8Y-G321-DYVR-P36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West Agents Seize 2770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urn:user:PA186186280</vt:lpwstr>
  </property>
</Properties>
</file>