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RESCUE FOUR UNDOCUMENTED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keepNext w:val="0"/>
        <w:spacing w:after="0" w:line="240" w:lineRule="atLeast"/>
        <w:ind w:right="0"/>
        <w:jc w:val="both"/>
      </w:pPr>
      <w:bookmarkStart w:id="0" w:name="Bookmark_2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rescued four undocumented immigrants as they tried to enter the U.S.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22, 2016 at approximately 1:00 a.m.,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were working their assigned duties when they heard several people in the water having difficulty staying afloat.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Border Patrol agent jumped into the river to rescue these individuals who were in distress. Fortunately, the agent reached these individuals and brought them to safety. Several were offered medical attention but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Rio Grande River is dangerous and despite the dangers, undocumented immigrants still risk their life attempting to swim across this unpredictable river. This rescue is an example of a Border Patrol agent going above and beyond his duty. I commend his actions in risking his life to save others," said Mario Martinez,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individuals were from Guatemala and one was from El Salvador.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RESCUE FOUR UNDOCUMENTED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98-NHN1-JCBF-S4K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RESCUE FOUR UNDOCUMENTED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urn:user:PA186186280</vt:lpwstr>
  </property>
</Properties>
</file>