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North Agents Seize More Than 2K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2012</w:t>
      </w:r>
    </w:p>
    <w:p>
      <w:pPr>
        <w:keepNext w:val="0"/>
        <w:spacing w:after="0" w:line="240" w:lineRule="atLeast"/>
        <w:ind w:right="0"/>
        <w:jc w:val="both"/>
      </w:pPr>
      <w:bookmarkStart w:id="0" w:name="Bookmark_3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May 2,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 On May 1,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2,361.2 pounds of marijuana at the IH-35 Checkpoint. While the agent was conducting an immigration inspection of the driver of a Kenworth tractor-trailer, a service canine alerted to possible hidden people or contraband. The tractor-trailer was sent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use of the Vehicle and Cargo Inspection System (VACIS), it revealed a false compartment toward the front of the trailer. Agents searched the false compartment and discovered 100 bundles of a substance that tested positive as marijuana. The drug weighed 2,361.2 pounds and has an estimated street value $1,888, 960. The marijuana, subjects, and tractor-trailer were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North Agents Seize More Than 2K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JG-5C01-JCCP-01T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Agents Seize More Than 2K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urn:user:PA186186280</vt:lpwstr>
  </property>
</Properties>
</file>