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 re Civ. Commitment of Terry Lee Bryant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Minnesota District Court, County of Morrison, Seventh Judicial District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Decided; November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File No. 49-PR-23-464</w:t>
      </w:r>
    </w:p>
    <w:p>
      <w:pPr>
        <w:keepNext w:val="0"/>
        <w:spacing w:after="0" w:line="240" w:lineRule="atLeast"/>
        <w:ind w:right="0"/>
        <w:jc w:val="both"/>
      </w:pPr>
      <w:bookmarkStart w:id="0" w:name="Bookmark_4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Minn. Dist. LEXIS 5639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the Matter of the Civil Commitment of TERRY LEE BRYANT, Respondent.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sexual, sex, offenses, sex offender treatment, prison, females, civil commitment, offending, impulses, score, behaviors, talked, sex offense, factors, credible, supervision, jail, email, woman, sex offender, corresponded, sexual conduct, purposes, Disorder, dating, psychologist, recommended, online, opined, contacted</w:t>
      </w:r>
    </w:p>
    <w:p>
      <w:pPr>
        <w:keepNext w:val="0"/>
        <w:spacing w:before="240" w:after="0" w:line="260" w:lineRule="atLeast"/>
        <w:ind w:left="0" w:right="0" w:firstLine="0"/>
        <w:jc w:val="left"/>
      </w:pPr>
      <w:bookmarkStart w:id="3" w:name="Judges"/>
      <w:bookmarkEnd w:id="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ANTOINETTE C. WETZEL, Judge of District Court.</w:t>
      </w:r>
    </w:p>
    <w:p>
      <w:pPr>
        <w:keepNext w:val="0"/>
        <w:spacing w:before="240" w:after="0" w:line="260" w:lineRule="atLeast"/>
        <w:ind w:left="0" w:right="0" w:firstLine="0"/>
        <w:jc w:val="left"/>
      </w:pPr>
      <w:bookmarkStart w:id="4" w:name="Opinion by"/>
      <w:bookmarkEnd w:id="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ANTOINETTE C. WETZEL</w:t>
      </w:r>
    </w:p>
    <w:p>
      <w:pPr>
        <w:keepNext/>
        <w:spacing w:before="240" w:after="0" w:line="340" w:lineRule="atLeast"/>
        <w:ind w:left="0" w:right="0" w:firstLine="0"/>
        <w:jc w:val="left"/>
      </w:pPr>
      <w:bookmarkStart w:id="5" w:name="Opinion"/>
      <w:bookmarkEnd w:id="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FINDINGS OF FACT, CONCLUSIONS OF LAW, AND ORDER FOR INDETERMINATE COMMITMENT</w:t>
      </w:r>
    </w:p>
    <w:p>
      <w:pPr>
        <w:keepNext w:val="0"/>
        <w:spacing w:before="200" w:after="0" w:line="260" w:lineRule="atLeast"/>
        <w:ind w:left="0" w:right="0" w:firstLine="0"/>
        <w:jc w:val="both"/>
      </w:pPr>
      <w:bookmarkStart w:id="6" w:name="Bookmark_para_1"/>
      <w:bookmarkEnd w:id="6"/>
      <w:r>
        <w:rPr>
          <w:rFonts w:ascii="arial" w:eastAsia="arial" w:hAnsi="arial" w:cs="arial"/>
          <w:b w:val="0"/>
          <w:i w:val="0"/>
          <w:strike w:val="0"/>
          <w:noProof w:val="0"/>
          <w:color w:val="000000"/>
          <w:position w:val="0"/>
          <w:sz w:val="20"/>
          <w:u w:val="none"/>
          <w:vertAlign w:val="baseline"/>
        </w:rPr>
        <w:t>The above-entitled matter came before the undersigned Judge of District Court on September 20 through September 22, 2023, at the Morrison County Courthouse in Little Falls, Minnesota. Petitioner was represented by Assistant Attorney General Angela Helseth Kiese on behalf of Brian Middendorf, Morrison County Attorney. Respondent, Terry Lee Bryant (Bryant), was present and represented by his attorney, Jennifer Thon.</w:t>
      </w:r>
    </w:p>
    <w:p>
      <w:pPr>
        <w:keepNext w:val="0"/>
        <w:spacing w:before="200" w:after="0" w:line="260" w:lineRule="atLeast"/>
        <w:ind w:left="0" w:right="0" w:firstLine="0"/>
        <w:jc w:val="both"/>
      </w:pPr>
      <w:bookmarkStart w:id="7" w:name="Bookmark_para_2"/>
      <w:bookmarkEnd w:id="7"/>
      <w:r>
        <w:rPr>
          <w:rFonts w:ascii="arial" w:eastAsia="arial" w:hAnsi="arial" w:cs="arial"/>
          <w:b w:val="0"/>
          <w:i w:val="0"/>
          <w:strike w:val="0"/>
          <w:noProof w:val="0"/>
          <w:color w:val="000000"/>
          <w:position w:val="0"/>
          <w:sz w:val="20"/>
          <w:u w:val="none"/>
          <w:vertAlign w:val="baseline"/>
        </w:rPr>
        <w:t>Based upon all the files, records, and proceedings herein, the Court makes the following: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HISTORY</w:t>
      </w:r>
    </w:p>
    <w:p>
      <w:pPr>
        <w:keepNext w:val="0"/>
        <w:spacing w:before="200" w:after="0" w:line="260" w:lineRule="atLeast"/>
        <w:ind w:left="0" w:right="0" w:firstLine="0"/>
        <w:jc w:val="both"/>
      </w:pPr>
      <w:bookmarkStart w:id="8" w:name="Bookmark_para_3"/>
      <w:bookmarkEnd w:id="8"/>
      <w:r>
        <w:rPr>
          <w:rFonts w:ascii="arial" w:eastAsia="arial" w:hAnsi="arial" w:cs="arial"/>
          <w:b w:val="0"/>
          <w:i w:val="0"/>
          <w:strike w:val="0"/>
          <w:noProof w:val="0"/>
          <w:color w:val="000000"/>
          <w:position w:val="0"/>
          <w:sz w:val="20"/>
          <w:u w:val="none"/>
          <w:vertAlign w:val="baseline"/>
        </w:rPr>
        <w:t xml:space="preserve">1. Petitioner commenced this action pursuant to a Petition for Civil Commitment, which was filed in the Morrison County District Court on May 4, 2023. Petitioner requested that the Court commit Respondent, pursuant to </w:t>
      </w:r>
      <w:hyperlink r:id="rId9" w:history="1">
        <w:r>
          <w:rPr>
            <w:rFonts w:ascii="arial" w:eastAsia="arial" w:hAnsi="arial" w:cs="arial"/>
            <w:b w:val="0"/>
            <w:i/>
            <w:strike w:val="0"/>
            <w:noProof w:val="0"/>
            <w:color w:val="0077CC"/>
            <w:position w:val="0"/>
            <w:sz w:val="20"/>
            <w:u w:val="single"/>
            <w:vertAlign w:val="baseline"/>
          </w:rPr>
          <w:t>Minn. Stat. §§ 253D.07</w:t>
        </w:r>
      </w:hyperlink>
      <w:r>
        <w:rPr>
          <w:rFonts w:ascii="arial" w:eastAsia="arial" w:hAnsi="arial" w:cs="arial"/>
          <w:b w:val="0"/>
          <w:i w:val="0"/>
          <w:strike w:val="0"/>
          <w:noProof w:val="0"/>
          <w:color w:val="000000"/>
          <w:position w:val="0"/>
          <w:sz w:val="20"/>
          <w:u w:val="none"/>
          <w:vertAlign w:val="baseline"/>
        </w:rPr>
        <w:t xml:space="preserve">, as a "sexually dangerous person" (SDP) under </w:t>
      </w:r>
      <w:r>
        <w:rPr>
          <w:rFonts w:ascii="arial" w:eastAsia="arial" w:hAnsi="arial" w:cs="arial"/>
          <w:b w:val="0"/>
          <w:i/>
          <w:strike w:val="0"/>
          <w:noProof w:val="0"/>
          <w:color w:val="000000"/>
          <w:position w:val="0"/>
          <w:sz w:val="20"/>
          <w:u w:val="none"/>
          <w:vertAlign w:val="baseline"/>
        </w:rPr>
        <w:t>Minn. Stat. § 253D.02, subd. 16</w:t>
      </w:r>
      <w:r>
        <w:rPr>
          <w:rFonts w:ascii="arial" w:eastAsia="arial" w:hAnsi="arial" w:cs="arial"/>
          <w:b w:val="0"/>
          <w:i w:val="0"/>
          <w:strike w:val="0"/>
          <w:noProof w:val="0"/>
          <w:color w:val="000000"/>
          <w:position w:val="0"/>
          <w:sz w:val="20"/>
          <w:u w:val="none"/>
          <w:vertAlign w:val="baseline"/>
        </w:rPr>
        <w:t xml:space="preserve">. On July 19, 2023, an Amended Petition for Civil Commitment was filed in the Morrison County District Court. In the amended petition, Petitioner requested that the Respondent be committed as an SDP under </w:t>
      </w:r>
      <w:r>
        <w:rPr>
          <w:rFonts w:ascii="arial" w:eastAsia="arial" w:hAnsi="arial" w:cs="arial"/>
          <w:b w:val="0"/>
          <w:i/>
          <w:strike w:val="0"/>
          <w:noProof w:val="0"/>
          <w:color w:val="000000"/>
          <w:position w:val="0"/>
          <w:sz w:val="20"/>
          <w:u w:val="none"/>
          <w:vertAlign w:val="baseline"/>
        </w:rPr>
        <w:t>Minn. Stat. Sect. 253D.02, subd 16</w:t>
      </w:r>
      <w:r>
        <w:rPr>
          <w:rFonts w:ascii="arial" w:eastAsia="arial" w:hAnsi="arial" w:cs="arial"/>
          <w:b w:val="0"/>
          <w:i w:val="0"/>
          <w:strike w:val="0"/>
          <w:noProof w:val="0"/>
          <w:color w:val="000000"/>
          <w:position w:val="0"/>
          <w:sz w:val="20"/>
          <w:u w:val="none"/>
          <w:vertAlign w:val="baseline"/>
        </w:rPr>
        <w:t>; and, that he be committed as a "sexual psychopathic personality"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(SPP) under </w:t>
      </w:r>
      <w:r>
        <w:rPr>
          <w:rFonts w:ascii="arial" w:eastAsia="arial" w:hAnsi="arial" w:cs="arial"/>
          <w:b w:val="0"/>
          <w:i/>
          <w:strike w:val="0"/>
          <w:noProof w:val="0"/>
          <w:color w:val="000000"/>
          <w:position w:val="0"/>
          <w:sz w:val="20"/>
          <w:u w:val="none"/>
          <w:vertAlign w:val="baseline"/>
        </w:rPr>
        <w:t>Minn. Stat. Sect. 253D.02 subd. 15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4"/>
      <w:bookmarkEnd w:id="9"/>
      <w:r>
        <w:rPr>
          <w:rFonts w:ascii="arial" w:eastAsia="arial" w:hAnsi="arial" w:cs="arial"/>
          <w:b w:val="0"/>
          <w:i w:val="0"/>
          <w:strike w:val="0"/>
          <w:noProof w:val="0"/>
          <w:color w:val="000000"/>
          <w:position w:val="0"/>
          <w:sz w:val="20"/>
          <w:u w:val="none"/>
          <w:vertAlign w:val="baseline"/>
        </w:rPr>
        <w:t>2. When the Petition was filed, Respondent was in custody at the Minnesota Correctional Facility — Faribault (MCF-FRB), having been convicted of sexually motivated burglary.</w:t>
      </w:r>
    </w:p>
    <w:p>
      <w:pPr>
        <w:keepNext w:val="0"/>
        <w:spacing w:before="240" w:after="0" w:line="260" w:lineRule="atLeast"/>
        <w:ind w:left="0" w:right="0" w:firstLine="0"/>
        <w:jc w:val="both"/>
      </w:pPr>
      <w:bookmarkStart w:id="10" w:name="Bookmark_para_5"/>
      <w:bookmarkEnd w:id="10"/>
      <w:r>
        <w:rPr>
          <w:rFonts w:ascii="arial" w:eastAsia="arial" w:hAnsi="arial" w:cs="arial"/>
          <w:b w:val="0"/>
          <w:i w:val="0"/>
          <w:strike w:val="0"/>
          <w:noProof w:val="0"/>
          <w:color w:val="000000"/>
          <w:position w:val="0"/>
          <w:sz w:val="20"/>
          <w:u w:val="none"/>
          <w:vertAlign w:val="baseline"/>
        </w:rPr>
        <w:t xml:space="preserve">3. Petitioner moved for an order to hold Respondent pursuant to </w:t>
      </w:r>
      <w:hyperlink r:id="rId10" w:history="1">
        <w:r>
          <w:rPr>
            <w:rFonts w:ascii="arial" w:eastAsia="arial" w:hAnsi="arial" w:cs="arial"/>
            <w:b w:val="0"/>
            <w:i/>
            <w:strike w:val="0"/>
            <w:noProof w:val="0"/>
            <w:color w:val="0077CC"/>
            <w:position w:val="0"/>
            <w:sz w:val="20"/>
            <w:u w:val="single"/>
            <w:vertAlign w:val="baseline"/>
          </w:rPr>
          <w:t>Minn. Stat. § 253B.07, subd. 7</w:t>
        </w:r>
      </w:hyperlink>
      <w:r>
        <w:rPr>
          <w:rFonts w:ascii="arial" w:eastAsia="arial" w:hAnsi="arial" w:cs="arial"/>
          <w:b w:val="0"/>
          <w:i w:val="0"/>
          <w:strike w:val="0"/>
          <w:noProof w:val="0"/>
          <w:color w:val="000000"/>
          <w:position w:val="0"/>
          <w:sz w:val="20"/>
          <w:u w:val="none"/>
          <w:vertAlign w:val="baseline"/>
        </w:rPr>
        <w:t>, and requested a hearing on the hold order. On May 9, 2023, the Court granted Petitioner's hold motion and ordered that Respondent be held at the Morrison County Jail until the Court issued its order committing or releasing Respondent after a determination on the commitment petition.</w:t>
      </w:r>
    </w:p>
    <w:p>
      <w:pPr>
        <w:keepNext w:val="0"/>
        <w:spacing w:before="200" w:after="0" w:line="260" w:lineRule="atLeast"/>
        <w:ind w:left="0" w:right="0" w:firstLine="0"/>
        <w:jc w:val="both"/>
      </w:pPr>
      <w:bookmarkStart w:id="11" w:name="Bookmark_para_6"/>
      <w:bookmarkEnd w:id="11"/>
      <w:r>
        <w:rPr>
          <w:rFonts w:ascii="arial" w:eastAsia="arial" w:hAnsi="arial" w:cs="arial"/>
          <w:b w:val="0"/>
          <w:i w:val="0"/>
          <w:strike w:val="0"/>
          <w:noProof w:val="0"/>
          <w:color w:val="000000"/>
          <w:position w:val="0"/>
          <w:sz w:val="20"/>
          <w:u w:val="none"/>
          <w:vertAlign w:val="baseline"/>
        </w:rPr>
        <w:t>4. On May 5, 2023, the Court appointed Dr. Lisa Keller to serve as the first court-appointed examiner.</w:t>
      </w:r>
    </w:p>
    <w:p>
      <w:pPr>
        <w:keepNext w:val="0"/>
        <w:spacing w:before="200" w:after="0" w:line="260" w:lineRule="atLeast"/>
        <w:ind w:left="0" w:right="0" w:firstLine="0"/>
        <w:jc w:val="both"/>
      </w:pPr>
      <w:bookmarkStart w:id="12" w:name="Bookmark_para_7"/>
      <w:bookmarkEnd w:id="12"/>
      <w:r>
        <w:rPr>
          <w:rFonts w:ascii="arial" w:eastAsia="arial" w:hAnsi="arial" w:cs="arial"/>
          <w:b w:val="0"/>
          <w:i w:val="0"/>
          <w:strike w:val="0"/>
          <w:noProof w:val="0"/>
          <w:color w:val="000000"/>
          <w:position w:val="0"/>
          <w:sz w:val="20"/>
          <w:u w:val="none"/>
          <w:vertAlign w:val="baseline"/>
        </w:rPr>
        <w:t>5. On July 10, 2023, the Court appointed Dr. Tyler Dority to serve as the second court-appointed examiner at Respondent's request.</w:t>
      </w:r>
    </w:p>
    <w:p>
      <w:pPr>
        <w:keepNext w:val="0"/>
        <w:spacing w:before="200" w:after="0" w:line="260" w:lineRule="atLeast"/>
        <w:ind w:left="0" w:right="0" w:firstLine="0"/>
        <w:jc w:val="both"/>
      </w:pPr>
      <w:bookmarkStart w:id="13" w:name="Bookmark_para_8"/>
      <w:bookmarkEnd w:id="13"/>
      <w:r>
        <w:rPr>
          <w:rFonts w:ascii="arial" w:eastAsia="arial" w:hAnsi="arial" w:cs="arial"/>
          <w:b w:val="0"/>
          <w:i w:val="0"/>
          <w:strike w:val="0"/>
          <w:noProof w:val="0"/>
          <w:color w:val="000000"/>
          <w:position w:val="0"/>
          <w:sz w:val="20"/>
          <w:u w:val="none"/>
          <w:vertAlign w:val="baseline"/>
        </w:rPr>
        <w:t>6. At the trial on the amended commitment petition, the Court heard testimony from Bryant, victim JRL (now NRK), Diana Lodermeier, Keya Lodermeier, Jessica Villnow, Theresa Nicka, Dr. Keller, and Dr. Dority.</w:t>
      </w:r>
    </w:p>
    <w:p>
      <w:pPr>
        <w:keepNext w:val="0"/>
        <w:spacing w:before="200" w:after="0" w:line="260" w:lineRule="atLeast"/>
        <w:ind w:left="0" w:right="0" w:firstLine="0"/>
        <w:jc w:val="both"/>
        <w:sectPr>
          <w:type w:val="continuous"/>
          <w:pgMar w:top="840" w:right="1000" w:bottom="840" w:left="1000" w:header="400" w:footer="400"/>
          <w:pgNumType w:fmt="decimal"/>
          <w:cols w:num="1" w:space="720"/>
        </w:sectPr>
      </w:pPr>
      <w:bookmarkStart w:id="14" w:name="Bookmark_para_9"/>
      <w:bookmarkEnd w:id="14"/>
      <w:r>
        <w:rPr>
          <w:rFonts w:ascii="arial" w:eastAsia="arial" w:hAnsi="arial" w:cs="arial"/>
          <w:b w:val="0"/>
          <w:i w:val="0"/>
          <w:strike w:val="0"/>
          <w:noProof w:val="0"/>
          <w:color w:val="000000"/>
          <w:position w:val="0"/>
          <w:sz w:val="20"/>
          <w:u w:val="none"/>
          <w:vertAlign w:val="baseline"/>
        </w:rPr>
        <w:t>7. By stipulation of the parties, the Court admitted into evidence all or portions of the following documents, as described in the Document Index contained in the file:</w:t>
      </w:r>
      <w:r>
        <w:cr/>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70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EXHIBIT</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SOURCE OF DOCUMENTS</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EXHIBIT PAGES</w:t>
            </w:r>
          </w:p>
        </w:tc>
      </w:tr>
      <w:tr>
        <w:tblPrEx>
          <w:tblW w:w="0" w:type="auto"/>
          <w:jc w:val="center"/>
          <w:tblLayout w:type="fixed"/>
          <w:tblCellMar>
            <w:left w:w="108" w:type="dxa"/>
            <w:right w:w="108" w:type="dxa"/>
          </w:tblCellMar>
        </w:tblPrEx>
        <w:trPr>
          <w:tblHeade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1</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Curriculum Vitae of</w:t>
            </w:r>
            <w:r>
              <w:rPr>
                <w:rFonts w:ascii="arial" w:eastAsia="arial" w:hAnsi="arial" w:cs="arial"/>
                <w:b/>
                <w:i w:val="0"/>
                <w:strike w:val="0"/>
                <w:noProof w:val="0"/>
                <w:color w:val="000000"/>
                <w:position w:val="0"/>
                <w:sz w:val="18"/>
                <w:u w:val="none"/>
                <w:vertAlign w:val="baseline"/>
              </w:rPr>
              <w:t> [*3] </w:t>
            </w:r>
            <w:r>
              <w:rPr>
                <w:rFonts w:ascii="arial" w:eastAsia="arial" w:hAnsi="arial" w:cs="arial"/>
                <w:b/>
                <w:i w:val="0"/>
                <w:strike w:val="0"/>
                <w:noProof w:val="0"/>
                <w:color w:val="000000"/>
                <w:position w:val="0"/>
                <w:sz w:val="18"/>
                <w:u w:val="none"/>
                <w:vertAlign w:val="baseline"/>
              </w:rPr>
              <w:t xml:space="preserve"> Dr. Elizabeth Barbo</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1-001 - 1-007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Dr. Barbo's Pre-Petition Independent Record Review</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2-001 - 2-015</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Morrison County Sheriff's Office</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3-001 - 3-159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Morrison County Community Corrections</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4-001 - 4-069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Crow Wing County Court Administration</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5-001 - 5-073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Crow Wing County Sheriff's Office</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6-001 - 6-053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Brainerd Police Department</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7-001 - 7-181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CORE Professional Services</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8-001 - 8-310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9</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Morrison County Court Administration</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9-001 - 9-021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Minnesota Department of Corrections</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10-001 - 10-2241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Morrison County Health &amp;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Services</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11-001 - 11-519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12</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Little Falls Police Department</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12-001 - 12-011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13</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Hernando County Sheriff's Office, Florida</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13-001 - 13-247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14</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Hernando County Clerk of Circuit Court, Florida</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14-001 - 14-015</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15</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Crow Wing County Community Corrections</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15-001 - 15-017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16</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Whitfield County Sheriff's Office, Georgia</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16-001 - 16-094</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17</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Whitfield County Clerk of Superior Court, Georgia</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17-001 - 17-034</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18</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Dalton Police Department</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18-001 - 18-012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Morrison County Jail</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19-001 - 19-037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Curriculum Vitae of Dr. Lisa Keller</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20-001 - 20-008</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21</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Curriculum Vitae of Dr. Tyler Dority</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21-001 - 21-003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22</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Dr. Lisa Keller's Interviews with Bryant on June 21, 2023,</w:t>
            </w:r>
          </w:p>
        </w:tc>
        <w:tc>
          <w:tcPr>
            <w:tcW w:w="240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and June 26, 2023</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22-001 - 22-089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23</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Dr. Tyler Dority's Interview with Bryant</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23-001</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 - 23-059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24</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Dr. Lisa Keller's Report</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24-001 - 24-042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w:t>
            </w:r>
          </w:p>
        </w:tc>
        <w:tc>
          <w:tcPr>
            <w:tcW w:w="7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Dr. Tyler Dority's Report</w:t>
            </w:r>
          </w:p>
        </w:tc>
        <w:tc>
          <w:tcPr>
            <w:tcW w:w="24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25-001 - 25-037</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26</w:t>
            </w:r>
          </w:p>
        </w:tc>
        <w:tc>
          <w:tcPr>
            <w:tcW w:w="7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Minnesota Sex Offender Program</w:t>
            </w:r>
          </w:p>
        </w:tc>
        <w:tc>
          <w:tcPr>
            <w:tcW w:w="240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26-001 - 26-029</w:t>
            </w:r>
          </w:p>
        </w:tc>
      </w:tr>
    </w:tbl>
    <w:p>
      <w:pPr>
        <w:sectPr>
          <w:type w:val="continuous"/>
          <w:pgSz w:w="15840" w:h="12240" w:orient="landscape"/>
          <w:pgMar w:top="840" w:right="1000" w:bottom="840" w:left="1000" w:header="400" w:footer="400"/>
          <w:pgNumType w:fmt="decimal"/>
          <w:cols w:space="720"/>
        </w:sectPr>
      </w:pPr>
    </w:p>
    <w:p>
      <w:pPr>
        <w:keepNext w:val="0"/>
        <w:spacing w:before="200" w:after="0" w:line="260" w:lineRule="atLeast"/>
        <w:ind w:left="0" w:right="0" w:firstLine="0"/>
        <w:jc w:val="both"/>
      </w:pPr>
      <w:bookmarkStart w:id="15" w:name="Bookmark_para_10"/>
      <w:bookmarkEnd w:id="15"/>
      <w:r>
        <w:rPr>
          <w:rFonts w:ascii="arial" w:eastAsia="arial" w:hAnsi="arial" w:cs="arial"/>
          <w:b w:val="0"/>
          <w:i w:val="0"/>
          <w:strike w:val="0"/>
          <w:noProof w:val="0"/>
          <w:color w:val="000000"/>
          <w:position w:val="0"/>
          <w:sz w:val="20"/>
          <w:u w:val="none"/>
          <w:vertAlign w:val="baseline"/>
        </w:rPr>
        <w:t>8. Respondent submitted the following exhibits at trial:</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480"/>
        <w:gridCol w:w="61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100</w:t>
            </w:r>
          </w:p>
        </w:tc>
        <w:tc>
          <w:tcPr>
            <w:tcW w:w="6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Letter from Express Employment Professionals</w:t>
            </w:r>
          </w:p>
        </w:tc>
        <w:tc>
          <w:tcPr>
            <w:tcW w:w="360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100-001</w:t>
            </w:r>
          </w:p>
        </w:tc>
      </w:tr>
      <w:tr>
        <w:tblPrEx>
          <w:tblW w:w="0" w:type="auto"/>
          <w:jc w:val="center"/>
          <w:tblLayout w:type="fixed"/>
          <w:tblCellMar>
            <w:left w:w="108" w:type="dxa"/>
            <w:right w:w="108" w:type="dxa"/>
          </w:tblCellMar>
        </w:tblPrEx>
        <w:trPr>
          <w:jc w:val="center"/>
        </w:trPr>
        <w:tc>
          <w:tcPr>
            <w:tcW w:w="4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101</w:t>
            </w:r>
          </w:p>
        </w:tc>
        <w:tc>
          <w:tcPr>
            <w:tcW w:w="6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Exhibit 3 (additional documents pre-marked but not</w:t>
            </w:r>
          </w:p>
        </w:tc>
        <w:tc>
          <w:tcPr>
            <w:tcW w:w="36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 3-048-050; Ex. 3-056-058;</w:t>
            </w:r>
          </w:p>
        </w:tc>
      </w:tr>
      <w:tr>
        <w:tblPrEx>
          <w:tblW w:w="0" w:type="auto"/>
          <w:jc w:val="center"/>
          <w:tblLayout w:type="fixed"/>
          <w:tblCellMar>
            <w:left w:w="108" w:type="dxa"/>
            <w:right w:w="108" w:type="dxa"/>
          </w:tblCellMar>
        </w:tblPrEx>
        <w:trPr>
          <w:jc w:val="center"/>
        </w:trPr>
        <w:tc>
          <w:tcPr>
            <w:tcW w:w="480" w:type="dxa"/>
            <w:tcBorders>
              <w:bottom w:val="nil"/>
              <w:right w:val="nil"/>
            </w:tcBorders>
            <w:tcMar>
              <w:top w:w="20" w:type="dxa"/>
              <w:bottom w:w="20" w:type="dxa"/>
            </w:tcMar>
            <w:vAlign w:val="top"/>
          </w:tcPr>
          <w:p/>
        </w:tc>
        <w:tc>
          <w:tcPr>
            <w:tcW w:w="6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submitted by Petitioner)</w:t>
            </w:r>
          </w:p>
        </w:tc>
        <w:tc>
          <w:tcPr>
            <w:tcW w:w="36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 3-070-074;</w:t>
            </w:r>
          </w:p>
        </w:tc>
      </w:tr>
      <w:tr>
        <w:tblPrEx>
          <w:tblW w:w="0" w:type="auto"/>
          <w:jc w:val="center"/>
          <w:tblLayout w:type="fixed"/>
          <w:tblCellMar>
            <w:left w:w="108" w:type="dxa"/>
            <w:right w:w="108" w:type="dxa"/>
          </w:tblCellMar>
        </w:tblPrEx>
        <w:trPr>
          <w:jc w:val="center"/>
        </w:trPr>
        <w:tc>
          <w:tcPr>
            <w:tcW w:w="480" w:type="dxa"/>
            <w:tcBorders>
              <w:bottom w:val="nil"/>
              <w:right w:val="nil"/>
            </w:tcBorders>
            <w:tcMar>
              <w:top w:w="20" w:type="dxa"/>
              <w:bottom w:w="20" w:type="dxa"/>
            </w:tcMar>
            <w:vAlign w:val="top"/>
          </w:tcPr>
          <w:p/>
        </w:tc>
        <w:tc>
          <w:tcPr>
            <w:tcW w:w="6120" w:type="dxa"/>
            <w:tcBorders>
              <w:bottom w:val="nil"/>
              <w:right w:val="nil"/>
            </w:tcBorders>
            <w:tcMar>
              <w:top w:w="20" w:type="dxa"/>
              <w:bottom w:w="20" w:type="dxa"/>
            </w:tcMar>
            <w:vAlign w:val="top"/>
          </w:tcPr>
          <w:p/>
        </w:tc>
        <w:tc>
          <w:tcPr>
            <w:tcW w:w="36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 3-084-088; Ex. 3-094-098;</w:t>
            </w:r>
          </w:p>
        </w:tc>
      </w:tr>
      <w:tr>
        <w:tblPrEx>
          <w:tblW w:w="0" w:type="auto"/>
          <w:jc w:val="center"/>
          <w:tblLayout w:type="fixed"/>
          <w:tblCellMar>
            <w:left w:w="108" w:type="dxa"/>
            <w:right w:w="108" w:type="dxa"/>
          </w:tblCellMar>
        </w:tblPrEx>
        <w:trPr>
          <w:jc w:val="center"/>
        </w:trPr>
        <w:tc>
          <w:tcPr>
            <w:tcW w:w="480" w:type="dxa"/>
            <w:tcBorders>
              <w:bottom w:val="nil"/>
              <w:right w:val="nil"/>
            </w:tcBorders>
            <w:tcMar>
              <w:top w:w="20" w:type="dxa"/>
              <w:bottom w:w="20" w:type="dxa"/>
            </w:tcMar>
            <w:vAlign w:val="top"/>
          </w:tcPr>
          <w:p/>
        </w:tc>
        <w:tc>
          <w:tcPr>
            <w:tcW w:w="6120" w:type="dxa"/>
            <w:tcBorders>
              <w:bottom w:val="nil"/>
              <w:right w:val="nil"/>
            </w:tcBorders>
            <w:tcMar>
              <w:top w:w="20" w:type="dxa"/>
              <w:bottom w:w="20" w:type="dxa"/>
            </w:tcMar>
            <w:vAlign w:val="top"/>
          </w:tcPr>
          <w:p/>
        </w:tc>
        <w:tc>
          <w:tcPr>
            <w:tcW w:w="36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 3-108-112; Ex.</w:t>
            </w:r>
          </w:p>
        </w:tc>
      </w:tr>
      <w:tr>
        <w:tblPrEx>
          <w:tblW w:w="0" w:type="auto"/>
          <w:jc w:val="center"/>
          <w:tblLayout w:type="fixed"/>
          <w:tblCellMar>
            <w:left w:w="108" w:type="dxa"/>
            <w:right w:w="108" w:type="dxa"/>
          </w:tblCellMar>
        </w:tblPrEx>
        <w:trPr>
          <w:jc w:val="center"/>
        </w:trPr>
        <w:tc>
          <w:tcPr>
            <w:tcW w:w="480" w:type="dxa"/>
            <w:tcBorders>
              <w:bottom w:val="nil"/>
              <w:right w:val="nil"/>
            </w:tcBorders>
            <w:tcMar>
              <w:top w:w="20" w:type="dxa"/>
              <w:bottom w:w="20" w:type="dxa"/>
            </w:tcMar>
            <w:vAlign w:val="top"/>
          </w:tcPr>
          <w:p/>
        </w:tc>
        <w:tc>
          <w:tcPr>
            <w:tcW w:w="6120" w:type="dxa"/>
            <w:tcBorders>
              <w:bottom w:val="nil"/>
              <w:right w:val="nil"/>
            </w:tcBorders>
            <w:tcMar>
              <w:top w:w="20" w:type="dxa"/>
              <w:bottom w:w="20" w:type="dxa"/>
            </w:tcMar>
            <w:vAlign w:val="top"/>
          </w:tcPr>
          <w:p/>
        </w:tc>
        <w:tc>
          <w:tcPr>
            <w:tcW w:w="36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3-114-118; Ex. 3-119-123;</w:t>
            </w:r>
          </w:p>
        </w:tc>
      </w:tr>
      <w:tr>
        <w:tblPrEx>
          <w:tblW w:w="0" w:type="auto"/>
          <w:jc w:val="center"/>
          <w:tblLayout w:type="fixed"/>
          <w:tblCellMar>
            <w:left w:w="108" w:type="dxa"/>
            <w:right w:w="108" w:type="dxa"/>
          </w:tblCellMar>
        </w:tblPrEx>
        <w:trPr>
          <w:jc w:val="center"/>
        </w:trPr>
        <w:tc>
          <w:tcPr>
            <w:tcW w:w="480" w:type="dxa"/>
            <w:tcBorders>
              <w:bottom w:val="nil"/>
              <w:right w:val="nil"/>
            </w:tcBorders>
            <w:tcMar>
              <w:top w:w="20" w:type="dxa"/>
              <w:bottom w:w="20" w:type="dxa"/>
            </w:tcMar>
            <w:vAlign w:val="top"/>
          </w:tcPr>
          <w:p/>
        </w:tc>
        <w:tc>
          <w:tcPr>
            <w:tcW w:w="6120" w:type="dxa"/>
            <w:tcBorders>
              <w:bottom w:val="nil"/>
              <w:right w:val="nil"/>
            </w:tcBorders>
            <w:tcMar>
              <w:top w:w="20" w:type="dxa"/>
              <w:bottom w:w="20" w:type="dxa"/>
            </w:tcMar>
            <w:vAlign w:val="top"/>
          </w:tcPr>
          <w:p/>
        </w:tc>
        <w:tc>
          <w:tcPr>
            <w:tcW w:w="36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 3-126- 130; Ex.</w:t>
            </w:r>
          </w:p>
        </w:tc>
      </w:tr>
      <w:tr>
        <w:tblPrEx>
          <w:tblW w:w="0" w:type="auto"/>
          <w:jc w:val="center"/>
          <w:tblLayout w:type="fixed"/>
          <w:tblCellMar>
            <w:left w:w="108" w:type="dxa"/>
            <w:right w:w="108" w:type="dxa"/>
          </w:tblCellMar>
        </w:tblPrEx>
        <w:trPr>
          <w:jc w:val="center"/>
        </w:trPr>
        <w:tc>
          <w:tcPr>
            <w:tcW w:w="480" w:type="dxa"/>
            <w:tcBorders>
              <w:bottom w:val="nil"/>
              <w:right w:val="nil"/>
            </w:tcBorders>
            <w:tcMar>
              <w:top w:w="20" w:type="dxa"/>
              <w:bottom w:w="20" w:type="dxa"/>
            </w:tcMar>
            <w:vAlign w:val="top"/>
          </w:tcPr>
          <w:p/>
        </w:tc>
        <w:tc>
          <w:tcPr>
            <w:tcW w:w="6120" w:type="dxa"/>
            <w:tcBorders>
              <w:bottom w:val="nil"/>
              <w:right w:val="nil"/>
            </w:tcBorders>
            <w:tcMar>
              <w:top w:w="20" w:type="dxa"/>
              <w:bottom w:w="20" w:type="dxa"/>
            </w:tcMar>
            <w:vAlign w:val="top"/>
          </w:tcPr>
          <w:p/>
        </w:tc>
        <w:tc>
          <w:tcPr>
            <w:tcW w:w="36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3-132-136; Ex. 3-146-150</w:t>
            </w:r>
          </w:p>
        </w:tc>
      </w:tr>
      <w:tr>
        <w:tblPrEx>
          <w:tblW w:w="0" w:type="auto"/>
          <w:jc w:val="center"/>
          <w:tblLayout w:type="fixed"/>
          <w:tblCellMar>
            <w:left w:w="108" w:type="dxa"/>
            <w:right w:w="108" w:type="dxa"/>
          </w:tblCellMar>
        </w:tblPrEx>
        <w:trPr>
          <w:jc w:val="center"/>
        </w:trPr>
        <w:tc>
          <w:tcPr>
            <w:tcW w:w="4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102</w:t>
            </w:r>
          </w:p>
        </w:tc>
        <w:tc>
          <w:tcPr>
            <w:tcW w:w="6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Exhibit 7 (additional documents pre-marked but not</w:t>
            </w:r>
          </w:p>
        </w:tc>
        <w:tc>
          <w:tcPr>
            <w:tcW w:w="36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 7-128-129; Ex.</w:t>
            </w:r>
          </w:p>
        </w:tc>
      </w:tr>
      <w:tr>
        <w:tblPrEx>
          <w:tblW w:w="0" w:type="auto"/>
          <w:jc w:val="center"/>
          <w:tblLayout w:type="fixed"/>
          <w:tblCellMar>
            <w:left w:w="108" w:type="dxa"/>
            <w:right w:w="108" w:type="dxa"/>
          </w:tblCellMar>
        </w:tblPrEx>
        <w:trPr>
          <w:jc w:val="center"/>
        </w:trPr>
        <w:tc>
          <w:tcPr>
            <w:tcW w:w="480" w:type="dxa"/>
            <w:tcBorders>
              <w:bottom w:val="nil"/>
              <w:right w:val="nil"/>
            </w:tcBorders>
            <w:tcMar>
              <w:top w:w="20" w:type="dxa"/>
              <w:bottom w:w="20" w:type="dxa"/>
            </w:tcMar>
            <w:vAlign w:val="top"/>
          </w:tcPr>
          <w:p/>
        </w:tc>
        <w:tc>
          <w:tcPr>
            <w:tcW w:w="6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submitted by Petitioner)</w:t>
            </w:r>
          </w:p>
        </w:tc>
        <w:tc>
          <w:tcPr>
            <w:tcW w:w="36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7-141-142; Ex. 7-144-145;</w:t>
            </w:r>
          </w:p>
        </w:tc>
      </w:tr>
      <w:tr>
        <w:tblPrEx>
          <w:tblW w:w="0" w:type="auto"/>
          <w:jc w:val="center"/>
          <w:tblLayout w:type="fixed"/>
          <w:tblCellMar>
            <w:left w:w="108" w:type="dxa"/>
            <w:right w:w="108" w:type="dxa"/>
          </w:tblCellMar>
        </w:tblPrEx>
        <w:trPr>
          <w:jc w:val="center"/>
        </w:trPr>
        <w:tc>
          <w:tcPr>
            <w:tcW w:w="480" w:type="dxa"/>
            <w:tcBorders>
              <w:bottom w:val="nil"/>
              <w:right w:val="nil"/>
            </w:tcBorders>
            <w:tcMar>
              <w:top w:w="20" w:type="dxa"/>
              <w:bottom w:w="20" w:type="dxa"/>
            </w:tcMar>
            <w:vAlign w:val="top"/>
          </w:tcPr>
          <w:p/>
        </w:tc>
        <w:tc>
          <w:tcPr>
            <w:tcW w:w="6120" w:type="dxa"/>
            <w:tcBorders>
              <w:bottom w:val="nil"/>
              <w:right w:val="nil"/>
            </w:tcBorders>
            <w:tcMar>
              <w:top w:w="20" w:type="dxa"/>
              <w:bottom w:w="20" w:type="dxa"/>
            </w:tcMar>
            <w:vAlign w:val="top"/>
          </w:tcPr>
          <w:p/>
        </w:tc>
        <w:tc>
          <w:tcPr>
            <w:tcW w:w="36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 7-157-159; and Ex.</w:t>
            </w:r>
          </w:p>
        </w:tc>
      </w:tr>
      <w:tr>
        <w:tblPrEx>
          <w:tblW w:w="0" w:type="auto"/>
          <w:jc w:val="center"/>
          <w:tblLayout w:type="fixed"/>
          <w:tblCellMar>
            <w:left w:w="108" w:type="dxa"/>
            <w:right w:w="108" w:type="dxa"/>
          </w:tblCellMar>
        </w:tblPrEx>
        <w:trPr>
          <w:jc w:val="center"/>
        </w:trPr>
        <w:tc>
          <w:tcPr>
            <w:tcW w:w="480" w:type="dxa"/>
            <w:tcBorders>
              <w:right w:val="nil"/>
            </w:tcBorders>
            <w:tcMar>
              <w:top w:w="20" w:type="dxa"/>
              <w:bottom w:w="20" w:type="dxa"/>
            </w:tcMar>
            <w:vAlign w:val="top"/>
          </w:tcPr>
          <w:p/>
        </w:tc>
        <w:tc>
          <w:tcPr>
            <w:tcW w:w="6120" w:type="dxa"/>
            <w:tcBorders>
              <w:right w:val="nil"/>
            </w:tcBorders>
            <w:tcMar>
              <w:top w:w="20" w:type="dxa"/>
              <w:bottom w:w="20" w:type="dxa"/>
            </w:tcMar>
            <w:vAlign w:val="top"/>
          </w:tcPr>
          <w:p/>
        </w:tc>
        <w:tc>
          <w:tcPr>
            <w:tcW w:w="360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7-163-164</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FINDINGS OF FACT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Bryant's History of Harmful Sexual Conduct and Sexual Misconduct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11"/>
      <w:bookmarkEnd w:id="16"/>
      <w:r>
        <w:rPr>
          <w:rFonts w:ascii="arial" w:eastAsia="arial" w:hAnsi="arial" w:cs="arial"/>
          <w:b w:val="0"/>
          <w:i w:val="0"/>
          <w:strike w:val="0"/>
          <w:noProof w:val="0"/>
          <w:color w:val="000000"/>
          <w:position w:val="0"/>
          <w:sz w:val="20"/>
          <w:u w:val="none"/>
          <w:vertAlign w:val="baseline"/>
        </w:rPr>
        <w:t xml:space="preserve">9. </w:t>
      </w:r>
      <w:r>
        <w:rPr>
          <w:rFonts w:ascii="arial" w:eastAsia="arial" w:hAnsi="arial" w:cs="arial"/>
          <w:b/>
          <w:i w:val="0"/>
          <w:strike w:val="0"/>
          <w:noProof w:val="0"/>
          <w:color w:val="000000"/>
          <w:position w:val="0"/>
          <w:sz w:val="20"/>
          <w:u w:val="none"/>
          <w:vertAlign w:val="baseline"/>
        </w:rPr>
        <w:t>Fourteen-Year-Old Female, TLB</w:t>
      </w:r>
      <w:r>
        <w:rPr>
          <w:rFonts w:ascii="arial" w:eastAsia="arial" w:hAnsi="arial" w:cs="arial"/>
          <w:b w:val="0"/>
          <w:i w:val="0"/>
          <w:strike w:val="0"/>
          <w:noProof w:val="0"/>
          <w:color w:val="000000"/>
          <w:position w:val="0"/>
          <w:sz w:val="20"/>
          <w:u w:val="none"/>
          <w:vertAlign w:val="baseline"/>
        </w:rPr>
        <w:t xml:space="preserve">. When </w:t>
      </w:r>
      <w:r>
        <w:rPr>
          <w:rFonts w:ascii="arial" w:eastAsia="arial" w:hAnsi="arial" w:cs="arial"/>
          <w:b/>
          <w:i w:val="0"/>
          <w:strike w:val="0"/>
          <w:noProof w:val="0"/>
          <w:color w:val="000000"/>
          <w:position w:val="0"/>
          <w:sz w:val="20"/>
          <w:u w:val="none"/>
          <w:vertAlign w:val="baseline"/>
        </w:rPr>
        <w:t>he</w:t>
      </w:r>
      <w:r>
        <w:rPr>
          <w:rFonts w:ascii="arial" w:eastAsia="arial" w:hAnsi="arial" w:cs="arial"/>
          <w:b w:val="0"/>
          <w:i w:val="0"/>
          <w:strike w:val="0"/>
          <w:noProof w:val="0"/>
          <w:color w:val="000000"/>
          <w:position w:val="0"/>
          <w:sz w:val="20"/>
          <w:u w:val="none"/>
          <w:vertAlign w:val="baseline"/>
        </w:rPr>
        <w:t xml:space="preserve"> was 16 years of age, Bryant began a relationship with a 14-Year-old girl, TLB, who was over 2 years younger. Exs. 13-010 - 13-014. TLB was a friend of Bryant's younger sister. Ex. 13-014. TLB's boyfriend fought with Bryant after learning about the relationship.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Law enforcement reports described it as "mutual combat over a 14-year-old girl."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12"/>
      <w:bookmarkEnd w:id="17"/>
      <w:r>
        <w:rPr>
          <w:rFonts w:ascii="arial" w:eastAsia="arial" w:hAnsi="arial" w:cs="arial"/>
          <w:b w:val="0"/>
          <w:i w:val="0"/>
          <w:strike w:val="0"/>
          <w:noProof w:val="0"/>
          <w:color w:val="000000"/>
          <w:position w:val="0"/>
          <w:sz w:val="20"/>
          <w:u w:val="none"/>
          <w:vertAlign w:val="baseline"/>
        </w:rPr>
        <w:t xml:space="preserve">10. </w:t>
      </w:r>
      <w:r>
        <w:rPr>
          <w:rFonts w:ascii="arial" w:eastAsia="arial" w:hAnsi="arial" w:cs="arial"/>
          <w:b/>
          <w:i w:val="0"/>
          <w:strike w:val="0"/>
          <w:noProof w:val="0"/>
          <w:color w:val="000000"/>
          <w:position w:val="0"/>
          <w:sz w:val="20"/>
          <w:u w:val="none"/>
          <w:vertAlign w:val="baseline"/>
        </w:rPr>
        <w:t>Fourteen-Year-Old Female, HNH</w:t>
      </w:r>
      <w:r>
        <w:rPr>
          <w:rFonts w:ascii="arial" w:eastAsia="arial" w:hAnsi="arial" w:cs="arial"/>
          <w:b w:val="0"/>
          <w:i w:val="0"/>
          <w:strike w:val="0"/>
          <w:noProof w:val="0"/>
          <w:color w:val="000000"/>
          <w:position w:val="0"/>
          <w:sz w:val="20"/>
          <w:u w:val="none"/>
          <w:vertAlign w:val="baseline"/>
        </w:rPr>
        <w:t>. On May 2, 2000, a man reported to the Hernando County,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Florida Sheriff's Office that then 17-year-old Bryant had sexually assaulted the man's 14-year-old daughter HNH. Exs. 13-033 - 13-037, 13-039. HNH had stayed home sick from school and Bryant went to her residence. Exs. 13-035 - 13-037, 13-039. HNH reported that after he was there for about an hour, Bryant asked HNH, "Are we going to fuck or what?"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told him "no."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then said, "Come on, this is why you called me over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then grabbed her by her ankles and pulled her down on the couch or floor and got on top of her.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 w:name="Bookmark_para_13"/>
      <w:bookmarkEnd w:id="18"/>
      <w:r>
        <w:rPr>
          <w:rFonts w:ascii="arial" w:eastAsia="arial" w:hAnsi="arial" w:cs="arial"/>
          <w:b w:val="0"/>
          <w:i w:val="0"/>
          <w:strike w:val="0"/>
          <w:noProof w:val="0"/>
          <w:color w:val="000000"/>
          <w:position w:val="0"/>
          <w:sz w:val="20"/>
          <w:u w:val="none"/>
          <w:vertAlign w:val="baseline"/>
        </w:rPr>
        <w:t xml:space="preserve">11. HNH said that Bryant lay on top of HNH and felt her breasts.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told him to stop, but he would not get off of her. Exs. 13-037, 13-039. When she told him she could call her father, who was a police officer, Bryant got off of her and ran out of the house. Exs. 13-035 - 13-037, 13-039. HNH said she believed if she would not have said her father was a police officer Bryant would have attempted to have sex with her. Exs. 13-037 - 13-038. Prior to the offense, HNH had only spoken with Bryant on the phone and had not met him in person. Ex. 13-036.</w:t>
      </w:r>
    </w:p>
    <w:p>
      <w:pPr>
        <w:keepNext w:val="0"/>
        <w:spacing w:before="200" w:after="0" w:line="260" w:lineRule="atLeast"/>
        <w:ind w:left="0" w:right="0" w:firstLine="0"/>
        <w:jc w:val="both"/>
      </w:pPr>
      <w:bookmarkStart w:id="19" w:name="Bookmark_para_14"/>
      <w:bookmarkEnd w:id="19"/>
      <w:r>
        <w:rPr>
          <w:rFonts w:ascii="arial" w:eastAsia="arial" w:hAnsi="arial" w:cs="arial"/>
          <w:b w:val="0"/>
          <w:i w:val="0"/>
          <w:strike w:val="0"/>
          <w:noProof w:val="0"/>
          <w:color w:val="000000"/>
          <w:position w:val="0"/>
          <w:sz w:val="20"/>
          <w:u w:val="none"/>
          <w:vertAlign w:val="baseline"/>
        </w:rPr>
        <w:t>12. Bryant told police that when he got to HNH's home she told him to come into her bedroom, where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they sat on her bed. Ex. 13-038. Bryant said she started rubbing his neck, arms, and thighs and that he was. "hugging on her" but did not touch her breast or groin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HNH suggested having sex, they had intercourse on her bed, and he used a condom.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HNH started crying afterward but said nothing was wrong.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he thought HNH was 16 years of age.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 w:name="Bookmark_para_15"/>
      <w:bookmarkEnd w:id="20"/>
      <w:r>
        <w:rPr>
          <w:rFonts w:ascii="arial" w:eastAsia="arial" w:hAnsi="arial" w:cs="arial"/>
          <w:b w:val="0"/>
          <w:i w:val="0"/>
          <w:strike w:val="0"/>
          <w:noProof w:val="0"/>
          <w:color w:val="000000"/>
          <w:position w:val="0"/>
          <w:sz w:val="20"/>
          <w:u w:val="none"/>
          <w:vertAlign w:val="baseline"/>
        </w:rPr>
        <w:t xml:space="preserve">13. HNH then admitted to her father that she had intercourse with Bryant.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 w:name="Bookmark_para_16"/>
      <w:bookmarkEnd w:id="21"/>
      <w:r>
        <w:rPr>
          <w:rFonts w:ascii="arial" w:eastAsia="arial" w:hAnsi="arial" w:cs="arial"/>
          <w:b w:val="0"/>
          <w:i w:val="0"/>
          <w:strike w:val="0"/>
          <w:noProof w:val="0"/>
          <w:color w:val="000000"/>
          <w:position w:val="0"/>
          <w:sz w:val="20"/>
          <w:u w:val="none"/>
          <w:vertAlign w:val="baseline"/>
        </w:rPr>
        <w:t xml:space="preserve">14. On May 12, 2000, HNH gave a statement under oath about what happened. Ex. 13-040. She said that after she told Bryant to get off of her and pushed him away while they were in the living room, Bryant grabbed her hand and asked where her bedroom was, which she showed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 w:name="Bookmark_para_17"/>
      <w:bookmarkEnd w:id="22"/>
      <w:r>
        <w:rPr>
          <w:rFonts w:ascii="arial" w:eastAsia="arial" w:hAnsi="arial" w:cs="arial"/>
          <w:b w:val="0"/>
          <w:i w:val="0"/>
          <w:strike w:val="0"/>
          <w:noProof w:val="0"/>
          <w:color w:val="000000"/>
          <w:position w:val="0"/>
          <w:sz w:val="20"/>
          <w:u w:val="none"/>
          <w:vertAlign w:val="baseline"/>
        </w:rPr>
        <w:t xml:space="preserve">15. When they got to the bedroom, they sat on her bed and kissed.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turned his back to her, and when he turned around and faced her, his pants were unzipped and unbuttoned.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then put his hands under HNH's legs and forced them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then pulled her underwear off, exposing her vagina.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HNH said she told Bryant to stop and did not want to have sex with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would not listen to her, inserted his penis into her vagina,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had sexual intercourse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he finished, he left.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 w:name="Bookmark_para_18"/>
      <w:bookmarkEnd w:id="23"/>
      <w:r>
        <w:rPr>
          <w:rFonts w:ascii="arial" w:eastAsia="arial" w:hAnsi="arial" w:cs="arial"/>
          <w:b w:val="0"/>
          <w:i w:val="0"/>
          <w:strike w:val="0"/>
          <w:noProof w:val="0"/>
          <w:color w:val="000000"/>
          <w:position w:val="0"/>
          <w:sz w:val="20"/>
          <w:u w:val="none"/>
          <w:vertAlign w:val="baseline"/>
        </w:rPr>
        <w:t>16. HNH said that after the incident she was too scared to say what really happened and afraid of what her father would do to Bryant. Exs. 13-040 - 13-041.</w:t>
      </w:r>
    </w:p>
    <w:p>
      <w:pPr>
        <w:keepNext w:val="0"/>
        <w:spacing w:before="200" w:after="0" w:line="260" w:lineRule="atLeast"/>
        <w:ind w:left="0" w:right="0" w:firstLine="0"/>
        <w:jc w:val="both"/>
      </w:pPr>
      <w:bookmarkStart w:id="24" w:name="Bookmark_para_19"/>
      <w:bookmarkEnd w:id="24"/>
      <w:r>
        <w:rPr>
          <w:rFonts w:ascii="arial" w:eastAsia="arial" w:hAnsi="arial" w:cs="arial"/>
          <w:b w:val="0"/>
          <w:i w:val="0"/>
          <w:strike w:val="0"/>
          <w:noProof w:val="0"/>
          <w:color w:val="000000"/>
          <w:position w:val="0"/>
          <w:sz w:val="20"/>
          <w:u w:val="none"/>
          <w:vertAlign w:val="baseline"/>
        </w:rPr>
        <w:t>17. On June 22, 2000, officers arrested Bryant for the offense and he was in secure detention and on house arrest. Exs. 10-008, 13-043, 14-002.</w:t>
      </w:r>
    </w:p>
    <w:p>
      <w:pPr>
        <w:keepNext w:val="0"/>
        <w:spacing w:before="240" w:after="0" w:line="260" w:lineRule="atLeast"/>
        <w:ind w:left="0" w:right="0" w:firstLine="0"/>
        <w:jc w:val="both"/>
      </w:pPr>
      <w:bookmarkStart w:id="25" w:name="Bookmark_para_20"/>
      <w:bookmarkEnd w:id="25"/>
      <w:r>
        <w:rPr>
          <w:rFonts w:ascii="arial" w:eastAsia="arial" w:hAnsi="arial" w:cs="arial"/>
          <w:b w:val="0"/>
          <w:i w:val="0"/>
          <w:strike w:val="0"/>
          <w:noProof w:val="0"/>
          <w:color w:val="000000"/>
          <w:position w:val="0"/>
          <w:sz w:val="20"/>
          <w:u w:val="none"/>
          <w:vertAlign w:val="baseline"/>
        </w:rPr>
        <w:t xml:space="preserve">18. On July 6, 2000, Bryant was charged with lewd and lascivious battery for the offense in Hernando County, Florida. Ex. 14-002. At that time, Florida statutes defined lewd or lascivious battery as engaging in sexual activity with a person 12 years of age or older but less than 16. </w:t>
      </w:r>
      <w:hyperlink r:id="rId11" w:history="1">
        <w:r>
          <w:rPr>
            <w:rFonts w:ascii="arial" w:eastAsia="arial" w:hAnsi="arial" w:cs="arial"/>
            <w:b w:val="0"/>
            <w:i/>
            <w:strike w:val="0"/>
            <w:noProof w:val="0"/>
            <w:color w:val="0077CC"/>
            <w:position w:val="0"/>
            <w:sz w:val="20"/>
            <w:u w:val="single"/>
            <w:vertAlign w:val="baseline"/>
          </w:rPr>
          <w:t>Fl. Stat 800.04 (4)</w:t>
        </w:r>
      </w:hyperlink>
      <w:r>
        <w:rPr>
          <w:rFonts w:ascii="arial" w:eastAsia="arial" w:hAnsi="arial" w:cs="arial"/>
          <w:b w:val="0"/>
          <w:i w:val="0"/>
          <w:strike w:val="0"/>
          <w:noProof w:val="0"/>
          <w:color w:val="000000"/>
          <w:position w:val="0"/>
          <w:sz w:val="20"/>
          <w:u w:val="none"/>
          <w:vertAlign w:val="baseline"/>
        </w:rPr>
        <w:t xml:space="preserve"> (2000). Sexual activity was defined as oral, anal, or vaginal penetration by, or union with, the sexual organ of another. </w:t>
      </w:r>
      <w:hyperlink r:id="rId11" w:history="1">
        <w:r>
          <w:rPr>
            <w:rFonts w:ascii="arial" w:eastAsia="arial" w:hAnsi="arial" w:cs="arial"/>
            <w:b w:val="0"/>
            <w:i/>
            <w:strike w:val="0"/>
            <w:noProof w:val="0"/>
            <w:color w:val="0077CC"/>
            <w:position w:val="0"/>
            <w:sz w:val="20"/>
            <w:u w:val="single"/>
            <w:vertAlign w:val="baseline"/>
          </w:rPr>
          <w:t>Fl. Stat. 800.04(1)(a)</w:t>
        </w:r>
      </w:hyperlink>
      <w:r>
        <w:rPr>
          <w:rFonts w:ascii="arial" w:eastAsia="arial" w:hAnsi="arial" w:cs="arial"/>
          <w:b w:val="0"/>
          <w:i w:val="0"/>
          <w:strike w:val="0"/>
          <w:noProof w:val="0"/>
          <w:color w:val="000000"/>
          <w:position w:val="0"/>
          <w:sz w:val="20"/>
          <w:u w:val="none"/>
          <w:vertAlign w:val="baseline"/>
        </w:rPr>
        <w:t>(2000).</w:t>
      </w:r>
    </w:p>
    <w:p>
      <w:pPr>
        <w:keepNext w:val="0"/>
        <w:spacing w:before="200" w:after="0" w:line="260" w:lineRule="atLeast"/>
        <w:ind w:left="0" w:right="0" w:firstLine="0"/>
        <w:jc w:val="both"/>
      </w:pPr>
      <w:bookmarkStart w:id="26" w:name="Bookmark_para_21"/>
      <w:bookmarkEnd w:id="26"/>
      <w:r>
        <w:rPr>
          <w:rFonts w:ascii="arial" w:eastAsia="arial" w:hAnsi="arial" w:cs="arial"/>
          <w:b w:val="0"/>
          <w:i w:val="0"/>
          <w:strike w:val="0"/>
          <w:noProof w:val="0"/>
          <w:color w:val="000000"/>
          <w:position w:val="0"/>
          <w:sz w:val="20"/>
          <w:u w:val="none"/>
          <w:vertAlign w:val="baseline"/>
        </w:rPr>
        <w:t xml:space="preserve">19. While some DOC criminal history records indicate Bryant committed a sex offense around the same time in Lake County, Florida, those records appear to be referring to his offense against HNH. Exs. 10-007 - 10-008, 10-0628, 10-0630. It appears Lake County, Florida authorities arrested him for the offense.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 w:name="Bookmark_para_22"/>
      <w:bookmarkEnd w:id="27"/>
      <w:r>
        <w:rPr>
          <w:rFonts w:ascii="arial" w:eastAsia="arial" w:hAnsi="arial" w:cs="arial"/>
          <w:b w:val="0"/>
          <w:i w:val="0"/>
          <w:strike w:val="0"/>
          <w:noProof w:val="0"/>
          <w:color w:val="000000"/>
          <w:position w:val="0"/>
          <w:sz w:val="20"/>
          <w:u w:val="none"/>
          <w:vertAlign w:val="baseline"/>
        </w:rPr>
        <w:t>20. In September 2000, Bryant was adjudicated guilty of battery for the offense and placed on probation.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Ex. 10-0007. Records indicate Bryant spent 21 days in juvenile detention for the offense. Ex. 10-0726.</w:t>
      </w:r>
    </w:p>
    <w:p>
      <w:pPr>
        <w:keepNext w:val="0"/>
        <w:spacing w:before="200" w:after="0" w:line="260" w:lineRule="atLeast"/>
        <w:ind w:left="0" w:right="0" w:firstLine="0"/>
        <w:jc w:val="both"/>
      </w:pPr>
      <w:bookmarkStart w:id="28" w:name="Bookmark_para_23"/>
      <w:bookmarkEnd w:id="28"/>
      <w:r>
        <w:rPr>
          <w:rFonts w:ascii="arial" w:eastAsia="arial" w:hAnsi="arial" w:cs="arial"/>
          <w:b w:val="0"/>
          <w:i w:val="0"/>
          <w:strike w:val="0"/>
          <w:noProof w:val="0"/>
          <w:color w:val="000000"/>
          <w:position w:val="0"/>
          <w:sz w:val="20"/>
          <w:u w:val="none"/>
          <w:vertAlign w:val="baseline"/>
        </w:rPr>
        <w:t>21. In February 2001, the court issued a pick-up order after Bryant failed to appear. Ex. 14-003. He also violated probation in February 2001. Exs. 10-0007 - 10-0008.</w:t>
      </w:r>
    </w:p>
    <w:p>
      <w:pPr>
        <w:keepNext w:val="0"/>
        <w:spacing w:before="200" w:after="0" w:line="260" w:lineRule="atLeast"/>
        <w:ind w:left="0" w:right="0" w:firstLine="0"/>
        <w:jc w:val="both"/>
      </w:pPr>
      <w:bookmarkStart w:id="29" w:name="Bookmark_para_24"/>
      <w:bookmarkEnd w:id="29"/>
      <w:r>
        <w:rPr>
          <w:rFonts w:ascii="arial" w:eastAsia="arial" w:hAnsi="arial" w:cs="arial"/>
          <w:b w:val="0"/>
          <w:i w:val="0"/>
          <w:strike w:val="0"/>
          <w:noProof w:val="0"/>
          <w:color w:val="000000"/>
          <w:position w:val="0"/>
          <w:sz w:val="20"/>
          <w:u w:val="none"/>
          <w:vertAlign w:val="baseline"/>
        </w:rPr>
        <w:t>22. In March 2001, the court issued a pick-up order after Bryant absconded from supervision and he was again placed in secure detention and then home detention. Exs. 10-0007 - 10-0008, 14-003.</w:t>
      </w:r>
    </w:p>
    <w:p>
      <w:pPr>
        <w:keepNext w:val="0"/>
        <w:spacing w:before="200" w:after="0" w:line="260" w:lineRule="atLeast"/>
        <w:ind w:left="0" w:right="0" w:firstLine="0"/>
        <w:jc w:val="both"/>
      </w:pPr>
      <w:bookmarkStart w:id="30" w:name="Bookmark_para_25"/>
      <w:bookmarkEnd w:id="30"/>
      <w:r>
        <w:rPr>
          <w:rFonts w:ascii="arial" w:eastAsia="arial" w:hAnsi="arial" w:cs="arial"/>
          <w:b w:val="0"/>
          <w:i w:val="0"/>
          <w:strike w:val="0"/>
          <w:noProof w:val="0"/>
          <w:color w:val="000000"/>
          <w:position w:val="0"/>
          <w:sz w:val="20"/>
          <w:u w:val="none"/>
          <w:vertAlign w:val="baseline"/>
        </w:rPr>
        <w:t>23. Also in March 2001, the case was transferred to a different judge due to Bryant's pending adult charges, described below. Ex. 14-003.</w:t>
      </w:r>
    </w:p>
    <w:p>
      <w:pPr>
        <w:keepNext w:val="0"/>
        <w:spacing w:before="200" w:after="0" w:line="260" w:lineRule="atLeast"/>
        <w:ind w:left="0" w:right="0" w:firstLine="0"/>
        <w:jc w:val="both"/>
      </w:pPr>
      <w:bookmarkStart w:id="31" w:name="Bookmark_para_26"/>
      <w:bookmarkEnd w:id="31"/>
      <w:r>
        <w:rPr>
          <w:rFonts w:ascii="arial" w:eastAsia="arial" w:hAnsi="arial" w:cs="arial"/>
          <w:b w:val="0"/>
          <w:i w:val="0"/>
          <w:strike w:val="0"/>
          <w:noProof w:val="0"/>
          <w:color w:val="000000"/>
          <w:position w:val="0"/>
          <w:sz w:val="20"/>
          <w:u w:val="none"/>
          <w:vertAlign w:val="baseline"/>
        </w:rPr>
        <w:t xml:space="preserve">24. On June 8, 2001, Bryant admitted to a probation violation in the juvenile case and the court revoked probation.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unsuccessfully terminated from community control.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2" w:name="Bookmark_para_27"/>
      <w:bookmarkEnd w:id="32"/>
      <w:r>
        <w:rPr>
          <w:rFonts w:ascii="arial" w:eastAsia="arial" w:hAnsi="arial" w:cs="arial"/>
          <w:b w:val="0"/>
          <w:i w:val="0"/>
          <w:strike w:val="0"/>
          <w:noProof w:val="0"/>
          <w:color w:val="000000"/>
          <w:position w:val="0"/>
          <w:sz w:val="20"/>
          <w:u w:val="none"/>
          <w:vertAlign w:val="baseline"/>
        </w:rPr>
        <w:t>25. Upon his 2016 admission to Minnesota Department of Corrections (DOC) OASIS treatment, described below, Bryant said this offense involved consensual sex when he was 16, with a peer who was also 16, and that he was confused it was labeled a sex offense against a child. Ex. 10-0502.</w:t>
      </w:r>
    </w:p>
    <w:p>
      <w:pPr>
        <w:keepNext w:val="0"/>
        <w:spacing w:before="200" w:after="0" w:line="260" w:lineRule="atLeast"/>
        <w:ind w:left="0" w:right="0" w:firstLine="0"/>
        <w:jc w:val="both"/>
      </w:pPr>
      <w:bookmarkStart w:id="33" w:name="Bookmark_para_28"/>
      <w:bookmarkEnd w:id="33"/>
      <w:r>
        <w:rPr>
          <w:rFonts w:ascii="arial" w:eastAsia="arial" w:hAnsi="arial" w:cs="arial"/>
          <w:b w:val="0"/>
          <w:i w:val="0"/>
          <w:strike w:val="0"/>
          <w:noProof w:val="0"/>
          <w:color w:val="000000"/>
          <w:position w:val="0"/>
          <w:sz w:val="20"/>
          <w:u w:val="none"/>
          <w:vertAlign w:val="baseline"/>
        </w:rPr>
        <w:t>26. At the time of his 2018 End-of-Confinement Review (ECRC) meeting, Bryant described this offense as battery and said he "smacked a girl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on the behind" and her father found out about it. Ex. 10-0657. He made similar claims during a March 2019 interview. Ex. 10-0726.</w:t>
      </w:r>
    </w:p>
    <w:p>
      <w:pPr>
        <w:keepNext w:val="0"/>
        <w:spacing w:before="200" w:after="0" w:line="260" w:lineRule="atLeast"/>
        <w:ind w:left="0" w:right="0" w:firstLine="0"/>
        <w:jc w:val="both"/>
      </w:pPr>
      <w:bookmarkStart w:id="34" w:name="Bookmark_para_29"/>
      <w:bookmarkEnd w:id="34"/>
      <w:r>
        <w:rPr>
          <w:rFonts w:ascii="arial" w:eastAsia="arial" w:hAnsi="arial" w:cs="arial"/>
          <w:b w:val="0"/>
          <w:i w:val="0"/>
          <w:strike w:val="0"/>
          <w:noProof w:val="0"/>
          <w:color w:val="000000"/>
          <w:position w:val="0"/>
          <w:sz w:val="20"/>
          <w:u w:val="none"/>
          <w:vertAlign w:val="baseline"/>
        </w:rPr>
        <w:t xml:space="preserve">27. During his civil commitment examination with Dr. Keller, Bryant said that he never fondled HNH. Exs. 22-012, 22-085. He said he hung out with her brother and at one point when he fought with her brother she slapped him, and he reacted and hit her back, so was found guilty of battery.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he was put on probation, community control, and house arrest.</w:t>
      </w:r>
    </w:p>
    <w:p>
      <w:pPr>
        <w:keepNext w:val="0"/>
        <w:spacing w:before="200" w:after="0" w:line="260" w:lineRule="atLeast"/>
        <w:ind w:left="0" w:right="0" w:firstLine="0"/>
        <w:jc w:val="both"/>
      </w:pPr>
      <w:bookmarkStart w:id="35" w:name="Bookmark_para_30"/>
      <w:bookmarkEnd w:id="35"/>
      <w:r>
        <w:rPr>
          <w:rFonts w:ascii="arial" w:eastAsia="arial" w:hAnsi="arial" w:cs="arial"/>
          <w:b w:val="0"/>
          <w:i w:val="0"/>
          <w:strike w:val="0"/>
          <w:noProof w:val="0"/>
          <w:color w:val="000000"/>
          <w:position w:val="0"/>
          <w:sz w:val="20"/>
          <w:u w:val="none"/>
          <w:vertAlign w:val="baseline"/>
        </w:rPr>
        <w:t xml:space="preserve">28. During his civil commitment examination with Dr. Dority, Bryant admitted this offense consistent with the statements he made at the time of the investigation but denied any coercion or force. Ex. 23-033. He said that a day or two after the offense, he was in a fight with her brother during which HNH hit Bryant and Bryant swung out and slapped her on the backside. Ex. 23-034. He said he thought the charges were for hitting her but later found out they were for having sex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also said he thought HNH was 16 when he had sex with her and did not intend to get involved with a 15-year-old.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6" w:name="Bookmark_para_31"/>
      <w:bookmarkEnd w:id="36"/>
      <w:r>
        <w:rPr>
          <w:rFonts w:ascii="arial" w:eastAsia="arial" w:hAnsi="arial" w:cs="arial"/>
          <w:b w:val="0"/>
          <w:i w:val="0"/>
          <w:strike w:val="0"/>
          <w:noProof w:val="0"/>
          <w:color w:val="000000"/>
          <w:position w:val="0"/>
          <w:sz w:val="20"/>
          <w:u w:val="none"/>
          <w:vertAlign w:val="baseline"/>
        </w:rPr>
        <w:t>29. During his civil commitment trial, Bryant testified consistently with the statement 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gave at the time HNH reported the incident. He denied any force or that she told him no.</w:t>
      </w:r>
    </w:p>
    <w:p>
      <w:pPr>
        <w:keepNext w:val="0"/>
        <w:spacing w:before="200" w:after="0" w:line="260" w:lineRule="atLeast"/>
        <w:ind w:left="0" w:right="0" w:firstLine="0"/>
        <w:jc w:val="both"/>
      </w:pPr>
      <w:bookmarkStart w:id="37" w:name="Bookmark_para_32"/>
      <w:bookmarkEnd w:id="37"/>
      <w:r>
        <w:rPr>
          <w:rFonts w:ascii="arial" w:eastAsia="arial" w:hAnsi="arial" w:cs="arial"/>
          <w:b w:val="0"/>
          <w:i w:val="0"/>
          <w:strike w:val="0"/>
          <w:noProof w:val="0"/>
          <w:color w:val="000000"/>
          <w:position w:val="0"/>
          <w:sz w:val="20"/>
          <w:u w:val="none"/>
          <w:vertAlign w:val="baseline"/>
        </w:rPr>
        <w:t xml:space="preserve">30. The Court finds the official record and Bryant's testimony credible regarding these offenses. To the extent that Bryant's testimony conflicts with the official record, the court finds the official record more credible. The Court finds that these offenses constituted third- degree criminal sexual conduct and that the presumption of harm in </w:t>
      </w:r>
      <w:r>
        <w:rPr>
          <w:rFonts w:ascii="arial" w:eastAsia="arial" w:hAnsi="arial" w:cs="arial"/>
          <w:b w:val="0"/>
          <w:i/>
          <w:strike w:val="0"/>
          <w:noProof w:val="0"/>
          <w:color w:val="000000"/>
          <w:position w:val="0"/>
          <w:sz w:val="20"/>
          <w:u w:val="none"/>
          <w:vertAlign w:val="baseline"/>
        </w:rPr>
        <w:t>Minn. Stat. § 253D.02, subd. 8</w:t>
      </w:r>
      <w:r>
        <w:rPr>
          <w:rFonts w:ascii="arial" w:eastAsia="arial" w:hAnsi="arial" w:cs="arial"/>
          <w:b w:val="0"/>
          <w:i w:val="0"/>
          <w:strike w:val="0"/>
          <w:noProof w:val="0"/>
          <w:color w:val="000000"/>
          <w:position w:val="0"/>
          <w:sz w:val="20"/>
          <w:u w:val="none"/>
          <w:vertAlign w:val="baseline"/>
        </w:rPr>
        <w:t xml:space="preserve"> applies. Even if the presumption of harm did not apply, the Court finds that the kind of conduct engaged in by Bryant during these incidents is conduct likely to cause substantia) physical or emotional harm to victims.</w:t>
      </w:r>
    </w:p>
    <w:p>
      <w:pPr>
        <w:keepNext w:val="0"/>
        <w:spacing w:before="200" w:after="0" w:line="260" w:lineRule="atLeast"/>
        <w:ind w:left="0" w:right="0" w:firstLine="0"/>
        <w:jc w:val="both"/>
      </w:pPr>
      <w:bookmarkStart w:id="38" w:name="Bookmark_para_33"/>
      <w:bookmarkEnd w:id="38"/>
      <w:r>
        <w:rPr>
          <w:rFonts w:ascii="arial" w:eastAsia="arial" w:hAnsi="arial" w:cs="arial"/>
          <w:b w:val="0"/>
          <w:i w:val="0"/>
          <w:strike w:val="0"/>
          <w:noProof w:val="0"/>
          <w:color w:val="000000"/>
          <w:position w:val="0"/>
          <w:sz w:val="20"/>
          <w:u w:val="none"/>
          <w:vertAlign w:val="baseline"/>
        </w:rPr>
        <w:t>31. The Court finds that Bryant's offenses against this victim are part of his course of harmful sexual conduct for SDP purposes and part of his habitual course of misconduct in sexual matters for SPP purposes.</w:t>
      </w:r>
    </w:p>
    <w:p>
      <w:pPr>
        <w:keepNext w:val="0"/>
        <w:spacing w:before="200" w:after="0" w:line="260" w:lineRule="atLeast"/>
        <w:ind w:left="0" w:right="0" w:firstLine="0"/>
        <w:jc w:val="both"/>
      </w:pPr>
      <w:bookmarkStart w:id="39" w:name="Bookmark_para_34"/>
      <w:bookmarkEnd w:id="39"/>
      <w:r>
        <w:rPr>
          <w:rFonts w:ascii="arial" w:eastAsia="arial" w:hAnsi="arial" w:cs="arial"/>
          <w:b w:val="0"/>
          <w:i w:val="0"/>
          <w:strike w:val="0"/>
          <w:noProof w:val="0"/>
          <w:color w:val="000000"/>
          <w:position w:val="0"/>
          <w:sz w:val="20"/>
          <w:u w:val="none"/>
          <w:vertAlign w:val="baseline"/>
        </w:rPr>
        <w:t xml:space="preserve">32. </w:t>
      </w:r>
      <w:r>
        <w:rPr>
          <w:rFonts w:ascii="arial" w:eastAsia="arial" w:hAnsi="arial" w:cs="arial"/>
          <w:b/>
          <w:i w:val="0"/>
          <w:strike w:val="0"/>
          <w:noProof w:val="0"/>
          <w:color w:val="000000"/>
          <w:position w:val="0"/>
          <w:sz w:val="20"/>
          <w:u w:val="none"/>
          <w:vertAlign w:val="baseline"/>
        </w:rPr>
        <w:t>Seventeen-Year-Old Female, KAS</w:t>
      </w:r>
      <w:r>
        <w:rPr>
          <w:rFonts w:ascii="arial" w:eastAsia="arial" w:hAnsi="arial" w:cs="arial"/>
          <w:b w:val="0"/>
          <w:i w:val="0"/>
          <w:strike w:val="0"/>
          <w:noProof w:val="0"/>
          <w:color w:val="000000"/>
          <w:position w:val="0"/>
          <w:sz w:val="20"/>
          <w:u w:val="none"/>
          <w:vertAlign w:val="baseline"/>
        </w:rPr>
        <w:t>. On May 2, 2001, when Bryant was 18 years of age, 17-year-old KAS reported that he sexually assaulted her in Hernando County, Florida. Exs. 13-148 - 13-149. KAS said that Bryant approached her as she walked with friends and asked to ride with her and a friend to the store. Ex. 13-148. After they returned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from the store, the driver dropped KAS and Bryant off at her home, where they spoke on the front porch.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then asked if he could use the restroom, stating he had something in his eye.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KAS was reluctant to let him use the restroom because she did not trust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let him do so after he asked several times but followed and waited in the living room.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0" w:name="Bookmark_para_35"/>
      <w:bookmarkEnd w:id="40"/>
      <w:r>
        <w:rPr>
          <w:rFonts w:ascii="arial" w:eastAsia="arial" w:hAnsi="arial" w:cs="arial"/>
          <w:b w:val="0"/>
          <w:i w:val="0"/>
          <w:strike w:val="0"/>
          <w:noProof w:val="0"/>
          <w:color w:val="000000"/>
          <w:position w:val="0"/>
          <w:sz w:val="20"/>
          <w:u w:val="none"/>
          <w:vertAlign w:val="baseline"/>
        </w:rPr>
        <w:t xml:space="preserve">33. When Bryant left the restroom, he attempted to pick KAS up around the stomach against her will and she struck him in the groin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released his grasp but then grabbed KAS from behind and she kicked him in the groin with her heel.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then picked KAS up, put her over his shoulder, carried her to the bedroom, and lay her on the bed face up.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1" w:name="Bookmark_para_36"/>
      <w:bookmarkEnd w:id="41"/>
      <w:r>
        <w:rPr>
          <w:rFonts w:ascii="arial" w:eastAsia="arial" w:hAnsi="arial" w:cs="arial"/>
          <w:b w:val="0"/>
          <w:i w:val="0"/>
          <w:strike w:val="0"/>
          <w:noProof w:val="0"/>
          <w:color w:val="000000"/>
          <w:position w:val="0"/>
          <w:sz w:val="20"/>
          <w:u w:val="none"/>
          <w:vertAlign w:val="baseline"/>
        </w:rPr>
        <w:t xml:space="preserve">34. Bryant held KAS down, pulled up her shirt, and fondled her breasts over her bra.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asked him to stop several times, but he refused.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Every time KAS tried to get away, Bryant tickled her stomach.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about 10 minutes, KAS became very upset, screamed and flailed around, and told Bryant to get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then walked to the living room of the home and sat on a chair.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KAS sat on a couch away from Bryant and they talked briefly before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he left the residence.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2" w:name="Bookmark_para_37"/>
      <w:bookmarkEnd w:id="42"/>
      <w:r>
        <w:rPr>
          <w:rFonts w:ascii="arial" w:eastAsia="arial" w:hAnsi="arial" w:cs="arial"/>
          <w:b w:val="0"/>
          <w:i w:val="0"/>
          <w:strike w:val="0"/>
          <w:noProof w:val="0"/>
          <w:color w:val="000000"/>
          <w:position w:val="0"/>
          <w:sz w:val="20"/>
          <w:u w:val="none"/>
          <w:vertAlign w:val="baseline"/>
        </w:rPr>
        <w:t xml:space="preserve">35. KAS did not wish to pursue charges, and Bryant was not prosecuted for any offenses related to this victim.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3" w:name="Bookmark_para_38"/>
      <w:bookmarkEnd w:id="43"/>
      <w:r>
        <w:rPr>
          <w:rFonts w:ascii="arial" w:eastAsia="arial" w:hAnsi="arial" w:cs="arial"/>
          <w:b w:val="0"/>
          <w:i w:val="0"/>
          <w:strike w:val="0"/>
          <w:noProof w:val="0"/>
          <w:color w:val="000000"/>
          <w:position w:val="0"/>
          <w:sz w:val="20"/>
          <w:u w:val="none"/>
          <w:vertAlign w:val="baseline"/>
        </w:rPr>
        <w:t>36. At his civil commitment trial, Bryant denied this offense or knowing the parties involved.</w:t>
      </w:r>
    </w:p>
    <w:p>
      <w:pPr>
        <w:keepNext w:val="0"/>
        <w:spacing w:before="200" w:after="0" w:line="260" w:lineRule="atLeast"/>
        <w:ind w:left="0" w:right="0" w:firstLine="0"/>
        <w:jc w:val="both"/>
      </w:pPr>
      <w:bookmarkStart w:id="44" w:name="Bookmark_para_39"/>
      <w:bookmarkEnd w:id="44"/>
      <w:r>
        <w:rPr>
          <w:rFonts w:ascii="arial" w:eastAsia="arial" w:hAnsi="arial" w:cs="arial"/>
          <w:b w:val="0"/>
          <w:i w:val="0"/>
          <w:strike w:val="0"/>
          <w:noProof w:val="0"/>
          <w:color w:val="000000"/>
          <w:position w:val="0"/>
          <w:sz w:val="20"/>
          <w:u w:val="none"/>
          <w:vertAlign w:val="baseline"/>
        </w:rPr>
        <w:t xml:space="preserve">37. </w:t>
      </w:r>
      <w:r>
        <w:rPr>
          <w:rFonts w:ascii="arial" w:eastAsia="arial" w:hAnsi="arial" w:cs="arial"/>
          <w:b/>
          <w:i w:val="0"/>
          <w:strike w:val="0"/>
          <w:noProof w:val="0"/>
          <w:color w:val="000000"/>
          <w:position w:val="0"/>
          <w:sz w:val="20"/>
          <w:u w:val="none"/>
          <w:vertAlign w:val="baseline"/>
        </w:rPr>
        <w:t>Fourteen-Year-Old Female, SS</w:t>
      </w:r>
      <w:r>
        <w:rPr>
          <w:rFonts w:ascii="arial" w:eastAsia="arial" w:hAnsi="arial" w:cs="arial"/>
          <w:b w:val="0"/>
          <w:i w:val="0"/>
          <w:strike w:val="0"/>
          <w:noProof w:val="0"/>
          <w:color w:val="000000"/>
          <w:position w:val="0"/>
          <w:sz w:val="20"/>
          <w:u w:val="none"/>
          <w:vertAlign w:val="baseline"/>
        </w:rPr>
        <w:t xml:space="preserve">. On June 6, 2003, 14-year-old SS's mother reported that then 20-year-old Bryant had sexually abused SS two weeks prior to that time. Exs. 16-078 - 16-083. She said Bryant came to the residence with SS's brother, knowing he was not allowed to be there. Ex. 16-079. SS's mother said that SS said no to Bryant's sexual advances but that he had sex with her while other family members slept.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5" w:name="Bookmark_para_40"/>
      <w:bookmarkEnd w:id="45"/>
      <w:r>
        <w:rPr>
          <w:rFonts w:ascii="arial" w:eastAsia="arial" w:hAnsi="arial" w:cs="arial"/>
          <w:b w:val="0"/>
          <w:i w:val="0"/>
          <w:strike w:val="0"/>
          <w:noProof w:val="0"/>
          <w:color w:val="000000"/>
          <w:position w:val="0"/>
          <w:sz w:val="20"/>
          <w:u w:val="none"/>
          <w:vertAlign w:val="baseline"/>
        </w:rPr>
        <w:t xml:space="preserve">38. Prior to SS telling her mother about what happened, a neighbor told SS's mother that he heard Bryant bragging about "popping the cherry" of SS in her own residence while her parents slept and making fun of it. Ex. 16-081. The next day, SS came to her mother upset and told her what had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SS said she did not call out for help from her father because she feared what he would do if he walked in and found Bryant having sex with SS.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6" w:name="Bookmark_para_41"/>
      <w:bookmarkEnd w:id="46"/>
      <w:r>
        <w:rPr>
          <w:rFonts w:ascii="arial" w:eastAsia="arial" w:hAnsi="arial" w:cs="arial"/>
          <w:b w:val="0"/>
          <w:i w:val="0"/>
          <w:strike w:val="0"/>
          <w:noProof w:val="0"/>
          <w:color w:val="000000"/>
          <w:position w:val="0"/>
          <w:sz w:val="20"/>
          <w:u w:val="none"/>
          <w:vertAlign w:val="baseline"/>
        </w:rPr>
        <w:t>39. SS's mother said Bryant befriended her 13-year-old son a few weeks prior to that time and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her son told her Bryant was 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she found out Bryant was 20, she confronted him and she and her husband told Bryant to stay away from both of their children.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7" w:name="Bookmark_para_42"/>
      <w:bookmarkEnd w:id="47"/>
      <w:r>
        <w:rPr>
          <w:rFonts w:ascii="arial" w:eastAsia="arial" w:hAnsi="arial" w:cs="arial"/>
          <w:b w:val="0"/>
          <w:i w:val="0"/>
          <w:strike w:val="0"/>
          <w:noProof w:val="0"/>
          <w:color w:val="000000"/>
          <w:position w:val="0"/>
          <w:sz w:val="20"/>
          <w:u w:val="none"/>
          <w:vertAlign w:val="baseline"/>
        </w:rPr>
        <w:t xml:space="preserve">40. The next time SS's mother saw Bryant, he told her that he liked 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SS told her mother that Bryant had been coming to see SS, not her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SS's father told Bryant not to ever come back.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8" w:name="Bookmark_para_43"/>
      <w:bookmarkEnd w:id="48"/>
      <w:r>
        <w:rPr>
          <w:rFonts w:ascii="arial" w:eastAsia="arial" w:hAnsi="arial" w:cs="arial"/>
          <w:b w:val="0"/>
          <w:i w:val="0"/>
          <w:strike w:val="0"/>
          <w:noProof w:val="0"/>
          <w:color w:val="000000"/>
          <w:position w:val="0"/>
          <w:sz w:val="20"/>
          <w:u w:val="none"/>
          <w:vertAlign w:val="baseline"/>
        </w:rPr>
        <w:t xml:space="preserve">41. SS told her mother that on the night of the offense Bryant came through the window of the living room, where SS was sleeping.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SS said that she told Bryant to stop after they started having sexual intercourse and it hurt.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SS said she knew all along that Bryant was 20 and that she told him she was 14.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kept asking SS out and wanted her to be his "girlfriend."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9" w:name="Bookmark_para_44"/>
      <w:bookmarkEnd w:id="49"/>
      <w:r>
        <w:rPr>
          <w:rFonts w:ascii="arial" w:eastAsia="arial" w:hAnsi="arial" w:cs="arial"/>
          <w:b w:val="0"/>
          <w:i w:val="0"/>
          <w:strike w:val="0"/>
          <w:noProof w:val="0"/>
          <w:color w:val="000000"/>
          <w:position w:val="0"/>
          <w:sz w:val="20"/>
          <w:u w:val="none"/>
          <w:vertAlign w:val="baseline"/>
        </w:rPr>
        <w:t xml:space="preserve">42. SS gave a statement in which she said that when Bryant came over, she let him in the front door and they sat on the couch.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they should lie down, and SS said no because her parents might come out of their bedroom.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lay down and talked about the fact that SS was a virgin. Ex. 16-083. Bryant said, "let me see," and that was when "it happened."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0" w:name="Bookmark_para_45"/>
      <w:bookmarkEnd w:id="50"/>
      <w:r>
        <w:rPr>
          <w:rFonts w:ascii="arial" w:eastAsia="arial" w:hAnsi="arial" w:cs="arial"/>
          <w:b w:val="0"/>
          <w:i w:val="0"/>
          <w:strike w:val="0"/>
          <w:noProof w:val="0"/>
          <w:color w:val="000000"/>
          <w:position w:val="0"/>
          <w:sz w:val="20"/>
          <w:u w:val="none"/>
          <w:vertAlign w:val="baseline"/>
        </w:rPr>
        <w:t>43. SS said Bryant pulled her shorts and underwear to the side with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one hand and unzipped his shorts and pulled his private part out with the other, putting a condom 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lay on top of SS, his "thing" was between her legs, and he put it up in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moved up and down for a few moments and SS said it hurt.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then stopped and got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had a short talk and Bryant left.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1" w:name="Bookmark_para_46"/>
      <w:bookmarkEnd w:id="51"/>
      <w:r>
        <w:rPr>
          <w:rFonts w:ascii="arial" w:eastAsia="arial" w:hAnsi="arial" w:cs="arial"/>
          <w:b w:val="0"/>
          <w:i w:val="0"/>
          <w:strike w:val="0"/>
          <w:noProof w:val="0"/>
          <w:color w:val="000000"/>
          <w:position w:val="0"/>
          <w:sz w:val="20"/>
          <w:u w:val="none"/>
          <w:vertAlign w:val="baseline"/>
        </w:rPr>
        <w:t xml:space="preserve">44. Bryant told SS not to tell or he would go to jail.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2" w:name="Bookmark_para_47"/>
      <w:bookmarkEnd w:id="52"/>
      <w:r>
        <w:rPr>
          <w:rFonts w:ascii="arial" w:eastAsia="arial" w:hAnsi="arial" w:cs="arial"/>
          <w:b w:val="0"/>
          <w:i w:val="0"/>
          <w:strike w:val="0"/>
          <w:noProof w:val="0"/>
          <w:color w:val="000000"/>
          <w:position w:val="0"/>
          <w:sz w:val="20"/>
          <w:u w:val="none"/>
          <w:vertAlign w:val="baseline"/>
        </w:rPr>
        <w:t xml:space="preserve">45. Officers spoke with Bryant who first denied the allegations and then said, "If I was to tell you I had sex with her, you would arrest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officers assured him he would not be arrested that day, Bryant admitted having sexual intercourse with SS and that he took the used condom with him when he left.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3" w:name="Bookmark_para_48"/>
      <w:bookmarkEnd w:id="53"/>
      <w:r>
        <w:rPr>
          <w:rFonts w:ascii="arial" w:eastAsia="arial" w:hAnsi="arial" w:cs="arial"/>
          <w:b w:val="0"/>
          <w:i w:val="0"/>
          <w:strike w:val="0"/>
          <w:noProof w:val="0"/>
          <w:color w:val="000000"/>
          <w:position w:val="0"/>
          <w:sz w:val="20"/>
          <w:u w:val="none"/>
          <w:vertAlign w:val="baseline"/>
        </w:rPr>
        <w:t>46. On June 6, 2003, SS's mother reported that someone named Crystal called four times stating she would burn her house down and there would be "hell to pay" if she pressed charges against Bryant for the sexual assault of SS. Exs. 16-091 - 16-093.</w:t>
      </w:r>
    </w:p>
    <w:p>
      <w:pPr>
        <w:keepNext w:val="0"/>
        <w:spacing w:before="200" w:after="0" w:line="260" w:lineRule="atLeast"/>
        <w:ind w:left="0" w:right="0" w:firstLine="0"/>
        <w:jc w:val="both"/>
      </w:pPr>
      <w:bookmarkStart w:id="54" w:name="Bookmark_para_49"/>
      <w:bookmarkEnd w:id="54"/>
      <w:r>
        <w:rPr>
          <w:rFonts w:ascii="arial" w:eastAsia="arial" w:hAnsi="arial" w:cs="arial"/>
          <w:b w:val="0"/>
          <w:i w:val="0"/>
          <w:strike w:val="0"/>
          <w:noProof w:val="0"/>
          <w:color w:val="000000"/>
          <w:position w:val="0"/>
          <w:sz w:val="20"/>
          <w:u w:val="none"/>
          <w:vertAlign w:val="baseline"/>
        </w:rPr>
        <w:t xml:space="preserve">47. On June 14, 2003, SS's mother reported that Bryant pulled up behind her in a car, cursed at her, and told her to be afraid. Exs. 16-085 - 16-087. She also said that on June 12 and 13, 2003, Bryant was sitting at the end of their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SS's mother was upset and crying and was transported by emergency medical services for chest pains.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5" w:name="Bookmark_para_50"/>
      <w:bookmarkEnd w:id="55"/>
      <w:r>
        <w:rPr>
          <w:rFonts w:ascii="arial" w:eastAsia="arial" w:hAnsi="arial" w:cs="arial"/>
          <w:b w:val="0"/>
          <w:i w:val="0"/>
          <w:strike w:val="0"/>
          <w:noProof w:val="0"/>
          <w:color w:val="000000"/>
          <w:position w:val="0"/>
          <w:sz w:val="20"/>
          <w:u w:val="none"/>
          <w:vertAlign w:val="baseline"/>
        </w:rPr>
        <w:t>48. In September 2003, Bryant was charged with statutory rape against SS. Exs. 17-005 - 17-006.</w:t>
      </w:r>
    </w:p>
    <w:p>
      <w:pPr>
        <w:keepNext w:val="0"/>
        <w:spacing w:before="200" w:after="0" w:line="260" w:lineRule="atLeast"/>
        <w:ind w:left="0" w:right="0" w:firstLine="0"/>
        <w:jc w:val="both"/>
      </w:pPr>
      <w:bookmarkStart w:id="56" w:name="Bookmark_para_51"/>
      <w:bookmarkEnd w:id="56"/>
      <w:r>
        <w:rPr>
          <w:rFonts w:ascii="arial" w:eastAsia="arial" w:hAnsi="arial" w:cs="arial"/>
          <w:b w:val="0"/>
          <w:i w:val="0"/>
          <w:strike w:val="0"/>
          <w:noProof w:val="0"/>
          <w:color w:val="000000"/>
          <w:position w:val="0"/>
          <w:sz w:val="20"/>
          <w:u w:val="none"/>
          <w:vertAlign w:val="baseline"/>
        </w:rPr>
        <w:t xml:space="preserve">49. In February 2004, Bryant was reindicted and charged with one count each of child molestation and statutory rape related to each of victims SS, HS, and TT. Exs. 17-008 - 17-010. This child molestation charges indicated he placed his penis in contact with the victims' vaginal areas with the intent to arouse his sexual desires.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statutory rape charges indicated Bryant engaged in sexual intercourse with the victims when they were under the age of 16.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7" w:name="Bookmark_para_52"/>
      <w:bookmarkEnd w:id="57"/>
      <w:r>
        <w:rPr>
          <w:rFonts w:ascii="arial" w:eastAsia="arial" w:hAnsi="arial" w:cs="arial"/>
          <w:b w:val="0"/>
          <w:i w:val="0"/>
          <w:strike w:val="0"/>
          <w:noProof w:val="0"/>
          <w:color w:val="000000"/>
          <w:position w:val="0"/>
          <w:sz w:val="20"/>
          <w:u w:val="none"/>
          <w:vertAlign w:val="baseline"/>
        </w:rPr>
        <w:t xml:space="preserve">50. On May 21, 2004, Bryant pled guilty to one count of statutory rape related to SS and one related to HS and the other charges were dismissed. Exs. 17-008, 17-011 - 17-012. He was sentenced to 20 years in prison for each count, to be served concurrently.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8 years, the remaining 12 years could be served on probation.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8" w:name="Bookmark_para_53"/>
      <w:bookmarkEnd w:id="58"/>
      <w:r>
        <w:rPr>
          <w:rFonts w:ascii="arial" w:eastAsia="arial" w:hAnsi="arial" w:cs="arial"/>
          <w:b w:val="0"/>
          <w:i w:val="0"/>
          <w:strike w:val="0"/>
          <w:noProof w:val="0"/>
          <w:color w:val="000000"/>
          <w:position w:val="0"/>
          <w:sz w:val="20"/>
          <w:u w:val="none"/>
          <w:vertAlign w:val="baseline"/>
        </w:rPr>
        <w:t>51. On July 8, 2004, the prosecutor dismissed the initial charges related to Bryant's offense against SS. Exs. 17-007.</w:t>
      </w:r>
    </w:p>
    <w:p>
      <w:pPr>
        <w:keepNext w:val="0"/>
        <w:spacing w:before="200" w:after="0" w:line="260" w:lineRule="atLeast"/>
        <w:ind w:left="0" w:right="0" w:firstLine="0"/>
        <w:jc w:val="both"/>
      </w:pPr>
      <w:bookmarkStart w:id="59" w:name="Bookmark_para_54"/>
      <w:bookmarkEnd w:id="59"/>
      <w:r>
        <w:rPr>
          <w:rFonts w:ascii="arial" w:eastAsia="arial" w:hAnsi="arial" w:cs="arial"/>
          <w:b w:val="0"/>
          <w:i w:val="0"/>
          <w:strike w:val="0"/>
          <w:noProof w:val="0"/>
          <w:color w:val="000000"/>
          <w:position w:val="0"/>
          <w:sz w:val="20"/>
          <w:u w:val="none"/>
          <w:vertAlign w:val="baseline"/>
        </w:rPr>
        <w:t>52. During his 2016 OASIS assessment, Bryant described his Georgia offenses as against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15-year-old when he was 18. Ex. 10-0502. He said he lived with her and had sexual contact many times over the course of four or five months until their relationship became conflictual and her parents called the police to report the offending.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the second victim was a friend of the 15-year-old victim but that the accusations were false and he was not convicted.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0" w:name="Bookmark_para_55"/>
      <w:bookmarkEnd w:id="60"/>
      <w:r>
        <w:rPr>
          <w:rFonts w:ascii="arial" w:eastAsia="arial" w:hAnsi="arial" w:cs="arial"/>
          <w:b w:val="0"/>
          <w:i w:val="0"/>
          <w:strike w:val="0"/>
          <w:noProof w:val="0"/>
          <w:color w:val="000000"/>
          <w:position w:val="0"/>
          <w:sz w:val="20"/>
          <w:u w:val="none"/>
          <w:vertAlign w:val="baseline"/>
        </w:rPr>
        <w:t>53. During his civil commitment examination with Dr. Dority, Bryant said that during his Georgia offenses he was "pretty bad off drinking." Ex. 23-008. During examinations with Drs. Keller and Dority, Bryant said that at the time of his offense he lived with SS and her parents and they agreed to him dating SS. Exs. 22-008, 23-036 - 23-037. Bryant said they shared the same bedroom with her parents' consent. Ex. 23-037. He said they dated for six to seven months until he was charged for offenses against her. Exs. 22-008 - 22-009.</w:t>
      </w:r>
    </w:p>
    <w:p>
      <w:pPr>
        <w:keepNext w:val="0"/>
        <w:spacing w:before="200" w:after="0" w:line="260" w:lineRule="atLeast"/>
        <w:ind w:left="0" w:right="0" w:firstLine="0"/>
        <w:jc w:val="both"/>
      </w:pPr>
      <w:bookmarkStart w:id="61" w:name="Bookmark_para_56"/>
      <w:bookmarkEnd w:id="61"/>
      <w:r>
        <w:rPr>
          <w:rFonts w:ascii="arial" w:eastAsia="arial" w:hAnsi="arial" w:cs="arial"/>
          <w:b w:val="0"/>
          <w:i w:val="0"/>
          <w:strike w:val="0"/>
          <w:noProof w:val="0"/>
          <w:color w:val="000000"/>
          <w:position w:val="0"/>
          <w:sz w:val="20"/>
          <w:u w:val="none"/>
          <w:vertAlign w:val="baseline"/>
        </w:rPr>
        <w:t>54. Bryant said HS was one of SS's friends and that the offense occurred when the three of them had sex together. Exs. 22-009, 23-038. Bryant described himself as "not mature fully in mind" and "drawn to a younger crowd because of my maturity level." Exs. 22-009, 22-031, 23-029. He said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he dealt with a lot of fear of rejection from older crowds. Exs. 22-009, 22-032, 23-029.</w:t>
      </w:r>
    </w:p>
    <w:p>
      <w:pPr>
        <w:keepNext w:val="0"/>
        <w:spacing w:before="200" w:after="0" w:line="260" w:lineRule="atLeast"/>
        <w:ind w:left="0" w:right="0" w:firstLine="0"/>
        <w:jc w:val="both"/>
      </w:pPr>
      <w:bookmarkStart w:id="62" w:name="Bookmark_para_57"/>
      <w:bookmarkEnd w:id="62"/>
      <w:r>
        <w:rPr>
          <w:rFonts w:ascii="arial" w:eastAsia="arial" w:hAnsi="arial" w:cs="arial"/>
          <w:b w:val="0"/>
          <w:i w:val="0"/>
          <w:strike w:val="0"/>
          <w:noProof w:val="0"/>
          <w:color w:val="000000"/>
          <w:position w:val="0"/>
          <w:sz w:val="20"/>
          <w:u w:val="none"/>
          <w:vertAlign w:val="baseline"/>
        </w:rPr>
        <w:t>55. Bryant said that at that time he was "drinking all the time" and "always drinking." Exs. 22-009, 22-011. He also said his go to at the time was drinking and that he bonded with SS's father by drinking and working on cars with him. Ex. 22-010.</w:t>
      </w:r>
    </w:p>
    <w:p>
      <w:pPr>
        <w:keepNext w:val="0"/>
        <w:spacing w:before="200" w:after="0" w:line="260" w:lineRule="atLeast"/>
        <w:ind w:left="0" w:right="0" w:firstLine="0"/>
        <w:jc w:val="both"/>
      </w:pPr>
      <w:bookmarkStart w:id="63" w:name="Bookmark_para_58"/>
      <w:bookmarkEnd w:id="63"/>
      <w:r>
        <w:rPr>
          <w:rFonts w:ascii="arial" w:eastAsia="arial" w:hAnsi="arial" w:cs="arial"/>
          <w:b w:val="0"/>
          <w:i w:val="0"/>
          <w:strike w:val="0"/>
          <w:noProof w:val="0"/>
          <w:color w:val="000000"/>
          <w:position w:val="0"/>
          <w:sz w:val="20"/>
          <w:u w:val="none"/>
          <w:vertAlign w:val="baseline"/>
        </w:rPr>
        <w:t>56. Bryant said that when he initially moved into the home it was because she lived closer to where he worked. Ex. 22-011.</w:t>
      </w:r>
    </w:p>
    <w:p>
      <w:pPr>
        <w:keepNext w:val="0"/>
        <w:spacing w:before="200" w:after="0" w:line="260" w:lineRule="atLeast"/>
        <w:ind w:left="0" w:right="0" w:firstLine="0"/>
        <w:jc w:val="both"/>
      </w:pPr>
      <w:bookmarkStart w:id="64" w:name="Bookmark_para_59"/>
      <w:bookmarkEnd w:id="64"/>
      <w:r>
        <w:rPr>
          <w:rFonts w:ascii="arial" w:eastAsia="arial" w:hAnsi="arial" w:cs="arial"/>
          <w:b w:val="0"/>
          <w:i w:val="0"/>
          <w:strike w:val="0"/>
          <w:noProof w:val="0"/>
          <w:color w:val="000000"/>
          <w:position w:val="0"/>
          <w:sz w:val="20"/>
          <w:u w:val="none"/>
          <w:vertAlign w:val="baseline"/>
        </w:rPr>
        <w:t>57. At his civil commitment trial, Bryant testified that he was living with SS's family and knew her brother through her father, who was a role model and taught Bryant about cars. He denied bragging to a neighbor about having sex with SS or that SS's mother confronted him and told him to stay away from SS. He said he did not recall SS being a virgin.</w:t>
      </w:r>
    </w:p>
    <w:p>
      <w:pPr>
        <w:keepNext w:val="0"/>
        <w:spacing w:before="200" w:after="0" w:line="260" w:lineRule="atLeast"/>
        <w:ind w:left="0" w:right="0" w:firstLine="0"/>
        <w:jc w:val="both"/>
      </w:pPr>
      <w:bookmarkStart w:id="65" w:name="Bookmark_para_60"/>
      <w:bookmarkEnd w:id="65"/>
      <w:r>
        <w:rPr>
          <w:rFonts w:ascii="arial" w:eastAsia="arial" w:hAnsi="arial" w:cs="arial"/>
          <w:b w:val="0"/>
          <w:i w:val="0"/>
          <w:strike w:val="0"/>
          <w:noProof w:val="0"/>
          <w:color w:val="000000"/>
          <w:position w:val="0"/>
          <w:sz w:val="20"/>
          <w:u w:val="none"/>
          <w:vertAlign w:val="baseline"/>
        </w:rPr>
        <w:t>58. The police reports and statements given at the time do not indicate Bryant lived with SS and her family at any point - rather that he was told to stay away from SS and her family. Exs. 16-082-16-083.</w:t>
      </w:r>
    </w:p>
    <w:p>
      <w:pPr>
        <w:keepNext w:val="0"/>
        <w:spacing w:before="200" w:after="0" w:line="260" w:lineRule="atLeast"/>
        <w:ind w:left="0" w:right="0" w:firstLine="0"/>
        <w:jc w:val="both"/>
      </w:pPr>
      <w:bookmarkStart w:id="66" w:name="Bookmark_para_61"/>
      <w:bookmarkEnd w:id="66"/>
      <w:r>
        <w:rPr>
          <w:rFonts w:ascii="arial" w:eastAsia="arial" w:hAnsi="arial" w:cs="arial"/>
          <w:b w:val="0"/>
          <w:i w:val="0"/>
          <w:strike w:val="0"/>
          <w:noProof w:val="0"/>
          <w:color w:val="000000"/>
          <w:position w:val="0"/>
          <w:sz w:val="20"/>
          <w:u w:val="none"/>
          <w:vertAlign w:val="baseline"/>
        </w:rPr>
        <w:t>59. Bryant admitted that his offenses against the girls might have caused emotional injuries due to them not being ready for sexual behaviors at an early age.</w:t>
      </w:r>
    </w:p>
    <w:p>
      <w:pPr>
        <w:keepNext w:val="0"/>
        <w:spacing w:before="200" w:after="0" w:line="260" w:lineRule="atLeast"/>
        <w:ind w:left="0" w:right="0" w:firstLine="0"/>
        <w:jc w:val="both"/>
      </w:pPr>
      <w:bookmarkStart w:id="67" w:name="Bookmark_para_62"/>
      <w:bookmarkEnd w:id="67"/>
      <w:r>
        <w:rPr>
          <w:rFonts w:ascii="arial" w:eastAsia="arial" w:hAnsi="arial" w:cs="arial"/>
          <w:b w:val="0"/>
          <w:i w:val="0"/>
          <w:strike w:val="0"/>
          <w:noProof w:val="0"/>
          <w:color w:val="000000"/>
          <w:position w:val="0"/>
          <w:sz w:val="20"/>
          <w:u w:val="none"/>
          <w:vertAlign w:val="baseline"/>
        </w:rPr>
        <w:t>60. The Court finds the official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record and Bryant's testimony credible regarding these offenses. To the extent that Bryant's testimony conflicts with the official record, the court finds the official record more credible. The Court finds that these offenses constituted third-degree criminal sexual conduct and that the presumption of harm in </w:t>
      </w:r>
      <w:r>
        <w:rPr>
          <w:rFonts w:ascii="arial" w:eastAsia="arial" w:hAnsi="arial" w:cs="arial"/>
          <w:b w:val="0"/>
          <w:i/>
          <w:strike w:val="0"/>
          <w:noProof w:val="0"/>
          <w:color w:val="000000"/>
          <w:position w:val="0"/>
          <w:sz w:val="20"/>
          <w:u w:val="none"/>
          <w:vertAlign w:val="baseline"/>
        </w:rPr>
        <w:t>Minn. Stat. § 253D.02, subd. 8</w:t>
      </w:r>
      <w:r>
        <w:rPr>
          <w:rFonts w:ascii="arial" w:eastAsia="arial" w:hAnsi="arial" w:cs="arial"/>
          <w:b w:val="0"/>
          <w:i w:val="0"/>
          <w:strike w:val="0"/>
          <w:noProof w:val="0"/>
          <w:color w:val="000000"/>
          <w:position w:val="0"/>
          <w:sz w:val="20"/>
          <w:u w:val="none"/>
          <w:vertAlign w:val="baseline"/>
        </w:rPr>
        <w:t xml:space="preserve"> applies. Even if the presumption of harm did not apply, the Court finds that the kind of conduct engaged in by Bryant during these incidents is conduct likely to cause substantial physical or emotional harm to victims.</w:t>
      </w:r>
    </w:p>
    <w:p>
      <w:pPr>
        <w:keepNext w:val="0"/>
        <w:spacing w:before="200" w:after="0" w:line="260" w:lineRule="atLeast"/>
        <w:ind w:left="0" w:right="0" w:firstLine="0"/>
        <w:jc w:val="both"/>
      </w:pPr>
      <w:bookmarkStart w:id="68" w:name="Bookmark_para_63"/>
      <w:bookmarkEnd w:id="68"/>
      <w:r>
        <w:rPr>
          <w:rFonts w:ascii="arial" w:eastAsia="arial" w:hAnsi="arial" w:cs="arial"/>
          <w:b w:val="0"/>
          <w:i w:val="0"/>
          <w:strike w:val="0"/>
          <w:noProof w:val="0"/>
          <w:color w:val="000000"/>
          <w:position w:val="0"/>
          <w:sz w:val="20"/>
          <w:u w:val="none"/>
          <w:vertAlign w:val="baseline"/>
        </w:rPr>
        <w:t>61. The Court finds that Bryant's offenses against this victim are part of his course of harmful sexual conduct for SDP purposes and part of his habitual course of misconduct in sexual matters for SPP purposes.</w:t>
      </w:r>
    </w:p>
    <w:p>
      <w:pPr>
        <w:keepNext w:val="0"/>
        <w:spacing w:before="200" w:after="0" w:line="260" w:lineRule="atLeast"/>
        <w:ind w:left="0" w:right="0" w:firstLine="0"/>
        <w:jc w:val="both"/>
      </w:pPr>
      <w:bookmarkStart w:id="69" w:name="Bookmark_para_64"/>
      <w:bookmarkEnd w:id="69"/>
      <w:r>
        <w:rPr>
          <w:rFonts w:ascii="arial" w:eastAsia="arial" w:hAnsi="arial" w:cs="arial"/>
          <w:b w:val="0"/>
          <w:i w:val="0"/>
          <w:strike w:val="0"/>
          <w:noProof w:val="0"/>
          <w:color w:val="000000"/>
          <w:position w:val="0"/>
          <w:sz w:val="20"/>
          <w:u w:val="none"/>
          <w:vertAlign w:val="baseline"/>
        </w:rPr>
        <w:t xml:space="preserve">62. </w:t>
      </w:r>
      <w:r>
        <w:rPr>
          <w:rFonts w:ascii="arial" w:eastAsia="arial" w:hAnsi="arial" w:cs="arial"/>
          <w:b/>
          <w:i w:val="0"/>
          <w:strike w:val="0"/>
          <w:noProof w:val="0"/>
          <w:color w:val="000000"/>
          <w:position w:val="0"/>
          <w:sz w:val="20"/>
          <w:u w:val="none"/>
          <w:vertAlign w:val="baseline"/>
        </w:rPr>
        <w:t>Fifteen-Year-Old Female, TT</w:t>
      </w:r>
      <w:r>
        <w:rPr>
          <w:rFonts w:ascii="arial" w:eastAsia="arial" w:hAnsi="arial" w:cs="arial"/>
          <w:b w:val="0"/>
          <w:i w:val="0"/>
          <w:strike w:val="0"/>
          <w:noProof w:val="0"/>
          <w:color w:val="000000"/>
          <w:position w:val="0"/>
          <w:sz w:val="20"/>
          <w:u w:val="none"/>
          <w:vertAlign w:val="baseline"/>
        </w:rPr>
        <w:t xml:space="preserve">. While the case involving SS was pending, officers learned that Bryant had offenses against 15-year-olds TT and HS, described below. Exs. 16-012 - 16-015. Fifteen-year-old TT reported Bryant's offense against her in November 2003.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0" w:name="Bookmark_para_65"/>
      <w:bookmarkEnd w:id="70"/>
      <w:r>
        <w:rPr>
          <w:rFonts w:ascii="arial" w:eastAsia="arial" w:hAnsi="arial" w:cs="arial"/>
          <w:b w:val="0"/>
          <w:i w:val="0"/>
          <w:strike w:val="0"/>
          <w:noProof w:val="0"/>
          <w:color w:val="000000"/>
          <w:position w:val="0"/>
          <w:sz w:val="20"/>
          <w:u w:val="none"/>
          <w:vertAlign w:val="baseline"/>
        </w:rPr>
        <w:t>63. Officers interviewed TT and she said that around July 2002 she had sex with Bryant in an outbuilding outside of her residence. Exs. 16-014 - 16-015, 16-038 - 16-040. Prior to the offense, Bryant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called her cell phone and asked her to meet him in the building.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they went into the building, TT thought that Bryant only wanted to talk and told him she did not want to have sex.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they got into the building, Bryant shut the door and sat down on a bike, while TT sat on a four-wheeler.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1" w:name="Bookmark_para_66"/>
      <w:bookmarkEnd w:id="71"/>
      <w:r>
        <w:rPr>
          <w:rFonts w:ascii="arial" w:eastAsia="arial" w:hAnsi="arial" w:cs="arial"/>
          <w:b w:val="0"/>
          <w:i w:val="0"/>
          <w:strike w:val="0"/>
          <w:noProof w:val="0"/>
          <w:color w:val="000000"/>
          <w:position w:val="0"/>
          <w:sz w:val="20"/>
          <w:u w:val="none"/>
          <w:vertAlign w:val="baseline"/>
        </w:rPr>
        <w:t xml:space="preserve">64. Bryant kept telling TT it would be okay for them to have sex and was going to be alright, and she did not want to have sex with him but did because she was scared of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Prior to the sexual intercourse, Bryant pulled TT's pants down several times and she pulled them back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finally relented and let him pull her pants down and have sexual intercourse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Afterward, Bryant told TT she would be in trouble if she told anyone.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asked her if she would tell and she did not answer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2" w:name="Bookmark_para_67"/>
      <w:bookmarkEnd w:id="72"/>
      <w:r>
        <w:rPr>
          <w:rFonts w:ascii="arial" w:eastAsia="arial" w:hAnsi="arial" w:cs="arial"/>
          <w:b w:val="0"/>
          <w:i w:val="0"/>
          <w:strike w:val="0"/>
          <w:noProof w:val="0"/>
          <w:color w:val="000000"/>
          <w:position w:val="0"/>
          <w:sz w:val="20"/>
          <w:u w:val="none"/>
          <w:vertAlign w:val="baseline"/>
        </w:rPr>
        <w:t>65. In February 2004, Bryant was charged with one count each of child molestation and statutory rape related to each of victims SS, HS, and TT. Exs. 17-008 - 17-010.</w:t>
      </w:r>
    </w:p>
    <w:p>
      <w:pPr>
        <w:keepNext w:val="0"/>
        <w:spacing w:before="200" w:after="0" w:line="260" w:lineRule="atLeast"/>
        <w:ind w:left="0" w:right="0" w:firstLine="0"/>
        <w:jc w:val="both"/>
      </w:pPr>
      <w:bookmarkStart w:id="73" w:name="Bookmark_para_68"/>
      <w:bookmarkEnd w:id="73"/>
      <w:r>
        <w:rPr>
          <w:rFonts w:ascii="arial" w:eastAsia="arial" w:hAnsi="arial" w:cs="arial"/>
          <w:b w:val="0"/>
          <w:i w:val="0"/>
          <w:strike w:val="0"/>
          <w:noProof w:val="0"/>
          <w:color w:val="000000"/>
          <w:position w:val="0"/>
          <w:sz w:val="20"/>
          <w:u w:val="none"/>
          <w:vertAlign w:val="baseline"/>
        </w:rPr>
        <w:t>66. On May 21, 2004, he pled guilty to one count of statutory rape related to SS and one related to HS and the other charges were dismissed. Exs. 17-008, 17-011 - 17-012.</w:t>
      </w:r>
    </w:p>
    <w:p>
      <w:pPr>
        <w:keepNext w:val="0"/>
        <w:spacing w:before="200" w:after="0" w:line="260" w:lineRule="atLeast"/>
        <w:ind w:left="0" w:right="0" w:firstLine="0"/>
        <w:jc w:val="both"/>
      </w:pPr>
      <w:bookmarkStart w:id="74" w:name="Bookmark_para_69"/>
      <w:bookmarkEnd w:id="74"/>
      <w:r>
        <w:rPr>
          <w:rFonts w:ascii="arial" w:eastAsia="arial" w:hAnsi="arial" w:cs="arial"/>
          <w:b w:val="0"/>
          <w:i w:val="0"/>
          <w:strike w:val="0"/>
          <w:noProof w:val="0"/>
          <w:color w:val="000000"/>
          <w:position w:val="0"/>
          <w:sz w:val="20"/>
          <w:u w:val="none"/>
          <w:vertAlign w:val="baseline"/>
        </w:rPr>
        <w:t>67. At the time of his July 2020 full disclosure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polygraph, Bryant appears to have admitted his offense against TT, disclosing that at the age of 19 he had sexual intercourse with a 15-year-old girl, Tiffany. Ex. 8-097.</w:t>
      </w:r>
    </w:p>
    <w:p>
      <w:pPr>
        <w:keepNext w:val="0"/>
        <w:spacing w:before="200" w:after="0" w:line="260" w:lineRule="atLeast"/>
        <w:ind w:left="0" w:right="0" w:firstLine="0"/>
        <w:jc w:val="both"/>
      </w:pPr>
      <w:bookmarkStart w:id="75" w:name="Bookmark_para_70"/>
      <w:bookmarkEnd w:id="75"/>
      <w:r>
        <w:rPr>
          <w:rFonts w:ascii="arial" w:eastAsia="arial" w:hAnsi="arial" w:cs="arial"/>
          <w:b w:val="0"/>
          <w:i w:val="0"/>
          <w:strike w:val="0"/>
          <w:noProof w:val="0"/>
          <w:color w:val="000000"/>
          <w:position w:val="0"/>
          <w:sz w:val="20"/>
          <w:u w:val="none"/>
          <w:vertAlign w:val="baseline"/>
        </w:rPr>
        <w:t>68. During his civil commitment examinations with Drs. Keller and Dority, Bryant denied being in Florida at the time of the allegations TT made against him. Exs. 22-017, 23-037. He said TT was friends with SS and HS. Ex. 22-017.</w:t>
      </w:r>
    </w:p>
    <w:p>
      <w:pPr>
        <w:keepNext w:val="0"/>
        <w:spacing w:before="200" w:after="0" w:line="260" w:lineRule="atLeast"/>
        <w:ind w:left="0" w:right="0" w:firstLine="0"/>
        <w:jc w:val="both"/>
      </w:pPr>
      <w:bookmarkStart w:id="76" w:name="Bookmark_para_71"/>
      <w:bookmarkEnd w:id="76"/>
      <w:r>
        <w:rPr>
          <w:rFonts w:ascii="arial" w:eastAsia="arial" w:hAnsi="arial" w:cs="arial"/>
          <w:b w:val="0"/>
          <w:i w:val="0"/>
          <w:strike w:val="0"/>
          <w:noProof w:val="0"/>
          <w:color w:val="000000"/>
          <w:position w:val="0"/>
          <w:sz w:val="20"/>
          <w:u w:val="none"/>
          <w:vertAlign w:val="baseline"/>
        </w:rPr>
        <w:t>69. At trial, Bryant testified that he knew TT but denied ever having sexual intercourse with her. He said the case was dismissed because he had pay stubs from Florida showing he was not around.</w:t>
      </w:r>
    </w:p>
    <w:p>
      <w:pPr>
        <w:keepNext w:val="0"/>
        <w:spacing w:before="200" w:after="0" w:line="260" w:lineRule="atLeast"/>
        <w:ind w:left="0" w:right="0" w:firstLine="0"/>
        <w:jc w:val="both"/>
      </w:pPr>
      <w:bookmarkStart w:id="77" w:name="Bookmark_para_72"/>
      <w:bookmarkEnd w:id="77"/>
      <w:r>
        <w:rPr>
          <w:rFonts w:ascii="arial" w:eastAsia="arial" w:hAnsi="arial" w:cs="arial"/>
          <w:b w:val="0"/>
          <w:i w:val="0"/>
          <w:strike w:val="0"/>
          <w:noProof w:val="0"/>
          <w:color w:val="000000"/>
          <w:position w:val="0"/>
          <w:sz w:val="20"/>
          <w:u w:val="none"/>
          <w:vertAlign w:val="baseline"/>
        </w:rPr>
        <w:t xml:space="preserve">70. The Court finds the official record credible regarding this offense and does not find Bryant's testimony credible. The Court finds that this offense constituted third-degree criminal sexual conduct and that the presumption of harm in </w:t>
      </w:r>
      <w:r>
        <w:rPr>
          <w:rFonts w:ascii="arial" w:eastAsia="arial" w:hAnsi="arial" w:cs="arial"/>
          <w:b w:val="0"/>
          <w:i/>
          <w:strike w:val="0"/>
          <w:noProof w:val="0"/>
          <w:color w:val="000000"/>
          <w:position w:val="0"/>
          <w:sz w:val="20"/>
          <w:u w:val="none"/>
          <w:vertAlign w:val="baseline"/>
        </w:rPr>
        <w:t>Minn. Stat. § 253D.02, subd. 8</w:t>
      </w:r>
      <w:r>
        <w:rPr>
          <w:rFonts w:ascii="arial" w:eastAsia="arial" w:hAnsi="arial" w:cs="arial"/>
          <w:b w:val="0"/>
          <w:i w:val="0"/>
          <w:strike w:val="0"/>
          <w:noProof w:val="0"/>
          <w:color w:val="000000"/>
          <w:position w:val="0"/>
          <w:sz w:val="20"/>
          <w:u w:val="none"/>
          <w:vertAlign w:val="baseline"/>
        </w:rPr>
        <w:t xml:space="preserve"> applies. Even if the presumption of harm did not apply, the Court finds that the kind of conduct engaged in by Bryant during this incident is conduct likely to cause substantial physical or emotional harm to victims.</w:t>
      </w:r>
    </w:p>
    <w:p>
      <w:pPr>
        <w:keepNext w:val="0"/>
        <w:spacing w:before="200" w:after="0" w:line="260" w:lineRule="atLeast"/>
        <w:ind w:left="0" w:right="0" w:firstLine="0"/>
        <w:jc w:val="both"/>
      </w:pPr>
      <w:bookmarkStart w:id="78" w:name="Bookmark_para_73"/>
      <w:bookmarkEnd w:id="78"/>
      <w:r>
        <w:rPr>
          <w:rFonts w:ascii="arial" w:eastAsia="arial" w:hAnsi="arial" w:cs="arial"/>
          <w:b w:val="0"/>
          <w:i w:val="0"/>
          <w:strike w:val="0"/>
          <w:noProof w:val="0"/>
          <w:color w:val="000000"/>
          <w:position w:val="0"/>
          <w:sz w:val="20"/>
          <w:u w:val="none"/>
          <w:vertAlign w:val="baseline"/>
        </w:rPr>
        <w:t>71. The Court finds that Bryant's offenses against this victim are part of his course of harmful sexual conduct for SDP purposes and part of his habitual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course of misconduct in sexual matters for SPP purposes.</w:t>
      </w:r>
    </w:p>
    <w:p>
      <w:pPr>
        <w:keepNext w:val="0"/>
        <w:spacing w:before="200" w:after="0" w:line="260" w:lineRule="atLeast"/>
        <w:ind w:left="0" w:right="0" w:firstLine="0"/>
        <w:jc w:val="both"/>
      </w:pPr>
      <w:bookmarkStart w:id="79" w:name="Bookmark_para_74"/>
      <w:bookmarkEnd w:id="79"/>
      <w:r>
        <w:rPr>
          <w:rFonts w:ascii="arial" w:eastAsia="arial" w:hAnsi="arial" w:cs="arial"/>
          <w:b w:val="0"/>
          <w:i w:val="0"/>
          <w:strike w:val="0"/>
          <w:noProof w:val="0"/>
          <w:color w:val="000000"/>
          <w:position w:val="0"/>
          <w:sz w:val="20"/>
          <w:u w:val="none"/>
          <w:vertAlign w:val="baseline"/>
        </w:rPr>
        <w:t xml:space="preserve">72. </w:t>
      </w:r>
      <w:r>
        <w:rPr>
          <w:rFonts w:ascii="arial" w:eastAsia="arial" w:hAnsi="arial" w:cs="arial"/>
          <w:b/>
          <w:i w:val="0"/>
          <w:strike w:val="0"/>
          <w:noProof w:val="0"/>
          <w:color w:val="000000"/>
          <w:position w:val="0"/>
          <w:sz w:val="20"/>
          <w:u w:val="none"/>
          <w:vertAlign w:val="baseline"/>
        </w:rPr>
        <w:t>Fifteen-Year-Old Victim, HS</w:t>
      </w:r>
      <w:r>
        <w:rPr>
          <w:rFonts w:ascii="arial" w:eastAsia="arial" w:hAnsi="arial" w:cs="arial"/>
          <w:b w:val="0"/>
          <w:i w:val="0"/>
          <w:strike w:val="0"/>
          <w:noProof w:val="0"/>
          <w:color w:val="000000"/>
          <w:position w:val="0"/>
          <w:sz w:val="20"/>
          <w:u w:val="none"/>
          <w:vertAlign w:val="baseline"/>
        </w:rPr>
        <w:t xml:space="preserve">. While investigating Bryant's offenses against TT, officers spoke with HS, who was 15 when Bryant sexually abused her in April 2003. Exs. 16-042 - 16-044. She met Bryant through a male friend at Walnut Square Mall. Ex. 16-044. She later ran into him at a store and gave him her phone number.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called HS that night, and two weeks later they started "going together."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0" w:name="Bookmark_para_75"/>
      <w:bookmarkEnd w:id="80"/>
      <w:r>
        <w:rPr>
          <w:rFonts w:ascii="arial" w:eastAsia="arial" w:hAnsi="arial" w:cs="arial"/>
          <w:b w:val="0"/>
          <w:i w:val="0"/>
          <w:strike w:val="0"/>
          <w:noProof w:val="0"/>
          <w:color w:val="000000"/>
          <w:position w:val="0"/>
          <w:sz w:val="20"/>
          <w:u w:val="none"/>
          <w:vertAlign w:val="baseline"/>
        </w:rPr>
        <w:t xml:space="preserve">73. A few weeks after that, Bryant went to HS's home and helped her sister move.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worked for HS's father for a short time.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1" w:name="Bookmark_para_76"/>
      <w:bookmarkEnd w:id="81"/>
      <w:r>
        <w:rPr>
          <w:rFonts w:ascii="arial" w:eastAsia="arial" w:hAnsi="arial" w:cs="arial"/>
          <w:b w:val="0"/>
          <w:i w:val="0"/>
          <w:strike w:val="0"/>
          <w:noProof w:val="0"/>
          <w:color w:val="000000"/>
          <w:position w:val="0"/>
          <w:sz w:val="20"/>
          <w:u w:val="none"/>
          <w:vertAlign w:val="baseline"/>
        </w:rPr>
        <w:t xml:space="preserve">74. On HS's sister's birthday in April 2003, HS's sister's friend drove Bryant home while HS rode along.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HS and Bryant got out of the vehicle, and HS was going to walk him to the house.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they walked to an empty van in the yard and got 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told HS to take off one leg of her pants, moved her underwear to the side, and had sexual intercourse with her, with a condom.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HS made Bryant quit because he was hurting her.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2" w:name="Bookmark_para_77"/>
      <w:bookmarkEnd w:id="82"/>
      <w:r>
        <w:rPr>
          <w:rFonts w:ascii="arial" w:eastAsia="arial" w:hAnsi="arial" w:cs="arial"/>
          <w:b w:val="0"/>
          <w:i w:val="0"/>
          <w:strike w:val="0"/>
          <w:noProof w:val="0"/>
          <w:color w:val="000000"/>
          <w:position w:val="0"/>
          <w:sz w:val="20"/>
          <w:u w:val="none"/>
          <w:vertAlign w:val="baseline"/>
        </w:rPr>
        <w:t>75. While Bryant walked HS back to the car, he told her he did not want anyone to know he had sexual intercourse with her, and she did not tell anyone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other than her 15-year-old cousin before she spoke with law enforcement.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they had sexual intercourse, Bryant was very mean to HS.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3" w:name="Bookmark_para_78"/>
      <w:bookmarkEnd w:id="83"/>
      <w:r>
        <w:rPr>
          <w:rFonts w:ascii="arial" w:eastAsia="arial" w:hAnsi="arial" w:cs="arial"/>
          <w:b w:val="0"/>
          <w:i w:val="0"/>
          <w:strike w:val="0"/>
          <w:noProof w:val="0"/>
          <w:color w:val="000000"/>
          <w:position w:val="0"/>
          <w:sz w:val="20"/>
          <w:u w:val="none"/>
          <w:vertAlign w:val="baseline"/>
        </w:rPr>
        <w:t>76. In February 2004, Bryant was charged with one count each of child molestation and statutory rape related to SS, TS, and HS in a six-count indictment. Exs. 17-008 - 17-010.</w:t>
      </w:r>
    </w:p>
    <w:p>
      <w:pPr>
        <w:keepNext w:val="0"/>
        <w:spacing w:before="200" w:after="0" w:line="260" w:lineRule="atLeast"/>
        <w:ind w:left="0" w:right="0" w:firstLine="0"/>
        <w:jc w:val="both"/>
      </w:pPr>
      <w:bookmarkStart w:id="84" w:name="Bookmark_para_79"/>
      <w:bookmarkEnd w:id="84"/>
      <w:r>
        <w:rPr>
          <w:rFonts w:ascii="arial" w:eastAsia="arial" w:hAnsi="arial" w:cs="arial"/>
          <w:b w:val="0"/>
          <w:i w:val="0"/>
          <w:strike w:val="0"/>
          <w:noProof w:val="0"/>
          <w:color w:val="000000"/>
          <w:position w:val="0"/>
          <w:sz w:val="20"/>
          <w:u w:val="none"/>
          <w:vertAlign w:val="baseline"/>
        </w:rPr>
        <w:t xml:space="preserve">77. On May 21, 2004, Bryant pled guilty to one count of statutory rape each related to TS and HS, and the other counts were dismissed. Ex. 17-011 - 17-012. He was sentenced to 20 years in prison for each count, to be served concurrently.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8 years, the remaining 12 years could be served on probation.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5" w:name="Bookmark_para_80"/>
      <w:bookmarkEnd w:id="85"/>
      <w:r>
        <w:rPr>
          <w:rFonts w:ascii="arial" w:eastAsia="arial" w:hAnsi="arial" w:cs="arial"/>
          <w:b w:val="0"/>
          <w:i w:val="0"/>
          <w:strike w:val="0"/>
          <w:noProof w:val="0"/>
          <w:color w:val="000000"/>
          <w:position w:val="0"/>
          <w:sz w:val="20"/>
          <w:u w:val="none"/>
          <w:vertAlign w:val="baseline"/>
        </w:rPr>
        <w:t>78. At his civil commitment trial, Bryant testified that his offense against HS occurred when he, SS, and HS had sexual intercourse as part of a three-way when he was living with SS. He denied HS's allegations or that he dated HS.</w:t>
      </w:r>
    </w:p>
    <w:p>
      <w:pPr>
        <w:keepNext w:val="0"/>
        <w:spacing w:before="200" w:after="0" w:line="260" w:lineRule="atLeast"/>
        <w:ind w:left="0" w:right="0" w:firstLine="0"/>
        <w:jc w:val="both"/>
      </w:pPr>
      <w:bookmarkStart w:id="86" w:name="Bookmark_para_81"/>
      <w:bookmarkEnd w:id="86"/>
      <w:r>
        <w:rPr>
          <w:rFonts w:ascii="arial" w:eastAsia="arial" w:hAnsi="arial" w:cs="arial"/>
          <w:b w:val="0"/>
          <w:i w:val="0"/>
          <w:strike w:val="0"/>
          <w:noProof w:val="0"/>
          <w:color w:val="000000"/>
          <w:position w:val="0"/>
          <w:sz w:val="20"/>
          <w:u w:val="none"/>
          <w:vertAlign w:val="baseline"/>
        </w:rPr>
        <w:t>79. The Court finds the official record and Bryant's testimony credible regarding this offense. To the extent that Bryant's testimony conflicts with the official record, the court finds the official record more credible. The Court finds that these offenses constituted third-degree criminal sexual conduct and that the presumption of harm</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Minn. Stat. § 253D.02, subd. 8</w:t>
      </w:r>
      <w:r>
        <w:rPr>
          <w:rFonts w:ascii="arial" w:eastAsia="arial" w:hAnsi="arial" w:cs="arial"/>
          <w:b w:val="0"/>
          <w:i w:val="0"/>
          <w:strike w:val="0"/>
          <w:noProof w:val="0"/>
          <w:color w:val="000000"/>
          <w:position w:val="0"/>
          <w:sz w:val="20"/>
          <w:u w:val="none"/>
          <w:vertAlign w:val="baseline"/>
        </w:rPr>
        <w:t xml:space="preserve"> applies. Even if the presumption of harm did not apply, the Court finds that the kind of conduct engaged in by Bryant during these incidents is conduct likely to cause substantial physical or emotional harm to victims.</w:t>
      </w:r>
    </w:p>
    <w:p>
      <w:pPr>
        <w:keepNext w:val="0"/>
        <w:spacing w:before="200" w:after="0" w:line="260" w:lineRule="atLeast"/>
        <w:ind w:left="0" w:right="0" w:firstLine="0"/>
        <w:jc w:val="both"/>
      </w:pPr>
      <w:bookmarkStart w:id="87" w:name="Bookmark_para_82"/>
      <w:bookmarkEnd w:id="87"/>
      <w:r>
        <w:rPr>
          <w:rFonts w:ascii="arial" w:eastAsia="arial" w:hAnsi="arial" w:cs="arial"/>
          <w:b w:val="0"/>
          <w:i w:val="0"/>
          <w:strike w:val="0"/>
          <w:noProof w:val="0"/>
          <w:color w:val="000000"/>
          <w:position w:val="0"/>
          <w:sz w:val="20"/>
          <w:u w:val="none"/>
          <w:vertAlign w:val="baseline"/>
        </w:rPr>
        <w:t>80. The Court finds that Bryant's offenses against this victim are part of his course of harmful sexual conduct for SDP purposes and part of his habitual course of misconduct in sexual matters for SPP purposes.</w:t>
      </w:r>
    </w:p>
    <w:p>
      <w:pPr>
        <w:keepNext w:val="0"/>
        <w:spacing w:before="200" w:after="0" w:line="260" w:lineRule="atLeast"/>
        <w:ind w:left="0" w:right="0" w:firstLine="0"/>
        <w:jc w:val="both"/>
      </w:pPr>
      <w:bookmarkStart w:id="88" w:name="Bookmark_para_83"/>
      <w:bookmarkEnd w:id="88"/>
      <w:r>
        <w:rPr>
          <w:rFonts w:ascii="arial" w:eastAsia="arial" w:hAnsi="arial" w:cs="arial"/>
          <w:b w:val="0"/>
          <w:i w:val="0"/>
          <w:strike w:val="0"/>
          <w:noProof w:val="0"/>
          <w:color w:val="000000"/>
          <w:position w:val="0"/>
          <w:sz w:val="20"/>
          <w:u w:val="none"/>
          <w:vertAlign w:val="baseline"/>
        </w:rPr>
        <w:t xml:space="preserve">81. </w:t>
      </w:r>
      <w:r>
        <w:rPr>
          <w:rFonts w:ascii="arial" w:eastAsia="arial" w:hAnsi="arial" w:cs="arial"/>
          <w:b/>
          <w:i w:val="0"/>
          <w:strike w:val="0"/>
          <w:noProof w:val="0"/>
          <w:color w:val="000000"/>
          <w:position w:val="0"/>
          <w:sz w:val="20"/>
          <w:u w:val="none"/>
          <w:vertAlign w:val="baseline"/>
        </w:rPr>
        <w:t>Failure to Register</w:t>
      </w:r>
      <w:r>
        <w:rPr>
          <w:rFonts w:ascii="arial" w:eastAsia="arial" w:hAnsi="arial" w:cs="arial"/>
          <w:b w:val="0"/>
          <w:i w:val="0"/>
          <w:strike w:val="0"/>
          <w:noProof w:val="0"/>
          <w:color w:val="000000"/>
          <w:position w:val="0"/>
          <w:sz w:val="20"/>
          <w:u w:val="none"/>
          <w:vertAlign w:val="baseline"/>
        </w:rPr>
        <w:t>. Bryant was charged with failure to register as a sex offender from February to March 2012, in Whitfield County, Georgia when he moved and did not provide a new address, and a warrant was issued for his arrest. Exs. 3-002, 17-031 - 17-032, 16-072 - 16-075. He was also charged with aggravated assault due to hitting someone with a bottle at a pub. Exs. 3-002, 17-031 - 17-032, 16-072 - 16-075, 18-002 - 18-004.</w:t>
      </w:r>
    </w:p>
    <w:p>
      <w:pPr>
        <w:keepNext w:val="0"/>
        <w:spacing w:before="200" w:after="0" w:line="260" w:lineRule="atLeast"/>
        <w:ind w:left="0" w:right="0" w:firstLine="0"/>
        <w:jc w:val="both"/>
      </w:pPr>
      <w:bookmarkStart w:id="89" w:name="Bookmark_para_84"/>
      <w:bookmarkEnd w:id="89"/>
      <w:r>
        <w:rPr>
          <w:rFonts w:ascii="arial" w:eastAsia="arial" w:hAnsi="arial" w:cs="arial"/>
          <w:b w:val="0"/>
          <w:i w:val="0"/>
          <w:strike w:val="0"/>
          <w:noProof w:val="0"/>
          <w:color w:val="000000"/>
          <w:position w:val="0"/>
          <w:sz w:val="20"/>
          <w:u w:val="none"/>
          <w:vertAlign w:val="baseline"/>
        </w:rPr>
        <w:t xml:space="preserve">82. The assault victim said that Bryant approached him in the pub and asked to meet him outside. Ex. 18-004. The man did not want to go outside and did not know Bryant.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argued with the victim and was kicked out of the bar.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0" w:name="Bookmark_para_85"/>
      <w:bookmarkEnd w:id="90"/>
      <w:r>
        <w:rPr>
          <w:rFonts w:ascii="arial" w:eastAsia="arial" w:hAnsi="arial" w:cs="arial"/>
          <w:b w:val="0"/>
          <w:i w:val="0"/>
          <w:strike w:val="0"/>
          <w:noProof w:val="0"/>
          <w:color w:val="000000"/>
          <w:position w:val="0"/>
          <w:sz w:val="20"/>
          <w:u w:val="none"/>
          <w:vertAlign w:val="baseline"/>
        </w:rPr>
        <w:t>83. When the assault victim left the bar about 10 minutes later, Bryant struck him in the face with</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 bottle, cutting his 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victim assumed he had been dancing with Bryant's female friend but did not know it was a problem.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1" w:name="Bookmark_para_86"/>
      <w:bookmarkEnd w:id="91"/>
      <w:r>
        <w:rPr>
          <w:rFonts w:ascii="arial" w:eastAsia="arial" w:hAnsi="arial" w:cs="arial"/>
          <w:b w:val="0"/>
          <w:i w:val="0"/>
          <w:strike w:val="0"/>
          <w:noProof w:val="0"/>
          <w:color w:val="000000"/>
          <w:position w:val="0"/>
          <w:sz w:val="20"/>
          <w:u w:val="none"/>
          <w:vertAlign w:val="baseline"/>
        </w:rPr>
        <w:t xml:space="preserve">84. In July 2015, Bryant pled guilty and received an 8-year sentence for the assault and a 20-year suspended sentence for failure to register. Exs. 17-033 - 17-034. Twelve years of his sentence were suspended as long as he remained outside the state of Georgia, with the exception of Clayton County.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2" w:name="Bookmark_para_87"/>
      <w:bookmarkEnd w:id="92"/>
      <w:r>
        <w:rPr>
          <w:rFonts w:ascii="arial" w:eastAsia="arial" w:hAnsi="arial" w:cs="arial"/>
          <w:b w:val="0"/>
          <w:i w:val="0"/>
          <w:strike w:val="0"/>
          <w:noProof w:val="0"/>
          <w:color w:val="000000"/>
          <w:position w:val="0"/>
          <w:sz w:val="20"/>
          <w:u w:val="none"/>
          <w:vertAlign w:val="baseline"/>
        </w:rPr>
        <w:t>85. During his civil commitment examination with Dr. Dority, Bryant denied hitting the victim with a bottle. Ex. 23-019.</w:t>
      </w:r>
    </w:p>
    <w:p>
      <w:pPr>
        <w:keepNext w:val="0"/>
        <w:spacing w:before="200" w:after="0" w:line="260" w:lineRule="atLeast"/>
        <w:ind w:left="0" w:right="0" w:firstLine="0"/>
        <w:jc w:val="both"/>
      </w:pPr>
      <w:bookmarkStart w:id="93" w:name="Bookmark_para_88"/>
      <w:bookmarkEnd w:id="93"/>
      <w:r>
        <w:rPr>
          <w:rFonts w:ascii="arial" w:eastAsia="arial" w:hAnsi="arial" w:cs="arial"/>
          <w:b w:val="0"/>
          <w:i w:val="0"/>
          <w:strike w:val="0"/>
          <w:noProof w:val="0"/>
          <w:color w:val="000000"/>
          <w:position w:val="0"/>
          <w:sz w:val="20"/>
          <w:u w:val="none"/>
          <w:vertAlign w:val="baseline"/>
        </w:rPr>
        <w:t>86. At trial, Bryant testified that he punched the victim in the eye and did not recall what they argued about. He said he found out a day or two later that there was a warrant out for his arrest and left for Minnesota about 30 minutes later. His brother, who was a truck driver and drove Bryant as far as Missouri, knew Bryant was fleeing. When he arrived in Minnesota, Joann knew he was on the run from Georgia.</w:t>
      </w:r>
    </w:p>
    <w:p>
      <w:pPr>
        <w:keepNext w:val="0"/>
        <w:spacing w:before="200" w:after="0" w:line="260" w:lineRule="atLeast"/>
        <w:ind w:left="0" w:right="0" w:firstLine="0"/>
        <w:jc w:val="both"/>
      </w:pPr>
      <w:bookmarkStart w:id="94" w:name="Bookmark_para_89"/>
      <w:bookmarkEnd w:id="94"/>
      <w:r>
        <w:rPr>
          <w:rFonts w:ascii="arial" w:eastAsia="arial" w:hAnsi="arial" w:cs="arial"/>
          <w:b w:val="0"/>
          <w:i w:val="0"/>
          <w:strike w:val="0"/>
          <w:noProof w:val="0"/>
          <w:color w:val="000000"/>
          <w:position w:val="0"/>
          <w:sz w:val="20"/>
          <w:u w:val="none"/>
          <w:vertAlign w:val="baseline"/>
        </w:rPr>
        <w:t xml:space="preserve">87. </w:t>
      </w:r>
      <w:r>
        <w:rPr>
          <w:rFonts w:ascii="arial" w:eastAsia="arial" w:hAnsi="arial" w:cs="arial"/>
          <w:b/>
          <w:i w:val="0"/>
          <w:strike w:val="0"/>
          <w:noProof w:val="0"/>
          <w:color w:val="000000"/>
          <w:position w:val="0"/>
          <w:sz w:val="20"/>
          <w:u w:val="none"/>
          <w:vertAlign w:val="baseline"/>
        </w:rPr>
        <w:t>Fifteen-Year-Old Male Victim, JRL</w:t>
      </w:r>
      <w:r>
        <w:rPr>
          <w:rFonts w:ascii="arial" w:eastAsia="arial" w:hAnsi="arial" w:cs="arial"/>
          <w:b w:val="0"/>
          <w:i w:val="0"/>
          <w:strike w:val="0"/>
          <w:noProof w:val="0"/>
          <w:color w:val="000000"/>
          <w:position w:val="0"/>
          <w:sz w:val="20"/>
          <w:u w:val="none"/>
          <w:vertAlign w:val="baseline"/>
        </w:rPr>
        <w:t>. On June 4, 2013, Crow Wing County Social Services received a maltreatment report from Lutheran Social Services after 15-year-old JRL disclosed in a counseling session that he had a sexual</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relationship with an approximately 30-year-old male, later identified as Bryant. Exs. 10-0034 - 10-0036.</w:t>
      </w:r>
    </w:p>
    <w:p>
      <w:pPr>
        <w:keepNext w:val="0"/>
        <w:spacing w:before="200" w:after="0" w:line="260" w:lineRule="atLeast"/>
        <w:ind w:left="0" w:right="0" w:firstLine="0"/>
        <w:jc w:val="both"/>
      </w:pPr>
      <w:bookmarkStart w:id="95" w:name="Bookmark_para_90"/>
      <w:bookmarkEnd w:id="95"/>
      <w:r>
        <w:rPr>
          <w:rFonts w:ascii="arial" w:eastAsia="arial" w:hAnsi="arial" w:cs="arial"/>
          <w:b w:val="0"/>
          <w:i w:val="0"/>
          <w:strike w:val="0"/>
          <w:noProof w:val="0"/>
          <w:color w:val="000000"/>
          <w:position w:val="0"/>
          <w:sz w:val="20"/>
          <w:u w:val="none"/>
          <w:vertAlign w:val="baseline"/>
        </w:rPr>
        <w:t xml:space="preserve">88. On June 6, 2013, JRL met with police about the sexual abuse. Exs. 7-003, 7-009 - 7-010. JRL reported that he met Bryant online on a site called Tagged and Bryant asked if they could "hang out" sometime.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went by the name Terry 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6" w:name="Bookmark_para_91"/>
      <w:bookmarkEnd w:id="96"/>
      <w:r>
        <w:rPr>
          <w:rFonts w:ascii="arial" w:eastAsia="arial" w:hAnsi="arial" w:cs="arial"/>
          <w:b w:val="0"/>
          <w:i w:val="0"/>
          <w:strike w:val="0"/>
          <w:noProof w:val="0"/>
          <w:color w:val="000000"/>
          <w:position w:val="0"/>
          <w:sz w:val="20"/>
          <w:u w:val="none"/>
          <w:vertAlign w:val="baseline"/>
        </w:rPr>
        <w:t xml:space="preserve">89. JRL and Bryant first communicated online about two months prior to the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JRL initially told Bryant he was 18. Exs. 7-003, 7-011. After they talked for a while, they arranged to meet each other.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7" w:name="Bookmark_para_92"/>
      <w:bookmarkEnd w:id="97"/>
      <w:r>
        <w:rPr>
          <w:rFonts w:ascii="arial" w:eastAsia="arial" w:hAnsi="arial" w:cs="arial"/>
          <w:b w:val="0"/>
          <w:i w:val="0"/>
          <w:strike w:val="0"/>
          <w:noProof w:val="0"/>
          <w:color w:val="000000"/>
          <w:position w:val="0"/>
          <w:sz w:val="20"/>
          <w:u w:val="none"/>
          <w:vertAlign w:val="baseline"/>
        </w:rPr>
        <w:t xml:space="preserve">90. Bryant picked JRL up on Beech Street in Brainerd and they "made out" and "hung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they drove around for a while, JRL performed oral sex on Bryant in the vehicle. Exs. 7-003 - 7-012. They drove around for one to one-and-a-half hours before Bryant dropped JRL off. Exs. 7-003, 7-013.</w:t>
      </w:r>
    </w:p>
    <w:p>
      <w:pPr>
        <w:keepNext w:val="0"/>
        <w:spacing w:before="200" w:after="0" w:line="260" w:lineRule="atLeast"/>
        <w:ind w:left="0" w:right="0" w:firstLine="0"/>
        <w:jc w:val="both"/>
      </w:pPr>
      <w:bookmarkStart w:id="98" w:name="Bookmark_para_93"/>
      <w:bookmarkEnd w:id="98"/>
      <w:r>
        <w:rPr>
          <w:rFonts w:ascii="arial" w:eastAsia="arial" w:hAnsi="arial" w:cs="arial"/>
          <w:b w:val="0"/>
          <w:i w:val="0"/>
          <w:strike w:val="0"/>
          <w:noProof w:val="0"/>
          <w:color w:val="000000"/>
          <w:position w:val="0"/>
          <w:sz w:val="20"/>
          <w:u w:val="none"/>
          <w:vertAlign w:val="baseline"/>
        </w:rPr>
        <w:t xml:space="preserve">91. A few days later, JRL texted Bryant and told him he was only 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"freaked out" and said he was worried JRL's mother would put Bryant in jail.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9" w:name="Bookmark_para_94"/>
      <w:bookmarkEnd w:id="99"/>
      <w:r>
        <w:rPr>
          <w:rFonts w:ascii="arial" w:eastAsia="arial" w:hAnsi="arial" w:cs="arial"/>
          <w:b w:val="0"/>
          <w:i w:val="0"/>
          <w:strike w:val="0"/>
          <w:noProof w:val="0"/>
          <w:color w:val="000000"/>
          <w:position w:val="0"/>
          <w:sz w:val="20"/>
          <w:u w:val="none"/>
          <w:vertAlign w:val="baseline"/>
        </w:rPr>
        <w:t>92. A few days later, Bryant again picked JRL up on Beech Street and said he wanted to go to a place with a large bathroom. Exs. 7-003, 7-014. Bryant then brought JRL to a Cub Foods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store, where JRL again performed oral sex on Bryant, in the stall of the men's room for people with disabilities. Exs. 7-003 - 7-004, 7-014 - 7-015. Bryant also anally penetrated JRL with his penis that time. Exs. 7-004, 7-015. They were in the bathroom stall for approximately 30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then dropped JRL off at JRL's friend's home.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0" w:name="Bookmark_para_95"/>
      <w:bookmarkEnd w:id="100"/>
      <w:r>
        <w:rPr>
          <w:rFonts w:ascii="arial" w:eastAsia="arial" w:hAnsi="arial" w:cs="arial"/>
          <w:b w:val="0"/>
          <w:i w:val="0"/>
          <w:strike w:val="0"/>
          <w:noProof w:val="0"/>
          <w:color w:val="000000"/>
          <w:position w:val="0"/>
          <w:sz w:val="20"/>
          <w:u w:val="none"/>
          <w:vertAlign w:val="baseline"/>
        </w:rPr>
        <w:t xml:space="preserve">93. Approximately four to five weeks later, Bryant again picked JRL up, that time at Giant Wash, and JRL performed oral sex on Bryant and Bryant anally penetrated JRL in a restroom stall at a mall. Exs. 7-004, 7-015 - 7-016. That time, people walked into the restroom during the offenses but did not know they were in the stall. Exs. 7-004, 7-016. Bryant then dropped JRL off at the YMCA where JRL met JRL's friends.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1" w:name="Bookmark_para_96"/>
      <w:bookmarkEnd w:id="101"/>
      <w:r>
        <w:rPr>
          <w:rFonts w:ascii="arial" w:eastAsia="arial" w:hAnsi="arial" w:cs="arial"/>
          <w:b w:val="0"/>
          <w:i w:val="0"/>
          <w:strike w:val="0"/>
          <w:noProof w:val="0"/>
          <w:color w:val="000000"/>
          <w:position w:val="0"/>
          <w:sz w:val="20"/>
          <w:u w:val="none"/>
          <w:vertAlign w:val="baseline"/>
        </w:rPr>
        <w:t xml:space="preserve">94. At times, Bryant asked JRL to send him photos of his "lower parts," and he sent one photo to Bryant. Exs. 7-016 - 7-017. The day after he gave his statement to the police, JRL called the police and said he had been in contact with Bryant and was going to meet up with him at the Baxter, Minnesota JCPenney store. Exs. 7-004. JRL said he had a girlfriend with him and Bryant was interested in meeting her too.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Officers went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 the store, but Bryant never showed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JRL tried several times to call and text Bryant, but Bryant would not answer his phone and quit responding to texts.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2" w:name="Bookmark_para_97"/>
      <w:bookmarkEnd w:id="102"/>
      <w:r>
        <w:rPr>
          <w:rFonts w:ascii="arial" w:eastAsia="arial" w:hAnsi="arial" w:cs="arial"/>
          <w:b w:val="0"/>
          <w:i w:val="0"/>
          <w:strike w:val="0"/>
          <w:noProof w:val="0"/>
          <w:color w:val="000000"/>
          <w:position w:val="0"/>
          <w:sz w:val="20"/>
          <w:u w:val="none"/>
          <w:vertAlign w:val="baseline"/>
        </w:rPr>
        <w:t>95. Police obtained information about the phone Bryant had used, and it was registered under the name Travys Dailey, which police believed was a fictitious name. Ex. 7-005.</w:t>
      </w:r>
    </w:p>
    <w:p>
      <w:pPr>
        <w:keepNext w:val="0"/>
        <w:spacing w:before="200" w:after="0" w:line="260" w:lineRule="atLeast"/>
        <w:ind w:left="0" w:right="0" w:firstLine="0"/>
        <w:jc w:val="both"/>
      </w:pPr>
      <w:bookmarkStart w:id="103" w:name="Bookmark_para_98"/>
      <w:bookmarkEnd w:id="103"/>
      <w:r>
        <w:rPr>
          <w:rFonts w:ascii="arial" w:eastAsia="arial" w:hAnsi="arial" w:cs="arial"/>
          <w:b w:val="0"/>
          <w:i w:val="0"/>
          <w:strike w:val="0"/>
          <w:noProof w:val="0"/>
          <w:color w:val="000000"/>
          <w:position w:val="0"/>
          <w:sz w:val="20"/>
          <w:u w:val="none"/>
          <w:vertAlign w:val="baseline"/>
        </w:rPr>
        <w:t>96. Bryant was on fugitive status from Georgia at the time of these offenses. Exs. 3-002, 3-005. Police arrested him after he led them on a high-speed chase, described below. Exs. 3-005. When Bryant was stopped, he identified himself as Travis Dailey, but Bryant's passenger identified him as Bryant Exs. 3-002, 3-005, 7-005.</w:t>
      </w:r>
    </w:p>
    <w:p>
      <w:pPr>
        <w:keepNext w:val="0"/>
        <w:spacing w:before="200" w:after="0" w:line="260" w:lineRule="atLeast"/>
        <w:ind w:left="0" w:right="0" w:firstLine="0"/>
        <w:jc w:val="both"/>
      </w:pPr>
      <w:bookmarkStart w:id="104" w:name="Bookmark_para_99"/>
      <w:bookmarkEnd w:id="104"/>
      <w:r>
        <w:rPr>
          <w:rFonts w:ascii="arial" w:eastAsia="arial" w:hAnsi="arial" w:cs="arial"/>
          <w:b w:val="0"/>
          <w:i w:val="0"/>
          <w:strike w:val="0"/>
          <w:noProof w:val="0"/>
          <w:color w:val="000000"/>
          <w:position w:val="0"/>
          <w:sz w:val="20"/>
          <w:u w:val="none"/>
          <w:vertAlign w:val="baseline"/>
        </w:rPr>
        <w:t xml:space="preserve">97. When questioned about his offenses against JRL, Bryant denied knowing JRL. Exs. 7-006 - 7-007, 7-024, 7-029, 7-034. Bryant said he was last in Brainerd a couple of months prior when he visited a trailer park "down Beech Street." Exs. 7-006, 7-026. Bryant admitted having been on the website Tagged and said it was "a dating site kind of." Exs. 7-007, 7-027. He denied any relationships coming from 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5" w:name="Bookmark_para_100"/>
      <w:bookmarkEnd w:id="105"/>
      <w:r>
        <w:rPr>
          <w:rFonts w:ascii="arial" w:eastAsia="arial" w:hAnsi="arial" w:cs="arial"/>
          <w:b w:val="0"/>
          <w:i w:val="0"/>
          <w:strike w:val="0"/>
          <w:noProof w:val="0"/>
          <w:color w:val="000000"/>
          <w:position w:val="0"/>
          <w:sz w:val="20"/>
          <w:u w:val="none"/>
          <w:vertAlign w:val="baseline"/>
        </w:rPr>
        <w:t>98. Bryant denied ever being in Brainerd without his girlfriend or one of their children. Exs. 7-007, 7-031 - 7-032. He denied having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been at the Cub Foods in Brainerd since the prior Thanksgiving or knowing of the Giant Wash laundromat. Exs. 7-007, 7-032, 7-034.</w:t>
      </w:r>
    </w:p>
    <w:p>
      <w:pPr>
        <w:keepNext w:val="0"/>
        <w:spacing w:before="200" w:after="0" w:line="260" w:lineRule="atLeast"/>
        <w:ind w:left="0" w:right="0" w:firstLine="0"/>
        <w:jc w:val="both"/>
      </w:pPr>
      <w:bookmarkStart w:id="106" w:name="Bookmark_para_101"/>
      <w:bookmarkEnd w:id="106"/>
      <w:r>
        <w:rPr>
          <w:rFonts w:ascii="arial" w:eastAsia="arial" w:hAnsi="arial" w:cs="arial"/>
          <w:b w:val="0"/>
          <w:i w:val="0"/>
          <w:strike w:val="0"/>
          <w:noProof w:val="0"/>
          <w:color w:val="000000"/>
          <w:position w:val="0"/>
          <w:sz w:val="20"/>
          <w:u w:val="none"/>
          <w:vertAlign w:val="baseline"/>
        </w:rPr>
        <w:t xml:space="preserve">99. Bryant asked how old the person making the allegation was, and when told 15 asked if he would still be in trouble if it was consensual and a 15-year-old lied about being 18. Exs. 7-007, 7-035 — 7-037. Bryant then said that even if he admitted to it, he would still be in trouble and locked up for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then asked to speak with his attorney and the conversation ended. Exs. 7-007, 7-037.</w:t>
      </w:r>
    </w:p>
    <w:p>
      <w:pPr>
        <w:keepNext w:val="0"/>
        <w:spacing w:before="200" w:after="0" w:line="260" w:lineRule="atLeast"/>
        <w:ind w:left="0" w:right="0" w:firstLine="0"/>
        <w:jc w:val="both"/>
      </w:pPr>
      <w:bookmarkStart w:id="107" w:name="Bookmark_para_102"/>
      <w:bookmarkEnd w:id="107"/>
      <w:r>
        <w:rPr>
          <w:rFonts w:ascii="arial" w:eastAsia="arial" w:hAnsi="arial" w:cs="arial"/>
          <w:b w:val="0"/>
          <w:i w:val="0"/>
          <w:strike w:val="0"/>
          <w:noProof w:val="0"/>
          <w:color w:val="000000"/>
          <w:position w:val="0"/>
          <w:sz w:val="20"/>
          <w:u w:val="none"/>
          <w:vertAlign w:val="baseline"/>
        </w:rPr>
        <w:t>100. On September 4, 2013, the Crow Wing County Attorney charged Bryant with one count of third-degree criminal sexual conduct for the offenses. Exs. 5-005 — 5-009.</w:t>
      </w:r>
    </w:p>
    <w:p>
      <w:pPr>
        <w:keepNext w:val="0"/>
        <w:spacing w:before="200" w:after="0" w:line="260" w:lineRule="atLeast"/>
        <w:ind w:left="0" w:right="0" w:firstLine="0"/>
        <w:jc w:val="both"/>
      </w:pPr>
      <w:bookmarkStart w:id="108" w:name="Bookmark_para_103"/>
      <w:bookmarkEnd w:id="108"/>
      <w:r>
        <w:rPr>
          <w:rFonts w:ascii="arial" w:eastAsia="arial" w:hAnsi="arial" w:cs="arial"/>
          <w:b w:val="0"/>
          <w:i w:val="0"/>
          <w:strike w:val="0"/>
          <w:noProof w:val="0"/>
          <w:color w:val="000000"/>
          <w:position w:val="0"/>
          <w:sz w:val="20"/>
          <w:u w:val="none"/>
          <w:vertAlign w:val="baseline"/>
        </w:rPr>
        <w:t>101. On August 4, 2014, Bryant pled guilty to fourth-degree criminal sexual conduct. Ex. 5-049.</w:t>
      </w:r>
    </w:p>
    <w:p>
      <w:pPr>
        <w:keepNext w:val="0"/>
        <w:spacing w:before="200" w:after="0" w:line="260" w:lineRule="atLeast"/>
        <w:ind w:left="0" w:right="0" w:firstLine="0"/>
        <w:jc w:val="both"/>
      </w:pPr>
      <w:bookmarkStart w:id="109" w:name="Bookmark_para_104"/>
      <w:bookmarkEnd w:id="109"/>
      <w:r>
        <w:rPr>
          <w:rFonts w:ascii="arial" w:eastAsia="arial" w:hAnsi="arial" w:cs="arial"/>
          <w:b w:val="0"/>
          <w:i w:val="0"/>
          <w:strike w:val="0"/>
          <w:noProof w:val="0"/>
          <w:color w:val="000000"/>
          <w:position w:val="0"/>
          <w:sz w:val="20"/>
          <w:u w:val="none"/>
          <w:vertAlign w:val="baseline"/>
        </w:rPr>
        <w:t>102. On September 5, 2014, the court sentenced him to serve 103 months in prison for the offense. Exs. 5-055 — 5-057.</w:t>
      </w:r>
    </w:p>
    <w:p>
      <w:pPr>
        <w:keepNext w:val="0"/>
        <w:spacing w:before="200" w:after="0" w:line="260" w:lineRule="atLeast"/>
        <w:ind w:left="0" w:right="0" w:firstLine="0"/>
        <w:jc w:val="both"/>
      </w:pPr>
      <w:bookmarkStart w:id="110" w:name="Bookmark_para_105"/>
      <w:bookmarkEnd w:id="110"/>
      <w:r>
        <w:rPr>
          <w:rFonts w:ascii="arial" w:eastAsia="arial" w:hAnsi="arial" w:cs="arial"/>
          <w:b w:val="0"/>
          <w:i w:val="0"/>
          <w:strike w:val="0"/>
          <w:noProof w:val="0"/>
          <w:color w:val="000000"/>
          <w:position w:val="0"/>
          <w:sz w:val="20"/>
          <w:u w:val="none"/>
          <w:vertAlign w:val="baseline"/>
        </w:rPr>
        <w:t>103. During the October 2016 OASIS assessment, Bryant said these offenses occurred because he was bored during the day when his fiancé worked, was on the run from offenses committed in another state, had no job, and was not leaving the house often. Ex. 10-0502. Bryant thought about sex a great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deal, and his online communicating/meeting for sex was a form of cheating.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it did not bring a special degree of arousal, but he had a feeling that he was "getting away with" something.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his fantasies about the offending behaviors grew stronger as the planned meeting with JRL approached.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did not think about consequences until he was arrested for the offenses.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1" w:name="Bookmark_para_106"/>
      <w:bookmarkEnd w:id="111"/>
      <w:r>
        <w:rPr>
          <w:rFonts w:ascii="arial" w:eastAsia="arial" w:hAnsi="arial" w:cs="arial"/>
          <w:b w:val="0"/>
          <w:i w:val="0"/>
          <w:strike w:val="0"/>
          <w:noProof w:val="0"/>
          <w:color w:val="000000"/>
          <w:position w:val="0"/>
          <w:sz w:val="20"/>
          <w:u w:val="none"/>
          <w:vertAlign w:val="baseline"/>
        </w:rPr>
        <w:t xml:space="preserve">104. Bryant said JRL was transexual but claimed he did not know that and believed he was female until his arrest. Ex. 10-0501. He said he met JRL online 5 to 6 months before they met in person and believed JRL was 16, and not 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denied anal penetration of JRL.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agreed JRL told him about his age after the first offense, which made him cut off communication for a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claimed JRL later said he joked about his age and was actually 19.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2" w:name="Bookmark_para_107"/>
      <w:bookmarkEnd w:id="112"/>
      <w:r>
        <w:rPr>
          <w:rFonts w:ascii="arial" w:eastAsia="arial" w:hAnsi="arial" w:cs="arial"/>
          <w:b w:val="0"/>
          <w:i w:val="0"/>
          <w:strike w:val="0"/>
          <w:noProof w:val="0"/>
          <w:color w:val="000000"/>
          <w:position w:val="0"/>
          <w:sz w:val="20"/>
          <w:u w:val="none"/>
          <w:vertAlign w:val="baseline"/>
        </w:rPr>
        <w:t>105. On March 27, 2019, JRL's mother petitioned for a restraining order against Bryant on behalf of JRL. Exs. 5-063 — 5-069. In the petition, she indicated JRL was terrified of Bryant and threatened JRL when he got out. Ex. 5-068. Bryant made it seem like he could do whatever he wanted, including killing JRL, and no one would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find her. Ex. 5-067. The court granted an ex parte harassment restraining order. Exs. 5-070 — 5-073.</w:t>
      </w:r>
    </w:p>
    <w:p>
      <w:pPr>
        <w:keepNext w:val="0"/>
        <w:spacing w:before="200" w:after="0" w:line="260" w:lineRule="atLeast"/>
        <w:ind w:left="0" w:right="0" w:firstLine="0"/>
        <w:jc w:val="both"/>
      </w:pPr>
      <w:bookmarkStart w:id="113" w:name="Bookmark_para_108"/>
      <w:bookmarkEnd w:id="113"/>
      <w:r>
        <w:rPr>
          <w:rFonts w:ascii="arial" w:eastAsia="arial" w:hAnsi="arial" w:cs="arial"/>
          <w:b w:val="0"/>
          <w:i w:val="0"/>
          <w:strike w:val="0"/>
          <w:noProof w:val="0"/>
          <w:color w:val="000000"/>
          <w:position w:val="0"/>
          <w:sz w:val="20"/>
          <w:u w:val="none"/>
          <w:vertAlign w:val="baseline"/>
        </w:rPr>
        <w:t xml:space="preserve">106. On April 16, 2019, JRL reported that Bryant contacted him in violation of the restraining order on a dating app called Skout. Exs. 7-061 — 7-063. Bryant reported he had been with Angela Weidholz that day, who conformed he had been with her. Ex. 7-063. She said she had been dating Bryant for a year and he did not have access to her cell phone (Weidholz helped Bryant meet people on dating sites while he was in prison, described further below).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4" w:name="Bookmark_para_109"/>
      <w:bookmarkEnd w:id="114"/>
      <w:r>
        <w:rPr>
          <w:rFonts w:ascii="arial" w:eastAsia="arial" w:hAnsi="arial" w:cs="arial"/>
          <w:b w:val="0"/>
          <w:i w:val="0"/>
          <w:strike w:val="0"/>
          <w:noProof w:val="0"/>
          <w:color w:val="000000"/>
          <w:position w:val="0"/>
          <w:sz w:val="20"/>
          <w:u w:val="none"/>
          <w:vertAlign w:val="baseline"/>
        </w:rPr>
        <w:t xml:space="preserve">107. Police also spoke with Bryant's girlfriend and the mother of his children, Joann, who said she deleted his Facebook account.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said that at that time she visited Bryant three to four times a week and he did not have access to her cell phone.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5" w:name="Bookmark_para_110"/>
      <w:bookmarkEnd w:id="115"/>
      <w:r>
        <w:rPr>
          <w:rFonts w:ascii="arial" w:eastAsia="arial" w:hAnsi="arial" w:cs="arial"/>
          <w:b w:val="0"/>
          <w:i w:val="0"/>
          <w:strike w:val="0"/>
          <w:noProof w:val="0"/>
          <w:color w:val="000000"/>
          <w:position w:val="0"/>
          <w:sz w:val="20"/>
          <w:u w:val="none"/>
          <w:vertAlign w:val="baseline"/>
        </w:rPr>
        <w:t>108. During his civil commitment examination with Dr. Keller, Bryant said that at the time of his offenses against JRL he had problems with Joann and saw other partners offline. Ex. 22-013. Bryant said that he met JRL online and talked with him for about three months before they met at a park in Little Falls. Exs. 22-013, 22-018. He said then four to five months into talking with JRL they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met up in Brainerd, drove around, and JRL performed oral sex on Bryant. Ex. 22-013.</w:t>
      </w:r>
    </w:p>
    <w:p>
      <w:pPr>
        <w:keepNext w:val="0"/>
        <w:spacing w:before="200" w:after="0" w:line="260" w:lineRule="atLeast"/>
        <w:ind w:left="0" w:right="0" w:firstLine="0"/>
        <w:jc w:val="both"/>
      </w:pPr>
      <w:bookmarkStart w:id="116" w:name="Bookmark_para_111"/>
      <w:bookmarkEnd w:id="116"/>
      <w:r>
        <w:rPr>
          <w:rFonts w:ascii="arial" w:eastAsia="arial" w:hAnsi="arial" w:cs="arial"/>
          <w:b w:val="0"/>
          <w:i w:val="0"/>
          <w:strike w:val="0"/>
          <w:noProof w:val="0"/>
          <w:color w:val="000000"/>
          <w:position w:val="0"/>
          <w:sz w:val="20"/>
          <w:u w:val="none"/>
          <w:vertAlign w:val="baseline"/>
        </w:rPr>
        <w:t xml:space="preserve">109. Bryant said they were sexual together two other times before JRL told him he was only 16.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that he reacted by saying he was going to be in trouble and had already been in trouble for that before, so it was going to look bad. Ex. 22-014. Bryant said he then cut communication with JRL.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7" w:name="Bookmark_para_112"/>
      <w:bookmarkEnd w:id="117"/>
      <w:r>
        <w:rPr>
          <w:rFonts w:ascii="arial" w:eastAsia="arial" w:hAnsi="arial" w:cs="arial"/>
          <w:b w:val="0"/>
          <w:i w:val="0"/>
          <w:strike w:val="0"/>
          <w:noProof w:val="0"/>
          <w:color w:val="000000"/>
          <w:position w:val="0"/>
          <w:sz w:val="20"/>
          <w:u w:val="none"/>
          <w:vertAlign w:val="baseline"/>
        </w:rPr>
        <w:t xml:space="preserve">110. Bryant said he did not know he was charged for offenses against JRL until he was stopped after the high-speed chase.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indicated he pled guilty to the fourth-degree criminal sexual conduct and agreed to a 72-month sentence to avoid returning to Georgia prison.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8" w:name="Bookmark_para_113"/>
      <w:bookmarkEnd w:id="118"/>
      <w:r>
        <w:rPr>
          <w:rFonts w:ascii="arial" w:eastAsia="arial" w:hAnsi="arial" w:cs="arial"/>
          <w:b w:val="0"/>
          <w:i w:val="0"/>
          <w:strike w:val="0"/>
          <w:noProof w:val="0"/>
          <w:color w:val="000000"/>
          <w:position w:val="0"/>
          <w:sz w:val="20"/>
          <w:u w:val="none"/>
          <w:vertAlign w:val="baseline"/>
        </w:rPr>
        <w:t>111. When asked about Joann, Bryant said he dealt with abandonment issues with her anytime they had disagreements and would seek attention from others. Exs. 22-014, 22-031.</w:t>
      </w:r>
    </w:p>
    <w:p>
      <w:pPr>
        <w:keepNext w:val="0"/>
        <w:spacing w:before="200" w:after="0" w:line="260" w:lineRule="atLeast"/>
        <w:ind w:left="0" w:right="0" w:firstLine="0"/>
        <w:jc w:val="both"/>
      </w:pPr>
      <w:bookmarkStart w:id="119" w:name="Bookmark_para_114"/>
      <w:bookmarkEnd w:id="119"/>
      <w:r>
        <w:rPr>
          <w:rFonts w:ascii="arial" w:eastAsia="arial" w:hAnsi="arial" w:cs="arial"/>
          <w:b w:val="0"/>
          <w:i w:val="0"/>
          <w:strike w:val="0"/>
          <w:noProof w:val="0"/>
          <w:color w:val="000000"/>
          <w:position w:val="0"/>
          <w:sz w:val="20"/>
          <w:u w:val="none"/>
          <w:vertAlign w:val="baseline"/>
        </w:rPr>
        <w:t xml:space="preserve">112. Bryant later said because he was on the run and had no identification, he could not work, so felt "less than a man." Exs. 22-021, 23-041 — 23-042. He said that started frustration, arguments, and me "drinking a lot more" and seeking out attention from other females and people online.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0" w:name="Bookmark_para_115"/>
      <w:bookmarkEnd w:id="120"/>
      <w:r>
        <w:rPr>
          <w:rFonts w:ascii="arial" w:eastAsia="arial" w:hAnsi="arial" w:cs="arial"/>
          <w:b w:val="0"/>
          <w:i w:val="0"/>
          <w:strike w:val="0"/>
          <w:noProof w:val="0"/>
          <w:color w:val="000000"/>
          <w:position w:val="0"/>
          <w:sz w:val="20"/>
          <w:u w:val="none"/>
          <w:vertAlign w:val="baseline"/>
        </w:rPr>
        <w:t>113. During his civil commitment examination with Dr. Dority, Bryant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said that at the time of his offenses against JRL he was "pretty bad off drinking." Ex. 23-008. He said that after the first sexual offense JRL told him he was actually 16 but then later said he was joking and was really 19. Ex. 23-042.</w:t>
      </w:r>
    </w:p>
    <w:p>
      <w:pPr>
        <w:keepNext w:val="0"/>
        <w:spacing w:before="200" w:after="0" w:line="260" w:lineRule="atLeast"/>
        <w:ind w:left="0" w:right="0" w:firstLine="0"/>
        <w:jc w:val="both"/>
      </w:pPr>
      <w:bookmarkStart w:id="121" w:name="Bookmark_para_116"/>
      <w:bookmarkEnd w:id="121"/>
      <w:r>
        <w:rPr>
          <w:rFonts w:ascii="arial" w:eastAsia="arial" w:hAnsi="arial" w:cs="arial"/>
          <w:b w:val="0"/>
          <w:i w:val="0"/>
          <w:strike w:val="0"/>
          <w:noProof w:val="0"/>
          <w:color w:val="000000"/>
          <w:position w:val="0"/>
          <w:sz w:val="20"/>
          <w:u w:val="none"/>
          <w:vertAlign w:val="baseline"/>
        </w:rPr>
        <w:t>114. At the time of his civil commitment trial, Bryant admitted the offenses against JRL and that JRL told him he was 15 after the first offense. He said that he and JRL met up and hung out at a park in Little Falls, Minnesota about a month before the first sex offense.</w:t>
      </w:r>
    </w:p>
    <w:p>
      <w:pPr>
        <w:keepNext w:val="0"/>
        <w:spacing w:before="200" w:after="0" w:line="260" w:lineRule="atLeast"/>
        <w:ind w:left="0" w:right="0" w:firstLine="0"/>
        <w:jc w:val="both"/>
      </w:pPr>
      <w:bookmarkStart w:id="122" w:name="Bookmark_para_117"/>
      <w:bookmarkEnd w:id="122"/>
      <w:r>
        <w:rPr>
          <w:rFonts w:ascii="arial" w:eastAsia="arial" w:hAnsi="arial" w:cs="arial"/>
          <w:b w:val="0"/>
          <w:i w:val="0"/>
          <w:strike w:val="0"/>
          <w:noProof w:val="0"/>
          <w:color w:val="000000"/>
          <w:position w:val="0"/>
          <w:sz w:val="20"/>
          <w:u w:val="none"/>
          <w:vertAlign w:val="baseline"/>
        </w:rPr>
        <w:t>115. Bryant also testified that he blocked JRL after the first sexual encounter when he found out his actual age over a text message but that JRL later said he was joking and he committed the two additional sex offenses. The second sex offense occurred just a few days after JRL told Bryant about his actual age. Bryant admitted he should have been more careful after JRL first told Bryant he was 15.</w:t>
      </w:r>
    </w:p>
    <w:p>
      <w:pPr>
        <w:keepNext w:val="0"/>
        <w:spacing w:before="200" w:after="0" w:line="260" w:lineRule="atLeast"/>
        <w:ind w:left="0" w:right="0" w:firstLine="0"/>
        <w:jc w:val="both"/>
      </w:pPr>
      <w:bookmarkStart w:id="123" w:name="Bookmark_para_118"/>
      <w:bookmarkEnd w:id="123"/>
      <w:r>
        <w:rPr>
          <w:rFonts w:ascii="arial" w:eastAsia="arial" w:hAnsi="arial" w:cs="arial"/>
          <w:b w:val="0"/>
          <w:i w:val="0"/>
          <w:strike w:val="0"/>
          <w:noProof w:val="0"/>
          <w:color w:val="000000"/>
          <w:position w:val="0"/>
          <w:sz w:val="20"/>
          <w:u w:val="none"/>
          <w:vertAlign w:val="baseline"/>
        </w:rPr>
        <w:t>116. Bryant testified that he asked JRL to send photos of his genitals before they met at the park or his sex offenses against JRL. He admitted that he did not think JRL was a woman but said that in treatment due to embarrassment.</w:t>
      </w:r>
    </w:p>
    <w:p>
      <w:pPr>
        <w:keepNext w:val="0"/>
        <w:spacing w:before="200" w:after="0" w:line="260" w:lineRule="atLeast"/>
        <w:ind w:left="0" w:right="0" w:firstLine="0"/>
        <w:jc w:val="both"/>
      </w:pPr>
      <w:bookmarkStart w:id="124" w:name="Bookmark_para_119"/>
      <w:bookmarkEnd w:id="124"/>
      <w:r>
        <w:rPr>
          <w:rFonts w:ascii="arial" w:eastAsia="arial" w:hAnsi="arial" w:cs="arial"/>
          <w:b w:val="0"/>
          <w:i w:val="0"/>
          <w:strike w:val="0"/>
          <w:noProof w:val="0"/>
          <w:color w:val="000000"/>
          <w:position w:val="0"/>
          <w:sz w:val="20"/>
          <w:u w:val="none"/>
          <w:vertAlign w:val="baseline"/>
        </w:rPr>
        <w:t>117. Bryant testified that these offenses occurred after he was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stressed out, drinking, and had problems with Joann at home. He said he felt like he was a burden because he was unable to help out with the children and pay bills. Bryant admitted that he thought about sex a great deal and his online communicating for sex was a form of cheating. He also admitted that his fantasies about the offending behavior grew stronger as his meetings with JRL approached.</w:t>
      </w:r>
    </w:p>
    <w:p>
      <w:pPr>
        <w:keepNext w:val="0"/>
        <w:spacing w:before="200" w:after="0" w:line="260" w:lineRule="atLeast"/>
        <w:ind w:left="0" w:right="0" w:firstLine="0"/>
        <w:jc w:val="both"/>
      </w:pPr>
      <w:bookmarkStart w:id="125" w:name="Bookmark_para_120"/>
      <w:bookmarkEnd w:id="125"/>
      <w:r>
        <w:rPr>
          <w:rFonts w:ascii="arial" w:eastAsia="arial" w:hAnsi="arial" w:cs="arial"/>
          <w:b w:val="0"/>
          <w:i w:val="0"/>
          <w:strike w:val="0"/>
          <w:noProof w:val="0"/>
          <w:color w:val="000000"/>
          <w:position w:val="0"/>
          <w:sz w:val="20"/>
          <w:u w:val="none"/>
          <w:vertAlign w:val="baseline"/>
        </w:rPr>
        <w:t>118. Bryant admitted that his offenses against JRL harmed JRL.</w:t>
      </w:r>
    </w:p>
    <w:p>
      <w:pPr>
        <w:keepNext w:val="0"/>
        <w:spacing w:before="200" w:after="0" w:line="260" w:lineRule="atLeast"/>
        <w:ind w:left="0" w:right="0" w:firstLine="0"/>
        <w:jc w:val="both"/>
      </w:pPr>
      <w:bookmarkStart w:id="126" w:name="Bookmark_para_121"/>
      <w:bookmarkEnd w:id="126"/>
      <w:r>
        <w:rPr>
          <w:rFonts w:ascii="arial" w:eastAsia="arial" w:hAnsi="arial" w:cs="arial"/>
          <w:b w:val="0"/>
          <w:i w:val="0"/>
          <w:strike w:val="0"/>
          <w:noProof w:val="0"/>
          <w:color w:val="000000"/>
          <w:position w:val="0"/>
          <w:sz w:val="20"/>
          <w:u w:val="none"/>
          <w:vertAlign w:val="baseline"/>
        </w:rPr>
        <w:t>119. Bryant denied later contacting JRL in violation of the restraining order. Regarding Weidholz, who provided an alibi for the time frame of the alleged restraining order violation, Bryant said that he met her online while incarcerated through Keya, who made an online profile for him. Bryant testified that he met Weidholz in 2018 and had a sexual relationship with her from 2019 to 2020 after he got out of prison.</w:t>
      </w:r>
    </w:p>
    <w:p>
      <w:pPr>
        <w:keepNext w:val="0"/>
        <w:spacing w:before="200" w:after="0" w:line="260" w:lineRule="atLeast"/>
        <w:ind w:left="0" w:right="0" w:firstLine="0"/>
        <w:jc w:val="both"/>
      </w:pPr>
      <w:bookmarkStart w:id="127" w:name="Bookmark_para_122"/>
      <w:bookmarkEnd w:id="127"/>
      <w:r>
        <w:rPr>
          <w:rFonts w:ascii="arial" w:eastAsia="arial" w:hAnsi="arial" w:cs="arial"/>
          <w:b w:val="0"/>
          <w:i w:val="0"/>
          <w:strike w:val="0"/>
          <w:noProof w:val="0"/>
          <w:color w:val="000000"/>
          <w:position w:val="0"/>
          <w:sz w:val="20"/>
          <w:u w:val="none"/>
          <w:vertAlign w:val="baseline"/>
        </w:rPr>
        <w:t>120. JRL, now NRK, testified at the civil commitment trial. She was 25 at the time of her testimony. She testified consistently with statements she made to the police at the time she reported the sexual abuse. NRK indicated she and Bryant corresponded through the Tagged app for a day or two then exchanged phone numbers and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texted and talked on the phone. On the app, Bryant identified himself only at Terry S.</w:t>
      </w:r>
    </w:p>
    <w:p>
      <w:pPr>
        <w:keepNext w:val="0"/>
        <w:spacing w:before="200" w:after="0" w:line="260" w:lineRule="atLeast"/>
        <w:ind w:left="0" w:right="0" w:firstLine="0"/>
        <w:jc w:val="both"/>
      </w:pPr>
      <w:bookmarkStart w:id="128" w:name="Bookmark_para_123"/>
      <w:bookmarkEnd w:id="128"/>
      <w:r>
        <w:rPr>
          <w:rFonts w:ascii="arial" w:eastAsia="arial" w:hAnsi="arial" w:cs="arial"/>
          <w:b w:val="0"/>
          <w:i w:val="0"/>
          <w:strike w:val="0"/>
          <w:noProof w:val="0"/>
          <w:color w:val="000000"/>
          <w:position w:val="0"/>
          <w:sz w:val="20"/>
          <w:u w:val="none"/>
          <w:vertAlign w:val="baseline"/>
        </w:rPr>
        <w:t>121. NRK testified that most of her texting and phone calls with Bryant were sexual and that Bryant would get angry if she would not answer about sexual things.</w:t>
      </w:r>
    </w:p>
    <w:p>
      <w:pPr>
        <w:keepNext w:val="0"/>
        <w:spacing w:before="200" w:after="0" w:line="260" w:lineRule="atLeast"/>
        <w:ind w:left="0" w:right="0" w:firstLine="0"/>
        <w:jc w:val="both"/>
      </w:pPr>
      <w:bookmarkStart w:id="129" w:name="Bookmark_para_124"/>
      <w:bookmarkEnd w:id="129"/>
      <w:r>
        <w:rPr>
          <w:rFonts w:ascii="arial" w:eastAsia="arial" w:hAnsi="arial" w:cs="arial"/>
          <w:b w:val="0"/>
          <w:i w:val="0"/>
          <w:strike w:val="0"/>
          <w:noProof w:val="0"/>
          <w:color w:val="000000"/>
          <w:position w:val="0"/>
          <w:sz w:val="20"/>
          <w:u w:val="none"/>
          <w:vertAlign w:val="baseline"/>
        </w:rPr>
        <w:t>122. NRK testified that the first time she met Bryant was the day he committed his first offense against her in his car and that she never met him at a park in Little Falls. She stated that she performed oral sex on Bryant in his car as he drove and that he did not stop the car for the sexual act.</w:t>
      </w:r>
    </w:p>
    <w:p>
      <w:pPr>
        <w:keepNext w:val="0"/>
        <w:spacing w:before="200" w:after="0" w:line="260" w:lineRule="atLeast"/>
        <w:ind w:left="0" w:right="0" w:firstLine="0"/>
        <w:jc w:val="both"/>
      </w:pPr>
      <w:bookmarkStart w:id="130" w:name="Bookmark_para_125"/>
      <w:bookmarkEnd w:id="130"/>
      <w:r>
        <w:rPr>
          <w:rFonts w:ascii="arial" w:eastAsia="arial" w:hAnsi="arial" w:cs="arial"/>
          <w:b w:val="0"/>
          <w:i w:val="0"/>
          <w:strike w:val="0"/>
          <w:noProof w:val="0"/>
          <w:color w:val="000000"/>
          <w:position w:val="0"/>
          <w:sz w:val="20"/>
          <w:u w:val="none"/>
          <w:vertAlign w:val="baseline"/>
        </w:rPr>
        <w:t>123. NRK testified that she told Bryant she was actually 15 after the first time they met in person and he sexually abused her. Bryant responded that he thought NRK's mother was going to kill him.</w:t>
      </w:r>
    </w:p>
    <w:p>
      <w:pPr>
        <w:keepNext w:val="0"/>
        <w:spacing w:before="200" w:after="0" w:line="260" w:lineRule="atLeast"/>
        <w:ind w:left="0" w:right="0" w:firstLine="0"/>
        <w:jc w:val="both"/>
      </w:pPr>
      <w:bookmarkStart w:id="131" w:name="Bookmark_para_126"/>
      <w:bookmarkEnd w:id="131"/>
      <w:r>
        <w:rPr>
          <w:rFonts w:ascii="arial" w:eastAsia="arial" w:hAnsi="arial" w:cs="arial"/>
          <w:b w:val="0"/>
          <w:i w:val="0"/>
          <w:strike w:val="0"/>
          <w:noProof w:val="0"/>
          <w:color w:val="000000"/>
          <w:position w:val="0"/>
          <w:sz w:val="20"/>
          <w:u w:val="none"/>
          <w:vertAlign w:val="baseline"/>
        </w:rPr>
        <w:t>124. NRK testified that she presented herself to Bryant as female and has identified as a female since the fifth grade. She testified that when Bryant sexually abused her in the bathroom at the mall people came into the bathroom but they did not stop what they were doing.</w:t>
      </w:r>
    </w:p>
    <w:p>
      <w:pPr>
        <w:keepNext w:val="0"/>
        <w:spacing w:before="200" w:after="0" w:line="260" w:lineRule="atLeast"/>
        <w:ind w:left="0" w:right="0" w:firstLine="0"/>
        <w:jc w:val="both"/>
      </w:pPr>
      <w:bookmarkStart w:id="132" w:name="Bookmark_para_127"/>
      <w:bookmarkEnd w:id="132"/>
      <w:r>
        <w:rPr>
          <w:rFonts w:ascii="arial" w:eastAsia="arial" w:hAnsi="arial" w:cs="arial"/>
          <w:b w:val="0"/>
          <w:i w:val="0"/>
          <w:strike w:val="0"/>
          <w:noProof w:val="0"/>
          <w:color w:val="000000"/>
          <w:position w:val="0"/>
          <w:sz w:val="20"/>
          <w:u w:val="none"/>
          <w:vertAlign w:val="baseline"/>
        </w:rPr>
        <w:t>125. NRK testified that after the second time, they did not talk for a while but then met up again and Bryant sexually abused her in the Cub Foods store. NRK stated that before the third time,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she told Bryant she did not want to do it again but that he coerced her into the bathroom and did it anyway.</w:t>
      </w:r>
    </w:p>
    <w:p>
      <w:pPr>
        <w:keepNext w:val="0"/>
        <w:spacing w:before="200" w:after="0" w:line="260" w:lineRule="atLeast"/>
        <w:ind w:left="0" w:right="0" w:firstLine="0"/>
        <w:jc w:val="both"/>
      </w:pPr>
      <w:bookmarkStart w:id="133" w:name="Bookmark_para_128"/>
      <w:bookmarkEnd w:id="133"/>
      <w:r>
        <w:rPr>
          <w:rFonts w:ascii="arial" w:eastAsia="arial" w:hAnsi="arial" w:cs="arial"/>
          <w:b w:val="0"/>
          <w:i w:val="0"/>
          <w:strike w:val="0"/>
          <w:noProof w:val="0"/>
          <w:color w:val="000000"/>
          <w:position w:val="0"/>
          <w:sz w:val="20"/>
          <w:u w:val="none"/>
          <w:vertAlign w:val="baseline"/>
        </w:rPr>
        <w:t>126. After that incident, NRK went home, showered, and told her mother and therapist about the sexual abuse. NRK's therapist reported it to the police, and NRK then gave a statement to the police.</w:t>
      </w:r>
    </w:p>
    <w:p>
      <w:pPr>
        <w:keepNext w:val="0"/>
        <w:spacing w:before="200" w:after="0" w:line="260" w:lineRule="atLeast"/>
        <w:ind w:left="0" w:right="0" w:firstLine="0"/>
        <w:jc w:val="both"/>
      </w:pPr>
      <w:bookmarkStart w:id="134" w:name="Bookmark_para_129"/>
      <w:bookmarkEnd w:id="134"/>
      <w:r>
        <w:rPr>
          <w:rFonts w:ascii="arial" w:eastAsia="arial" w:hAnsi="arial" w:cs="arial"/>
          <w:b w:val="0"/>
          <w:i w:val="0"/>
          <w:strike w:val="0"/>
          <w:noProof w:val="0"/>
          <w:color w:val="000000"/>
          <w:position w:val="0"/>
          <w:sz w:val="20"/>
          <w:u w:val="none"/>
          <w:vertAlign w:val="baseline"/>
        </w:rPr>
        <w:t>127. NRK testified that after her mother obtained a restraining order against Bryant, he contacted her on a dating app called Skout and that his name showed up on the app.</w:t>
      </w:r>
    </w:p>
    <w:p>
      <w:pPr>
        <w:keepNext w:val="0"/>
        <w:spacing w:before="200" w:after="0" w:line="260" w:lineRule="atLeast"/>
        <w:ind w:left="0" w:right="0" w:firstLine="0"/>
        <w:jc w:val="both"/>
      </w:pPr>
      <w:bookmarkStart w:id="135" w:name="Bookmark_para_130"/>
      <w:bookmarkEnd w:id="135"/>
      <w:r>
        <w:rPr>
          <w:rFonts w:ascii="arial" w:eastAsia="arial" w:hAnsi="arial" w:cs="arial"/>
          <w:b w:val="0"/>
          <w:i w:val="0"/>
          <w:strike w:val="0"/>
          <w:noProof w:val="0"/>
          <w:color w:val="000000"/>
          <w:position w:val="0"/>
          <w:sz w:val="20"/>
          <w:u w:val="none"/>
          <w:vertAlign w:val="baseline"/>
        </w:rPr>
        <w:t>128. NRK appeared uncomfortable and anxious during her testimony. At one point, she asked, "Are we almost done?" NRK also indicated that the testimony was requiring her to "relive the worst day" of her life. She testified that after the offenses she had nightmares and still sees a psychiatrist and a therapist. She struggles to have sex with her husband because she finds sex disgusting now.</w:t>
      </w:r>
    </w:p>
    <w:p>
      <w:pPr>
        <w:keepNext w:val="0"/>
        <w:spacing w:before="200" w:after="0" w:line="260" w:lineRule="atLeast"/>
        <w:ind w:left="0" w:right="0" w:firstLine="0"/>
        <w:jc w:val="both"/>
      </w:pPr>
      <w:bookmarkStart w:id="136" w:name="Bookmark_para_131"/>
      <w:bookmarkEnd w:id="136"/>
      <w:r>
        <w:rPr>
          <w:rFonts w:ascii="arial" w:eastAsia="arial" w:hAnsi="arial" w:cs="arial"/>
          <w:b w:val="0"/>
          <w:i w:val="0"/>
          <w:strike w:val="0"/>
          <w:noProof w:val="0"/>
          <w:color w:val="000000"/>
          <w:position w:val="0"/>
          <w:sz w:val="20"/>
          <w:u w:val="none"/>
          <w:vertAlign w:val="baseline"/>
        </w:rPr>
        <w:t>129. When considering NRK's credibility, the Court finds she has limited or no interest in the outcome of this case. She has not been in contact with Bryant since he committed his offenses against her 10 years ago. NRK has the ability to know, remember, and relate what happened, except for things she has blocked out and the lack of</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detail based on the passage of time. She is of the age and experience to testify truthfully and seemed frank and sincere in her testimony. She appeared confident and decisive in her testimony. Though she indicated that she had suffered a "few" traumatic brain injuries, she appeared able to accurately recall the events which occurred between Bryant and her. Her testimony is reasonable in light of the other evidence in this case.</w:t>
      </w:r>
    </w:p>
    <w:p>
      <w:pPr>
        <w:keepNext w:val="0"/>
        <w:spacing w:before="200" w:after="0" w:line="260" w:lineRule="atLeast"/>
        <w:ind w:left="0" w:right="0" w:firstLine="0"/>
        <w:jc w:val="both"/>
      </w:pPr>
      <w:bookmarkStart w:id="137" w:name="Bookmark_para_132"/>
      <w:bookmarkEnd w:id="137"/>
      <w:r>
        <w:rPr>
          <w:rFonts w:ascii="arial" w:eastAsia="arial" w:hAnsi="arial" w:cs="arial"/>
          <w:b w:val="0"/>
          <w:i w:val="0"/>
          <w:strike w:val="0"/>
          <w:noProof w:val="0"/>
          <w:color w:val="000000"/>
          <w:position w:val="0"/>
          <w:sz w:val="20"/>
          <w:u w:val="none"/>
          <w:vertAlign w:val="baseline"/>
        </w:rPr>
        <w:t>130. The Court finds the official record, NRK's testimony, and Bryant's testimony credible regarding these offenses. To the extent that Bryant's testimony differs from the official record or NRK's testimony, the court does not find his testimony credible.</w:t>
      </w:r>
    </w:p>
    <w:p>
      <w:pPr>
        <w:keepNext w:val="0"/>
        <w:spacing w:before="200" w:after="0" w:line="260" w:lineRule="atLeast"/>
        <w:ind w:left="0" w:right="0" w:firstLine="0"/>
        <w:jc w:val="both"/>
      </w:pPr>
      <w:bookmarkStart w:id="138" w:name="Bookmark_para_133"/>
      <w:bookmarkEnd w:id="138"/>
      <w:r>
        <w:rPr>
          <w:rFonts w:ascii="arial" w:eastAsia="arial" w:hAnsi="arial" w:cs="arial"/>
          <w:b w:val="0"/>
          <w:i w:val="0"/>
          <w:strike w:val="0"/>
          <w:noProof w:val="0"/>
          <w:color w:val="000000"/>
          <w:position w:val="0"/>
          <w:sz w:val="20"/>
          <w:u w:val="none"/>
          <w:vertAlign w:val="baseline"/>
        </w:rPr>
        <w:t xml:space="preserve">131. The Court finds that these offenses constituted third-degree criminal sexual conduct and that the presumption of harm in </w:t>
      </w:r>
      <w:r>
        <w:rPr>
          <w:rFonts w:ascii="arial" w:eastAsia="arial" w:hAnsi="arial" w:cs="arial"/>
          <w:b w:val="0"/>
          <w:i/>
          <w:strike w:val="0"/>
          <w:noProof w:val="0"/>
          <w:color w:val="000000"/>
          <w:position w:val="0"/>
          <w:sz w:val="20"/>
          <w:u w:val="none"/>
          <w:vertAlign w:val="baseline"/>
        </w:rPr>
        <w:t>Minn. Stat. § 253D.02, subd. 8</w:t>
      </w:r>
      <w:r>
        <w:rPr>
          <w:rFonts w:ascii="arial" w:eastAsia="arial" w:hAnsi="arial" w:cs="arial"/>
          <w:b w:val="0"/>
          <w:i w:val="0"/>
          <w:strike w:val="0"/>
          <w:noProof w:val="0"/>
          <w:color w:val="000000"/>
          <w:position w:val="0"/>
          <w:sz w:val="20"/>
          <w:u w:val="none"/>
          <w:vertAlign w:val="baseline"/>
        </w:rPr>
        <w:t xml:space="preserve"> applies. Even if the presumption of harm did not apply, the Court finds that the kind of conduct engaged in by Bryant during these incidents is conduct likely to cause substantial physical or emotional harm to victims.</w:t>
      </w:r>
    </w:p>
    <w:p>
      <w:pPr>
        <w:keepNext w:val="0"/>
        <w:spacing w:before="200" w:after="0" w:line="260" w:lineRule="atLeast"/>
        <w:ind w:left="0" w:right="0" w:firstLine="0"/>
        <w:jc w:val="both"/>
      </w:pPr>
      <w:bookmarkStart w:id="139" w:name="Bookmark_para_134"/>
      <w:bookmarkEnd w:id="139"/>
      <w:r>
        <w:rPr>
          <w:rFonts w:ascii="arial" w:eastAsia="arial" w:hAnsi="arial" w:cs="arial"/>
          <w:b w:val="0"/>
          <w:i w:val="0"/>
          <w:strike w:val="0"/>
          <w:noProof w:val="0"/>
          <w:color w:val="000000"/>
          <w:position w:val="0"/>
          <w:sz w:val="20"/>
          <w:u w:val="none"/>
          <w:vertAlign w:val="baseline"/>
        </w:rPr>
        <w:t>132. The Court finds that Bryant's offenses against this victim are part of his course of harmful sexual conduct for SDP purposes and part of his habitual course of misconduct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 sexual matters for SPP purposes.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Bryant's Other Background Information, Criminal Conduct, and Anti-Social Behavior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135"/>
      <w:bookmarkEnd w:id="140"/>
      <w:r>
        <w:rPr>
          <w:rFonts w:ascii="arial" w:eastAsia="arial" w:hAnsi="arial" w:cs="arial"/>
          <w:b w:val="0"/>
          <w:i w:val="0"/>
          <w:strike w:val="0"/>
          <w:noProof w:val="0"/>
          <w:color w:val="000000"/>
          <w:position w:val="0"/>
          <w:sz w:val="20"/>
          <w:u w:val="none"/>
          <w:vertAlign w:val="baseline"/>
        </w:rPr>
        <w:t xml:space="preserve">133. Bryant was born in Michigan but soon moved to Florida with his father after his parents divorced, while his mother lived in Michigan. Exs. 10-0503, 10-0726, 22-016 — 22-017. He lived in Florida during most of his childhood, also living in Texas.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growing up, Bryant rarely saw his mother and lived with his father, stepmother, stepbrother, stepsister, and half-sister.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is the middle child and has four older half-siblings and two younger half-siblings through his father, one full biological brother, and a younger stepsister through his mother.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1" w:name="Bookmark_para_136"/>
      <w:bookmarkEnd w:id="141"/>
      <w:r>
        <w:rPr>
          <w:rFonts w:ascii="arial" w:eastAsia="arial" w:hAnsi="arial" w:cs="arial"/>
          <w:b w:val="0"/>
          <w:i w:val="0"/>
          <w:strike w:val="0"/>
          <w:noProof w:val="0"/>
          <w:color w:val="000000"/>
          <w:position w:val="0"/>
          <w:sz w:val="20"/>
          <w:u w:val="none"/>
          <w:vertAlign w:val="baseline"/>
        </w:rPr>
        <w:t xml:space="preserve">134. Bryant said he had a relatively stable, pleasant childhood and had a good relationship with his siblings.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felt his stepmother treated her own children better than him and often blamed him unfairly for things.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Bryant's father was a truck driver so was gone a lot. Ex. 10-0726. He felt close to his father and remained in touch with him. Exs. 10-0503 — 10-0504.</w:t>
      </w:r>
    </w:p>
    <w:p>
      <w:pPr>
        <w:keepNext w:val="0"/>
        <w:spacing w:before="200" w:after="0" w:line="260" w:lineRule="atLeast"/>
        <w:ind w:left="0" w:right="0" w:firstLine="0"/>
        <w:jc w:val="both"/>
      </w:pPr>
      <w:bookmarkStart w:id="142" w:name="Bookmark_para_137"/>
      <w:bookmarkEnd w:id="142"/>
      <w:r>
        <w:rPr>
          <w:rFonts w:ascii="arial" w:eastAsia="arial" w:hAnsi="arial" w:cs="arial"/>
          <w:b w:val="0"/>
          <w:i w:val="0"/>
          <w:strike w:val="0"/>
          <w:noProof w:val="0"/>
          <w:color w:val="000000"/>
          <w:position w:val="0"/>
          <w:sz w:val="20"/>
          <w:u w:val="none"/>
          <w:vertAlign w:val="baseline"/>
        </w:rPr>
        <w:t>135. Bryant had little contact with his biological mother for most of his life. Ex. 22-026. He recently said he did not have a lot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of contact with his older brothers and sisters because they chose to turn their backs on him when he was in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the civil commitment trial, Bryant testified he currently has no relationships with his siblings.</w:t>
      </w:r>
    </w:p>
    <w:p>
      <w:pPr>
        <w:keepNext w:val="0"/>
        <w:spacing w:before="200" w:after="0" w:line="260" w:lineRule="atLeast"/>
        <w:ind w:left="0" w:right="0" w:firstLine="0"/>
        <w:jc w:val="both"/>
      </w:pPr>
      <w:bookmarkStart w:id="143" w:name="Bookmark_para_138"/>
      <w:bookmarkEnd w:id="143"/>
      <w:r>
        <w:rPr>
          <w:rFonts w:ascii="arial" w:eastAsia="arial" w:hAnsi="arial" w:cs="arial"/>
          <w:b w:val="0"/>
          <w:i w:val="0"/>
          <w:strike w:val="0"/>
          <w:noProof w:val="0"/>
          <w:color w:val="000000"/>
          <w:position w:val="0"/>
          <w:sz w:val="20"/>
          <w:u w:val="none"/>
          <w:vertAlign w:val="baseline"/>
        </w:rPr>
        <w:t xml:space="preserve">136. Bryant said his younger full biological brother passed away in a car accident when Bryant was in 10th grade, which greatly affected him. Ex. 10-0726. He then was "bouncing around" between Florida, Texas, and Michigan after his father and stepmother divorced.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4" w:name="Bookmark_para_139"/>
      <w:bookmarkEnd w:id="144"/>
      <w:r>
        <w:rPr>
          <w:rFonts w:ascii="arial" w:eastAsia="arial" w:hAnsi="arial" w:cs="arial"/>
          <w:b w:val="0"/>
          <w:i w:val="0"/>
          <w:strike w:val="0"/>
          <w:noProof w:val="0"/>
          <w:color w:val="000000"/>
          <w:position w:val="0"/>
          <w:sz w:val="20"/>
          <w:u w:val="none"/>
          <w:vertAlign w:val="baseline"/>
        </w:rPr>
        <w:t xml:space="preserve">137. Bryant moved to Georgia at the age of 18 because his oldest cousin lived there. Ex. 10-0727. He then again lived in Florida with his stepmother and later his grandparents.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5" w:name="Bookmark_para_140"/>
      <w:bookmarkEnd w:id="145"/>
      <w:r>
        <w:rPr>
          <w:rFonts w:ascii="arial" w:eastAsia="arial" w:hAnsi="arial" w:cs="arial"/>
          <w:b w:val="0"/>
          <w:i w:val="0"/>
          <w:strike w:val="0"/>
          <w:noProof w:val="0"/>
          <w:color w:val="000000"/>
          <w:position w:val="0"/>
          <w:sz w:val="20"/>
          <w:u w:val="none"/>
          <w:vertAlign w:val="baseline"/>
        </w:rPr>
        <w:t xml:space="preserve">138. During his 2016 OASIS assessment, Bryant denied he was ever sexually abused. Ex. 10-0504. He said his stepmother physically abused him, hit him with switches, and sometimes caused injury through her discipline.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6" w:name="Bookmark_para_141"/>
      <w:bookmarkEnd w:id="146"/>
      <w:r>
        <w:rPr>
          <w:rFonts w:ascii="arial" w:eastAsia="arial" w:hAnsi="arial" w:cs="arial"/>
          <w:b w:val="0"/>
          <w:i w:val="0"/>
          <w:strike w:val="0"/>
          <w:noProof w:val="0"/>
          <w:color w:val="000000"/>
          <w:position w:val="0"/>
          <w:sz w:val="20"/>
          <w:u w:val="none"/>
          <w:vertAlign w:val="baseline"/>
        </w:rPr>
        <w:t xml:space="preserve">139. Bryant later disclosed in a polygraph interview that when he was seven or eight, he was sexually abused by his older brother, who anally raped him one time. Ex. 8-097. He also indicated that when he was 12 to 14 an older male attempted to force Bryant to perform oral sex on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7" w:name="Bookmark_para_142"/>
      <w:bookmarkEnd w:id="147"/>
      <w:r>
        <w:rPr>
          <w:rFonts w:ascii="arial" w:eastAsia="arial" w:hAnsi="arial" w:cs="arial"/>
          <w:b w:val="0"/>
          <w:i w:val="0"/>
          <w:strike w:val="0"/>
          <w:noProof w:val="0"/>
          <w:color w:val="000000"/>
          <w:position w:val="0"/>
          <w:sz w:val="20"/>
          <w:u w:val="none"/>
          <w:vertAlign w:val="baseline"/>
        </w:rPr>
        <w:t>140. During his civil commitment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examinations with Drs. Keller and Dority, Bryant said his older brother sexually abused him from the time Bryant was seven until he was nine. Exs. 22-028, 23-029. He said the sexual abuse included oral sex and penetration. Ex. 22-028.</w:t>
      </w:r>
    </w:p>
    <w:p>
      <w:pPr>
        <w:keepNext w:val="0"/>
        <w:spacing w:before="200" w:after="0" w:line="260" w:lineRule="atLeast"/>
        <w:ind w:left="0" w:right="0" w:firstLine="0"/>
        <w:jc w:val="both"/>
      </w:pPr>
      <w:bookmarkStart w:id="148" w:name="Bookmark_para_143"/>
      <w:bookmarkEnd w:id="148"/>
      <w:r>
        <w:rPr>
          <w:rFonts w:ascii="arial" w:eastAsia="arial" w:hAnsi="arial" w:cs="arial"/>
          <w:b w:val="0"/>
          <w:i w:val="0"/>
          <w:strike w:val="0"/>
          <w:noProof w:val="0"/>
          <w:color w:val="000000"/>
          <w:position w:val="0"/>
          <w:sz w:val="20"/>
          <w:u w:val="none"/>
          <w:vertAlign w:val="baseline"/>
        </w:rPr>
        <w:t>141. At his civil commitment trial, Bryant testified that his stepbrother was 10 years older than Bryant and the sexual abuse happened off and on between Bryant's ages 7 and 9. He said his brother made him perform oral sex on him and had anal sex with Bryant.</w:t>
      </w:r>
    </w:p>
    <w:p>
      <w:pPr>
        <w:keepNext w:val="0"/>
        <w:spacing w:before="200" w:after="0" w:line="260" w:lineRule="atLeast"/>
        <w:ind w:left="0" w:right="0" w:firstLine="0"/>
        <w:jc w:val="both"/>
      </w:pPr>
      <w:bookmarkStart w:id="149" w:name="Bookmark_para_144"/>
      <w:bookmarkEnd w:id="149"/>
      <w:r>
        <w:rPr>
          <w:rFonts w:ascii="arial" w:eastAsia="arial" w:hAnsi="arial" w:cs="arial"/>
          <w:b w:val="0"/>
          <w:i w:val="0"/>
          <w:strike w:val="0"/>
          <w:noProof w:val="0"/>
          <w:color w:val="000000"/>
          <w:position w:val="0"/>
          <w:sz w:val="20"/>
          <w:u w:val="none"/>
          <w:vertAlign w:val="baseline"/>
        </w:rPr>
        <w:t xml:space="preserve">142. Education. Bryant said he had many friends as a child.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his attendance at school was good until he quit in 10th grade.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in special education due to learning problems, especially with reading.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0" w:name="Bookmark_para_145"/>
      <w:bookmarkEnd w:id="150"/>
      <w:r>
        <w:rPr>
          <w:rFonts w:ascii="arial" w:eastAsia="arial" w:hAnsi="arial" w:cs="arial"/>
          <w:b w:val="0"/>
          <w:i w:val="0"/>
          <w:strike w:val="0"/>
          <w:noProof w:val="0"/>
          <w:color w:val="000000"/>
          <w:position w:val="0"/>
          <w:sz w:val="20"/>
          <w:u w:val="none"/>
          <w:vertAlign w:val="baseline"/>
        </w:rPr>
        <w:t xml:space="preserve">143. Bryant had difficulty focusing and was diagnosed with Attention Deficit Disorder (ADD).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took Ritalin in fifth grade but said it made him feel "like a zombie."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obtained his GED while in prison.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1" w:name="Bookmark_para_146"/>
      <w:bookmarkEnd w:id="151"/>
      <w:r>
        <w:rPr>
          <w:rFonts w:ascii="arial" w:eastAsia="arial" w:hAnsi="arial" w:cs="arial"/>
          <w:b w:val="0"/>
          <w:i w:val="0"/>
          <w:strike w:val="0"/>
          <w:noProof w:val="0"/>
          <w:color w:val="000000"/>
          <w:position w:val="0"/>
          <w:sz w:val="20"/>
          <w:u w:val="none"/>
          <w:vertAlign w:val="baseline"/>
        </w:rPr>
        <w:t xml:space="preserve">144. Employment. Bryant worked at a truck stop between 2001 and 2003.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then, he has worked in construction of home foundations and in a carpet mill in Georgia.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2" w:name="Bookmark_para_147"/>
      <w:bookmarkEnd w:id="152"/>
      <w:r>
        <w:rPr>
          <w:rFonts w:ascii="arial" w:eastAsia="arial" w:hAnsi="arial" w:cs="arial"/>
          <w:b w:val="0"/>
          <w:i w:val="0"/>
          <w:strike w:val="0"/>
          <w:noProof w:val="0"/>
          <w:color w:val="000000"/>
          <w:position w:val="0"/>
          <w:sz w:val="20"/>
          <w:u w:val="none"/>
          <w:vertAlign w:val="baseline"/>
        </w:rPr>
        <w:t>145. At trial, Bryant testified that since 2019 he has had about 20 jobs, primarily in manufacturing</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and as a forklift operator. He said he worked the longest for Barrett's Pet Foods in Minnesota — about seven months. Bryant said he was fired "quite a few times" due to attendance issues he had after people found out about his background. He also would not go back to work if he did not like the job. Bryant denied he was ever fired due to interactions with or harassment of women.</w:t>
      </w:r>
    </w:p>
    <w:p>
      <w:pPr>
        <w:keepNext w:val="0"/>
        <w:spacing w:before="200" w:after="0" w:line="260" w:lineRule="atLeast"/>
        <w:ind w:left="0" w:right="0" w:firstLine="0"/>
        <w:jc w:val="both"/>
      </w:pPr>
      <w:bookmarkStart w:id="153" w:name="Bookmark_para_148"/>
      <w:bookmarkEnd w:id="153"/>
      <w:r>
        <w:rPr>
          <w:rFonts w:ascii="arial" w:eastAsia="arial" w:hAnsi="arial" w:cs="arial"/>
          <w:b w:val="0"/>
          <w:i w:val="0"/>
          <w:strike w:val="0"/>
          <w:noProof w:val="0"/>
          <w:color w:val="000000"/>
          <w:position w:val="0"/>
          <w:sz w:val="20"/>
          <w:u w:val="none"/>
          <w:vertAlign w:val="baseline"/>
        </w:rPr>
        <w:t>146. Other Antisocial or Criminal Behavior. During a March 2019 interview, Bryant indicated he was an "inactive" member of the Bloods gang and had been involved with the gang in Florida after he was "beat in" to it. Ex. 10-0729. During his civil commitment examination with Dr. Dority and while testifying at trial, Bryant denied ever being part of a gang. Ex. 23-015.</w:t>
      </w:r>
    </w:p>
    <w:p>
      <w:pPr>
        <w:keepNext w:val="0"/>
        <w:spacing w:before="200" w:after="0" w:line="260" w:lineRule="atLeast"/>
        <w:ind w:left="0" w:right="0" w:firstLine="0"/>
        <w:jc w:val="both"/>
      </w:pPr>
      <w:bookmarkStart w:id="154" w:name="Bookmark_para_149"/>
      <w:bookmarkEnd w:id="154"/>
      <w:r>
        <w:rPr>
          <w:rFonts w:ascii="arial" w:eastAsia="arial" w:hAnsi="arial" w:cs="arial"/>
          <w:b w:val="0"/>
          <w:i w:val="0"/>
          <w:strike w:val="0"/>
          <w:noProof w:val="0"/>
          <w:color w:val="000000"/>
          <w:position w:val="0"/>
          <w:sz w:val="20"/>
          <w:u w:val="none"/>
          <w:vertAlign w:val="baseline"/>
        </w:rPr>
        <w:t>147. In May 2000, Bryant and his friend stole a go cart from a home. Exs. 13-056 — 13-057. At trial, Bryant testified he was not charged for this offense.</w:t>
      </w:r>
    </w:p>
    <w:p>
      <w:pPr>
        <w:keepNext w:val="0"/>
        <w:spacing w:before="200" w:after="0" w:line="260" w:lineRule="atLeast"/>
        <w:ind w:left="0" w:right="0" w:firstLine="0"/>
        <w:jc w:val="both"/>
      </w:pPr>
      <w:bookmarkStart w:id="155" w:name="Bookmark_para_150"/>
      <w:bookmarkEnd w:id="155"/>
      <w:r>
        <w:rPr>
          <w:rFonts w:ascii="arial" w:eastAsia="arial" w:hAnsi="arial" w:cs="arial"/>
          <w:b w:val="0"/>
          <w:i w:val="0"/>
          <w:strike w:val="0"/>
          <w:noProof w:val="0"/>
          <w:color w:val="000000"/>
          <w:position w:val="0"/>
          <w:sz w:val="20"/>
          <w:u w:val="none"/>
          <w:vertAlign w:val="baseline"/>
        </w:rPr>
        <w:t>148. Between January 21 and February 4, 2001, when he was 18 years of age, Bryant stole two guns from a residence at which he was staying. Exs. 13-076 — 13-084, 13-133 — 13-134, 14-004. In March 2001, Bryant was charged with grand theft for the offenses. Exs. 14-004, 14-012.</w:t>
      </w:r>
    </w:p>
    <w:p>
      <w:pPr>
        <w:keepNext w:val="0"/>
        <w:spacing w:before="200" w:after="0" w:line="260" w:lineRule="atLeast"/>
        <w:ind w:left="0" w:right="0" w:firstLine="0"/>
        <w:jc w:val="both"/>
      </w:pPr>
      <w:bookmarkStart w:id="156" w:name="Bookmark_para_151"/>
      <w:bookmarkEnd w:id="156"/>
      <w:r>
        <w:rPr>
          <w:rFonts w:ascii="arial" w:eastAsia="arial" w:hAnsi="arial" w:cs="arial"/>
          <w:b w:val="0"/>
          <w:i w:val="0"/>
          <w:strike w:val="0"/>
          <w:noProof w:val="0"/>
          <w:color w:val="000000"/>
          <w:position w:val="0"/>
          <w:sz w:val="20"/>
          <w:u w:val="none"/>
          <w:vertAlign w:val="baseline"/>
        </w:rPr>
        <w:t>149. On February 22, 2001,</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Bryant broke into a residence and stealing tools, prescriptions, cash, and jewelry. Exs. 13-111 — 13-119. He was charged with burglary for that on March 29, 2001.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7" w:name="Bookmark_para_152"/>
      <w:bookmarkEnd w:id="157"/>
      <w:r>
        <w:rPr>
          <w:rFonts w:ascii="arial" w:eastAsia="arial" w:hAnsi="arial" w:cs="arial"/>
          <w:b w:val="0"/>
          <w:i w:val="0"/>
          <w:strike w:val="0"/>
          <w:noProof w:val="0"/>
          <w:color w:val="000000"/>
          <w:position w:val="0"/>
          <w:sz w:val="20"/>
          <w:u w:val="none"/>
          <w:vertAlign w:val="baseline"/>
        </w:rPr>
        <w:t>150. In March 2001, Bryant admitted stealing a stolen ATV. Exs. 13-096 - 13-101. He also admitted breaking into a home and stealing jewelry and money. Exs. 13-118 — 13-120. On March 28, 2001, Bryant was charged with burglary of a dwelling and theft. Ex. 10-0563.</w:t>
      </w:r>
    </w:p>
    <w:p>
      <w:pPr>
        <w:keepNext w:val="0"/>
        <w:spacing w:before="200" w:after="0" w:line="260" w:lineRule="atLeast"/>
        <w:ind w:left="0" w:right="0" w:firstLine="0"/>
        <w:jc w:val="both"/>
      </w:pPr>
      <w:bookmarkStart w:id="158" w:name="Bookmark_para_153"/>
      <w:bookmarkEnd w:id="158"/>
      <w:r>
        <w:rPr>
          <w:rFonts w:ascii="arial" w:eastAsia="arial" w:hAnsi="arial" w:cs="arial"/>
          <w:b w:val="0"/>
          <w:i w:val="0"/>
          <w:strike w:val="0"/>
          <w:noProof w:val="0"/>
          <w:color w:val="000000"/>
          <w:position w:val="0"/>
          <w:sz w:val="20"/>
          <w:u w:val="none"/>
          <w:vertAlign w:val="baseline"/>
        </w:rPr>
        <w:t xml:space="preserve">151. On June 8, 2001, Bryant pled guilty to burglary of a structure and two counts of grand theft. Exs. 14-005 — 14-006, 14-009 — 14-010, 14-013 — 14-014. He was placed on five years of probation and ordered to pay fines or do community service and pay restitution.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9" w:name="Bookmark_para_154"/>
      <w:bookmarkEnd w:id="159"/>
      <w:r>
        <w:rPr>
          <w:rFonts w:ascii="arial" w:eastAsia="arial" w:hAnsi="arial" w:cs="arial"/>
          <w:b w:val="0"/>
          <w:i w:val="0"/>
          <w:strike w:val="0"/>
          <w:noProof w:val="0"/>
          <w:color w:val="000000"/>
          <w:position w:val="0"/>
          <w:sz w:val="20"/>
          <w:u w:val="none"/>
          <w:vertAlign w:val="baseline"/>
        </w:rPr>
        <w:t>151. In February 2002, Bryant was involved in stealing other ATVs. Exs. 13-185 — 13-187. Bryant was charged with larceny-vehicle theft and third-degree burglary. Ex. 10-0563.</w:t>
      </w:r>
    </w:p>
    <w:p>
      <w:pPr>
        <w:keepNext w:val="0"/>
        <w:spacing w:before="200" w:after="0" w:line="260" w:lineRule="atLeast"/>
        <w:ind w:left="0" w:right="0" w:firstLine="0"/>
        <w:jc w:val="both"/>
      </w:pPr>
      <w:bookmarkStart w:id="160" w:name="Bookmark_para_155"/>
      <w:bookmarkEnd w:id="160"/>
      <w:r>
        <w:rPr>
          <w:rFonts w:ascii="arial" w:eastAsia="arial" w:hAnsi="arial" w:cs="arial"/>
          <w:b w:val="0"/>
          <w:i w:val="0"/>
          <w:strike w:val="0"/>
          <w:noProof w:val="0"/>
          <w:color w:val="000000"/>
          <w:position w:val="0"/>
          <w:sz w:val="20"/>
          <w:u w:val="none"/>
          <w:vertAlign w:val="baseline"/>
        </w:rPr>
        <w:t>152. In February 2002, a Delbert Martin reported that Bryant and another man, former friends, verbally threatened bodily harm to Martin. Ex. 13-210.</w:t>
      </w:r>
    </w:p>
    <w:p>
      <w:pPr>
        <w:keepNext w:val="0"/>
        <w:spacing w:before="200" w:after="0" w:line="260" w:lineRule="atLeast"/>
        <w:ind w:left="0" w:right="0" w:firstLine="0"/>
        <w:jc w:val="both"/>
      </w:pPr>
      <w:bookmarkStart w:id="161" w:name="Bookmark_para_156"/>
      <w:bookmarkEnd w:id="161"/>
      <w:r>
        <w:rPr>
          <w:rFonts w:ascii="arial" w:eastAsia="arial" w:hAnsi="arial" w:cs="arial"/>
          <w:b w:val="0"/>
          <w:i w:val="0"/>
          <w:strike w:val="0"/>
          <w:noProof w:val="0"/>
          <w:color w:val="000000"/>
          <w:position w:val="0"/>
          <w:sz w:val="20"/>
          <w:u w:val="none"/>
          <w:vertAlign w:val="baseline"/>
        </w:rPr>
        <w:t>153. In February 2003, Bryant was convicted of two felony counts of Burglary. Ex. 10-0326.</w:t>
      </w:r>
    </w:p>
    <w:p>
      <w:pPr>
        <w:keepNext w:val="0"/>
        <w:spacing w:before="200" w:after="0" w:line="260" w:lineRule="atLeast"/>
        <w:ind w:left="0" w:right="0" w:firstLine="0"/>
        <w:jc w:val="both"/>
      </w:pPr>
      <w:bookmarkStart w:id="162" w:name="Bookmark_para_157"/>
      <w:bookmarkEnd w:id="162"/>
      <w:r>
        <w:rPr>
          <w:rFonts w:ascii="arial" w:eastAsia="arial" w:hAnsi="arial" w:cs="arial"/>
          <w:b w:val="0"/>
          <w:i w:val="0"/>
          <w:strike w:val="0"/>
          <w:noProof w:val="0"/>
          <w:color w:val="000000"/>
          <w:position w:val="0"/>
          <w:sz w:val="20"/>
          <w:u w:val="none"/>
          <w:vertAlign w:val="baseline"/>
        </w:rPr>
        <w:t>154. In May 2003, Bryant was charged with obstruction of a law enforcement officer, underage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possession of alcohol, and public drunkenness. Ex. 17-003. On March 15, 2004, he pled guilty to all three counts and was sentenced to 12 months in jail, concurrent. Exs. 10-0563, 16-010, 17-001, 17-004. At his civil commitment trial, Bryant testified that this involved an incident when he got drunk and ran from a police officer.</w:t>
      </w:r>
    </w:p>
    <w:p>
      <w:pPr>
        <w:keepNext w:val="0"/>
        <w:spacing w:before="200" w:after="0" w:line="260" w:lineRule="atLeast"/>
        <w:ind w:left="0" w:right="0" w:firstLine="0"/>
        <w:jc w:val="both"/>
      </w:pPr>
      <w:bookmarkStart w:id="163" w:name="Bookmark_para_158"/>
      <w:bookmarkEnd w:id="163"/>
      <w:r>
        <w:rPr>
          <w:rFonts w:ascii="arial" w:eastAsia="arial" w:hAnsi="arial" w:cs="arial"/>
          <w:b w:val="0"/>
          <w:i w:val="0"/>
          <w:strike w:val="0"/>
          <w:noProof w:val="0"/>
          <w:color w:val="000000"/>
          <w:position w:val="0"/>
          <w:sz w:val="20"/>
          <w:u w:val="none"/>
          <w:vertAlign w:val="baseline"/>
        </w:rPr>
        <w:t>155. In June 2003, Bryant again committed burglary and theft. Ex. 10-0563.</w:t>
      </w:r>
    </w:p>
    <w:p>
      <w:pPr>
        <w:keepNext w:val="0"/>
        <w:spacing w:before="200" w:after="0" w:line="260" w:lineRule="atLeast"/>
        <w:ind w:left="0" w:right="0" w:firstLine="0"/>
        <w:jc w:val="both"/>
      </w:pPr>
      <w:bookmarkStart w:id="164" w:name="Bookmark_para_159"/>
      <w:bookmarkEnd w:id="164"/>
      <w:r>
        <w:rPr>
          <w:rFonts w:ascii="arial" w:eastAsia="arial" w:hAnsi="arial" w:cs="arial"/>
          <w:b w:val="0"/>
          <w:i w:val="0"/>
          <w:strike w:val="0"/>
          <w:noProof w:val="0"/>
          <w:color w:val="000000"/>
          <w:position w:val="0"/>
          <w:sz w:val="20"/>
          <w:u w:val="none"/>
          <w:vertAlign w:val="baseline"/>
        </w:rPr>
        <w:t>156. In December 2003, Bryant stole an ATV from a building in Georgia and committed other theft and burglary offenses. Exs. 16-046 — 16-056. In February 2004, Bryant was charged with two counts of burglary, theft by taking — motor vehicle, and forgery. Exs. 17-013 — 17-016. On July 10, 2004, those charges were dismissed. Ex. 17-017.</w:t>
      </w:r>
    </w:p>
    <w:p>
      <w:pPr>
        <w:keepNext w:val="0"/>
        <w:spacing w:before="200" w:after="0" w:line="260" w:lineRule="atLeast"/>
        <w:ind w:left="0" w:right="0" w:firstLine="0"/>
        <w:jc w:val="both"/>
      </w:pPr>
      <w:bookmarkStart w:id="165" w:name="Bookmark_para_160"/>
      <w:bookmarkEnd w:id="165"/>
      <w:r>
        <w:rPr>
          <w:rFonts w:ascii="arial" w:eastAsia="arial" w:hAnsi="arial" w:cs="arial"/>
          <w:b w:val="0"/>
          <w:i w:val="0"/>
          <w:strike w:val="0"/>
          <w:noProof w:val="0"/>
          <w:color w:val="000000"/>
          <w:position w:val="0"/>
          <w:sz w:val="20"/>
          <w:u w:val="none"/>
          <w:vertAlign w:val="baseline"/>
        </w:rPr>
        <w:t xml:space="preserve">157. In March 2004, Bryant was charged with two counts of burglary and theft by taking related to different victims. Exs. 17-018 — 17-020. On May 21, 2004, </w:t>
      </w:r>
      <w:r>
        <w:rPr>
          <w:rFonts w:ascii="arial" w:eastAsia="arial" w:hAnsi="arial" w:cs="arial"/>
          <w:b w:val="0"/>
          <w:i/>
          <w:strike w:val="0"/>
          <w:noProof w:val="0"/>
          <w:color w:val="000000"/>
          <w:position w:val="0"/>
          <w:sz w:val="20"/>
          <w:u w:val="none"/>
          <w:vertAlign w:val="baseline"/>
        </w:rPr>
        <w:t>he</w:t>
      </w:r>
      <w:r>
        <w:rPr>
          <w:rFonts w:ascii="arial" w:eastAsia="arial" w:hAnsi="arial" w:cs="arial"/>
          <w:b w:val="0"/>
          <w:i w:val="0"/>
          <w:strike w:val="0"/>
          <w:noProof w:val="0"/>
          <w:color w:val="000000"/>
          <w:position w:val="0"/>
          <w:sz w:val="20"/>
          <w:u w:val="none"/>
          <w:vertAlign w:val="baseline"/>
        </w:rPr>
        <w:t xml:space="preserve"> pled guilty to the offenses and was sentenced to a total of 15 years in prison. Exs. 17-021 — 17-025.</w:t>
      </w:r>
    </w:p>
    <w:p>
      <w:pPr>
        <w:keepNext w:val="0"/>
        <w:spacing w:before="200" w:after="0" w:line="260" w:lineRule="atLeast"/>
        <w:ind w:left="0" w:right="0" w:firstLine="0"/>
        <w:jc w:val="both"/>
      </w:pPr>
      <w:bookmarkStart w:id="166" w:name="Bookmark_para_161"/>
      <w:bookmarkEnd w:id="166"/>
      <w:r>
        <w:rPr>
          <w:rFonts w:ascii="arial" w:eastAsia="arial" w:hAnsi="arial" w:cs="arial"/>
          <w:b w:val="0"/>
          <w:i w:val="0"/>
          <w:strike w:val="0"/>
          <w:noProof w:val="0"/>
          <w:color w:val="000000"/>
          <w:position w:val="0"/>
          <w:sz w:val="20"/>
          <w:u w:val="none"/>
          <w:vertAlign w:val="baseline"/>
        </w:rPr>
        <w:t>158. In May 2004, Bryant was charged with attempted escape, interference with government property, and possession of tools for the commission of a crime for offenses committed while he was in jail in March</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2004. Exs. 17-026 — 17-029. He pled guilty to interference with government property and received a five-year sentence. Ex. 17-030.</w:t>
      </w:r>
    </w:p>
    <w:p>
      <w:pPr>
        <w:keepNext w:val="0"/>
        <w:spacing w:before="200" w:after="0" w:line="260" w:lineRule="atLeast"/>
        <w:ind w:left="0" w:right="0" w:firstLine="0"/>
        <w:jc w:val="both"/>
      </w:pPr>
      <w:bookmarkStart w:id="167" w:name="Bookmark_para_162"/>
      <w:bookmarkEnd w:id="167"/>
      <w:r>
        <w:rPr>
          <w:rFonts w:ascii="arial" w:eastAsia="arial" w:hAnsi="arial" w:cs="arial"/>
          <w:b w:val="0"/>
          <w:i w:val="0"/>
          <w:strike w:val="0"/>
          <w:noProof w:val="0"/>
          <w:color w:val="000000"/>
          <w:position w:val="0"/>
          <w:sz w:val="20"/>
          <w:u w:val="none"/>
          <w:vertAlign w:val="baseline"/>
        </w:rPr>
        <w:t>159. At trial, Bryant testified that he busted a block out of a jail wall and tried to escape.</w:t>
      </w:r>
    </w:p>
    <w:p>
      <w:pPr>
        <w:keepNext w:val="0"/>
        <w:spacing w:before="200" w:after="0" w:line="260" w:lineRule="atLeast"/>
        <w:ind w:left="0" w:right="0" w:firstLine="0"/>
        <w:jc w:val="both"/>
      </w:pPr>
      <w:bookmarkStart w:id="168" w:name="Bookmark_para_163"/>
      <w:bookmarkEnd w:id="168"/>
      <w:r>
        <w:rPr>
          <w:rFonts w:ascii="arial" w:eastAsia="arial" w:hAnsi="arial" w:cs="arial"/>
          <w:b w:val="0"/>
          <w:i w:val="0"/>
          <w:strike w:val="0"/>
          <w:noProof w:val="0"/>
          <w:color w:val="000000"/>
          <w:position w:val="0"/>
          <w:sz w:val="20"/>
          <w:u w:val="none"/>
          <w:vertAlign w:val="baseline"/>
        </w:rPr>
        <w:t>160. In February 2012, Bryant was arrested for assault with a beer bottle in Georgia, described above. Ex. 10-0022.</w:t>
      </w:r>
    </w:p>
    <w:p>
      <w:pPr>
        <w:keepNext w:val="0"/>
        <w:spacing w:before="200" w:after="0" w:line="260" w:lineRule="atLeast"/>
        <w:ind w:left="0" w:right="0" w:firstLine="0"/>
        <w:jc w:val="both"/>
      </w:pPr>
      <w:bookmarkStart w:id="169" w:name="Bookmark_para_164"/>
      <w:bookmarkEnd w:id="169"/>
      <w:r>
        <w:rPr>
          <w:rFonts w:ascii="arial" w:eastAsia="arial" w:hAnsi="arial" w:cs="arial"/>
          <w:b w:val="0"/>
          <w:i w:val="0"/>
          <w:strike w:val="0"/>
          <w:noProof w:val="0"/>
          <w:color w:val="000000"/>
          <w:position w:val="0"/>
          <w:sz w:val="20"/>
          <w:u w:val="none"/>
          <w:vertAlign w:val="baseline"/>
        </w:rPr>
        <w:t xml:space="preserve">161. On June 19, 2013, Bryant was stopped after an extensive pursuit of his vehicle while he had a woman and two children in the car. Exs. 3-005 — 3-009. Bryant misidentified himself at the time of the stop, and when confronted about that, the woman who was with him, Amanda, said she was fearful of Bryant and gave officers his real name.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police had attempted to arrest Bryant on a Georgia warrant, he fled, at times driving up to 130 miles per hour, and eventually stopped after a tire malfunction.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0" w:name="Bookmark_para_165"/>
      <w:bookmarkEnd w:id="170"/>
      <w:r>
        <w:rPr>
          <w:rFonts w:ascii="arial" w:eastAsia="arial" w:hAnsi="arial" w:cs="arial"/>
          <w:b w:val="0"/>
          <w:i w:val="0"/>
          <w:strike w:val="0"/>
          <w:noProof w:val="0"/>
          <w:color w:val="000000"/>
          <w:position w:val="0"/>
          <w:sz w:val="20"/>
          <w:u w:val="none"/>
          <w:vertAlign w:val="baseline"/>
        </w:rPr>
        <w:t xml:space="preserve">162. Bryant went into the ditch to avoid stop sticks that had been deployed by the state patrol.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the pursuit, Amanda and the children in the vehicle were frightened and crying.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1" w:name="Bookmark_para_166"/>
      <w:bookmarkEnd w:id="171"/>
      <w:r>
        <w:rPr>
          <w:rFonts w:ascii="arial" w:eastAsia="arial" w:hAnsi="arial" w:cs="arial"/>
          <w:b w:val="0"/>
          <w:i w:val="0"/>
          <w:strike w:val="0"/>
          <w:noProof w:val="0"/>
          <w:color w:val="000000"/>
          <w:position w:val="0"/>
          <w:sz w:val="20"/>
          <w:u w:val="none"/>
          <w:vertAlign w:val="baseline"/>
        </w:rPr>
        <w:t>163. On June 21, 2013, Bryant was charged for fleeing police in a motor vehicle. Exs. 9-001 — 9-004. On October 15, 2013, he was convicted of the offense and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sentenced to one year and one day in prison. Exs. 9-015 — 9-017.</w:t>
      </w:r>
    </w:p>
    <w:p>
      <w:pPr>
        <w:keepNext w:val="0"/>
        <w:spacing w:before="200" w:after="0" w:line="260" w:lineRule="atLeast"/>
        <w:ind w:left="0" w:right="0" w:firstLine="0"/>
        <w:jc w:val="both"/>
      </w:pPr>
      <w:bookmarkStart w:id="172" w:name="Bookmark_para_167"/>
      <w:bookmarkEnd w:id="172"/>
      <w:r>
        <w:rPr>
          <w:rFonts w:ascii="arial" w:eastAsia="arial" w:hAnsi="arial" w:cs="arial"/>
          <w:b w:val="0"/>
          <w:i w:val="0"/>
          <w:strike w:val="0"/>
          <w:noProof w:val="0"/>
          <w:color w:val="000000"/>
          <w:position w:val="0"/>
          <w:sz w:val="20"/>
          <w:u w:val="none"/>
          <w:vertAlign w:val="baseline"/>
        </w:rPr>
        <w:t>164. After he was arrested for the offense, Bryant said he did not want to go back to prison and planned to fight extradition. Exs. 3-011, 3-013 - 3-014. He later gave a statement that he knew he had a probation violation in Georgia after he fought with a man and was scared to return to prison so left Georgia. Exs. 3-013 — 3-014.</w:t>
      </w:r>
    </w:p>
    <w:p>
      <w:pPr>
        <w:keepNext w:val="0"/>
        <w:spacing w:before="200" w:after="0" w:line="260" w:lineRule="atLeast"/>
        <w:ind w:left="0" w:right="0" w:firstLine="0"/>
        <w:jc w:val="both"/>
      </w:pPr>
      <w:bookmarkStart w:id="173" w:name="Bookmark_para_168"/>
      <w:bookmarkEnd w:id="173"/>
      <w:r>
        <w:rPr>
          <w:rFonts w:ascii="arial" w:eastAsia="arial" w:hAnsi="arial" w:cs="arial"/>
          <w:b w:val="0"/>
          <w:i w:val="0"/>
          <w:strike w:val="0"/>
          <w:noProof w:val="0"/>
          <w:color w:val="000000"/>
          <w:position w:val="0"/>
          <w:sz w:val="20"/>
          <w:u w:val="none"/>
          <w:vertAlign w:val="baseline"/>
        </w:rPr>
        <w:t>165. On July 2, 2013, Bryant was charged with being a fugitive from justice related to his Georgia warrant. Exs. 9-005 — 9-008. On October 15, 2013, Bryant waived extradition for the offense. Exs. 9-021, 10-0031.</w:t>
      </w:r>
    </w:p>
    <w:p>
      <w:pPr>
        <w:keepNext w:val="0"/>
        <w:spacing w:before="200" w:after="0" w:line="260" w:lineRule="atLeast"/>
        <w:ind w:left="0" w:right="0" w:firstLine="0"/>
        <w:jc w:val="both"/>
      </w:pPr>
      <w:bookmarkStart w:id="174" w:name="Bookmark_para_169"/>
      <w:bookmarkEnd w:id="174"/>
      <w:r>
        <w:rPr>
          <w:rFonts w:ascii="arial" w:eastAsia="arial" w:hAnsi="arial" w:cs="arial"/>
          <w:b w:val="0"/>
          <w:i w:val="0"/>
          <w:strike w:val="0"/>
          <w:noProof w:val="0"/>
          <w:color w:val="000000"/>
          <w:position w:val="0"/>
          <w:sz w:val="20"/>
          <w:u w:val="none"/>
          <w:vertAlign w:val="baseline"/>
        </w:rPr>
        <w:t xml:space="preserve">166. During his civil commitment examination with Dr. Keller, Bryant said because </w:t>
      </w:r>
      <w:r>
        <w:rPr>
          <w:rFonts w:ascii="arial" w:eastAsia="arial" w:hAnsi="arial" w:cs="arial"/>
          <w:b w:val="0"/>
          <w:i/>
          <w:strike w:val="0"/>
          <w:noProof w:val="0"/>
          <w:color w:val="000000"/>
          <w:position w:val="0"/>
          <w:sz w:val="20"/>
          <w:u w:val="none"/>
          <w:vertAlign w:val="baseline"/>
        </w:rPr>
        <w:t>he</w:t>
      </w:r>
      <w:r>
        <w:rPr>
          <w:rFonts w:ascii="arial" w:eastAsia="arial" w:hAnsi="arial" w:cs="arial"/>
          <w:b w:val="0"/>
          <w:i w:val="0"/>
          <w:strike w:val="0"/>
          <w:noProof w:val="0"/>
          <w:color w:val="000000"/>
          <w:position w:val="0"/>
          <w:sz w:val="20"/>
          <w:u w:val="none"/>
          <w:vertAlign w:val="baseline"/>
        </w:rPr>
        <w:t xml:space="preserve"> feared returning to prison in Georgia after the assault, he absconded and came to Minnesota on the run. Ex. 22-014. He said he gave police his cousin's name. Ex. 22-015.</w:t>
      </w:r>
    </w:p>
    <w:p>
      <w:pPr>
        <w:keepNext w:val="0"/>
        <w:spacing w:before="200" w:after="0" w:line="260" w:lineRule="atLeast"/>
        <w:ind w:left="0" w:right="0" w:firstLine="0"/>
        <w:jc w:val="both"/>
      </w:pPr>
      <w:bookmarkStart w:id="175" w:name="Bookmark_para_170"/>
      <w:bookmarkEnd w:id="175"/>
      <w:r>
        <w:rPr>
          <w:rFonts w:ascii="arial" w:eastAsia="arial" w:hAnsi="arial" w:cs="arial"/>
          <w:b w:val="0"/>
          <w:i w:val="0"/>
          <w:strike w:val="0"/>
          <w:noProof w:val="0"/>
          <w:color w:val="000000"/>
          <w:position w:val="0"/>
          <w:sz w:val="20"/>
          <w:u w:val="none"/>
          <w:vertAlign w:val="baseline"/>
        </w:rPr>
        <w:t>167. During his civil commitment trial, Bryant testified that at the time he fled he was driving without a license. He said he was having a sexual relationship with the woman who was in the car with him after he had met her online and that he sometimes stayed at her place so the police could not find him. Joann did not know he had a sexual</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relationship with the woman. Bryant said he did not see Amanda again after the high-speed chase.</w:t>
      </w:r>
    </w:p>
    <w:p>
      <w:pPr>
        <w:keepNext w:val="0"/>
        <w:spacing w:before="200" w:after="0" w:line="260" w:lineRule="atLeast"/>
        <w:ind w:left="0" w:right="0" w:firstLine="0"/>
        <w:jc w:val="both"/>
      </w:pPr>
      <w:bookmarkStart w:id="176" w:name="Bookmark_para_171"/>
      <w:bookmarkEnd w:id="176"/>
      <w:r>
        <w:rPr>
          <w:rFonts w:ascii="arial" w:eastAsia="arial" w:hAnsi="arial" w:cs="arial"/>
          <w:b w:val="0"/>
          <w:i w:val="0"/>
          <w:strike w:val="0"/>
          <w:noProof w:val="0"/>
          <w:color w:val="000000"/>
          <w:position w:val="0"/>
          <w:sz w:val="20"/>
          <w:u w:val="none"/>
          <w:vertAlign w:val="baseline"/>
        </w:rPr>
        <w:t xml:space="preserve">168. While Bryant was in jail in July 2013, Bryant broke a cell window and a mop bucket and removed metal pieces from it that he used to dig out caulking around the window. Exs. 3-021 — 3-033, 4-034 — 4-037. Bryant made it very clear that his intent was to escape and not be extradited to Georgia.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also asked new inmates if they wanted to help him take a guard as a hostage and said all he had to do was take a taser from a guard and "shove it down their throat" and they would open the doors for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7" w:name="Bookmark_para_172"/>
      <w:bookmarkEnd w:id="177"/>
      <w:r>
        <w:rPr>
          <w:rFonts w:ascii="arial" w:eastAsia="arial" w:hAnsi="arial" w:cs="arial"/>
          <w:b w:val="0"/>
          <w:i w:val="0"/>
          <w:strike w:val="0"/>
          <w:noProof w:val="0"/>
          <w:color w:val="000000"/>
          <w:position w:val="0"/>
          <w:sz w:val="20"/>
          <w:u w:val="none"/>
          <w:vertAlign w:val="baseline"/>
        </w:rPr>
        <w:t>169. Bryant later admitted that he damaged the window and mop bucket. Ex. 3-032.</w:t>
      </w:r>
    </w:p>
    <w:p>
      <w:pPr>
        <w:keepNext w:val="0"/>
        <w:spacing w:before="200" w:after="0" w:line="260" w:lineRule="atLeast"/>
        <w:ind w:left="0" w:right="0" w:firstLine="0"/>
        <w:jc w:val="both"/>
      </w:pPr>
      <w:bookmarkStart w:id="178" w:name="Bookmark_para_173"/>
      <w:bookmarkEnd w:id="178"/>
      <w:r>
        <w:rPr>
          <w:rFonts w:ascii="arial" w:eastAsia="arial" w:hAnsi="arial" w:cs="arial"/>
          <w:b w:val="0"/>
          <w:i w:val="0"/>
          <w:strike w:val="0"/>
          <w:noProof w:val="0"/>
          <w:color w:val="000000"/>
          <w:position w:val="0"/>
          <w:sz w:val="20"/>
          <w:u w:val="none"/>
          <w:vertAlign w:val="baseline"/>
        </w:rPr>
        <w:t>170. On August 12, 2013, Bryant was charged with first-degree criminal damage to property for the offenses. Exs. 9-009 — 9-012. On October 15, 2013, he was convicted of the offense and sentenced to one year and one day in prison. Exs. 9-017 — 9-020.</w:t>
      </w:r>
    </w:p>
    <w:p>
      <w:pPr>
        <w:keepNext w:val="0"/>
        <w:spacing w:before="200" w:after="0" w:line="260" w:lineRule="atLeast"/>
        <w:ind w:left="0" w:right="0" w:firstLine="0"/>
        <w:jc w:val="both"/>
      </w:pPr>
      <w:bookmarkStart w:id="179" w:name="Bookmark_para_174"/>
      <w:bookmarkEnd w:id="179"/>
      <w:r>
        <w:rPr>
          <w:rFonts w:ascii="arial" w:eastAsia="arial" w:hAnsi="arial" w:cs="arial"/>
          <w:b w:val="0"/>
          <w:i w:val="0"/>
          <w:strike w:val="0"/>
          <w:noProof w:val="0"/>
          <w:color w:val="000000"/>
          <w:position w:val="0"/>
          <w:sz w:val="20"/>
          <w:u w:val="none"/>
          <w:vertAlign w:val="baseline"/>
        </w:rPr>
        <w:t>171. During his civil commitment trial, Bryant admitted that he broke the window and tried to escape from jail but denied he talked of taking a guard hostage.</w:t>
      </w:r>
    </w:p>
    <w:p>
      <w:pPr>
        <w:keepNext w:val="0"/>
        <w:spacing w:before="200" w:after="0" w:line="260" w:lineRule="atLeast"/>
        <w:ind w:left="0" w:right="0" w:firstLine="0"/>
        <w:jc w:val="both"/>
      </w:pPr>
      <w:bookmarkStart w:id="180" w:name="Bookmark_para_175"/>
      <w:bookmarkEnd w:id="180"/>
      <w:r>
        <w:rPr>
          <w:rFonts w:ascii="arial" w:eastAsia="arial" w:hAnsi="arial" w:cs="arial"/>
          <w:b w:val="0"/>
          <w:i w:val="0"/>
          <w:strike w:val="0"/>
          <w:noProof w:val="0"/>
          <w:color w:val="000000"/>
          <w:position w:val="0"/>
          <w:sz w:val="20"/>
          <w:u w:val="none"/>
          <w:vertAlign w:val="baseline"/>
        </w:rPr>
        <w:t>172. On September 13, 2019, Angela Weidholz reported a domestic assault between Bryant and Joann and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Joann denied any altercation and said Weidholz reported it because she was upset that Bryant and Joann were dating and likely made the report to retaliate. Ex. 7-147.</w:t>
      </w:r>
    </w:p>
    <w:p>
      <w:pPr>
        <w:keepNext w:val="0"/>
        <w:spacing w:before="200" w:after="0" w:line="260" w:lineRule="atLeast"/>
        <w:ind w:left="0" w:right="0" w:firstLine="0"/>
        <w:jc w:val="both"/>
      </w:pPr>
      <w:bookmarkStart w:id="181" w:name="Bookmark_para_176"/>
      <w:bookmarkEnd w:id="181"/>
      <w:r>
        <w:rPr>
          <w:rFonts w:ascii="arial" w:eastAsia="arial" w:hAnsi="arial" w:cs="arial"/>
          <w:b w:val="0"/>
          <w:i w:val="0"/>
          <w:strike w:val="0"/>
          <w:noProof w:val="0"/>
          <w:color w:val="000000"/>
          <w:position w:val="0"/>
          <w:sz w:val="20"/>
          <w:u w:val="none"/>
          <w:vertAlign w:val="baseline"/>
        </w:rPr>
        <w:t xml:space="preserve">173. On January 15, 2020, 32-year-old Ledia Mathewson reported that Bryant's ex-girlfriend Joann was harassing her via Facebook after she learned Mathewson had been in a relationship with Bryant. Exs. 7-167 — 7-168. Mathewson said that at the time of the relationship she did not know Bryant had a girlfriend. Ex. 7-168. Joann acknowledged catching Bryant cheating on her by setting up a video camera at his home.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2" w:name="Bookmark_para_177"/>
      <w:bookmarkEnd w:id="182"/>
      <w:r>
        <w:rPr>
          <w:rFonts w:ascii="arial" w:eastAsia="arial" w:hAnsi="arial" w:cs="arial"/>
          <w:b w:val="0"/>
          <w:i w:val="0"/>
          <w:strike w:val="0"/>
          <w:noProof w:val="0"/>
          <w:color w:val="000000"/>
          <w:position w:val="0"/>
          <w:sz w:val="20"/>
          <w:u w:val="none"/>
          <w:vertAlign w:val="baseline"/>
        </w:rPr>
        <w:t>174. At his civil commitment trial, Bryant testified that he met Mathewson in Brainerd when she worked at the Holiday Gas Station and that they had sex one time. He said he was not aware Joann had a video camera set up in their home.</w:t>
      </w:r>
    </w:p>
    <w:p>
      <w:pPr>
        <w:keepNext w:val="0"/>
        <w:spacing w:before="200" w:after="0" w:line="260" w:lineRule="atLeast"/>
        <w:ind w:left="0" w:right="0" w:firstLine="0"/>
        <w:jc w:val="both"/>
      </w:pPr>
      <w:bookmarkStart w:id="183" w:name="Bookmark_para_178"/>
      <w:bookmarkEnd w:id="183"/>
      <w:r>
        <w:rPr>
          <w:rFonts w:ascii="arial" w:eastAsia="arial" w:hAnsi="arial" w:cs="arial"/>
          <w:b w:val="0"/>
          <w:i w:val="0"/>
          <w:strike w:val="0"/>
          <w:noProof w:val="0"/>
          <w:color w:val="000000"/>
          <w:position w:val="0"/>
          <w:sz w:val="20"/>
          <w:u w:val="none"/>
          <w:vertAlign w:val="baseline"/>
        </w:rPr>
        <w:t>175. On July 25, 2020, Bryant was stopped for driving with expired tabs and was also out of compliance with predatory offender registration requirements. Exs. 7-172 — 7-174.</w:t>
      </w:r>
    </w:p>
    <w:p>
      <w:pPr>
        <w:keepNext w:val="0"/>
        <w:spacing w:before="200" w:after="0" w:line="260" w:lineRule="atLeast"/>
        <w:ind w:left="0" w:right="0" w:firstLine="0"/>
        <w:jc w:val="both"/>
      </w:pPr>
      <w:bookmarkStart w:id="184" w:name="Bookmark_para_179"/>
      <w:bookmarkEnd w:id="184"/>
      <w:r>
        <w:rPr>
          <w:rFonts w:ascii="arial" w:eastAsia="arial" w:hAnsi="arial" w:cs="arial"/>
          <w:b w:val="0"/>
          <w:i w:val="0"/>
          <w:strike w:val="0"/>
          <w:noProof w:val="0"/>
          <w:color w:val="000000"/>
          <w:position w:val="0"/>
          <w:sz w:val="20"/>
          <w:u w:val="none"/>
          <w:vertAlign w:val="baseline"/>
        </w:rPr>
        <w:t>176. Chemical Use Issues. During his civil commitment examination with Dr. Keller, when discussing substance use, Bryant said he only ever had a problem with alcohol. Ex. 22-21. He said he started drinking when</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he was 13 or 14 years of 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that eventually he drank whatever he could get his hands on and drank "every single day." Ex. 22-22.</w:t>
      </w:r>
    </w:p>
    <w:p>
      <w:pPr>
        <w:keepNext w:val="0"/>
        <w:spacing w:before="200" w:after="0" w:line="260" w:lineRule="atLeast"/>
        <w:ind w:left="0" w:right="0" w:firstLine="0"/>
        <w:jc w:val="both"/>
      </w:pPr>
      <w:bookmarkStart w:id="185" w:name="Bookmark_para_180"/>
      <w:bookmarkEnd w:id="185"/>
      <w:r>
        <w:rPr>
          <w:rFonts w:ascii="arial" w:eastAsia="arial" w:hAnsi="arial" w:cs="arial"/>
          <w:b w:val="0"/>
          <w:i w:val="0"/>
          <w:strike w:val="0"/>
          <w:noProof w:val="0"/>
          <w:color w:val="000000"/>
          <w:position w:val="0"/>
          <w:sz w:val="20"/>
          <w:u w:val="none"/>
          <w:vertAlign w:val="baseline"/>
        </w:rPr>
        <w:t xml:space="preserve">177. Bryant said that when he was on the run, he went to Oklahoma for three months and was drunk all but "maybe a week" of that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continued to drink when he returned to Minnesota.</w:t>
      </w:r>
    </w:p>
    <w:p>
      <w:pPr>
        <w:keepNext w:val="0"/>
        <w:spacing w:before="200" w:after="0" w:line="260" w:lineRule="atLeast"/>
        <w:ind w:left="0" w:right="0" w:firstLine="0"/>
        <w:jc w:val="both"/>
      </w:pPr>
      <w:bookmarkStart w:id="186" w:name="Bookmark_para_181"/>
      <w:bookmarkEnd w:id="186"/>
      <w:r>
        <w:rPr>
          <w:rFonts w:ascii="arial" w:eastAsia="arial" w:hAnsi="arial" w:cs="arial"/>
          <w:b w:val="0"/>
          <w:i w:val="0"/>
          <w:strike w:val="0"/>
          <w:noProof w:val="0"/>
          <w:color w:val="000000"/>
          <w:position w:val="0"/>
          <w:sz w:val="20"/>
          <w:u w:val="none"/>
          <w:vertAlign w:val="baseline"/>
        </w:rPr>
        <w:t>178. At trial, Bryant testified he does not consider himself chemically dependent. He said he first used alcohol when 10 or 11 when his father gave him some. Bryant said he regularly drank alcohol at ages 19 and 20 and that alcohol abuse was related to his Georgia and Minnesota offenses. He said he last used alcohol in February 2013.</w:t>
      </w:r>
    </w:p>
    <w:p>
      <w:pPr>
        <w:keepNext w:val="0"/>
        <w:spacing w:before="200" w:after="0" w:line="260" w:lineRule="atLeast"/>
        <w:ind w:left="0" w:right="0" w:firstLine="0"/>
        <w:jc w:val="both"/>
      </w:pPr>
      <w:bookmarkStart w:id="187" w:name="Bookmark_para_182"/>
      <w:bookmarkEnd w:id="187"/>
      <w:r>
        <w:rPr>
          <w:rFonts w:ascii="arial" w:eastAsia="arial" w:hAnsi="arial" w:cs="arial"/>
          <w:b w:val="0"/>
          <w:i w:val="0"/>
          <w:strike w:val="0"/>
          <w:noProof w:val="0"/>
          <w:color w:val="000000"/>
          <w:position w:val="0"/>
          <w:sz w:val="20"/>
          <w:u w:val="none"/>
          <w:vertAlign w:val="baseline"/>
        </w:rPr>
        <w:t>179. Bryant testified that he tried pot and cocaine once when he was 17. He has never had chemical dependency (CD) treatment.</w:t>
      </w:r>
    </w:p>
    <w:p>
      <w:pPr>
        <w:keepNext w:val="0"/>
        <w:spacing w:before="200" w:after="0" w:line="260" w:lineRule="atLeast"/>
        <w:ind w:left="0" w:right="0" w:firstLine="0"/>
        <w:jc w:val="both"/>
      </w:pPr>
      <w:bookmarkStart w:id="188" w:name="Bookmark_para_183"/>
      <w:bookmarkEnd w:id="188"/>
      <w:r>
        <w:rPr>
          <w:rFonts w:ascii="arial" w:eastAsia="arial" w:hAnsi="arial" w:cs="arial"/>
          <w:b w:val="0"/>
          <w:i w:val="0"/>
          <w:strike w:val="0"/>
          <w:noProof w:val="0"/>
          <w:color w:val="000000"/>
          <w:position w:val="0"/>
          <w:sz w:val="20"/>
          <w:u w:val="none"/>
          <w:vertAlign w:val="baseline"/>
        </w:rPr>
        <w:t xml:space="preserve">180. Other Sexual History. Bryant could recall little of how he learned about sex or development. Ex. 10-0505. He thought he had sex education in fifth grade.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9" w:name="Bookmark_para_184"/>
      <w:bookmarkEnd w:id="189"/>
      <w:r>
        <w:rPr>
          <w:rFonts w:ascii="arial" w:eastAsia="arial" w:hAnsi="arial" w:cs="arial"/>
          <w:b w:val="0"/>
          <w:i w:val="0"/>
          <w:strike w:val="0"/>
          <w:noProof w:val="0"/>
          <w:color w:val="000000"/>
          <w:position w:val="0"/>
          <w:sz w:val="20"/>
          <w:u w:val="none"/>
          <w:vertAlign w:val="baseline"/>
        </w:rPr>
        <w:t>181. Bryant thought he first masturbated once or twice at the age of 14 or 15. Exs. 8-098, 10-0505.</w:t>
      </w:r>
    </w:p>
    <w:p>
      <w:pPr>
        <w:keepNext w:val="0"/>
        <w:spacing w:before="200" w:after="0" w:line="260" w:lineRule="atLeast"/>
        <w:ind w:left="0" w:right="0" w:firstLine="0"/>
        <w:jc w:val="both"/>
      </w:pPr>
      <w:bookmarkStart w:id="190" w:name="Bookmark_para_185"/>
      <w:bookmarkEnd w:id="190"/>
      <w:r>
        <w:rPr>
          <w:rFonts w:ascii="arial" w:eastAsia="arial" w:hAnsi="arial" w:cs="arial"/>
          <w:b w:val="0"/>
          <w:i w:val="0"/>
          <w:strike w:val="0"/>
          <w:noProof w:val="0"/>
          <w:color w:val="000000"/>
          <w:position w:val="0"/>
          <w:sz w:val="20"/>
          <w:u w:val="none"/>
          <w:vertAlign w:val="baseline"/>
        </w:rPr>
        <w:t>182. While in prison in Georgia, Bryant established profiles on dating sites "Mocho Space" and "Crusher Flush" and became active communicating</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with females on those sites. Ex. 8-098. Bryant actively sent and received images of nudity with those he met on those sites and sent images of his genitals to about 100 females.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received nude images from about the same number of females.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1" w:name="Bookmark_para_186"/>
      <w:bookmarkEnd w:id="191"/>
      <w:r>
        <w:rPr>
          <w:rFonts w:ascii="arial" w:eastAsia="arial" w:hAnsi="arial" w:cs="arial"/>
          <w:b w:val="0"/>
          <w:i w:val="0"/>
          <w:strike w:val="0"/>
          <w:noProof w:val="0"/>
          <w:color w:val="000000"/>
          <w:position w:val="0"/>
          <w:sz w:val="20"/>
          <w:u w:val="none"/>
          <w:vertAlign w:val="baseline"/>
        </w:rPr>
        <w:t xml:space="preserve">183. Upon his release from prison, Bryant continued to access those types of sites and established profiles on "Tagged," "Mbussy," "MeetMe," and "Plenty of Fish."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had sexual contact with people he met on those sites with the exception of "Plenty of Fish."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2" w:name="Bookmark_para_187"/>
      <w:bookmarkEnd w:id="192"/>
      <w:r>
        <w:rPr>
          <w:rFonts w:ascii="arial" w:eastAsia="arial" w:hAnsi="arial" w:cs="arial"/>
          <w:b w:val="0"/>
          <w:i w:val="0"/>
          <w:strike w:val="0"/>
          <w:noProof w:val="0"/>
          <w:color w:val="000000"/>
          <w:position w:val="0"/>
          <w:sz w:val="20"/>
          <w:u w:val="none"/>
          <w:vertAlign w:val="baseline"/>
        </w:rPr>
        <w:t xml:space="preserve">184. In 2016, Bryant described a minimal use of pornography throughout his life. Ex. 10-0505. He said he first looked at pornographic magazines when 17 and first watched a sexually explicit movie while out of prison at 29.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denied every viewing pornography on the internet or that it was ever problematic in his life or related to his offending.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3" w:name="Bookmark_para_188"/>
      <w:bookmarkEnd w:id="193"/>
      <w:r>
        <w:rPr>
          <w:rFonts w:ascii="arial" w:eastAsia="arial" w:hAnsi="arial" w:cs="arial"/>
          <w:b w:val="0"/>
          <w:i w:val="0"/>
          <w:strike w:val="0"/>
          <w:noProof w:val="0"/>
          <w:color w:val="000000"/>
          <w:position w:val="0"/>
          <w:sz w:val="20"/>
          <w:u w:val="none"/>
          <w:vertAlign w:val="baseline"/>
        </w:rPr>
        <w:t xml:space="preserve">185. In 2020, Bryant said he first viewed pornography when he was around the age of 14. Ex. 8-098. He said he last viewed it around the age of 29.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that time, Bryant said he first viewed intemet pornography when he was 27 and in prison in Georgia.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did so on his cell phone about two times a week.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that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he stopped viewing pornography when released from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denied ever viewing child pornography.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4" w:name="Bookmark_para_189"/>
      <w:bookmarkEnd w:id="194"/>
      <w:r>
        <w:rPr>
          <w:rFonts w:ascii="arial" w:eastAsia="arial" w:hAnsi="arial" w:cs="arial"/>
          <w:b w:val="0"/>
          <w:i w:val="0"/>
          <w:strike w:val="0"/>
          <w:noProof w:val="0"/>
          <w:color w:val="000000"/>
          <w:position w:val="0"/>
          <w:sz w:val="20"/>
          <w:u w:val="none"/>
          <w:vertAlign w:val="baseline"/>
        </w:rPr>
        <w:t>186. Bryant said he first engaged in sexual conduct when he was 13 and kissed and sexually touched his same-aged girlfriend. Ex. 8-097. He said when he was 15, he first had sexual intercourse, with his 14-year-old girlfriend. Exs. 8-097, 10-0506. They also engaged in mutual oral sex and sexual touching. Ex. 8-097.</w:t>
      </w:r>
    </w:p>
    <w:p>
      <w:pPr>
        <w:keepNext w:val="0"/>
        <w:spacing w:before="200" w:after="0" w:line="260" w:lineRule="atLeast"/>
        <w:ind w:left="0" w:right="0" w:firstLine="0"/>
        <w:jc w:val="both"/>
      </w:pPr>
      <w:bookmarkStart w:id="195" w:name="Bookmark_para_190"/>
      <w:bookmarkEnd w:id="195"/>
      <w:r>
        <w:rPr>
          <w:rFonts w:ascii="arial" w:eastAsia="arial" w:hAnsi="arial" w:cs="arial"/>
          <w:b w:val="0"/>
          <w:i w:val="0"/>
          <w:strike w:val="0"/>
          <w:noProof w:val="0"/>
          <w:color w:val="000000"/>
          <w:position w:val="0"/>
          <w:sz w:val="20"/>
          <w:u w:val="none"/>
          <w:vertAlign w:val="baseline"/>
        </w:rPr>
        <w:t xml:space="preserve">187. In 2016, Bryant said he had more than 20 sexual partners in his life with only 1 lasting, significant relationship. Ex. 10-0506. Bryant cheated on her and she was aware of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most of his sexual relationships were friendly but casual and involved only sexual interactions.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6" w:name="Bookmark_para_191"/>
      <w:bookmarkEnd w:id="196"/>
      <w:r>
        <w:rPr>
          <w:rFonts w:ascii="arial" w:eastAsia="arial" w:hAnsi="arial" w:cs="arial"/>
          <w:b w:val="0"/>
          <w:i w:val="0"/>
          <w:strike w:val="0"/>
          <w:noProof w:val="0"/>
          <w:color w:val="000000"/>
          <w:position w:val="0"/>
          <w:sz w:val="20"/>
          <w:u w:val="none"/>
          <w:vertAlign w:val="baseline"/>
        </w:rPr>
        <w:t xml:space="preserve">188. When he was 29, Bryant received oral sex and performed anal sex on a same-aged male. Ex. 8-097. In 2020, he reported sexual intercourse with a total of 11 partners, including many women at the same time during which he had a girlfriend, Joann.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that from ages 29 to 30 he had sexual contact with up to 80 people, all but 1 female, including 65 strangers. Exs. 8-097 — 8-098.</w:t>
      </w:r>
    </w:p>
    <w:p>
      <w:pPr>
        <w:keepNext w:val="0"/>
        <w:spacing w:before="200" w:after="0" w:line="260" w:lineRule="atLeast"/>
        <w:ind w:left="0" w:right="0" w:firstLine="0"/>
        <w:jc w:val="both"/>
      </w:pPr>
      <w:bookmarkStart w:id="197" w:name="Bookmark_para_192"/>
      <w:bookmarkEnd w:id="197"/>
      <w:r>
        <w:rPr>
          <w:rFonts w:ascii="arial" w:eastAsia="arial" w:hAnsi="arial" w:cs="arial"/>
          <w:b w:val="0"/>
          <w:i w:val="0"/>
          <w:strike w:val="0"/>
          <w:noProof w:val="0"/>
          <w:color w:val="000000"/>
          <w:position w:val="0"/>
          <w:sz w:val="20"/>
          <w:u w:val="none"/>
          <w:vertAlign w:val="baseline"/>
        </w:rPr>
        <w:t>189. At trial, Bryant testified that he really could not put a number on how many sexual</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partners he has had but that he probably had around 80 throughout his life. He said that only about 10 of those were in a relationship and that he has had approximately 50 sexual partners since he met Joann. Bryant testified two of his sexual partners were male and the rest female. He did not consider any of them strangers because they almost always talked online before meeting.</w:t>
      </w:r>
    </w:p>
    <w:p>
      <w:pPr>
        <w:keepNext w:val="0"/>
        <w:spacing w:before="200" w:after="0" w:line="260" w:lineRule="atLeast"/>
        <w:ind w:left="0" w:right="0" w:firstLine="0"/>
        <w:jc w:val="both"/>
      </w:pPr>
      <w:bookmarkStart w:id="198" w:name="Bookmark_para_193"/>
      <w:bookmarkEnd w:id="198"/>
      <w:r>
        <w:rPr>
          <w:rFonts w:ascii="arial" w:eastAsia="arial" w:hAnsi="arial" w:cs="arial"/>
          <w:b w:val="0"/>
          <w:i w:val="0"/>
          <w:strike w:val="0"/>
          <w:noProof w:val="0"/>
          <w:color w:val="000000"/>
          <w:position w:val="0"/>
          <w:sz w:val="20"/>
          <w:u w:val="none"/>
          <w:vertAlign w:val="baseline"/>
        </w:rPr>
        <w:t>190. Bryant testified that he considers himself straight and bisexual because he has more of an attraction to females but some attraction to males. He said his male partner other than his male victim was not transexual. Bryant denied sexual contact with males while in prison.</w:t>
      </w:r>
    </w:p>
    <w:p>
      <w:pPr>
        <w:keepNext w:val="0"/>
        <w:spacing w:before="200" w:after="0" w:line="260" w:lineRule="atLeast"/>
        <w:ind w:left="0" w:right="0" w:firstLine="0"/>
        <w:jc w:val="both"/>
      </w:pPr>
      <w:bookmarkStart w:id="199" w:name="Bookmark_para_194"/>
      <w:bookmarkEnd w:id="199"/>
      <w:r>
        <w:rPr>
          <w:rFonts w:ascii="arial" w:eastAsia="arial" w:hAnsi="arial" w:cs="arial"/>
          <w:b w:val="0"/>
          <w:i w:val="0"/>
          <w:strike w:val="0"/>
          <w:noProof w:val="0"/>
          <w:color w:val="000000"/>
          <w:position w:val="0"/>
          <w:sz w:val="20"/>
          <w:u w:val="none"/>
          <w:vertAlign w:val="baseline"/>
        </w:rPr>
        <w:t>191. Bryant reported no long-term significant relationships except with Joann. Ex. 10-0505.</w:t>
      </w:r>
    </w:p>
    <w:p>
      <w:pPr>
        <w:keepNext w:val="0"/>
        <w:spacing w:before="200" w:after="0" w:line="260" w:lineRule="atLeast"/>
        <w:ind w:left="0" w:right="0" w:firstLine="0"/>
        <w:jc w:val="both"/>
      </w:pPr>
      <w:bookmarkStart w:id="200" w:name="Bookmark_para_195"/>
      <w:bookmarkEnd w:id="200"/>
      <w:r>
        <w:rPr>
          <w:rFonts w:ascii="arial" w:eastAsia="arial" w:hAnsi="arial" w:cs="arial"/>
          <w:b w:val="0"/>
          <w:i w:val="0"/>
          <w:strike w:val="0"/>
          <w:noProof w:val="0"/>
          <w:color w:val="000000"/>
          <w:position w:val="0"/>
          <w:sz w:val="20"/>
          <w:u w:val="none"/>
          <w:vertAlign w:val="baseline"/>
        </w:rPr>
        <w:t>192. During his civil commitment examination with Dr. Keller, Bryant said he met Joann when she and her sister went to Georgia on vacation and that they ended up dating after she separated from her boyfriend at the time. Ex. 22-023. He said he met Joann while in prison in Georgia and she stuck by his side the whole time he was in prison there. Exs. 22-023, 23-027.</w:t>
      </w:r>
    </w:p>
    <w:p>
      <w:pPr>
        <w:keepNext w:val="0"/>
        <w:spacing w:before="200" w:after="0" w:line="260" w:lineRule="atLeast"/>
        <w:ind w:left="0" w:right="0" w:firstLine="0"/>
        <w:jc w:val="both"/>
      </w:pPr>
      <w:bookmarkStart w:id="201" w:name="Bookmark_para_196"/>
      <w:bookmarkEnd w:id="201"/>
      <w:r>
        <w:rPr>
          <w:rFonts w:ascii="arial" w:eastAsia="arial" w:hAnsi="arial" w:cs="arial"/>
          <w:b w:val="0"/>
          <w:i w:val="0"/>
          <w:strike w:val="0"/>
          <w:noProof w:val="0"/>
          <w:color w:val="000000"/>
          <w:position w:val="0"/>
          <w:sz w:val="20"/>
          <w:u w:val="none"/>
          <w:vertAlign w:val="baseline"/>
        </w:rPr>
        <w:t>193. When Bryant was released form prison, he could not live in the same house as Joann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because of the children but later was able to live with the two younger children when he was in treatment at CORE Professional Services (CORE). Ex. 22-024. He said his younger children were 10 and 2 and that another child died of heart complications. Exs. 22-024 — 22-025, 23-022. Bryant indicated the child died at the age of seven months but records indicate he died in utero. Exs. 22-024 — 22-025, 23-017. At trial, Bryant testified that the child was born and died on the same day in January 2022.</w:t>
      </w:r>
    </w:p>
    <w:p>
      <w:pPr>
        <w:keepNext w:val="0"/>
        <w:spacing w:before="200" w:after="0" w:line="260" w:lineRule="atLeast"/>
        <w:ind w:left="0" w:right="0" w:firstLine="0"/>
        <w:jc w:val="both"/>
      </w:pPr>
      <w:bookmarkStart w:id="202" w:name="Bookmark_para_197"/>
      <w:bookmarkEnd w:id="202"/>
      <w:r>
        <w:rPr>
          <w:rFonts w:ascii="arial" w:eastAsia="arial" w:hAnsi="arial" w:cs="arial"/>
          <w:b w:val="0"/>
          <w:i w:val="0"/>
          <w:strike w:val="0"/>
          <w:noProof w:val="0"/>
          <w:color w:val="000000"/>
          <w:position w:val="0"/>
          <w:sz w:val="20"/>
          <w:u w:val="none"/>
          <w:vertAlign w:val="baseline"/>
        </w:rPr>
        <w:t>194. Bryant said that he planned to marry Joann after gaining her trust back after all he put her through. Ex. 22-025.</w:t>
      </w:r>
    </w:p>
    <w:p>
      <w:pPr>
        <w:keepNext w:val="0"/>
        <w:spacing w:before="200" w:after="0" w:line="260" w:lineRule="atLeast"/>
        <w:ind w:left="0" w:right="0" w:firstLine="0"/>
        <w:jc w:val="both"/>
      </w:pPr>
      <w:bookmarkStart w:id="203" w:name="Bookmark_para_198"/>
      <w:bookmarkEnd w:id="203"/>
      <w:r>
        <w:rPr>
          <w:rFonts w:ascii="arial" w:eastAsia="arial" w:hAnsi="arial" w:cs="arial"/>
          <w:b w:val="0"/>
          <w:i w:val="0"/>
          <w:strike w:val="0"/>
          <w:noProof w:val="0"/>
          <w:color w:val="000000"/>
          <w:position w:val="0"/>
          <w:sz w:val="20"/>
          <w:u w:val="none"/>
          <w:vertAlign w:val="baseline"/>
        </w:rPr>
        <w:t>195. At trial, Bryant testified that he met Joann on a dating site when he was in prison in Georgia in 2007. He said the relationship was long distance until he came to Minnesota in 2012. He was living with her and her two children when he committed his 2013 offense.</w:t>
      </w:r>
    </w:p>
    <w:p>
      <w:pPr>
        <w:keepNext w:val="0"/>
        <w:spacing w:before="200" w:after="0" w:line="260" w:lineRule="atLeast"/>
        <w:ind w:left="0" w:right="0" w:firstLine="0"/>
        <w:jc w:val="both"/>
      </w:pPr>
      <w:bookmarkStart w:id="204" w:name="Bookmark_para_199"/>
      <w:bookmarkEnd w:id="204"/>
      <w:r>
        <w:rPr>
          <w:rFonts w:ascii="arial" w:eastAsia="arial" w:hAnsi="arial" w:cs="arial"/>
          <w:b w:val="0"/>
          <w:i w:val="0"/>
          <w:strike w:val="0"/>
          <w:noProof w:val="0"/>
          <w:color w:val="000000"/>
          <w:position w:val="0"/>
          <w:sz w:val="20"/>
          <w:u w:val="none"/>
          <w:vertAlign w:val="baseline"/>
        </w:rPr>
        <w:t>196. Bryant testified that he and Joann had three children together, a girl in April 2013 and a boy in 2019. He testified that at this point it is undecided whether he is still in a relationship with Joann.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History of Treatment, Psychological Reports, And Other Placements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Marion Regional Juvenile Detention</w:t>
      </w:r>
      <w:r>
        <w:rPr>
          <w:rFonts w:ascii="arial" w:eastAsia="arial" w:hAnsi="arial" w:cs="arial"/>
          <w:b/>
          <w:i w:val="0"/>
          <w:strike w:val="0"/>
          <w:noProof w:val="0"/>
          <w:color w:val="000000"/>
          <w:position w:val="0"/>
          <w:sz w:val="20"/>
          <w:u w:val="none"/>
          <w:vertAlign w:val="baseline"/>
        </w:rPr>
        <w:t> [*52] </w:t>
      </w:r>
      <w:r>
        <w:rPr>
          <w:rFonts w:ascii="arial" w:eastAsia="arial" w:hAnsi="arial" w:cs="arial"/>
          <w:b/>
          <w:i w:val="0"/>
          <w:strike w:val="0"/>
          <w:noProof w:val="0"/>
          <w:color w:val="000000"/>
          <w:position w:val="0"/>
          <w:sz w:val="20"/>
          <w:u w:val="none"/>
          <w:vertAlign w:val="baseline"/>
        </w:rPr>
        <w:t xml:space="preserve"> Center, Florida, June 2000 and March 2001</w:t>
      </w:r>
    </w:p>
    <w:p>
      <w:pPr>
        <w:keepNext w:val="0"/>
        <w:spacing w:before="200" w:after="0" w:line="260" w:lineRule="atLeast"/>
        <w:ind w:left="0" w:right="0" w:firstLine="0"/>
        <w:jc w:val="both"/>
      </w:pPr>
      <w:bookmarkStart w:id="205" w:name="Bookmark_para_200"/>
      <w:bookmarkEnd w:id="205"/>
      <w:r>
        <w:rPr>
          <w:rFonts w:ascii="arial" w:eastAsia="arial" w:hAnsi="arial" w:cs="arial"/>
          <w:b w:val="0"/>
          <w:i w:val="0"/>
          <w:strike w:val="0"/>
          <w:noProof w:val="0"/>
          <w:color w:val="000000"/>
          <w:position w:val="0"/>
          <w:sz w:val="20"/>
          <w:u w:val="none"/>
          <w:vertAlign w:val="baseline"/>
        </w:rPr>
        <w:t xml:space="preserve">197. Bryant was at the Marion Regional Juvenile Detention Center in June 2000. Ex. 10-0008. From June to September 2000 Bryant was on home detention in Florida for his sex-related offense there. Ex. 10-0008. In March 2001, Bryant was in again in secure detention for probation violations in that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then again on home detention.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Dooly State Prison, Georgia, June 2004 to December 2011</w:t>
      </w:r>
    </w:p>
    <w:p>
      <w:pPr>
        <w:keepNext w:val="0"/>
        <w:spacing w:before="200" w:after="0" w:line="260" w:lineRule="atLeast"/>
        <w:ind w:left="0" w:right="0" w:firstLine="0"/>
        <w:jc w:val="both"/>
      </w:pPr>
      <w:bookmarkStart w:id="206" w:name="Bookmark_para_201"/>
      <w:bookmarkEnd w:id="206"/>
      <w:r>
        <w:rPr>
          <w:rFonts w:ascii="arial" w:eastAsia="arial" w:hAnsi="arial" w:cs="arial"/>
          <w:b w:val="0"/>
          <w:i w:val="0"/>
          <w:strike w:val="0"/>
          <w:noProof w:val="0"/>
          <w:color w:val="000000"/>
          <w:position w:val="0"/>
          <w:sz w:val="20"/>
          <w:u w:val="none"/>
          <w:vertAlign w:val="baseline"/>
        </w:rPr>
        <w:t>198. Bryant was in prison for his Georgia offenses from June 17, 2004, until December 8, 2011. Ex. 10-0278. When admitted to prison in Minnesota in 2013, Bryant said he completed a 90-day sex offender treatment program at Dooley state prison in 2011. Ex. 10-0296. Other records indicate he was in a psychoeducational treatment group but was terminated from the program on January 4, 2011, due to lack of attendance. Exs. 10-0298, 10-0338.</w:t>
      </w:r>
    </w:p>
    <w:p>
      <w:pPr>
        <w:keepNext w:val="0"/>
        <w:spacing w:before="200" w:after="0" w:line="260" w:lineRule="atLeast"/>
        <w:ind w:left="0" w:right="0" w:firstLine="0"/>
        <w:jc w:val="both"/>
      </w:pPr>
      <w:bookmarkStart w:id="207" w:name="Bookmark_para_202"/>
      <w:bookmarkEnd w:id="207"/>
      <w:r>
        <w:rPr>
          <w:rFonts w:ascii="arial" w:eastAsia="arial" w:hAnsi="arial" w:cs="arial"/>
          <w:b w:val="0"/>
          <w:i w:val="0"/>
          <w:strike w:val="0"/>
          <w:noProof w:val="0"/>
          <w:color w:val="000000"/>
          <w:position w:val="0"/>
          <w:sz w:val="20"/>
          <w:u w:val="none"/>
          <w:vertAlign w:val="baseline"/>
        </w:rPr>
        <w:t>199. At the time of his ECRC, Bryant said that in Georgia he was never given notice he had a treatment directive. Ex. 10-0657.</w:t>
      </w:r>
    </w:p>
    <w:p>
      <w:pPr>
        <w:keepNext w:val="0"/>
        <w:spacing w:before="200" w:after="0" w:line="260" w:lineRule="atLeast"/>
        <w:ind w:left="0" w:right="0" w:firstLine="0"/>
        <w:jc w:val="both"/>
      </w:pPr>
      <w:bookmarkStart w:id="208" w:name="Bookmark_para_203"/>
      <w:bookmarkEnd w:id="208"/>
      <w:r>
        <w:rPr>
          <w:rFonts w:ascii="arial" w:eastAsia="arial" w:hAnsi="arial" w:cs="arial"/>
          <w:b w:val="0"/>
          <w:i w:val="0"/>
          <w:strike w:val="0"/>
          <w:noProof w:val="0"/>
          <w:color w:val="000000"/>
          <w:position w:val="0"/>
          <w:sz w:val="20"/>
          <w:u w:val="none"/>
          <w:vertAlign w:val="baseline"/>
        </w:rPr>
        <w:t>200. At his civil commitment trial, Bryant testified he did not remember doing a psychoeducational program or any sex offender treatment while in prison in Georgia.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Morrison County Jail, June</w:t>
      </w:r>
      <w:r>
        <w:rPr>
          <w:rFonts w:ascii="arial" w:eastAsia="arial" w:hAnsi="arial" w:cs="arial"/>
          <w:b/>
          <w:i w:val="0"/>
          <w:strike w:val="0"/>
          <w:noProof w:val="0"/>
          <w:color w:val="000000"/>
          <w:position w:val="0"/>
          <w:sz w:val="20"/>
          <w:u w:val="none"/>
          <w:vertAlign w:val="baseline"/>
        </w:rPr>
        <w:t> [*53] </w:t>
      </w:r>
      <w:r>
        <w:rPr>
          <w:rFonts w:ascii="arial" w:eastAsia="arial" w:hAnsi="arial" w:cs="arial"/>
          <w:b/>
          <w:i w:val="0"/>
          <w:strike w:val="0"/>
          <w:noProof w:val="0"/>
          <w:color w:val="000000"/>
          <w:position w:val="0"/>
          <w:sz w:val="20"/>
          <w:u w:val="none"/>
          <w:vertAlign w:val="baseline"/>
        </w:rPr>
        <w:t xml:space="preserve"> to October 2013</w:t>
      </w:r>
    </w:p>
    <w:p>
      <w:pPr>
        <w:keepNext w:val="0"/>
        <w:spacing w:before="200" w:after="0" w:line="260" w:lineRule="atLeast"/>
        <w:ind w:left="0" w:right="0" w:firstLine="0"/>
        <w:jc w:val="both"/>
      </w:pPr>
      <w:bookmarkStart w:id="209" w:name="Bookmark_para_204"/>
      <w:bookmarkEnd w:id="209"/>
      <w:r>
        <w:rPr>
          <w:rFonts w:ascii="arial" w:eastAsia="arial" w:hAnsi="arial" w:cs="arial"/>
          <w:b w:val="0"/>
          <w:i w:val="0"/>
          <w:strike w:val="0"/>
          <w:noProof w:val="0"/>
          <w:color w:val="000000"/>
          <w:position w:val="0"/>
          <w:sz w:val="20"/>
          <w:u w:val="none"/>
          <w:vertAlign w:val="baseline"/>
        </w:rPr>
        <w:t>201. From June 19, 2013, to October 16, 2013, Bryant was in the Morrison County Jail. Ex. 10-0384.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Minnesota Correctional Facility — St. Cloud, October 2013</w:t>
      </w:r>
    </w:p>
    <w:p>
      <w:pPr>
        <w:keepNext w:val="0"/>
        <w:spacing w:before="200" w:after="0" w:line="260" w:lineRule="atLeast"/>
        <w:ind w:left="0" w:right="0" w:firstLine="0"/>
        <w:jc w:val="both"/>
      </w:pPr>
      <w:bookmarkStart w:id="210" w:name="Bookmark_para_205"/>
      <w:bookmarkEnd w:id="210"/>
      <w:r>
        <w:rPr>
          <w:rFonts w:ascii="arial" w:eastAsia="arial" w:hAnsi="arial" w:cs="arial"/>
          <w:b w:val="0"/>
          <w:i w:val="0"/>
          <w:strike w:val="0"/>
          <w:noProof w:val="0"/>
          <w:color w:val="000000"/>
          <w:position w:val="0"/>
          <w:sz w:val="20"/>
          <w:u w:val="none"/>
          <w:vertAlign w:val="baseline"/>
        </w:rPr>
        <w:t>202. On October 16, 2013, Bryant entered MCF — St. Cloud (MCF-SCL). Ex. 10-0027.</w:t>
      </w:r>
    </w:p>
    <w:p>
      <w:pPr>
        <w:keepNext w:val="0"/>
        <w:spacing w:before="200" w:after="0" w:line="260" w:lineRule="atLeast"/>
        <w:ind w:left="0" w:right="0" w:firstLine="0"/>
        <w:jc w:val="both"/>
      </w:pPr>
      <w:bookmarkStart w:id="211" w:name="Bookmark_para_206"/>
      <w:bookmarkEnd w:id="211"/>
      <w:r>
        <w:rPr>
          <w:rFonts w:ascii="arial" w:eastAsia="arial" w:hAnsi="arial" w:cs="arial"/>
          <w:b w:val="0"/>
          <w:i w:val="0"/>
          <w:strike w:val="0"/>
          <w:noProof w:val="0"/>
          <w:color w:val="000000"/>
          <w:position w:val="0"/>
          <w:sz w:val="20"/>
          <w:u w:val="none"/>
          <w:vertAlign w:val="baseline"/>
        </w:rPr>
        <w:t xml:space="preserve">203. On October 28, 2013, DOC staff completed a CD Assessment. Exs. 10-0282 — 10-0285. The assessor diagnosed Bryant with Alcohol Abuse, in remission, and did not recommend CD treatment due to remission.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had no other known history of CD treatment.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Minnesota Correctional Facility — Faribault, October 2013 to March 2014</w:t>
      </w:r>
    </w:p>
    <w:p>
      <w:pPr>
        <w:keepNext w:val="0"/>
        <w:spacing w:before="200" w:after="0" w:line="260" w:lineRule="atLeast"/>
        <w:ind w:left="0" w:right="0" w:firstLine="0"/>
        <w:jc w:val="both"/>
      </w:pPr>
      <w:bookmarkStart w:id="212" w:name="Bookmark_para_207"/>
      <w:bookmarkEnd w:id="212"/>
      <w:r>
        <w:rPr>
          <w:rFonts w:ascii="arial" w:eastAsia="arial" w:hAnsi="arial" w:cs="arial"/>
          <w:b w:val="0"/>
          <w:i w:val="0"/>
          <w:strike w:val="0"/>
          <w:noProof w:val="0"/>
          <w:color w:val="000000"/>
          <w:position w:val="0"/>
          <w:sz w:val="20"/>
          <w:u w:val="none"/>
          <w:vertAlign w:val="baseline"/>
        </w:rPr>
        <w:t>204. On October 31, 2013, Bryant transferred to MCF — Faribault (MCF-FRB). Ex. 10-0291.</w:t>
      </w:r>
    </w:p>
    <w:p>
      <w:pPr>
        <w:keepNext w:val="0"/>
        <w:spacing w:before="200" w:after="0" w:line="260" w:lineRule="atLeast"/>
        <w:ind w:left="0" w:right="0" w:firstLine="0"/>
        <w:jc w:val="both"/>
      </w:pPr>
      <w:bookmarkStart w:id="213" w:name="Bookmark_para_208"/>
      <w:bookmarkEnd w:id="213"/>
      <w:r>
        <w:rPr>
          <w:rFonts w:ascii="arial" w:eastAsia="arial" w:hAnsi="arial" w:cs="arial"/>
          <w:b w:val="0"/>
          <w:i w:val="0"/>
          <w:strike w:val="0"/>
          <w:noProof w:val="0"/>
          <w:color w:val="000000"/>
          <w:position w:val="0"/>
          <w:sz w:val="20"/>
          <w:u w:val="none"/>
          <w:vertAlign w:val="baseline"/>
        </w:rPr>
        <w:t>205. On November 6, 2013, Bryant wrote a kite that he had behavioral problems that he wanted help with before he was released, specifically ADHD. Ex. 10-0304.</w:t>
      </w:r>
    </w:p>
    <w:p>
      <w:pPr>
        <w:keepNext w:val="0"/>
        <w:spacing w:before="200" w:after="0" w:line="260" w:lineRule="atLeast"/>
        <w:ind w:left="0" w:right="0" w:firstLine="0"/>
        <w:jc w:val="both"/>
      </w:pPr>
      <w:bookmarkStart w:id="214" w:name="Bookmark_para_209"/>
      <w:bookmarkEnd w:id="214"/>
      <w:r>
        <w:rPr>
          <w:rFonts w:ascii="arial" w:eastAsia="arial" w:hAnsi="arial" w:cs="arial"/>
          <w:b w:val="0"/>
          <w:i w:val="0"/>
          <w:strike w:val="0"/>
          <w:noProof w:val="0"/>
          <w:color w:val="000000"/>
          <w:position w:val="0"/>
          <w:sz w:val="20"/>
          <w:u w:val="none"/>
          <w:vertAlign w:val="baseline"/>
        </w:rPr>
        <w:t>206. On November 6, 2013, a DOC psychologist gave Bryant a score on the Minnesota Sex Offender Screening Tool — 3.1.2 (MnSOST-3.1.2) in the 61.70th percentile. Ex. 10-0305. She reviewed Bryant for sex offender treatment and recommended general DOC sex offender programming. Ex. 10-0306.</w:t>
      </w:r>
    </w:p>
    <w:p>
      <w:pPr>
        <w:keepNext w:val="0"/>
        <w:spacing w:before="200" w:after="0" w:line="260" w:lineRule="atLeast"/>
        <w:ind w:left="0" w:right="0" w:firstLine="0"/>
        <w:jc w:val="both"/>
      </w:pPr>
      <w:bookmarkStart w:id="215" w:name="Bookmark_para_210"/>
      <w:bookmarkEnd w:id="215"/>
      <w:r>
        <w:rPr>
          <w:rFonts w:ascii="arial" w:eastAsia="arial" w:hAnsi="arial" w:cs="arial"/>
          <w:b w:val="0"/>
          <w:i w:val="0"/>
          <w:strike w:val="0"/>
          <w:noProof w:val="0"/>
          <w:color w:val="000000"/>
          <w:position w:val="0"/>
          <w:sz w:val="20"/>
          <w:u w:val="none"/>
          <w:vertAlign w:val="baseline"/>
        </w:rPr>
        <w:t>207. On November 7, 2013, the sexual psychopathic personality/sexually dangerous</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person (SPP/SDP) review team voted unanimously to have a psychologist review Bryant's case. Ex. 10-0311.</w:t>
      </w:r>
    </w:p>
    <w:p>
      <w:pPr>
        <w:keepNext w:val="0"/>
        <w:spacing w:before="200" w:after="0" w:line="260" w:lineRule="atLeast"/>
        <w:ind w:left="0" w:right="0" w:firstLine="0"/>
        <w:jc w:val="both"/>
      </w:pPr>
      <w:bookmarkStart w:id="216" w:name="Bookmark_para_211"/>
      <w:bookmarkEnd w:id="216"/>
      <w:r>
        <w:rPr>
          <w:rFonts w:ascii="arial" w:eastAsia="arial" w:hAnsi="arial" w:cs="arial"/>
          <w:b w:val="0"/>
          <w:i w:val="0"/>
          <w:strike w:val="0"/>
          <w:noProof w:val="0"/>
          <w:color w:val="000000"/>
          <w:position w:val="0"/>
          <w:sz w:val="20"/>
          <w:u w:val="none"/>
          <w:vertAlign w:val="baseline"/>
        </w:rPr>
        <w:t>208. On November 12, 2013, a DOC psychologist gave Bryant a score of seven on the Static-99-R, indicating a high risk of sexual reoffense. Ex. 10-0316.</w:t>
      </w:r>
    </w:p>
    <w:p>
      <w:pPr>
        <w:keepNext w:val="0"/>
        <w:spacing w:before="200" w:after="0" w:line="260" w:lineRule="atLeast"/>
        <w:ind w:left="0" w:right="0" w:firstLine="0"/>
        <w:jc w:val="both"/>
      </w:pPr>
      <w:bookmarkStart w:id="217" w:name="Bookmark_para_212"/>
      <w:bookmarkEnd w:id="217"/>
      <w:r>
        <w:rPr>
          <w:rFonts w:ascii="arial" w:eastAsia="arial" w:hAnsi="arial" w:cs="arial"/>
          <w:b w:val="0"/>
          <w:i w:val="0"/>
          <w:strike w:val="0"/>
          <w:noProof w:val="0"/>
          <w:color w:val="000000"/>
          <w:position w:val="0"/>
          <w:sz w:val="20"/>
          <w:u w:val="none"/>
          <w:vertAlign w:val="baseline"/>
        </w:rPr>
        <w:t>209. On November 19, 2013, a DOC psychologist completed an SPP/SDP Review Report. Ex. 10-0325.</w:t>
      </w:r>
    </w:p>
    <w:p>
      <w:pPr>
        <w:keepNext w:val="0"/>
        <w:spacing w:before="200" w:after="0" w:line="260" w:lineRule="atLeast"/>
        <w:ind w:left="0" w:right="0" w:firstLine="0"/>
        <w:jc w:val="both"/>
      </w:pPr>
      <w:bookmarkStart w:id="218" w:name="Bookmark_para_213"/>
      <w:bookmarkEnd w:id="218"/>
      <w:r>
        <w:rPr>
          <w:rFonts w:ascii="arial" w:eastAsia="arial" w:hAnsi="arial" w:cs="arial"/>
          <w:b w:val="0"/>
          <w:i w:val="0"/>
          <w:strike w:val="0"/>
          <w:noProof w:val="0"/>
          <w:color w:val="000000"/>
          <w:position w:val="0"/>
          <w:sz w:val="20"/>
          <w:u w:val="none"/>
          <w:vertAlign w:val="baseline"/>
        </w:rPr>
        <w:t xml:space="preserve">210. Bryant's MnSOST-3.1.2 results were in the 79.90th percentile. Exs. 10-0323. His risk factors included 2 predatory offense sentences, 6 felony offense sentences, and age 31 at release.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9" w:name="Bookmark_para_214"/>
      <w:bookmarkEnd w:id="219"/>
      <w:r>
        <w:rPr>
          <w:rFonts w:ascii="arial" w:eastAsia="arial" w:hAnsi="arial" w:cs="arial"/>
          <w:b w:val="0"/>
          <w:i w:val="0"/>
          <w:strike w:val="0"/>
          <w:noProof w:val="0"/>
          <w:color w:val="000000"/>
          <w:position w:val="0"/>
          <w:sz w:val="20"/>
          <w:u w:val="none"/>
          <w:vertAlign w:val="baseline"/>
        </w:rPr>
        <w:t xml:space="preserve">211. On the Static-99R, Bryant received a score of seven, in the high-risk range.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risk factors on that tool included under age 35, never lived with a lover for at least 2 years, 6 prior sex offense charges, unrelated victim, and male victim.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0" w:name="Bookmark_para_215"/>
      <w:bookmarkEnd w:id="220"/>
      <w:r>
        <w:rPr>
          <w:rFonts w:ascii="arial" w:eastAsia="arial" w:hAnsi="arial" w:cs="arial"/>
          <w:b w:val="0"/>
          <w:i w:val="0"/>
          <w:strike w:val="0"/>
          <w:noProof w:val="0"/>
          <w:color w:val="000000"/>
          <w:position w:val="0"/>
          <w:sz w:val="20"/>
          <w:u w:val="none"/>
          <w:vertAlign w:val="baseline"/>
        </w:rPr>
        <w:t xml:space="preserve">212. The psychologist noted other characteristic risk factors to include antisocial orientation and noncompliance with supervision/violation of conditional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noted a protective factor of supervised release.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1" w:name="Bookmark_para_216"/>
      <w:bookmarkEnd w:id="221"/>
      <w:r>
        <w:rPr>
          <w:rFonts w:ascii="arial" w:eastAsia="arial" w:hAnsi="arial" w:cs="arial"/>
          <w:b w:val="0"/>
          <w:i w:val="0"/>
          <w:strike w:val="0"/>
          <w:noProof w:val="0"/>
          <w:color w:val="000000"/>
          <w:position w:val="0"/>
          <w:sz w:val="20"/>
          <w:u w:val="none"/>
          <w:vertAlign w:val="baseline"/>
        </w:rPr>
        <w:t>213. On November 21, 2013, independent legal counsel to the DOC reviewed Bryant's case and found course of harmful sexual conduct present and a sexual, personality, or other dysfunction</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related to offending and lack of adequate control of sexual impulses sufficient to proceed. Exs. 10-0330 — 10-0331. He also found a showing that Bryant is highly likely to engage in harmful sexual conduct present. Exs. 10-0331 — 10-0332. Because counsel considered the SDP law broader than the SPP law, he did not do a separate analysis related to SPP commitment. Exs. 10-0332 — 10-0333.</w:t>
      </w:r>
    </w:p>
    <w:p>
      <w:pPr>
        <w:keepNext w:val="0"/>
        <w:spacing w:before="200" w:after="0" w:line="260" w:lineRule="atLeast"/>
        <w:ind w:left="0" w:right="0" w:firstLine="0"/>
        <w:jc w:val="both"/>
      </w:pPr>
      <w:bookmarkStart w:id="222" w:name="Bookmark_para_217"/>
      <w:bookmarkEnd w:id="222"/>
      <w:r>
        <w:rPr>
          <w:rFonts w:ascii="arial" w:eastAsia="arial" w:hAnsi="arial" w:cs="arial"/>
          <w:b w:val="0"/>
          <w:i w:val="0"/>
          <w:strike w:val="0"/>
          <w:noProof w:val="0"/>
          <w:color w:val="000000"/>
          <w:position w:val="0"/>
          <w:sz w:val="20"/>
          <w:u w:val="none"/>
          <w:vertAlign w:val="baseline"/>
        </w:rPr>
        <w:t>214. On November 21, 2013, the DOC forwarded Bryant's case to the Morrison County Attorney for consideration for civil commitment after the SPP/SDP Screening Committee and independent legal counsel each recommended forwarding the case. Exs. 10-0328 — 10-0329, 10-0335 — 10-0336.</w:t>
      </w:r>
    </w:p>
    <w:p>
      <w:pPr>
        <w:keepNext w:val="0"/>
        <w:spacing w:before="200" w:after="0" w:line="260" w:lineRule="atLeast"/>
        <w:ind w:left="0" w:right="0" w:firstLine="0"/>
        <w:jc w:val="both"/>
      </w:pPr>
      <w:bookmarkStart w:id="223" w:name="Bookmark_para_218"/>
      <w:bookmarkEnd w:id="223"/>
      <w:r>
        <w:rPr>
          <w:rFonts w:ascii="arial" w:eastAsia="arial" w:hAnsi="arial" w:cs="arial"/>
          <w:b w:val="0"/>
          <w:i w:val="0"/>
          <w:strike w:val="0"/>
          <w:noProof w:val="0"/>
          <w:color w:val="000000"/>
          <w:position w:val="0"/>
          <w:sz w:val="20"/>
          <w:u w:val="none"/>
          <w:vertAlign w:val="baseline"/>
        </w:rPr>
        <w:t>215. On November 27, 2013, a DOC psychologist completed a Risk Assessment Recommendation for the ECRC. EL 10-0337. The psychologist gave Bryant a score on the MnSOST-3.1.2 that was in the 79.90' percentile and indicated he was at moderate risk of sexual reconviction within four years. Exs. 10-0337 — 10-0338.</w:t>
      </w:r>
    </w:p>
    <w:p>
      <w:pPr>
        <w:keepNext w:val="0"/>
        <w:spacing w:before="200" w:after="0" w:line="260" w:lineRule="atLeast"/>
        <w:ind w:left="0" w:right="0" w:firstLine="0"/>
        <w:jc w:val="both"/>
      </w:pPr>
      <w:bookmarkStart w:id="224" w:name="Bookmark_para_219"/>
      <w:bookmarkEnd w:id="224"/>
      <w:r>
        <w:rPr>
          <w:rFonts w:ascii="arial" w:eastAsia="arial" w:hAnsi="arial" w:cs="arial"/>
          <w:b w:val="0"/>
          <w:i w:val="0"/>
          <w:strike w:val="0"/>
          <w:noProof w:val="0"/>
          <w:color w:val="000000"/>
          <w:position w:val="0"/>
          <w:sz w:val="20"/>
          <w:u w:val="none"/>
          <w:vertAlign w:val="baseline"/>
        </w:rPr>
        <w:t>216. The psychologist recommended the ECRC assign Bryant a risk level of two for community notification purposes. Exs. 10-339 — 10-340. The psychologist noted that if Bryant was convicted of his pending criminal sexual conduct</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offenses, his MnSOST-3.1.2 score would significantly change and a new ECRC was highly recommended. Ex. 10-0339.</w:t>
      </w:r>
    </w:p>
    <w:p>
      <w:pPr>
        <w:keepNext w:val="0"/>
        <w:spacing w:before="200" w:after="0" w:line="260" w:lineRule="atLeast"/>
        <w:ind w:left="0" w:right="0" w:firstLine="0"/>
        <w:jc w:val="both"/>
      </w:pPr>
      <w:bookmarkStart w:id="225" w:name="Bookmark_para_220"/>
      <w:bookmarkEnd w:id="225"/>
      <w:r>
        <w:rPr>
          <w:rFonts w:ascii="arial" w:eastAsia="arial" w:hAnsi="arial" w:cs="arial"/>
          <w:b w:val="0"/>
          <w:i w:val="0"/>
          <w:strike w:val="0"/>
          <w:noProof w:val="0"/>
          <w:color w:val="000000"/>
          <w:position w:val="0"/>
          <w:sz w:val="20"/>
          <w:u w:val="none"/>
          <w:vertAlign w:val="baseline"/>
        </w:rPr>
        <w:t xml:space="preserve">217. On December 9, 2013, the ECRC assigned Bryant a risk level of one for community notification purposes. Exs. 10-0343 — 10-0344. At the meeting, Bryant said that his statutory rape conviction related to a girlfriend who was 16 years of age when he was 19. Ex. 10-0344. He said he was only attracted to females the same age as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6" w:name="Bookmark_para_221"/>
      <w:bookmarkEnd w:id="226"/>
      <w:r>
        <w:rPr>
          <w:rFonts w:ascii="arial" w:eastAsia="arial" w:hAnsi="arial" w:cs="arial"/>
          <w:b w:val="0"/>
          <w:i w:val="0"/>
          <w:strike w:val="0"/>
          <w:noProof w:val="0"/>
          <w:color w:val="000000"/>
          <w:position w:val="0"/>
          <w:sz w:val="20"/>
          <w:u w:val="none"/>
          <w:vertAlign w:val="baseline"/>
        </w:rPr>
        <w:t>218. On December 24, 2013, the DOC sent the county attorney the risk level assignment information. Ex. 10-0346.</w:t>
      </w:r>
    </w:p>
    <w:p>
      <w:pPr>
        <w:keepNext w:val="0"/>
        <w:spacing w:before="200" w:after="0" w:line="260" w:lineRule="atLeast"/>
        <w:ind w:left="0" w:right="0" w:firstLine="0"/>
        <w:jc w:val="both"/>
      </w:pPr>
      <w:bookmarkStart w:id="227" w:name="Bookmark_para_222"/>
      <w:bookmarkEnd w:id="227"/>
      <w:r>
        <w:rPr>
          <w:rFonts w:ascii="arial" w:eastAsia="arial" w:hAnsi="arial" w:cs="arial"/>
          <w:b w:val="0"/>
          <w:i w:val="0"/>
          <w:strike w:val="0"/>
          <w:noProof w:val="0"/>
          <w:color w:val="000000"/>
          <w:position w:val="0"/>
          <w:sz w:val="20"/>
          <w:u w:val="none"/>
          <w:vertAlign w:val="baseline"/>
        </w:rPr>
        <w:t>219. On January 27, 2014, the Morrison County Attorney declined to proceed with a civil commitment petition against Bryant. Ex. 10-0032.</w:t>
      </w:r>
    </w:p>
    <w:p>
      <w:pPr>
        <w:keepNext w:val="0"/>
        <w:spacing w:before="200" w:after="0" w:line="260" w:lineRule="atLeast"/>
        <w:ind w:left="0" w:right="0" w:firstLine="0"/>
        <w:jc w:val="both"/>
      </w:pPr>
      <w:bookmarkStart w:id="228" w:name="Bookmark_para_223"/>
      <w:bookmarkEnd w:id="228"/>
      <w:r>
        <w:rPr>
          <w:rFonts w:ascii="arial" w:eastAsia="arial" w:hAnsi="arial" w:cs="arial"/>
          <w:b w:val="0"/>
          <w:i w:val="0"/>
          <w:strike w:val="0"/>
          <w:noProof w:val="0"/>
          <w:color w:val="000000"/>
          <w:position w:val="0"/>
          <w:sz w:val="20"/>
          <w:u w:val="none"/>
          <w:vertAlign w:val="baseline"/>
        </w:rPr>
        <w:t>220. Bryant was released from prison on March 10, 2014. Ex. 10-0358.</w:t>
      </w:r>
    </w:p>
    <w:p>
      <w:pPr>
        <w:keepNext w:val="0"/>
        <w:spacing w:before="200" w:after="0" w:line="260" w:lineRule="atLeast"/>
        <w:ind w:left="0" w:right="0" w:firstLine="0"/>
        <w:jc w:val="both"/>
      </w:pPr>
      <w:bookmarkStart w:id="229" w:name="Bookmark_para_224"/>
      <w:bookmarkEnd w:id="229"/>
      <w:r>
        <w:rPr>
          <w:rFonts w:ascii="arial" w:eastAsia="arial" w:hAnsi="arial" w:cs="arial"/>
          <w:b w:val="0"/>
          <w:i w:val="0"/>
          <w:strike w:val="0"/>
          <w:noProof w:val="0"/>
          <w:color w:val="000000"/>
          <w:position w:val="0"/>
          <w:sz w:val="20"/>
          <w:u w:val="none"/>
          <w:vertAlign w:val="baseline"/>
        </w:rPr>
        <w:t>221. Bryant was discharged from DOC supervision on July 7, 2014. Ex. 10-0376.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Crow Wing County Jail, March to September 2014</w:t>
      </w:r>
    </w:p>
    <w:p>
      <w:pPr>
        <w:keepNext w:val="0"/>
        <w:spacing w:before="200" w:after="0" w:line="260" w:lineRule="atLeast"/>
        <w:ind w:left="0" w:right="0" w:firstLine="0"/>
        <w:jc w:val="both"/>
      </w:pPr>
      <w:bookmarkStart w:id="230" w:name="Bookmark_para_225"/>
      <w:bookmarkEnd w:id="230"/>
      <w:r>
        <w:rPr>
          <w:rFonts w:ascii="arial" w:eastAsia="arial" w:hAnsi="arial" w:cs="arial"/>
          <w:b w:val="0"/>
          <w:i w:val="0"/>
          <w:strike w:val="0"/>
          <w:noProof w:val="0"/>
          <w:color w:val="000000"/>
          <w:position w:val="0"/>
          <w:sz w:val="20"/>
          <w:u w:val="none"/>
          <w:vertAlign w:val="baseline"/>
        </w:rPr>
        <w:t>222. From March 10, 2014, to September 4, 2014, Bryant was in the Crow Wing County Jail. Ex. 10-0384.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Minnesota Correctional Facility — St. Cloud, September 2014 to January 2015</w:t>
      </w:r>
    </w:p>
    <w:p>
      <w:pPr>
        <w:keepNext w:val="0"/>
        <w:spacing w:before="200" w:after="0" w:line="260" w:lineRule="atLeast"/>
        <w:ind w:left="0" w:right="0" w:firstLine="0"/>
        <w:jc w:val="both"/>
      </w:pPr>
      <w:bookmarkStart w:id="231" w:name="Bookmark_para_226"/>
      <w:bookmarkEnd w:id="231"/>
      <w:r>
        <w:rPr>
          <w:rFonts w:ascii="arial" w:eastAsia="arial" w:hAnsi="arial" w:cs="arial"/>
          <w:b w:val="0"/>
          <w:i w:val="0"/>
          <w:strike w:val="0"/>
          <w:noProof w:val="0"/>
          <w:color w:val="000000"/>
          <w:position w:val="0"/>
          <w:sz w:val="20"/>
          <w:u w:val="none"/>
          <w:vertAlign w:val="baseline"/>
        </w:rPr>
        <w:t>223. On September 11, 2014, Bryant returned to MCF-SCL on his sentence for his 2013 Crow Wing County Fourth-Degree Criminal Sexual Conduct</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conviction. Ex. 10-0386.</w:t>
      </w:r>
    </w:p>
    <w:p>
      <w:pPr>
        <w:keepNext w:val="0"/>
        <w:spacing w:before="200" w:after="0" w:line="260" w:lineRule="atLeast"/>
        <w:ind w:left="0" w:right="0" w:firstLine="0"/>
        <w:jc w:val="both"/>
      </w:pPr>
      <w:bookmarkStart w:id="232" w:name="Bookmark_para_227"/>
      <w:bookmarkEnd w:id="232"/>
      <w:r>
        <w:rPr>
          <w:rFonts w:ascii="arial" w:eastAsia="arial" w:hAnsi="arial" w:cs="arial"/>
          <w:b w:val="0"/>
          <w:i w:val="0"/>
          <w:strike w:val="0"/>
          <w:noProof w:val="0"/>
          <w:color w:val="000000"/>
          <w:position w:val="0"/>
          <w:sz w:val="20"/>
          <w:u w:val="none"/>
          <w:vertAlign w:val="baseline"/>
        </w:rPr>
        <w:t xml:space="preserve">224. On September 22, 2014, staff completed a Diagnostic Update. Ex. 10-0397. Bryant met the criteria for Alcohol Abuse (in remission) (rule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he last used alcohol two years prior.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was no collateral information to corroborate or dispute that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was not given a CD treatment directive because of remission.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3" w:name="Bookmark_para_228"/>
      <w:bookmarkEnd w:id="233"/>
      <w:r>
        <w:rPr>
          <w:rFonts w:ascii="arial" w:eastAsia="arial" w:hAnsi="arial" w:cs="arial"/>
          <w:b w:val="0"/>
          <w:i w:val="0"/>
          <w:strike w:val="0"/>
          <w:noProof w:val="0"/>
          <w:color w:val="000000"/>
          <w:position w:val="0"/>
          <w:sz w:val="20"/>
          <w:u w:val="none"/>
          <w:vertAlign w:val="baseline"/>
        </w:rPr>
        <w:t>225. On October 8, 2014, DOC psychologists reviewed Bryant's case and recommended a new ECRC due to a MnSOST-3.1.2 score in the presumptive level three range and new sex offense convictions. Ex. 10-0399. Bryant received a score in the 93.5th percentile on the MnSOST-3.1.2, indicating a higher likelihood of sexual reoffense. Ex. 10-0567.</w:t>
      </w:r>
    </w:p>
    <w:p>
      <w:pPr>
        <w:keepNext w:val="0"/>
        <w:spacing w:before="200" w:after="0" w:line="260" w:lineRule="atLeast"/>
        <w:ind w:left="0" w:right="0" w:firstLine="0"/>
        <w:jc w:val="both"/>
      </w:pPr>
      <w:bookmarkStart w:id="234" w:name="Bookmark_para_229"/>
      <w:bookmarkEnd w:id="234"/>
      <w:r>
        <w:rPr>
          <w:rFonts w:ascii="arial" w:eastAsia="arial" w:hAnsi="arial" w:cs="arial"/>
          <w:b w:val="0"/>
          <w:i w:val="0"/>
          <w:strike w:val="0"/>
          <w:noProof w:val="0"/>
          <w:color w:val="000000"/>
          <w:position w:val="0"/>
          <w:sz w:val="20"/>
          <w:u w:val="none"/>
          <w:vertAlign w:val="baseline"/>
        </w:rPr>
        <w:t>226. On October 14, 2014, staff reviewed Bryant's file and recommended general DOC sex offender programming. Ex. 10-0403. He was not deemed appropriate for the Minnesota Sex Offender Program (MSOP) DOC site at that time. Ex. 10-0404.</w:t>
      </w:r>
    </w:p>
    <w:p>
      <w:pPr>
        <w:keepNext w:val="0"/>
        <w:spacing w:before="200" w:after="0" w:line="260" w:lineRule="atLeast"/>
        <w:ind w:left="0" w:right="0" w:firstLine="0"/>
        <w:jc w:val="both"/>
      </w:pPr>
      <w:bookmarkStart w:id="235" w:name="Bookmark_para_230"/>
      <w:bookmarkEnd w:id="235"/>
      <w:r>
        <w:rPr>
          <w:rFonts w:ascii="arial" w:eastAsia="arial" w:hAnsi="arial" w:cs="arial"/>
          <w:b w:val="0"/>
          <w:i w:val="0"/>
          <w:strike w:val="0"/>
          <w:noProof w:val="0"/>
          <w:color w:val="000000"/>
          <w:position w:val="0"/>
          <w:sz w:val="20"/>
          <w:u w:val="none"/>
          <w:vertAlign w:val="baseline"/>
        </w:rPr>
        <w:t>227. On November 12, 2014, staff scored Bryant on the Minnesota Screening Tool Assessing Recidivism Risk (MnSTARR) and gave him a score in the 97.90th percentile. Ex. 10-0433.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H. Minnesota Correctional Facility — Rush City, January 2015 to December 2017</w:t>
      </w:r>
      <w:r>
        <w:rPr>
          <w:rFonts w:ascii="arial" w:eastAsia="arial" w:hAnsi="arial" w:cs="arial"/>
          <w:b/>
          <w:i w:val="0"/>
          <w:strike w:val="0"/>
          <w:noProof w:val="0"/>
          <w:color w:val="000000"/>
          <w:position w:val="0"/>
          <w:sz w:val="20"/>
          <w:u w:val="none"/>
          <w:vertAlign w:val="baseline"/>
        </w:rPr>
        <w:t> [*58] </w:t>
      </w:r>
    </w:p>
    <w:p>
      <w:pPr>
        <w:keepNext w:val="0"/>
        <w:spacing w:before="200" w:after="0" w:line="260" w:lineRule="atLeast"/>
        <w:ind w:left="0" w:right="0" w:firstLine="0"/>
        <w:jc w:val="both"/>
      </w:pPr>
      <w:bookmarkStart w:id="236" w:name="Bookmark_para_231"/>
      <w:bookmarkEnd w:id="236"/>
      <w:r>
        <w:rPr>
          <w:rFonts w:ascii="arial" w:eastAsia="arial" w:hAnsi="arial" w:cs="arial"/>
          <w:b w:val="0"/>
          <w:i w:val="0"/>
          <w:strike w:val="0"/>
          <w:noProof w:val="0"/>
          <w:color w:val="000000"/>
          <w:position w:val="0"/>
          <w:sz w:val="20"/>
          <w:u w:val="none"/>
          <w:vertAlign w:val="baseline"/>
        </w:rPr>
        <w:t>228. On January 23, 2015, Bryant was transferred to MCF — Rush City (MCF-RC). Ex. 10-0445.</w:t>
      </w:r>
    </w:p>
    <w:p>
      <w:pPr>
        <w:keepNext w:val="0"/>
        <w:spacing w:before="200" w:after="0" w:line="260" w:lineRule="atLeast"/>
        <w:ind w:left="0" w:right="0" w:firstLine="0"/>
        <w:jc w:val="both"/>
      </w:pPr>
      <w:bookmarkStart w:id="237" w:name="Bookmark_para_232"/>
      <w:bookmarkEnd w:id="237"/>
      <w:r>
        <w:rPr>
          <w:rFonts w:ascii="arial" w:eastAsia="arial" w:hAnsi="arial" w:cs="arial"/>
          <w:b w:val="0"/>
          <w:i w:val="0"/>
          <w:strike w:val="0"/>
          <w:noProof w:val="0"/>
          <w:color w:val="000000"/>
          <w:position w:val="0"/>
          <w:sz w:val="20"/>
          <w:u w:val="none"/>
          <w:vertAlign w:val="baseline"/>
        </w:rPr>
        <w:t xml:space="preserve">229. On July 8, 2015, Bryant was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within a facility, disorderly conduct, and possession of a weapon after he was found hiding a shank. Ex. 10-0464. He admitted disorderly conduct and possession of a weapon and received a total of 120 days in segregation, with 30 days suspended for 180 days. Ex. 10-0465.</w:t>
      </w:r>
    </w:p>
    <w:p>
      <w:pPr>
        <w:keepNext w:val="0"/>
        <w:spacing w:before="200" w:after="0" w:line="260" w:lineRule="atLeast"/>
        <w:ind w:left="0" w:right="0" w:firstLine="0"/>
        <w:jc w:val="both"/>
      </w:pPr>
      <w:bookmarkStart w:id="238" w:name="Bookmark_para_233"/>
      <w:bookmarkEnd w:id="238"/>
      <w:r>
        <w:rPr>
          <w:rFonts w:ascii="arial" w:eastAsia="arial" w:hAnsi="arial" w:cs="arial"/>
          <w:b w:val="0"/>
          <w:i w:val="0"/>
          <w:strike w:val="0"/>
          <w:noProof w:val="0"/>
          <w:color w:val="000000"/>
          <w:position w:val="0"/>
          <w:sz w:val="20"/>
          <w:u w:val="none"/>
          <w:vertAlign w:val="baseline"/>
        </w:rPr>
        <w:t>230. In September 2015, Bryant went to Georgia to resolve some cases pending there, described above. Ex. 10-1154.</w:t>
      </w:r>
    </w:p>
    <w:p>
      <w:pPr>
        <w:keepNext w:val="0"/>
        <w:spacing w:before="200" w:after="0" w:line="260" w:lineRule="atLeast"/>
        <w:ind w:left="0" w:right="0" w:firstLine="0"/>
        <w:jc w:val="both"/>
      </w:pPr>
      <w:bookmarkStart w:id="239" w:name="Bookmark_para_234"/>
      <w:bookmarkEnd w:id="239"/>
      <w:r>
        <w:rPr>
          <w:rFonts w:ascii="arial" w:eastAsia="arial" w:hAnsi="arial" w:cs="arial"/>
          <w:b w:val="0"/>
          <w:i w:val="0"/>
          <w:strike w:val="0"/>
          <w:noProof w:val="0"/>
          <w:color w:val="000000"/>
          <w:position w:val="0"/>
          <w:sz w:val="20"/>
          <w:u w:val="none"/>
          <w:vertAlign w:val="baseline"/>
        </w:rPr>
        <w:t>231. On April 4, 2016, Bryant received his GED. Ex. 10-0491.</w:t>
      </w:r>
    </w:p>
    <w:p>
      <w:pPr>
        <w:keepNext w:val="0"/>
        <w:spacing w:before="200" w:after="0" w:line="260" w:lineRule="atLeast"/>
        <w:ind w:left="0" w:right="0" w:firstLine="0"/>
        <w:jc w:val="both"/>
      </w:pPr>
      <w:bookmarkStart w:id="240" w:name="Bookmark_para_235"/>
      <w:bookmarkEnd w:id="240"/>
      <w:r>
        <w:rPr>
          <w:rFonts w:ascii="arial" w:eastAsia="arial" w:hAnsi="arial" w:cs="arial"/>
          <w:b w:val="0"/>
          <w:i w:val="0"/>
          <w:strike w:val="0"/>
          <w:noProof w:val="0"/>
          <w:color w:val="000000"/>
          <w:position w:val="0"/>
          <w:sz w:val="20"/>
          <w:u w:val="none"/>
          <w:vertAlign w:val="baseline"/>
        </w:rPr>
        <w:t>232. On October 3, 2016, Bryant entered the OASIS Sex Offender Treatment Program (SOTP). Ex. 10-0500.</w:t>
      </w:r>
    </w:p>
    <w:p>
      <w:pPr>
        <w:keepNext w:val="0"/>
        <w:spacing w:before="200" w:after="0" w:line="260" w:lineRule="atLeast"/>
        <w:ind w:left="0" w:right="0" w:firstLine="0"/>
        <w:jc w:val="both"/>
      </w:pPr>
      <w:bookmarkStart w:id="241" w:name="Bookmark_para_236"/>
      <w:bookmarkEnd w:id="241"/>
      <w:r>
        <w:rPr>
          <w:rFonts w:ascii="arial" w:eastAsia="arial" w:hAnsi="arial" w:cs="arial"/>
          <w:b w:val="0"/>
          <w:i w:val="0"/>
          <w:strike w:val="0"/>
          <w:noProof w:val="0"/>
          <w:color w:val="000000"/>
          <w:position w:val="0"/>
          <w:sz w:val="20"/>
          <w:u w:val="none"/>
          <w:vertAlign w:val="baseline"/>
        </w:rPr>
        <w:t xml:space="preserve">233. On October 10, 2016, treatment staff completed an Initial Assessment of Bryant. Ex. 10-0500. Bryant described each of his charged sexual offenses as less concerning than the official version or even the titles of the offenses suggested, while agreeing he had committed sexual offenses. Ex. 10-0501. Bryant said he agreed to the 103-month sentence in his Minnesota case, which involved him not having to return to Georgia to face other criminal charges there.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2" w:name="Bookmark_para_237"/>
      <w:bookmarkEnd w:id="242"/>
      <w:r>
        <w:rPr>
          <w:rFonts w:ascii="arial" w:eastAsia="arial" w:hAnsi="arial" w:cs="arial"/>
          <w:b w:val="0"/>
          <w:i w:val="0"/>
          <w:strike w:val="0"/>
          <w:noProof w:val="0"/>
          <w:color w:val="000000"/>
          <w:position w:val="0"/>
          <w:sz w:val="20"/>
          <w:u w:val="none"/>
          <w:vertAlign w:val="baseline"/>
        </w:rPr>
        <w:t>234. Bryant said his offenses might have caused</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emotional injury to victims because he was "leading them on" and they might have thought he had a genuine relationship with them. Ex. 10-0502. He later admitted there might have been negative impacts due to victims not "being ready" for such sexual behaviors at an early 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viewed the offending behaviors as wrong, but not improper at the time because he did not know the age or gender of the victims.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3" w:name="Bookmark_para_238"/>
      <w:bookmarkEnd w:id="243"/>
      <w:r>
        <w:rPr>
          <w:rFonts w:ascii="arial" w:eastAsia="arial" w:hAnsi="arial" w:cs="arial"/>
          <w:b w:val="0"/>
          <w:i w:val="0"/>
          <w:strike w:val="0"/>
          <w:noProof w:val="0"/>
          <w:color w:val="000000"/>
          <w:position w:val="0"/>
          <w:sz w:val="20"/>
          <w:u w:val="none"/>
          <w:vertAlign w:val="baseline"/>
        </w:rPr>
        <w:t xml:space="preserve">235. Bryant denied chemicals played a role in his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his most recent offense was "all about the thrill" and cheating on his partner. Ex. 10-0503. Bryant added that he thought about sex a lot and felt he needed help to change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he had a problem with not thinking very far ahead.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4" w:name="Bookmark_para_239"/>
      <w:bookmarkEnd w:id="244"/>
      <w:r>
        <w:rPr>
          <w:rFonts w:ascii="arial" w:eastAsia="arial" w:hAnsi="arial" w:cs="arial"/>
          <w:b w:val="0"/>
          <w:i w:val="0"/>
          <w:strike w:val="0"/>
          <w:noProof w:val="0"/>
          <w:color w:val="000000"/>
          <w:position w:val="0"/>
          <w:sz w:val="20"/>
          <w:u w:val="none"/>
          <w:vertAlign w:val="baseline"/>
        </w:rPr>
        <w:t xml:space="preserve">236. Bryant said most of his adult friendships were with criminals and chemical abusers and he would be starting over in establishing a social group after he left prison. Ex. 10-0505. He said he sometimes abused alcohol but did not consider it to be a serious problem.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he was prone to making wrong decisions because of his friends.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5" w:name="Bookmark_para_240"/>
      <w:bookmarkEnd w:id="245"/>
      <w:r>
        <w:rPr>
          <w:rFonts w:ascii="arial" w:eastAsia="arial" w:hAnsi="arial" w:cs="arial"/>
          <w:b w:val="0"/>
          <w:i w:val="0"/>
          <w:strike w:val="0"/>
          <w:noProof w:val="0"/>
          <w:color w:val="000000"/>
          <w:position w:val="0"/>
          <w:sz w:val="20"/>
          <w:u w:val="none"/>
          <w:vertAlign w:val="baseline"/>
        </w:rPr>
        <w:t xml:space="preserve">237. Regarding his relationship with his Joann, Bryant said it began in 2007.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they had one child who was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three and a half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considered two of Joann's teenage children to be stepchildren but was not allowed visits with minors.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believed that when released he would seek to live in Minnesota with Joann but was not sure what would happen because of the children.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6" w:name="Bookmark_para_241"/>
      <w:bookmarkEnd w:id="246"/>
      <w:r>
        <w:rPr>
          <w:rFonts w:ascii="arial" w:eastAsia="arial" w:hAnsi="arial" w:cs="arial"/>
          <w:b w:val="0"/>
          <w:i w:val="0"/>
          <w:strike w:val="0"/>
          <w:noProof w:val="0"/>
          <w:color w:val="000000"/>
          <w:position w:val="0"/>
          <w:sz w:val="20"/>
          <w:u w:val="none"/>
          <w:vertAlign w:val="baseline"/>
        </w:rPr>
        <w:t xml:space="preserve">238. At the time of the assessment, Bryant masturbated around twice per week. Ex. 10-0505. He denied fantasies about his sex offense victims and thought some sexual attraction to staff members at DOC was possibly unhealthy.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7" w:name="Bookmark_para_242"/>
      <w:bookmarkEnd w:id="247"/>
      <w:r>
        <w:rPr>
          <w:rFonts w:ascii="arial" w:eastAsia="arial" w:hAnsi="arial" w:cs="arial"/>
          <w:b w:val="0"/>
          <w:i w:val="0"/>
          <w:strike w:val="0"/>
          <w:noProof w:val="0"/>
          <w:color w:val="000000"/>
          <w:position w:val="0"/>
          <w:sz w:val="20"/>
          <w:u w:val="none"/>
          <w:vertAlign w:val="baseline"/>
        </w:rPr>
        <w:t xml:space="preserve">239. Bryant described his sexual attraction as 98% for females and 2% for transgender males. Ex. 10-506. He said 10% was for young adults and 90% older adults.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avoid thinking about young females, he considered the ages of his stepdaughters, 13 and 15, which implied he might have attractions to young teens.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8" w:name="Bookmark_para_243"/>
      <w:bookmarkEnd w:id="248"/>
      <w:r>
        <w:rPr>
          <w:rFonts w:ascii="arial" w:eastAsia="arial" w:hAnsi="arial" w:cs="arial"/>
          <w:b w:val="0"/>
          <w:i w:val="0"/>
          <w:strike w:val="0"/>
          <w:noProof w:val="0"/>
          <w:color w:val="000000"/>
          <w:position w:val="0"/>
          <w:sz w:val="20"/>
          <w:u w:val="none"/>
          <w:vertAlign w:val="baseline"/>
        </w:rPr>
        <w:t xml:space="preserve">240. Bryant reported one sexual encounter with two females at the same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Sex often became boring with the same partner, which caused him to seek new partners.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Sometimes he felt his sexual thoughts were excessive or obsessive, and he wondered why he thought about sex so much and tended to sexualize all females.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9" w:name="Bookmark_para_244"/>
      <w:bookmarkEnd w:id="249"/>
      <w:r>
        <w:rPr>
          <w:rFonts w:ascii="arial" w:eastAsia="arial" w:hAnsi="arial" w:cs="arial"/>
          <w:b w:val="0"/>
          <w:i w:val="0"/>
          <w:strike w:val="0"/>
          <w:noProof w:val="0"/>
          <w:color w:val="000000"/>
          <w:position w:val="0"/>
          <w:sz w:val="20"/>
          <w:u w:val="none"/>
          <w:vertAlign w:val="baseline"/>
        </w:rPr>
        <w:t>241. While in pretreatment, Bryant was discovered</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to be communicating via email with several females and acknowledged some of those messages were sexual.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One set of messages to a male appeared sexualized, but Bryant denied it was and said the messages were to his stepbrother and had no sexual intent.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0" w:name="Bookmark_para_245"/>
      <w:bookmarkEnd w:id="250"/>
      <w:r>
        <w:rPr>
          <w:rFonts w:ascii="arial" w:eastAsia="arial" w:hAnsi="arial" w:cs="arial"/>
          <w:b w:val="0"/>
          <w:i w:val="0"/>
          <w:strike w:val="0"/>
          <w:noProof w:val="0"/>
          <w:color w:val="000000"/>
          <w:position w:val="0"/>
          <w:sz w:val="20"/>
          <w:u w:val="none"/>
          <w:vertAlign w:val="baseline"/>
        </w:rPr>
        <w:t xml:space="preserve">242. Despite his own cheating, Bryant said cheating on partners was unacceptable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he was "homophobic" before incarcerated.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1" w:name="Bookmark_para_246"/>
      <w:bookmarkEnd w:id="251"/>
      <w:r>
        <w:rPr>
          <w:rFonts w:ascii="arial" w:eastAsia="arial" w:hAnsi="arial" w:cs="arial"/>
          <w:b w:val="0"/>
          <w:i w:val="0"/>
          <w:strike w:val="0"/>
          <w:noProof w:val="0"/>
          <w:color w:val="000000"/>
          <w:position w:val="0"/>
          <w:sz w:val="20"/>
          <w:u w:val="none"/>
          <w:vertAlign w:val="baseline"/>
        </w:rPr>
        <w:t>243. The OASIS assessment indicated Bryant had no history of sex offender treatment. Ex. 10-0507.</w:t>
      </w:r>
    </w:p>
    <w:p>
      <w:pPr>
        <w:keepNext w:val="0"/>
        <w:spacing w:before="200" w:after="0" w:line="260" w:lineRule="atLeast"/>
        <w:ind w:left="0" w:right="0" w:firstLine="0"/>
        <w:jc w:val="both"/>
      </w:pPr>
      <w:bookmarkStart w:id="252" w:name="Bookmark_para_247"/>
      <w:bookmarkEnd w:id="252"/>
      <w:r>
        <w:rPr>
          <w:rFonts w:ascii="arial" w:eastAsia="arial" w:hAnsi="arial" w:cs="arial"/>
          <w:b w:val="0"/>
          <w:i w:val="0"/>
          <w:strike w:val="0"/>
          <w:noProof w:val="0"/>
          <w:color w:val="000000"/>
          <w:position w:val="0"/>
          <w:sz w:val="20"/>
          <w:u w:val="none"/>
          <w:vertAlign w:val="baseline"/>
        </w:rPr>
        <w:t xml:space="preserve">244. Bryant reported that he got bored easily, engaged in poorly judged impulsive behaviors, and was somewhat dependent on his partner. Ex. 10-0508. His behavior in pretreatment was marked with problems with openness and honesty.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3" w:name="Bookmark_para_248"/>
      <w:bookmarkEnd w:id="253"/>
      <w:r>
        <w:rPr>
          <w:rFonts w:ascii="arial" w:eastAsia="arial" w:hAnsi="arial" w:cs="arial"/>
          <w:b w:val="0"/>
          <w:i w:val="0"/>
          <w:strike w:val="0"/>
          <w:noProof w:val="0"/>
          <w:color w:val="000000"/>
          <w:position w:val="0"/>
          <w:sz w:val="20"/>
          <w:u w:val="none"/>
          <w:vertAlign w:val="baseline"/>
        </w:rPr>
        <w:t>245. During the assessment, Bryant completed psychological testing including the Shipley Institute of Living Scale — 2 (Shipley-2), Minnesota Multiphasic Personality Inventory-2 (MMPI-2), and Multiphasic Sex Inventory (MSI). Ex. 10-0508.</w:t>
      </w:r>
    </w:p>
    <w:p>
      <w:pPr>
        <w:keepNext w:val="0"/>
        <w:spacing w:before="200" w:after="0" w:line="260" w:lineRule="atLeast"/>
        <w:ind w:left="0" w:right="0" w:firstLine="0"/>
        <w:jc w:val="both"/>
      </w:pPr>
      <w:bookmarkStart w:id="254" w:name="Bookmark_para_249"/>
      <w:bookmarkEnd w:id="254"/>
      <w:r>
        <w:rPr>
          <w:rFonts w:ascii="arial" w:eastAsia="arial" w:hAnsi="arial" w:cs="arial"/>
          <w:b w:val="0"/>
          <w:i w:val="0"/>
          <w:strike w:val="0"/>
          <w:noProof w:val="0"/>
          <w:color w:val="000000"/>
          <w:position w:val="0"/>
          <w:sz w:val="20"/>
          <w:u w:val="none"/>
          <w:vertAlign w:val="baseline"/>
        </w:rPr>
        <w:t xml:space="preserve">246. MMPI results suggested Bryant endorsed a mildly elevated number of unusual experiences and symptoms and the scores could be validly interpreted.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Overall, his scores did not suggest high levels of distress or mental illness.</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most notable scores reflected likely criminal behaviors, chemical use, low anticipation of behavioral consequences, a lack of anxiety that might deter most persons from negative behaviors, and difficulties with warm, stable bonds and following rules.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might experience some difficulties coping with problems, delaying gratification, and using good judgment and decision-making.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5" w:name="Bookmark_para_250"/>
      <w:bookmarkEnd w:id="255"/>
      <w:r>
        <w:rPr>
          <w:rFonts w:ascii="arial" w:eastAsia="arial" w:hAnsi="arial" w:cs="arial"/>
          <w:b w:val="0"/>
          <w:i w:val="0"/>
          <w:strike w:val="0"/>
          <w:noProof w:val="0"/>
          <w:color w:val="000000"/>
          <w:position w:val="0"/>
          <w:sz w:val="20"/>
          <w:u w:val="none"/>
          <w:vertAlign w:val="baseline"/>
        </w:rPr>
        <w:t xml:space="preserve">247. MSI results suggested Bryant was as willing as most persons to describe expected degrees of sexual desire, interests, and obsession. Ex. 10-0509. Compared to other sexual offenders, he expressed a lower than expected interest in sexual offense behaviors.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score suggested mild degrees of cognitive distortion, feelings of victimization, and justification for his offending.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6" w:name="Bookmark_para_251"/>
      <w:bookmarkEnd w:id="256"/>
      <w:r>
        <w:rPr>
          <w:rFonts w:ascii="arial" w:eastAsia="arial" w:hAnsi="arial" w:cs="arial"/>
          <w:b w:val="0"/>
          <w:i w:val="0"/>
          <w:strike w:val="0"/>
          <w:noProof w:val="0"/>
          <w:color w:val="000000"/>
          <w:position w:val="0"/>
          <w:sz w:val="20"/>
          <w:u w:val="none"/>
          <w:vertAlign w:val="baseline"/>
        </w:rPr>
        <w:t xml:space="preserve">248. Bryant scored on the not motivated range on a measure of treatment motivation.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score on a measure of sex knowledge and beliefs was below average, suggesting a need for accurate information about sexual anatomy and physiology while in treatment.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7" w:name="Bookmark_para_252"/>
      <w:bookmarkEnd w:id="257"/>
      <w:r>
        <w:rPr>
          <w:rFonts w:ascii="arial" w:eastAsia="arial" w:hAnsi="arial" w:cs="arial"/>
          <w:b w:val="0"/>
          <w:i w:val="0"/>
          <w:strike w:val="0"/>
          <w:noProof w:val="0"/>
          <w:color w:val="000000"/>
          <w:position w:val="0"/>
          <w:sz w:val="20"/>
          <w:u w:val="none"/>
          <w:vertAlign w:val="baseline"/>
        </w:rPr>
        <w:t xml:space="preserve">249. SSPI results suggested a moderate to high statistical likelihood Bryant would show a sexual interest in children if tested phallometrically.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8" w:name="Bookmark_para_253"/>
      <w:bookmarkEnd w:id="258"/>
      <w:r>
        <w:rPr>
          <w:rFonts w:ascii="arial" w:eastAsia="arial" w:hAnsi="arial" w:cs="arial"/>
          <w:b w:val="0"/>
          <w:i w:val="0"/>
          <w:strike w:val="0"/>
          <w:noProof w:val="0"/>
          <w:color w:val="000000"/>
          <w:position w:val="0"/>
          <w:sz w:val="20"/>
          <w:u w:val="none"/>
          <w:vertAlign w:val="baseline"/>
        </w:rPr>
        <w:t>250. Shipley-2</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results indicated intellectual functioning in the below average range.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9" w:name="Bookmark_para_254"/>
      <w:bookmarkEnd w:id="259"/>
      <w:r>
        <w:rPr>
          <w:rFonts w:ascii="arial" w:eastAsia="arial" w:hAnsi="arial" w:cs="arial"/>
          <w:b w:val="0"/>
          <w:i w:val="0"/>
          <w:strike w:val="0"/>
          <w:noProof w:val="0"/>
          <w:color w:val="000000"/>
          <w:position w:val="0"/>
          <w:sz w:val="20"/>
          <w:u w:val="none"/>
          <w:vertAlign w:val="baseline"/>
        </w:rPr>
        <w:t>251. TABE results indicated Bryant functioned at the 12.4 grade level in reading and 8.2 grade level in math. Ex. 10-0510.</w:t>
      </w:r>
    </w:p>
    <w:p>
      <w:pPr>
        <w:keepNext w:val="0"/>
        <w:spacing w:before="200" w:after="0" w:line="260" w:lineRule="atLeast"/>
        <w:ind w:left="0" w:right="0" w:firstLine="0"/>
        <w:jc w:val="both"/>
      </w:pPr>
      <w:bookmarkStart w:id="260" w:name="Bookmark_para_255"/>
      <w:bookmarkEnd w:id="260"/>
      <w:r>
        <w:rPr>
          <w:rFonts w:ascii="arial" w:eastAsia="arial" w:hAnsi="arial" w:cs="arial"/>
          <w:b w:val="0"/>
          <w:i w:val="0"/>
          <w:strike w:val="0"/>
          <w:noProof w:val="0"/>
          <w:color w:val="000000"/>
          <w:position w:val="0"/>
          <w:sz w:val="20"/>
          <w:u w:val="none"/>
          <w:vertAlign w:val="baseline"/>
        </w:rPr>
        <w:t>252. The assessor diagnosed Bryant with Encounter for Mental Health Services for perpetrator of non-parental child sexual abuse and Alcohol Use Disorder. Ex. 10-0511.</w:t>
      </w:r>
    </w:p>
    <w:p>
      <w:pPr>
        <w:keepNext w:val="0"/>
        <w:spacing w:before="200" w:after="0" w:line="260" w:lineRule="atLeast"/>
        <w:ind w:left="0" w:right="0" w:firstLine="0"/>
        <w:jc w:val="both"/>
      </w:pPr>
      <w:bookmarkStart w:id="261" w:name="Bookmark_para_256"/>
      <w:bookmarkEnd w:id="261"/>
      <w:r>
        <w:rPr>
          <w:rFonts w:ascii="arial" w:eastAsia="arial" w:hAnsi="arial" w:cs="arial"/>
          <w:b w:val="0"/>
          <w:i w:val="0"/>
          <w:strike w:val="0"/>
          <w:noProof w:val="0"/>
          <w:color w:val="000000"/>
          <w:position w:val="0"/>
          <w:sz w:val="20"/>
          <w:u w:val="none"/>
          <w:vertAlign w:val="baseline"/>
        </w:rPr>
        <w:t xml:space="preserve">253. Using the self-regulation model, Bryant's offense was characterized primarily by the Approach-Explicit dynamics.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use of the Internet to meet potential partners and continued sexual behaviors with the victim after the victim revealed his age suggested that approach goals were significant.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acknowledged feeling he thought about sex a great deal, was motivated to seek immediate gratification, and had a history of boredom in sexual relationships, which caused him to seek "thrills."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2" w:name="Bookmark_para_257"/>
      <w:bookmarkEnd w:id="262"/>
      <w:r>
        <w:rPr>
          <w:rFonts w:ascii="arial" w:eastAsia="arial" w:hAnsi="arial" w:cs="arial"/>
          <w:b w:val="0"/>
          <w:i w:val="0"/>
          <w:strike w:val="0"/>
          <w:noProof w:val="0"/>
          <w:color w:val="000000"/>
          <w:position w:val="0"/>
          <w:sz w:val="20"/>
          <w:u w:val="none"/>
          <w:vertAlign w:val="baseline"/>
        </w:rPr>
        <w:t xml:space="preserve">254. Bryant was considered to be in the contemplation stage of readiness for change.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showed few factors associated with abilities to successfully progress in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Factors associated with difficulties progressing in treatment included antisocial personality traits, possible problems with attachment to problematic</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sexual arousal and behaviors, seeming history of childhood attachment difficulty, difficulties with self-regulation, possible low motivation for treatment, and high-risk scores on two actuarial measures.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3" w:name="Bookmark_para_258"/>
      <w:bookmarkEnd w:id="263"/>
      <w:r>
        <w:rPr>
          <w:rFonts w:ascii="arial" w:eastAsia="arial" w:hAnsi="arial" w:cs="arial"/>
          <w:b w:val="0"/>
          <w:i w:val="0"/>
          <w:strike w:val="0"/>
          <w:noProof w:val="0"/>
          <w:color w:val="000000"/>
          <w:position w:val="0"/>
          <w:sz w:val="20"/>
          <w:u w:val="none"/>
          <w:vertAlign w:val="baseline"/>
        </w:rPr>
        <w:t xml:space="preserve">255. Factors that increased Bryant's risk of reoffending included his lack of a support network and reoffense prevention plan, history of cheating and difficulties in his one long-term relationship, </w:t>
      </w:r>
      <w:r>
        <w:rPr>
          <w:rFonts w:ascii="arial" w:eastAsia="arial" w:hAnsi="arial" w:cs="arial"/>
          <w:b w:val="0"/>
          <w:i/>
          <w:strike w:val="0"/>
          <w:noProof w:val="0"/>
          <w:color w:val="000000"/>
          <w:position w:val="0"/>
          <w:sz w:val="20"/>
          <w:u w:val="none"/>
          <w:vertAlign w:val="baseline"/>
        </w:rPr>
        <w:t>inability</w:t>
      </w:r>
      <w:r>
        <w:rPr>
          <w:rFonts w:ascii="arial" w:eastAsia="arial" w:hAnsi="arial" w:cs="arial"/>
          <w:b w:val="0"/>
          <w:i w:val="0"/>
          <w:strike w:val="0"/>
          <w:noProof w:val="0"/>
          <w:color w:val="000000"/>
          <w:position w:val="0"/>
          <w:sz w:val="20"/>
          <w:u w:val="none"/>
          <w:vertAlign w:val="baseline"/>
        </w:rPr>
        <w:t xml:space="preserve"> to achieve stable intimacy, history of varied criminal behaviors, possibly immature emotionality and self-regulation ability, history of criminal and chemically abusing friendships, high scores on actuarial tools, commission of multiple sex offenses, offenses against a male victim and in public places, reported preoccupation with sexual thoughts, and young age when he first committed sexual offenses.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4" w:name="Bookmark_para_259"/>
      <w:bookmarkEnd w:id="264"/>
      <w:r>
        <w:rPr>
          <w:rFonts w:ascii="arial" w:eastAsia="arial" w:hAnsi="arial" w:cs="arial"/>
          <w:b w:val="0"/>
          <w:i w:val="0"/>
          <w:strike w:val="0"/>
          <w:noProof w:val="0"/>
          <w:color w:val="000000"/>
          <w:position w:val="0"/>
          <w:sz w:val="20"/>
          <w:u w:val="none"/>
          <w:vertAlign w:val="baseline"/>
        </w:rPr>
        <w:t xml:space="preserve">256. His protective factors included age over 30, length of his remission regarding alcohol abuse, and lack of overt force used in committing offenses.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5" w:name="Bookmark_para_260"/>
      <w:bookmarkEnd w:id="265"/>
      <w:r>
        <w:rPr>
          <w:rFonts w:ascii="arial" w:eastAsia="arial" w:hAnsi="arial" w:cs="arial"/>
          <w:b w:val="0"/>
          <w:i w:val="0"/>
          <w:strike w:val="0"/>
          <w:noProof w:val="0"/>
          <w:color w:val="000000"/>
          <w:position w:val="0"/>
          <w:sz w:val="20"/>
          <w:u w:val="none"/>
          <w:vertAlign w:val="baseline"/>
        </w:rPr>
        <w:t>257. The assessors noted many treatment needs and made recommendations. Exs. 10-0512 — 10-0514. They recommended long-term, intensive sex offender treatment. Ex. 10-0514.</w:t>
      </w:r>
    </w:p>
    <w:p>
      <w:pPr>
        <w:keepNext w:val="0"/>
        <w:spacing w:before="200" w:after="0" w:line="260" w:lineRule="atLeast"/>
        <w:ind w:left="0" w:right="0" w:firstLine="0"/>
        <w:jc w:val="both"/>
      </w:pPr>
      <w:bookmarkStart w:id="266" w:name="Bookmark_para_261"/>
      <w:bookmarkEnd w:id="266"/>
      <w:r>
        <w:rPr>
          <w:rFonts w:ascii="arial" w:eastAsia="arial" w:hAnsi="arial" w:cs="arial"/>
          <w:b w:val="0"/>
          <w:i w:val="0"/>
          <w:strike w:val="0"/>
          <w:noProof w:val="0"/>
          <w:color w:val="000000"/>
          <w:position w:val="0"/>
          <w:sz w:val="20"/>
          <w:u w:val="none"/>
          <w:vertAlign w:val="baseline"/>
        </w:rPr>
        <w:t>258. Bryant's February 2017 review report indicated</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he attended class but appeared to be sleeping at times. Ex. 10-0518. He presented his detailed offense narrative and sexual history assignments.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Honesty continued to be an area of concern for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Bryant attempted to be accountable, he minimized his offenses.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7" w:name="Bookmark_para_262"/>
      <w:bookmarkEnd w:id="267"/>
      <w:r>
        <w:rPr>
          <w:rFonts w:ascii="arial" w:eastAsia="arial" w:hAnsi="arial" w:cs="arial"/>
          <w:b w:val="0"/>
          <w:i w:val="0"/>
          <w:strike w:val="0"/>
          <w:noProof w:val="0"/>
          <w:color w:val="000000"/>
          <w:position w:val="0"/>
          <w:sz w:val="20"/>
          <w:u w:val="none"/>
          <w:vertAlign w:val="baseline"/>
        </w:rPr>
        <w:t xml:space="preserve">259. Bryant reported a primary attraction to adult females and a small percentage of attraction to transgender males — only because he offended against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in the community, Bryant passed his time by searching for and chatting with people on the intemet with whom he would often meet up for casual sexual encounters.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would also engage in sexual acts while on webcam for random people to watch.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had often engaged in sexual activity in public places, indicating loose sexual boundaries.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appeared to be in the action stage of change. Ex. 10-0519.</w:t>
      </w:r>
    </w:p>
    <w:p>
      <w:pPr>
        <w:keepNext w:val="0"/>
        <w:spacing w:before="200" w:after="0" w:line="260" w:lineRule="atLeast"/>
        <w:ind w:left="0" w:right="0" w:firstLine="0"/>
        <w:jc w:val="both"/>
      </w:pPr>
      <w:bookmarkStart w:id="268" w:name="Bookmark_para_263"/>
      <w:bookmarkEnd w:id="268"/>
      <w:r>
        <w:rPr>
          <w:rFonts w:ascii="arial" w:eastAsia="arial" w:hAnsi="arial" w:cs="arial"/>
          <w:b w:val="0"/>
          <w:i w:val="0"/>
          <w:strike w:val="0"/>
          <w:noProof w:val="0"/>
          <w:color w:val="000000"/>
          <w:position w:val="0"/>
          <w:sz w:val="20"/>
          <w:u w:val="none"/>
          <w:vertAlign w:val="baseline"/>
        </w:rPr>
        <w:t xml:space="preserve">260. Bryant was in a romantic relationship but was in contact with several other women and at least one man.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partner was unaware of those contacts.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he was no longer interested in cheating on his partner. </w:t>
      </w:r>
      <w:r>
        <w:rPr>
          <w:rFonts w:ascii="arial" w:eastAsia="arial" w:hAnsi="arial" w:cs="arial"/>
          <w:b w:val="0"/>
          <w:i/>
          <w:strike w:val="0"/>
          <w:noProof w:val="0"/>
          <w:color w:val="000000"/>
          <w:position w:val="0"/>
          <w:sz w:val="20"/>
          <w:u w:val="none"/>
          <w:vertAlign w:val="baseline"/>
        </w:rPr>
        <w:t>Ex</w:t>
      </w:r>
      <w:r>
        <w:rPr>
          <w:rFonts w:ascii="arial" w:eastAsia="arial" w:hAnsi="arial" w:cs="arial"/>
          <w:b w:val="0"/>
          <w:i w:val="0"/>
          <w:strike w:val="0"/>
          <w:noProof w:val="0"/>
          <w:color w:val="000000"/>
          <w:position w:val="0"/>
          <w:sz w:val="20"/>
          <w:u w:val="none"/>
          <w:vertAlign w:val="baseline"/>
        </w:rPr>
        <w:t>. 10-0520.</w:t>
      </w:r>
    </w:p>
    <w:p>
      <w:pPr>
        <w:keepNext w:val="0"/>
        <w:spacing w:before="200" w:after="0" w:line="260" w:lineRule="atLeast"/>
        <w:ind w:left="0" w:right="0" w:firstLine="0"/>
        <w:jc w:val="both"/>
      </w:pPr>
      <w:bookmarkStart w:id="269" w:name="Bookmark_para_264"/>
      <w:bookmarkEnd w:id="269"/>
      <w:r>
        <w:rPr>
          <w:rFonts w:ascii="arial" w:eastAsia="arial" w:hAnsi="arial" w:cs="arial"/>
          <w:b w:val="0"/>
          <w:i w:val="0"/>
          <w:strike w:val="0"/>
          <w:noProof w:val="0"/>
          <w:color w:val="000000"/>
          <w:position w:val="0"/>
          <w:sz w:val="20"/>
          <w:u w:val="none"/>
          <w:vertAlign w:val="baseline"/>
        </w:rPr>
        <w:t>261. During an April 30, 2017, phone call with a woman, Bryant talked about violating when he got out and</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not turning himself in if he did. Ex. 10-0917. He then asked the woman to suck him off.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0" w:name="Bookmark_para_265"/>
      <w:bookmarkEnd w:id="270"/>
      <w:r>
        <w:rPr>
          <w:rFonts w:ascii="arial" w:eastAsia="arial" w:hAnsi="arial" w:cs="arial"/>
          <w:b w:val="0"/>
          <w:i w:val="0"/>
          <w:strike w:val="0"/>
          <w:noProof w:val="0"/>
          <w:color w:val="000000"/>
          <w:position w:val="0"/>
          <w:sz w:val="20"/>
          <w:u w:val="none"/>
          <w:vertAlign w:val="baseline"/>
        </w:rPr>
        <w:t xml:space="preserve">262. Bryant's May 2017 quarterly review indicated he focused on managing his emotions and behaviors in a prosocial manner. Ex. 10-0526. He was to continue to focus on honesty and challenging his criminality.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chose not to attend the OASIS AA/NA support group. Ex. 10-0527. He remained in the action stage of change and improved his level of participation in groups and classes.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reduced his contact with women outside of his relationship. Ex. 10-0528.</w:t>
      </w:r>
    </w:p>
    <w:p>
      <w:pPr>
        <w:keepNext w:val="0"/>
        <w:spacing w:before="200" w:after="0" w:line="260" w:lineRule="atLeast"/>
        <w:ind w:left="0" w:right="0" w:firstLine="0"/>
        <w:jc w:val="both"/>
      </w:pPr>
      <w:bookmarkStart w:id="271" w:name="Bookmark_para_266"/>
      <w:bookmarkEnd w:id="271"/>
      <w:r>
        <w:rPr>
          <w:rFonts w:ascii="arial" w:eastAsia="arial" w:hAnsi="arial" w:cs="arial"/>
          <w:b w:val="0"/>
          <w:i w:val="0"/>
          <w:strike w:val="0"/>
          <w:noProof w:val="0"/>
          <w:color w:val="000000"/>
          <w:position w:val="0"/>
          <w:sz w:val="20"/>
          <w:u w:val="none"/>
          <w:vertAlign w:val="baseline"/>
        </w:rPr>
        <w:t>263. Bryant's August 2017 quarterly report indicated he completed sexual assault dynamics and domestic violence educational classes. Ex. 10-0532. He remained in the action stage of change. Ex. 10-0533.</w:t>
      </w:r>
    </w:p>
    <w:p>
      <w:pPr>
        <w:keepNext w:val="0"/>
        <w:spacing w:before="200" w:after="0" w:line="260" w:lineRule="atLeast"/>
        <w:ind w:left="0" w:right="0" w:firstLine="0"/>
        <w:jc w:val="both"/>
      </w:pPr>
      <w:bookmarkStart w:id="272" w:name="Bookmark_para_267"/>
      <w:bookmarkEnd w:id="272"/>
      <w:r>
        <w:rPr>
          <w:rFonts w:ascii="arial" w:eastAsia="arial" w:hAnsi="arial" w:cs="arial"/>
          <w:b w:val="0"/>
          <w:i w:val="0"/>
          <w:strike w:val="0"/>
          <w:noProof w:val="0"/>
          <w:color w:val="000000"/>
          <w:position w:val="0"/>
          <w:sz w:val="20"/>
          <w:u w:val="none"/>
          <w:vertAlign w:val="baseline"/>
        </w:rPr>
        <w:t xml:space="preserve">264. On November 15, 2017, Bryant was discharged from OASIS treatment after four quarters of treatment. Exs. 10-0551. He had repeatedly engaged in problematic behaviors disruptive to the treatment community, including becoming verbally abusive to peers.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needed to be truthful and genuine before he was able to make any progress in pro-social change.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3" w:name="Bookmark_para_268"/>
      <w:bookmarkEnd w:id="273"/>
      <w:r>
        <w:rPr>
          <w:rFonts w:ascii="arial" w:eastAsia="arial" w:hAnsi="arial" w:cs="arial"/>
          <w:b w:val="0"/>
          <w:i w:val="0"/>
          <w:strike w:val="0"/>
          <w:noProof w:val="0"/>
          <w:color w:val="000000"/>
          <w:position w:val="0"/>
          <w:sz w:val="20"/>
          <w:u w:val="none"/>
          <w:vertAlign w:val="baseline"/>
        </w:rPr>
        <w:t>265. On December 7, 2017, staff completed a Treatment Discharge Summary. Ex.</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10-0562. The summary indicated that towards the end of treatment, Bryant made progress in the area of responsibility for his choice to offend. Ex. 10-0564. He had a difficult time committing to prosocial change and being accountable for his behaviors.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seemed Bryant was unable to see himself as others experienced him, which was often aggressive, hostile, and insincere.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appeared to develop an increased ability to tolerate frustration without responding negatively, which remained an area of focus.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4" w:name="Bookmark_para_269"/>
      <w:bookmarkEnd w:id="274"/>
      <w:r>
        <w:rPr>
          <w:rFonts w:ascii="arial" w:eastAsia="arial" w:hAnsi="arial" w:cs="arial"/>
          <w:b w:val="0"/>
          <w:i w:val="0"/>
          <w:strike w:val="0"/>
          <w:noProof w:val="0"/>
          <w:color w:val="000000"/>
          <w:position w:val="0"/>
          <w:sz w:val="20"/>
          <w:u w:val="none"/>
          <w:vertAlign w:val="baseline"/>
        </w:rPr>
        <w:t xml:space="preserve">266. Bryant initially used language that minimized his responsibility for offending.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was apparent he was embarrassed to acknowledge he had a male victim, and he insisted there was no anal penetration.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did not take responsibility for his previous charged sexual offenses and rarely referenced them.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5" w:name="Bookmark_para_270"/>
      <w:bookmarkEnd w:id="275"/>
      <w:r>
        <w:rPr>
          <w:rFonts w:ascii="arial" w:eastAsia="arial" w:hAnsi="arial" w:cs="arial"/>
          <w:b w:val="0"/>
          <w:i w:val="0"/>
          <w:strike w:val="0"/>
          <w:noProof w:val="0"/>
          <w:color w:val="000000"/>
          <w:position w:val="0"/>
          <w:sz w:val="20"/>
          <w:u w:val="none"/>
          <w:vertAlign w:val="baseline"/>
        </w:rPr>
        <w:t xml:space="preserve">267. Bryant reported a primary attraction to adult females and assigned a small percentage of attraction to transgender males.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only acknowledged an attraction to transgender males because that was against whom he committed his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denied an attraction to adolescents or children.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6" w:name="Bookmark_para_271"/>
      <w:bookmarkEnd w:id="276"/>
      <w:r>
        <w:rPr>
          <w:rFonts w:ascii="arial" w:eastAsia="arial" w:hAnsi="arial" w:cs="arial"/>
          <w:b w:val="0"/>
          <w:i w:val="0"/>
          <w:strike w:val="0"/>
          <w:noProof w:val="0"/>
          <w:color w:val="000000"/>
          <w:position w:val="0"/>
          <w:sz w:val="20"/>
          <w:u w:val="none"/>
          <w:vertAlign w:val="baseline"/>
        </w:rPr>
        <w:t>268. Bryant had often engaged in sexual activity in public</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places, indicating loose sexual boundaries. Ex. 10-0565. He made efforts at building and regularly utilizing a sex-specific support network.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briefly attended Sexual Addicts Anonymous after referred by his primary therapist but stopped after attending only a few sessions due to issues with a specific peer.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presented his sex specific core beliefs and worked at developing healthy replacements for problematic beliefs.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7" w:name="Bookmark_para_272"/>
      <w:bookmarkEnd w:id="277"/>
      <w:r>
        <w:rPr>
          <w:rFonts w:ascii="arial" w:eastAsia="arial" w:hAnsi="arial" w:cs="arial"/>
          <w:b w:val="0"/>
          <w:i w:val="0"/>
          <w:strike w:val="0"/>
          <w:noProof w:val="0"/>
          <w:color w:val="000000"/>
          <w:position w:val="0"/>
          <w:sz w:val="20"/>
          <w:u w:val="none"/>
          <w:vertAlign w:val="baseline"/>
        </w:rPr>
        <w:t xml:space="preserve">269. Bryant presented a sexual history assignment giving the impression he was not being completely honest, as evidence by his denial of engaging in behaviors that are quite common.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engaged in ongoing sexual conversations with multiple partners that were not always known to his identified fiance.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used the telephone and emails through his Jpay account to engage with those other partners.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had difficulty challenging core beliefs that cheating and dishonesty were acceptable behaviors for him while in a relationship, though that behavior would not be acceptable to his partner.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8" w:name="Bookmark_para_273"/>
      <w:bookmarkEnd w:id="278"/>
      <w:r>
        <w:rPr>
          <w:rFonts w:ascii="arial" w:eastAsia="arial" w:hAnsi="arial" w:cs="arial"/>
          <w:b w:val="0"/>
          <w:i w:val="0"/>
          <w:strike w:val="0"/>
          <w:noProof w:val="0"/>
          <w:color w:val="000000"/>
          <w:position w:val="0"/>
          <w:sz w:val="20"/>
          <w:u w:val="none"/>
          <w:vertAlign w:val="baseline"/>
        </w:rPr>
        <w:t xml:space="preserve">270. Bryant had not yet presented his victim impact assignment and just began presenting his lifestyle management plan.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identified important risk factors,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including his need for external validation from multiple partners to make him feel valued and important.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continued his pattern of behavior at the time of his termination from the program.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9" w:name="Bookmark_para_274"/>
      <w:bookmarkEnd w:id="279"/>
      <w:r>
        <w:rPr>
          <w:rFonts w:ascii="arial" w:eastAsia="arial" w:hAnsi="arial" w:cs="arial"/>
          <w:b w:val="0"/>
          <w:i w:val="0"/>
          <w:strike w:val="0"/>
          <w:noProof w:val="0"/>
          <w:color w:val="000000"/>
          <w:position w:val="0"/>
          <w:sz w:val="20"/>
          <w:u w:val="none"/>
          <w:vertAlign w:val="baseline"/>
        </w:rPr>
        <w:t xml:space="preserve">271. When Bryant first entered full time group, his name came up several times as a person involved in the trading or selling of pills, but that was not substantiated.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repeatedly engaged in problematic behaviors in the treatment community, including becoming verbally abusive toward peers.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0" w:name="Bookmark_para_275"/>
      <w:bookmarkEnd w:id="280"/>
      <w:r>
        <w:rPr>
          <w:rFonts w:ascii="arial" w:eastAsia="arial" w:hAnsi="arial" w:cs="arial"/>
          <w:b w:val="0"/>
          <w:i w:val="0"/>
          <w:strike w:val="0"/>
          <w:noProof w:val="0"/>
          <w:color w:val="000000"/>
          <w:position w:val="0"/>
          <w:sz w:val="20"/>
          <w:u w:val="none"/>
          <w:vertAlign w:val="baseline"/>
        </w:rPr>
        <w:t xml:space="preserve">272. Bryant showed a tendency to bottle his emotions.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worked toward being vulnerable with others and expressing how he was feeling in the moment.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a few occasions, his group time was cut short because he had not appropriately managed his anger and shut down to feedback.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1" w:name="Bookmark_para_276"/>
      <w:bookmarkEnd w:id="281"/>
      <w:r>
        <w:rPr>
          <w:rFonts w:ascii="arial" w:eastAsia="arial" w:hAnsi="arial" w:cs="arial"/>
          <w:b w:val="0"/>
          <w:i w:val="0"/>
          <w:strike w:val="0"/>
          <w:noProof w:val="0"/>
          <w:color w:val="000000"/>
          <w:position w:val="0"/>
          <w:sz w:val="20"/>
          <w:u w:val="none"/>
          <w:vertAlign w:val="baseline"/>
        </w:rPr>
        <w:t xml:space="preserve">273. At the time of termination, Bryant appeared in the action stage of change. Ex. 10-0566. He made efforts at changing problematic behaviors but also invested a lot of effort into hiding any information that would portray him negatively from treatment staff.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Peers regularly gave feedback about him that contradicted what he self-reported.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2" w:name="Bookmark_para_277"/>
      <w:bookmarkEnd w:id="282"/>
      <w:r>
        <w:rPr>
          <w:rFonts w:ascii="arial" w:eastAsia="arial" w:hAnsi="arial" w:cs="arial"/>
          <w:b w:val="0"/>
          <w:i w:val="0"/>
          <w:strike w:val="0"/>
          <w:noProof w:val="0"/>
          <w:color w:val="000000"/>
          <w:position w:val="0"/>
          <w:sz w:val="20"/>
          <w:u w:val="none"/>
          <w:vertAlign w:val="baseline"/>
        </w:rPr>
        <w:t>274. Bryant did not participate in transitions programming while</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in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did not identify any realistic housing or employment opportunities upon release.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3" w:name="Bookmark_para_278"/>
      <w:bookmarkEnd w:id="283"/>
      <w:r>
        <w:rPr>
          <w:rFonts w:ascii="arial" w:eastAsia="arial" w:hAnsi="arial" w:cs="arial"/>
          <w:b w:val="0"/>
          <w:i w:val="0"/>
          <w:strike w:val="0"/>
          <w:noProof w:val="0"/>
          <w:color w:val="000000"/>
          <w:position w:val="0"/>
          <w:sz w:val="20"/>
          <w:u w:val="none"/>
          <w:vertAlign w:val="baseline"/>
        </w:rPr>
        <w:t xml:space="preserve">275. Bryant reported being in a relationship while in programming, which seemed unstable as he shared with his partner that although he loved her, he was not able to remain faithful.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doubted his ability to stop having sex with other women and often had sexually charged conversations with other women and at least one man during his time in the program.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increased his list of women for correspondence after representing that he had set strict boundaries related to that conduct.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4" w:name="Bookmark_para_279"/>
      <w:bookmarkEnd w:id="284"/>
      <w:r>
        <w:rPr>
          <w:rFonts w:ascii="arial" w:eastAsia="arial" w:hAnsi="arial" w:cs="arial"/>
          <w:b w:val="0"/>
          <w:i w:val="0"/>
          <w:strike w:val="0"/>
          <w:noProof w:val="0"/>
          <w:color w:val="000000"/>
          <w:position w:val="0"/>
          <w:sz w:val="20"/>
          <w:u w:val="none"/>
          <w:vertAlign w:val="baseline"/>
        </w:rPr>
        <w:t>276. In the discharge summary, staff made many recommendations, including that Bryant still complete sex offender treatment. Ex. 10-0568.</w:t>
      </w:r>
    </w:p>
    <w:p>
      <w:pPr>
        <w:keepNext w:val="0"/>
        <w:spacing w:before="200" w:after="0" w:line="260" w:lineRule="atLeast"/>
        <w:ind w:left="0" w:right="0" w:firstLine="0"/>
        <w:jc w:val="both"/>
      </w:pPr>
      <w:bookmarkStart w:id="285" w:name="Bookmark_para_280"/>
      <w:bookmarkEnd w:id="285"/>
      <w:r>
        <w:rPr>
          <w:rFonts w:ascii="arial" w:eastAsia="arial" w:hAnsi="arial" w:cs="arial"/>
          <w:b w:val="0"/>
          <w:i w:val="0"/>
          <w:strike w:val="0"/>
          <w:noProof w:val="0"/>
          <w:color w:val="000000"/>
          <w:position w:val="0"/>
          <w:sz w:val="20"/>
          <w:u w:val="none"/>
          <w:vertAlign w:val="baseline"/>
        </w:rPr>
        <w:t>277. On November 21, 2017, Bryant was charged with mandated treatment failure/refusal. Ex. 10-0552. He admitted the violation and received 15 days of extended incarceration. Ex. 10-0553.</w:t>
      </w:r>
    </w:p>
    <w:p>
      <w:pPr>
        <w:keepNext w:val="0"/>
        <w:spacing w:before="200" w:after="0" w:line="260" w:lineRule="atLeast"/>
        <w:ind w:left="0" w:right="0" w:firstLine="0"/>
        <w:jc w:val="both"/>
      </w:pPr>
      <w:bookmarkStart w:id="286" w:name="Bookmark_para_281"/>
      <w:bookmarkEnd w:id="286"/>
      <w:r>
        <w:rPr>
          <w:rFonts w:ascii="arial" w:eastAsia="arial" w:hAnsi="arial" w:cs="arial"/>
          <w:b w:val="0"/>
          <w:i w:val="0"/>
          <w:strike w:val="0"/>
          <w:noProof w:val="0"/>
          <w:color w:val="000000"/>
          <w:position w:val="0"/>
          <w:sz w:val="20"/>
          <w:u w:val="none"/>
          <w:vertAlign w:val="baseline"/>
        </w:rPr>
        <w:t>278. During his civil commitment trial, Bryant said that not all aspects of the OASIS program were helpful but that he identified triggers and goals. He stated his triggers were abandonment issues, boredom, online dating, and fighting with Joann. Bryant admitted that he never</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stopped online dating activity while in prison and the community, having Angela Weidholz and Keya Lodermeier set up dating sites for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Minnesota Correctional Facility — Faribault, December 2017</w:t>
      </w:r>
    </w:p>
    <w:p>
      <w:pPr>
        <w:keepNext w:val="0"/>
        <w:spacing w:before="200" w:after="0" w:line="260" w:lineRule="atLeast"/>
        <w:ind w:left="0" w:right="0" w:firstLine="0"/>
        <w:jc w:val="both"/>
      </w:pPr>
      <w:bookmarkStart w:id="287" w:name="Bookmark_para_282"/>
      <w:bookmarkEnd w:id="287"/>
      <w:r>
        <w:rPr>
          <w:rFonts w:ascii="arial" w:eastAsia="arial" w:hAnsi="arial" w:cs="arial"/>
          <w:b w:val="0"/>
          <w:i w:val="0"/>
          <w:strike w:val="0"/>
          <w:noProof w:val="0"/>
          <w:color w:val="000000"/>
          <w:position w:val="0"/>
          <w:sz w:val="20"/>
          <w:u w:val="none"/>
          <w:vertAlign w:val="baseline"/>
        </w:rPr>
        <w:t>279. On December 5, 2017, Bryant was transferred to MCF-FRB. Ex. 10-0557.</w:t>
      </w:r>
    </w:p>
    <w:p>
      <w:pPr>
        <w:keepNext w:val="0"/>
        <w:spacing w:before="200" w:after="0" w:line="260" w:lineRule="atLeast"/>
        <w:ind w:left="0" w:right="0" w:firstLine="0"/>
        <w:jc w:val="both"/>
      </w:pPr>
      <w:bookmarkStart w:id="288" w:name="Bookmark_para_283"/>
      <w:bookmarkEnd w:id="288"/>
      <w:r>
        <w:rPr>
          <w:rFonts w:ascii="arial" w:eastAsia="arial" w:hAnsi="arial" w:cs="arial"/>
          <w:b w:val="0"/>
          <w:i w:val="0"/>
          <w:strike w:val="0"/>
          <w:noProof w:val="0"/>
          <w:color w:val="000000"/>
          <w:position w:val="0"/>
          <w:sz w:val="20"/>
          <w:u w:val="none"/>
          <w:vertAlign w:val="baseline"/>
        </w:rPr>
        <w:t>280. On December 12, 2017, Bryant asked his case manager if he could go to sex offender treatment at MCF — Lino Lakes (MCF-LL). Ex. 10-1150.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 Minnesota Correctional Facility — Moose Lake, December 2017 to March 2019</w:t>
      </w:r>
    </w:p>
    <w:p>
      <w:pPr>
        <w:keepNext w:val="0"/>
        <w:spacing w:before="200" w:after="0" w:line="260" w:lineRule="atLeast"/>
        <w:ind w:left="0" w:right="0" w:firstLine="0"/>
        <w:jc w:val="both"/>
      </w:pPr>
      <w:bookmarkStart w:id="289" w:name="Bookmark_para_284"/>
      <w:bookmarkEnd w:id="289"/>
      <w:r>
        <w:rPr>
          <w:rFonts w:ascii="arial" w:eastAsia="arial" w:hAnsi="arial" w:cs="arial"/>
          <w:b w:val="0"/>
          <w:i w:val="0"/>
          <w:strike w:val="0"/>
          <w:noProof w:val="0"/>
          <w:color w:val="000000"/>
          <w:position w:val="0"/>
          <w:sz w:val="20"/>
          <w:u w:val="none"/>
          <w:vertAlign w:val="baseline"/>
        </w:rPr>
        <w:t>281. On December 21, 2017, Bryant was transferred to MCF — Moose Lake (MCF-ML). Ex. 10-0572.</w:t>
      </w:r>
    </w:p>
    <w:p>
      <w:pPr>
        <w:keepNext w:val="0"/>
        <w:spacing w:before="200" w:after="0" w:line="260" w:lineRule="atLeast"/>
        <w:ind w:left="0" w:right="0" w:firstLine="0"/>
        <w:jc w:val="both"/>
      </w:pPr>
      <w:bookmarkStart w:id="290" w:name="Bookmark_para_285"/>
      <w:bookmarkEnd w:id="290"/>
      <w:r>
        <w:rPr>
          <w:rFonts w:ascii="arial" w:eastAsia="arial" w:hAnsi="arial" w:cs="arial"/>
          <w:b w:val="0"/>
          <w:i w:val="0"/>
          <w:strike w:val="0"/>
          <w:noProof w:val="0"/>
          <w:color w:val="000000"/>
          <w:position w:val="0"/>
          <w:sz w:val="20"/>
          <w:u w:val="none"/>
          <w:vertAlign w:val="baseline"/>
        </w:rPr>
        <w:t xml:space="preserve">282. On February 6, 2018, Bryant had several phone calls with a woman with phone number 507-517-1822. He told her that his "ex" stayed by his side for a long time while he was in prison but that she finally got sick of it and they got divorced. Ex. 10-0921. He said he had been with her since ninth grade.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91" w:name="Bookmark_para_286"/>
      <w:bookmarkEnd w:id="291"/>
      <w:r>
        <w:rPr>
          <w:rFonts w:ascii="arial" w:eastAsia="arial" w:hAnsi="arial" w:cs="arial"/>
          <w:b w:val="0"/>
          <w:i w:val="0"/>
          <w:strike w:val="0"/>
          <w:noProof w:val="0"/>
          <w:color w:val="000000"/>
          <w:position w:val="0"/>
          <w:sz w:val="20"/>
          <w:u w:val="none"/>
          <w:vertAlign w:val="baseline"/>
        </w:rPr>
        <w:t xml:space="preserve">283. During another phone call with the woman that day, Bryant talked about a "profile" and finding different women. Ex. 10-0922. He said his friend Keya had pictures of him from a web page called adult friend finder where you can post naked photos and videos.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92" w:name="Bookmark_para_287"/>
      <w:bookmarkEnd w:id="292"/>
      <w:r>
        <w:rPr>
          <w:rFonts w:ascii="arial" w:eastAsia="arial" w:hAnsi="arial" w:cs="arial"/>
          <w:b w:val="0"/>
          <w:i w:val="0"/>
          <w:strike w:val="0"/>
          <w:noProof w:val="0"/>
          <w:color w:val="000000"/>
          <w:position w:val="0"/>
          <w:sz w:val="20"/>
          <w:u w:val="none"/>
          <w:vertAlign w:val="baseline"/>
        </w:rPr>
        <w:t>284. In another phone call that day, Bryant told</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the woman he hoped "to have her one day." Ex. 10-0925.</w:t>
      </w:r>
    </w:p>
    <w:p>
      <w:pPr>
        <w:keepNext w:val="0"/>
        <w:spacing w:before="200" w:after="0" w:line="260" w:lineRule="atLeast"/>
        <w:ind w:left="0" w:right="0" w:firstLine="0"/>
        <w:jc w:val="both"/>
      </w:pPr>
      <w:bookmarkStart w:id="293" w:name="Bookmark_para_288"/>
      <w:bookmarkEnd w:id="293"/>
      <w:r>
        <w:rPr>
          <w:rFonts w:ascii="arial" w:eastAsia="arial" w:hAnsi="arial" w:cs="arial"/>
          <w:b w:val="0"/>
          <w:i w:val="0"/>
          <w:strike w:val="0"/>
          <w:noProof w:val="0"/>
          <w:color w:val="000000"/>
          <w:position w:val="0"/>
          <w:sz w:val="20"/>
          <w:u w:val="none"/>
          <w:vertAlign w:val="baseline"/>
        </w:rPr>
        <w:t>285. In another phone call that day, Bryant told the woman he wanted her, which freaked "her out a bit" because he did not even know her. Ex. 10-0928.</w:t>
      </w:r>
    </w:p>
    <w:p>
      <w:pPr>
        <w:keepNext w:val="0"/>
        <w:spacing w:before="200" w:after="0" w:line="260" w:lineRule="atLeast"/>
        <w:ind w:left="0" w:right="0" w:firstLine="0"/>
        <w:jc w:val="both"/>
      </w:pPr>
      <w:bookmarkStart w:id="294" w:name="Bookmark_para_289"/>
      <w:bookmarkEnd w:id="294"/>
      <w:r>
        <w:rPr>
          <w:rFonts w:ascii="arial" w:eastAsia="arial" w:hAnsi="arial" w:cs="arial"/>
          <w:b w:val="0"/>
          <w:i w:val="0"/>
          <w:strike w:val="0"/>
          <w:noProof w:val="0"/>
          <w:color w:val="000000"/>
          <w:position w:val="0"/>
          <w:sz w:val="20"/>
          <w:u w:val="none"/>
          <w:vertAlign w:val="baseline"/>
        </w:rPr>
        <w:t xml:space="preserve">286. On February 6 and 26, 2018, the DOC wrote Crow Wing and Morrison County Attorneys a letter regarding Bryant's 2014 return to prison for his fourth-degree criminal sexual conduct conviction and his previously unknown Florida sex offense. Exs. 10-0589, 10-0593. They also sent information regarding his sex offender treatment at OASIS.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95" w:name="Bookmark_para_290"/>
      <w:bookmarkEnd w:id="295"/>
      <w:r>
        <w:rPr>
          <w:rFonts w:ascii="arial" w:eastAsia="arial" w:hAnsi="arial" w:cs="arial"/>
          <w:b w:val="0"/>
          <w:i w:val="0"/>
          <w:strike w:val="0"/>
          <w:noProof w:val="0"/>
          <w:color w:val="000000"/>
          <w:position w:val="0"/>
          <w:sz w:val="20"/>
          <w:u w:val="none"/>
          <w:vertAlign w:val="baseline"/>
        </w:rPr>
        <w:t xml:space="preserve">287. On March 28, 2018, Diana Lodemeier contacted the DOC complaining that Bryant had been "relentlessly" contacting her vulnerable adult daughter, Keya, and at least five other vulnerable adult women. Ex. 10-0599. Diana asked for a no contact order on behalf of Keya.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said Bryant was controlling Keya and requesting money from her. Ex. 10-0601.</w:t>
      </w:r>
    </w:p>
    <w:p>
      <w:pPr>
        <w:keepNext w:val="0"/>
        <w:spacing w:before="200" w:after="0" w:line="260" w:lineRule="atLeast"/>
        <w:ind w:left="0" w:right="0" w:firstLine="0"/>
        <w:jc w:val="both"/>
      </w:pPr>
      <w:bookmarkStart w:id="296" w:name="Bookmark_para_291"/>
      <w:bookmarkEnd w:id="296"/>
      <w:r>
        <w:rPr>
          <w:rFonts w:ascii="arial" w:eastAsia="arial" w:hAnsi="arial" w:cs="arial"/>
          <w:b w:val="0"/>
          <w:i w:val="0"/>
          <w:strike w:val="0"/>
          <w:noProof w:val="0"/>
          <w:color w:val="000000"/>
          <w:position w:val="0"/>
          <w:sz w:val="20"/>
          <w:u w:val="none"/>
          <w:vertAlign w:val="baseline"/>
        </w:rPr>
        <w:t>288. On April 2, 2018, Bryant's case manager gave him a no contact order. Ex. 10-0600. Bryant said he was unaware Keya was a vulnerable adult and would cease contact. Ex. 10-0601.</w:t>
      </w:r>
    </w:p>
    <w:p>
      <w:pPr>
        <w:keepNext w:val="0"/>
        <w:spacing w:before="200" w:after="0" w:line="260" w:lineRule="atLeast"/>
        <w:ind w:left="0" w:right="0" w:firstLine="0"/>
        <w:jc w:val="both"/>
      </w:pPr>
      <w:bookmarkStart w:id="297" w:name="Bookmark_para_292"/>
      <w:bookmarkEnd w:id="297"/>
      <w:r>
        <w:rPr>
          <w:rFonts w:ascii="arial" w:eastAsia="arial" w:hAnsi="arial" w:cs="arial"/>
          <w:b w:val="0"/>
          <w:i w:val="0"/>
          <w:strike w:val="0"/>
          <w:noProof w:val="0"/>
          <w:color w:val="000000"/>
          <w:position w:val="0"/>
          <w:sz w:val="20"/>
          <w:u w:val="none"/>
          <w:vertAlign w:val="baseline"/>
        </w:rPr>
        <w:t xml:space="preserve">289. On April 6, 2018, Keya contacted the prison and said she wanted to have contact with Bryant.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98" w:name="Bookmark_para_293"/>
      <w:bookmarkEnd w:id="298"/>
      <w:r>
        <w:rPr>
          <w:rFonts w:ascii="arial" w:eastAsia="arial" w:hAnsi="arial" w:cs="arial"/>
          <w:b w:val="0"/>
          <w:i w:val="0"/>
          <w:strike w:val="0"/>
          <w:noProof w:val="0"/>
          <w:color w:val="000000"/>
          <w:position w:val="0"/>
          <w:sz w:val="20"/>
          <w:u w:val="none"/>
          <w:vertAlign w:val="baseline"/>
        </w:rPr>
        <w:t>290. After the no contact</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order was issued, Bryant made 88 phone calls to Keya. Ex. 10-0603. On April 16, 2018, Bryant was charged with disobeying a direct order and disorderly conduct for violating the no contact order. Ex. 10-0610. He admitted the violations and received eight days in segregation. Ex. 10-0611.</w:t>
      </w:r>
    </w:p>
    <w:p>
      <w:pPr>
        <w:keepNext w:val="0"/>
        <w:spacing w:before="200" w:after="0" w:line="260" w:lineRule="atLeast"/>
        <w:ind w:left="0" w:right="0" w:firstLine="0"/>
        <w:jc w:val="both"/>
      </w:pPr>
      <w:bookmarkStart w:id="299" w:name="Bookmark_para_294"/>
      <w:bookmarkEnd w:id="299"/>
      <w:r>
        <w:rPr>
          <w:rFonts w:ascii="arial" w:eastAsia="arial" w:hAnsi="arial" w:cs="arial"/>
          <w:b w:val="0"/>
          <w:i w:val="0"/>
          <w:strike w:val="0"/>
          <w:noProof w:val="0"/>
          <w:color w:val="000000"/>
          <w:position w:val="0"/>
          <w:sz w:val="20"/>
          <w:u w:val="none"/>
          <w:vertAlign w:val="baseline"/>
        </w:rPr>
        <w:t>291. After contact from Keya, the DOC removed the no contact order because it did not have documentation that she was a vulnerable adult. Exs. 10-0613 — 10-0614, 10-1150.</w:t>
      </w:r>
    </w:p>
    <w:p>
      <w:pPr>
        <w:keepNext w:val="0"/>
        <w:spacing w:before="200" w:after="0" w:line="260" w:lineRule="atLeast"/>
        <w:ind w:left="0" w:right="0" w:firstLine="0"/>
        <w:jc w:val="both"/>
      </w:pPr>
      <w:bookmarkStart w:id="300" w:name="Bookmark_para_295"/>
      <w:bookmarkEnd w:id="300"/>
      <w:r>
        <w:rPr>
          <w:rFonts w:ascii="arial" w:eastAsia="arial" w:hAnsi="arial" w:cs="arial"/>
          <w:b w:val="0"/>
          <w:i w:val="0"/>
          <w:strike w:val="0"/>
          <w:noProof w:val="0"/>
          <w:color w:val="000000"/>
          <w:position w:val="0"/>
          <w:sz w:val="20"/>
          <w:u w:val="none"/>
          <w:vertAlign w:val="baseline"/>
        </w:rPr>
        <w:t>292. In September 2018, Bryant emailed with a woman named Danielle Krasky about a potential relationship with her upon his release. Exs. 10-1253, 10-1256, 10-1276, 10-1279. He asked her if she could be faithful and if she talked to a lot of other guys. Ex. 10-1313. Bryant later wrote that he received Krasky's photos, which were beautiful, and hoped she was not talking to other guys. Ex. 10-1364.</w:t>
      </w:r>
    </w:p>
    <w:p>
      <w:pPr>
        <w:keepNext w:val="0"/>
        <w:spacing w:before="200" w:after="0" w:line="260" w:lineRule="atLeast"/>
        <w:ind w:left="0" w:right="0" w:firstLine="0"/>
        <w:jc w:val="both"/>
      </w:pPr>
      <w:bookmarkStart w:id="301" w:name="Bookmark_para_296"/>
      <w:bookmarkEnd w:id="301"/>
      <w:r>
        <w:rPr>
          <w:rFonts w:ascii="arial" w:eastAsia="arial" w:hAnsi="arial" w:cs="arial"/>
          <w:b w:val="0"/>
          <w:i w:val="0"/>
          <w:strike w:val="0"/>
          <w:noProof w:val="0"/>
          <w:color w:val="000000"/>
          <w:position w:val="0"/>
          <w:sz w:val="20"/>
          <w:u w:val="none"/>
          <w:vertAlign w:val="baseline"/>
        </w:rPr>
        <w:t>293. Bryant also emailed Angela Weidholz about whether their relationship was over. Exs. 10-1258, 10-1267, 10-1278, 10-1507, 10-1509. He continued to correspond with her and had her send him money. Exs. 10-1440 — 10-1441. Bryant later wrote that he hated Weidholz and stopped loving her when she "did that shit with dude." Ex. 10-1448. Weidholz</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later wrote Bryant that she was done. Ex. 10-1482.</w:t>
      </w:r>
    </w:p>
    <w:p>
      <w:pPr>
        <w:keepNext w:val="0"/>
        <w:spacing w:before="200" w:after="0" w:line="260" w:lineRule="atLeast"/>
        <w:ind w:left="0" w:right="0" w:firstLine="0"/>
        <w:jc w:val="both"/>
      </w:pPr>
      <w:bookmarkStart w:id="302" w:name="Bookmark_para_297"/>
      <w:bookmarkEnd w:id="302"/>
      <w:r>
        <w:rPr>
          <w:rFonts w:ascii="arial" w:eastAsia="arial" w:hAnsi="arial" w:cs="arial"/>
          <w:b w:val="0"/>
          <w:i w:val="0"/>
          <w:strike w:val="0"/>
          <w:noProof w:val="0"/>
          <w:color w:val="000000"/>
          <w:position w:val="0"/>
          <w:sz w:val="20"/>
          <w:u w:val="none"/>
          <w:vertAlign w:val="baseline"/>
        </w:rPr>
        <w:t>294. A woman named Erica Simon emailed Bryant that she had sent him money and was waiting for his calls. Ex. 10-1260.</w:t>
      </w:r>
    </w:p>
    <w:p>
      <w:pPr>
        <w:keepNext w:val="0"/>
        <w:spacing w:before="200" w:after="0" w:line="260" w:lineRule="atLeast"/>
        <w:ind w:left="0" w:right="0" w:firstLine="0"/>
        <w:jc w:val="both"/>
      </w:pPr>
      <w:bookmarkStart w:id="303" w:name="Bookmark_para_298"/>
      <w:bookmarkEnd w:id="303"/>
      <w:r>
        <w:rPr>
          <w:rFonts w:ascii="arial" w:eastAsia="arial" w:hAnsi="arial" w:cs="arial"/>
          <w:b w:val="0"/>
          <w:i w:val="0"/>
          <w:strike w:val="0"/>
          <w:noProof w:val="0"/>
          <w:color w:val="000000"/>
          <w:position w:val="0"/>
          <w:sz w:val="20"/>
          <w:u w:val="none"/>
          <w:vertAlign w:val="baseline"/>
        </w:rPr>
        <w:t>295. Bryant also sent sexual emails to a Ray Maier and wrote about masturbating to Maier's photo and thinking about him performing oral sex on Bryant and other sexual fantasies he had about Maier. Exs. 10-1296, 10-1463, 10-1925. Maier also put money on Bryant's accounts. Exs. 10-1422, 10-1807, 10-1908, 10-2051.</w:t>
      </w:r>
    </w:p>
    <w:p>
      <w:pPr>
        <w:keepNext w:val="0"/>
        <w:spacing w:before="200" w:after="0" w:line="260" w:lineRule="atLeast"/>
        <w:ind w:left="0" w:right="0" w:firstLine="0"/>
        <w:jc w:val="both"/>
      </w:pPr>
      <w:bookmarkStart w:id="304" w:name="Bookmark_para_299"/>
      <w:bookmarkEnd w:id="304"/>
      <w:r>
        <w:rPr>
          <w:rFonts w:ascii="arial" w:eastAsia="arial" w:hAnsi="arial" w:cs="arial"/>
          <w:b w:val="0"/>
          <w:i w:val="0"/>
          <w:strike w:val="0"/>
          <w:noProof w:val="0"/>
          <w:color w:val="000000"/>
          <w:position w:val="0"/>
          <w:sz w:val="20"/>
          <w:u w:val="none"/>
          <w:vertAlign w:val="baseline"/>
        </w:rPr>
        <w:t>296. Bryant emailed a Heidi Keller about getting to know her to see if he could "be the one to make u happy." Ex. 10-1297. Bryant sent Keller a visiting form. Ex. 10-1394. He continued to correspond with her about a possible relationship. Ex. 10-1416.</w:t>
      </w:r>
    </w:p>
    <w:p>
      <w:pPr>
        <w:keepNext w:val="0"/>
        <w:spacing w:before="200" w:after="0" w:line="260" w:lineRule="atLeast"/>
        <w:ind w:left="0" w:right="0" w:firstLine="0"/>
        <w:jc w:val="both"/>
      </w:pPr>
      <w:bookmarkStart w:id="305" w:name="Bookmark_para_300"/>
      <w:bookmarkEnd w:id="305"/>
      <w:r>
        <w:rPr>
          <w:rFonts w:ascii="arial" w:eastAsia="arial" w:hAnsi="arial" w:cs="arial"/>
          <w:b w:val="0"/>
          <w:i w:val="0"/>
          <w:strike w:val="0"/>
          <w:noProof w:val="0"/>
          <w:color w:val="000000"/>
          <w:position w:val="0"/>
          <w:sz w:val="20"/>
          <w:u w:val="none"/>
          <w:vertAlign w:val="baseline"/>
        </w:rPr>
        <w:t>297. On September 29, 2018, a woman named Felicia Manos emailed Bryant that someone made a profile for him on a dating website and said he was interested in getting to know her. Exs. 10-1311, 10-1314, 10-1318, 10-1339. She continued to correspond with Bryant about starting a relationship. Exs. 10-1312, 10-1315, 10-1317, 10-1326, 10-1331. He asked if Manos could be faithful if she was with someone and wrote that he was in prison for some "BS." Ex. 10-1315.</w:t>
      </w:r>
    </w:p>
    <w:p>
      <w:pPr>
        <w:keepNext w:val="0"/>
        <w:spacing w:before="200" w:after="0" w:line="260" w:lineRule="atLeast"/>
        <w:ind w:left="0" w:right="0" w:firstLine="0"/>
        <w:jc w:val="both"/>
      </w:pPr>
      <w:bookmarkStart w:id="306" w:name="Bookmark_para_301"/>
      <w:bookmarkEnd w:id="306"/>
      <w:r>
        <w:rPr>
          <w:rFonts w:ascii="arial" w:eastAsia="arial" w:hAnsi="arial" w:cs="arial"/>
          <w:b w:val="0"/>
          <w:i w:val="0"/>
          <w:strike w:val="0"/>
          <w:noProof w:val="0"/>
          <w:color w:val="000000"/>
          <w:position w:val="0"/>
          <w:sz w:val="20"/>
          <w:u w:val="none"/>
          <w:vertAlign w:val="baseline"/>
        </w:rPr>
        <w:t>298. When Manos</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asked why Bryant received such a long sentence, he wrote that it was because he took his case to trial and "the girl" told the police she lied to him but he was still found guilty. Ex. 10-1319. Bryant indicated he was not sure if he had to register when released from prison because he had "never been through this before." Ex. 10-1328. When Manos would not commit to a relationship before Bryant's release, he wrote that he did not want to keep trying and waste time. Exs. 10-1345, 10-1349, 10-1357.</w:t>
      </w:r>
    </w:p>
    <w:p>
      <w:pPr>
        <w:keepNext w:val="0"/>
        <w:spacing w:before="200" w:after="0" w:line="260" w:lineRule="atLeast"/>
        <w:ind w:left="0" w:right="0" w:firstLine="0"/>
        <w:jc w:val="both"/>
      </w:pPr>
      <w:bookmarkStart w:id="307" w:name="Bookmark_para_302"/>
      <w:bookmarkEnd w:id="307"/>
      <w:r>
        <w:rPr>
          <w:rFonts w:ascii="arial" w:eastAsia="arial" w:hAnsi="arial" w:cs="arial"/>
          <w:b w:val="0"/>
          <w:i w:val="0"/>
          <w:strike w:val="0"/>
          <w:noProof w:val="0"/>
          <w:color w:val="000000"/>
          <w:position w:val="0"/>
          <w:sz w:val="20"/>
          <w:u w:val="none"/>
          <w:vertAlign w:val="baseline"/>
        </w:rPr>
        <w:t>299. Bryant began corresponding with Manos again in November 2018. Exs. 10-1688, 10-1691.</w:t>
      </w:r>
    </w:p>
    <w:p>
      <w:pPr>
        <w:keepNext w:val="0"/>
        <w:spacing w:before="200" w:after="0" w:line="260" w:lineRule="atLeast"/>
        <w:ind w:left="0" w:right="0" w:firstLine="0"/>
        <w:jc w:val="both"/>
      </w:pPr>
      <w:bookmarkStart w:id="308" w:name="Bookmark_para_303"/>
      <w:bookmarkEnd w:id="308"/>
      <w:r>
        <w:rPr>
          <w:rFonts w:ascii="arial" w:eastAsia="arial" w:hAnsi="arial" w:cs="arial"/>
          <w:b w:val="0"/>
          <w:i w:val="0"/>
          <w:strike w:val="0"/>
          <w:noProof w:val="0"/>
          <w:color w:val="000000"/>
          <w:position w:val="0"/>
          <w:sz w:val="20"/>
          <w:u w:val="none"/>
          <w:vertAlign w:val="baseline"/>
        </w:rPr>
        <w:t xml:space="preserve">300. In October 2018, Bryant wrote to a Missy H. Ex. 10-1321. The email indicates he got her information from his friend, who set up a dating website for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and Missy H. wrote about speaking on the phone, her sending him a letter, her visiting, and a possible relationship. Exs. 10-1385 — 10-1389, 10-1391, 10-1396 — 10-1398, 10-1400, 10-1402 — 10-1404, 10-1406, 10-1428, 10-1432, 10-1435, 10-1444, 10-1524, 10-1536, 10-1539. She also sent him photos and videos.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09" w:name="Bookmark_para_304"/>
      <w:bookmarkEnd w:id="309"/>
      <w:r>
        <w:rPr>
          <w:rFonts w:ascii="arial" w:eastAsia="arial" w:hAnsi="arial" w:cs="arial"/>
          <w:b w:val="0"/>
          <w:i w:val="0"/>
          <w:strike w:val="0"/>
          <w:noProof w:val="0"/>
          <w:color w:val="000000"/>
          <w:position w:val="0"/>
          <w:sz w:val="20"/>
          <w:u w:val="none"/>
          <w:vertAlign w:val="baseline"/>
        </w:rPr>
        <w:t>301. Missy H. became concerned after she heard that Bryant lied and manipulated "all kinds of women for just money" and whatever he</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wanted and was a "control freak." Ex. 10-1459. Bryant reassured Missy and told her not to listen to Weidholz. Ex. 10-1461. Weidholz told Missy she and Bryant were "a thing" and that she helped him get women's names to con them for money or whatever else he wanted. Ex. 10-1470.</w:t>
      </w:r>
    </w:p>
    <w:p>
      <w:pPr>
        <w:keepNext w:val="0"/>
        <w:spacing w:before="200" w:after="0" w:line="260" w:lineRule="atLeast"/>
        <w:ind w:left="0" w:right="0" w:firstLine="0"/>
        <w:jc w:val="both"/>
      </w:pPr>
      <w:bookmarkStart w:id="310" w:name="Bookmark_para_305"/>
      <w:bookmarkEnd w:id="310"/>
      <w:r>
        <w:rPr>
          <w:rFonts w:ascii="arial" w:eastAsia="arial" w:hAnsi="arial" w:cs="arial"/>
          <w:b w:val="0"/>
          <w:i w:val="0"/>
          <w:strike w:val="0"/>
          <w:noProof w:val="0"/>
          <w:color w:val="000000"/>
          <w:position w:val="0"/>
          <w:sz w:val="20"/>
          <w:u w:val="none"/>
          <w:vertAlign w:val="baseline"/>
        </w:rPr>
        <w:t>302. An Erica Simon also wrote to Bryant about why she did not hear from him after she added money for him to call her. Ex. 10-1350.</w:t>
      </w:r>
    </w:p>
    <w:p>
      <w:pPr>
        <w:keepNext w:val="0"/>
        <w:spacing w:before="200" w:after="0" w:line="260" w:lineRule="atLeast"/>
        <w:ind w:left="0" w:right="0" w:firstLine="0"/>
        <w:jc w:val="both"/>
      </w:pPr>
      <w:bookmarkStart w:id="311" w:name="Bookmark_para_306"/>
      <w:bookmarkEnd w:id="311"/>
      <w:r>
        <w:rPr>
          <w:rFonts w:ascii="arial" w:eastAsia="arial" w:hAnsi="arial" w:cs="arial"/>
          <w:b w:val="0"/>
          <w:i w:val="0"/>
          <w:strike w:val="0"/>
          <w:noProof w:val="0"/>
          <w:color w:val="000000"/>
          <w:position w:val="0"/>
          <w:sz w:val="20"/>
          <w:u w:val="none"/>
          <w:vertAlign w:val="baseline"/>
        </w:rPr>
        <w:t>303. Bryant started corresponding with a Grant F. in October 2018 who wrote about being Bryant's "sugar brother." Ex. 10-1344. They corresponded about Grant putting money on Bryant's accounts. Exs. 10-1347, 10-1351 - 10-1352, 10-1361 - 10-1362, 10-1366, 10-1373, 10-1401, 10-1405, 10-1471 - 10-1472, 10-1474, 10-1494 - 10-1497, 10-1521. Bryant wrote to Grant about how he mostly liked to be on top for homosexual sex but had been on the bottom before and liked it sometimes. Ex. 10-1376. They continued to correspond about sexual preferences and their relationship. Exs. 10-1380, 10-1383, 10-1401, 10-1411, 10-1423, 10-1433 - 10-1434, 10-1436 - 10-1438, 10-1443, 10-1460, 10-1466 - 10-1467, 10-1480, 10-1488 - 10-1489, 10-1491 - 10-1492, 10-1501 - 10-1504, 10-1508, 10-1510 - 10-1512, 10-1514</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- 10-1517, 10-1523, 10-1525 - 10-1526, 10-1529, 10-1532 - 10-1534. 10-1537 - 10-1538, 10-1540.</w:t>
      </w:r>
    </w:p>
    <w:p>
      <w:pPr>
        <w:keepNext w:val="0"/>
        <w:spacing w:before="200" w:after="0" w:line="260" w:lineRule="atLeast"/>
        <w:ind w:left="0" w:right="0" w:firstLine="0"/>
        <w:jc w:val="both"/>
      </w:pPr>
      <w:bookmarkStart w:id="312" w:name="Bookmark_para_307"/>
      <w:bookmarkEnd w:id="312"/>
      <w:r>
        <w:rPr>
          <w:rFonts w:ascii="arial" w:eastAsia="arial" w:hAnsi="arial" w:cs="arial"/>
          <w:b w:val="0"/>
          <w:i w:val="0"/>
          <w:strike w:val="0"/>
          <w:noProof w:val="0"/>
          <w:color w:val="000000"/>
          <w:position w:val="0"/>
          <w:sz w:val="20"/>
          <w:u w:val="none"/>
          <w:vertAlign w:val="baseline"/>
        </w:rPr>
        <w:t>304. Eventually, Grant wrote that he was concerned Bryant only wanted money from him, and Bryant reassured him that he wanted to see him. Exs. 10-1453, 10-1456, 10-1458. Bryant and Grant sent graphic sexual emails to each other about what they wanted to do sexually. Exs. 10-1462, 10-1464 - 10-1465, 10-1477, 10-1479, 10-1500, 10-1506. Grant stopped providing money to Bryant after Grant became involved with another man, but they still corresponded about a possible future relationship. Exs. 10-1538, 10-1545, 10-1548, 10-1550 - 10-1553, 10-1557 - 10-1558, 10-1562, 10-1564 - 10-1565, 10-1573, 10-1576 - 10-1577, 10-1588 — 10-1592, 10-1594 — 10-1595, 10-1606 — 10-1607, 10-1611, 10-1664, 10-1693 — 10-1694, 10-1698 — 10-1699, 10-1705, 10-1707.</w:t>
      </w:r>
    </w:p>
    <w:p>
      <w:pPr>
        <w:keepNext w:val="0"/>
        <w:spacing w:before="200" w:after="0" w:line="260" w:lineRule="atLeast"/>
        <w:ind w:left="0" w:right="0" w:firstLine="0"/>
        <w:jc w:val="both"/>
      </w:pPr>
      <w:bookmarkStart w:id="313" w:name="Bookmark_para_308"/>
      <w:bookmarkEnd w:id="313"/>
      <w:r>
        <w:rPr>
          <w:rFonts w:ascii="arial" w:eastAsia="arial" w:hAnsi="arial" w:cs="arial"/>
          <w:b w:val="0"/>
          <w:i w:val="0"/>
          <w:strike w:val="0"/>
          <w:noProof w:val="0"/>
          <w:color w:val="000000"/>
          <w:position w:val="0"/>
          <w:sz w:val="20"/>
          <w:u w:val="none"/>
          <w:vertAlign w:val="baseline"/>
        </w:rPr>
        <w:t>305. Bryant also corresponded with an Amy Hogan and asked her for photos and to visit him. Exs. 10-1348, 10-1360. In March 2019, she wrote an email that she still wanted to meet up with him. Exs. 10-2127, 10-2140.</w:t>
      </w:r>
    </w:p>
    <w:p>
      <w:pPr>
        <w:keepNext w:val="0"/>
        <w:spacing w:before="200" w:after="0" w:line="260" w:lineRule="atLeast"/>
        <w:ind w:left="0" w:right="0" w:firstLine="0"/>
        <w:jc w:val="both"/>
      </w:pPr>
      <w:bookmarkStart w:id="314" w:name="Bookmark_para_309"/>
      <w:bookmarkEnd w:id="314"/>
      <w:r>
        <w:rPr>
          <w:rFonts w:ascii="arial" w:eastAsia="arial" w:hAnsi="arial" w:cs="arial"/>
          <w:b w:val="0"/>
          <w:i w:val="0"/>
          <w:strike w:val="0"/>
          <w:noProof w:val="0"/>
          <w:color w:val="000000"/>
          <w:position w:val="0"/>
          <w:sz w:val="20"/>
          <w:u w:val="none"/>
          <w:vertAlign w:val="baseline"/>
        </w:rPr>
        <w:t>306. Bryant corresponded with a Bradley Haugen about an apparent romantic relationship with Haugen and needing help from Haugen. Exs. 10-1375, 10-1377,</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10-1381.</w:t>
      </w:r>
    </w:p>
    <w:p>
      <w:pPr>
        <w:keepNext w:val="0"/>
        <w:spacing w:before="200" w:after="0" w:line="260" w:lineRule="atLeast"/>
        <w:ind w:left="0" w:right="0" w:firstLine="0"/>
        <w:jc w:val="both"/>
      </w:pPr>
      <w:bookmarkStart w:id="315" w:name="Bookmark_para_310"/>
      <w:bookmarkEnd w:id="315"/>
      <w:r>
        <w:rPr>
          <w:rFonts w:ascii="arial" w:eastAsia="arial" w:hAnsi="arial" w:cs="arial"/>
          <w:b w:val="0"/>
          <w:i w:val="0"/>
          <w:strike w:val="0"/>
          <w:noProof w:val="0"/>
          <w:color w:val="000000"/>
          <w:position w:val="0"/>
          <w:sz w:val="20"/>
          <w:u w:val="none"/>
          <w:vertAlign w:val="baseline"/>
        </w:rPr>
        <w:t>307. Bryant also corresponded with a Lance Swanson about an apparent sexual relationship with Swanson. Exs. 10-1378 — 10-1379, 10-1382, 10-1520, 10-2110. Swanson wrote to Bryant that he saw Bryant's picture on Grindr so "that girl is still helping you or you found someone else." Ex. 10-1541.</w:t>
      </w:r>
    </w:p>
    <w:p>
      <w:pPr>
        <w:keepNext w:val="0"/>
        <w:spacing w:before="200" w:after="0" w:line="260" w:lineRule="atLeast"/>
        <w:ind w:left="0" w:right="0" w:firstLine="0"/>
        <w:jc w:val="both"/>
      </w:pPr>
      <w:bookmarkStart w:id="316" w:name="Bookmark_para_311"/>
      <w:bookmarkEnd w:id="316"/>
      <w:r>
        <w:rPr>
          <w:rFonts w:ascii="arial" w:eastAsia="arial" w:hAnsi="arial" w:cs="arial"/>
          <w:b w:val="0"/>
          <w:i w:val="0"/>
          <w:strike w:val="0"/>
          <w:noProof w:val="0"/>
          <w:color w:val="000000"/>
          <w:position w:val="0"/>
          <w:sz w:val="20"/>
          <w:u w:val="none"/>
          <w:vertAlign w:val="baseline"/>
        </w:rPr>
        <w:t>308. In December 2018, Bryant wrote to Swanson that he only had 92 days left so they needed to get "back together." Ex. 10-1857. In February and March 2019, he wrote to Swanson about money he needed for rent. Exs. 10-2048, 10-2053, 10-2070.</w:t>
      </w:r>
    </w:p>
    <w:p>
      <w:pPr>
        <w:keepNext w:val="0"/>
        <w:spacing w:before="200" w:after="0" w:line="260" w:lineRule="atLeast"/>
        <w:ind w:left="0" w:right="0" w:firstLine="0"/>
        <w:jc w:val="both"/>
      </w:pPr>
      <w:bookmarkStart w:id="317" w:name="Bookmark_para_312"/>
      <w:bookmarkEnd w:id="317"/>
      <w:r>
        <w:rPr>
          <w:rFonts w:ascii="arial" w:eastAsia="arial" w:hAnsi="arial" w:cs="arial"/>
          <w:b w:val="0"/>
          <w:i w:val="0"/>
          <w:strike w:val="0"/>
          <w:noProof w:val="0"/>
          <w:color w:val="000000"/>
          <w:position w:val="0"/>
          <w:sz w:val="20"/>
          <w:u w:val="none"/>
          <w:vertAlign w:val="baseline"/>
        </w:rPr>
        <w:t>309. At his civil commitment trial, Bryant said Swanson was the other male with whom Bryant had a sexual relationship before he was in prison.</w:t>
      </w:r>
    </w:p>
    <w:p>
      <w:pPr>
        <w:keepNext w:val="0"/>
        <w:spacing w:before="200" w:after="0" w:line="260" w:lineRule="atLeast"/>
        <w:ind w:left="0" w:right="0" w:firstLine="0"/>
        <w:jc w:val="both"/>
      </w:pPr>
      <w:bookmarkStart w:id="318" w:name="Bookmark_para_313"/>
      <w:bookmarkEnd w:id="318"/>
      <w:r>
        <w:rPr>
          <w:rFonts w:ascii="arial" w:eastAsia="arial" w:hAnsi="arial" w:cs="arial"/>
          <w:b w:val="0"/>
          <w:i w:val="0"/>
          <w:strike w:val="0"/>
          <w:noProof w:val="0"/>
          <w:color w:val="000000"/>
          <w:position w:val="0"/>
          <w:sz w:val="20"/>
          <w:u w:val="none"/>
          <w:vertAlign w:val="baseline"/>
        </w:rPr>
        <w:t>310. Bryant also corresponded with a Christina Horton that he guessed she "found someone else" when she did not get in touch with him. Ex. 10-1446.</w:t>
      </w:r>
    </w:p>
    <w:p>
      <w:pPr>
        <w:keepNext w:val="0"/>
        <w:spacing w:before="200" w:after="0" w:line="260" w:lineRule="atLeast"/>
        <w:ind w:left="0" w:right="0" w:firstLine="0"/>
        <w:jc w:val="both"/>
      </w:pPr>
      <w:bookmarkStart w:id="319" w:name="Bookmark_para_314"/>
      <w:bookmarkEnd w:id="319"/>
      <w:r>
        <w:rPr>
          <w:rFonts w:ascii="arial" w:eastAsia="arial" w:hAnsi="arial" w:cs="arial"/>
          <w:b w:val="0"/>
          <w:i w:val="0"/>
          <w:strike w:val="0"/>
          <w:noProof w:val="0"/>
          <w:color w:val="000000"/>
          <w:position w:val="0"/>
          <w:sz w:val="20"/>
          <w:u w:val="none"/>
          <w:vertAlign w:val="baseline"/>
        </w:rPr>
        <w:t xml:space="preserve">311. In November 2018, Bryant emailed Keya that she should not tell him she loved him and lie to him and not to plan on seeing him when he was released. Ex. 10-1642. He indicated they had been corresponding for a year prior to that email.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emailed her that he hated her and she was a worthless friend. Ex. 10-1643. They continued to correspond. Exs. 10-1659, 10-1672.</w:t>
      </w:r>
      <w:r>
        <w:rPr>
          <w:rFonts w:ascii="arial" w:eastAsia="arial" w:hAnsi="arial" w:cs="arial"/>
          <w:b/>
          <w:i w:val="0"/>
          <w:strike w:val="0"/>
          <w:noProof w:val="0"/>
          <w:color w:val="000000"/>
          <w:position w:val="0"/>
          <w:sz w:val="20"/>
          <w:u w:val="none"/>
          <w:vertAlign w:val="baseline"/>
        </w:rPr>
        <w:t> [*79] </w:t>
      </w:r>
    </w:p>
    <w:p>
      <w:pPr>
        <w:keepNext w:val="0"/>
        <w:spacing w:before="200" w:after="0" w:line="260" w:lineRule="atLeast"/>
        <w:ind w:left="0" w:right="0" w:firstLine="0"/>
        <w:jc w:val="both"/>
      </w:pPr>
      <w:bookmarkStart w:id="320" w:name="Bookmark_para_315"/>
      <w:bookmarkEnd w:id="320"/>
      <w:r>
        <w:rPr>
          <w:rFonts w:ascii="arial" w:eastAsia="arial" w:hAnsi="arial" w:cs="arial"/>
          <w:b w:val="0"/>
          <w:i w:val="0"/>
          <w:strike w:val="0"/>
          <w:noProof w:val="0"/>
          <w:color w:val="000000"/>
          <w:position w:val="0"/>
          <w:sz w:val="20"/>
          <w:u w:val="none"/>
          <w:vertAlign w:val="baseline"/>
        </w:rPr>
        <w:t>312. In November 2018, Bryant started corresponding with Cassandra Hilgers, indicating he wanted to get to know her. Ex. 10-1680. He also wrote to Stacy Curry asking "are u really going to be like this after all we have been through. Ex. 10-1686.</w:t>
      </w:r>
    </w:p>
    <w:p>
      <w:pPr>
        <w:keepNext w:val="0"/>
        <w:spacing w:before="200" w:after="0" w:line="260" w:lineRule="atLeast"/>
        <w:ind w:left="0" w:right="0" w:firstLine="0"/>
        <w:jc w:val="both"/>
      </w:pPr>
      <w:bookmarkStart w:id="321" w:name="Bookmark_para_316"/>
      <w:bookmarkEnd w:id="321"/>
      <w:r>
        <w:rPr>
          <w:rFonts w:ascii="arial" w:eastAsia="arial" w:hAnsi="arial" w:cs="arial"/>
          <w:b w:val="0"/>
          <w:i w:val="0"/>
          <w:strike w:val="0"/>
          <w:noProof w:val="0"/>
          <w:color w:val="000000"/>
          <w:position w:val="0"/>
          <w:sz w:val="20"/>
          <w:u w:val="none"/>
          <w:vertAlign w:val="baseline"/>
        </w:rPr>
        <w:t>313. In addition, Bryant wrote to Leah Christensen that he would not be calling her again and she should have a good life. Ex. 10-1690. She responded that she was done with him, would not be sending him any more money, and he should not hit on any more teenagers. Ex. 10-1695. Bryant responded by calling Christensen a "worthless bitch" and telling her he had "real women" who sent him what he needed. Ex. 10-1697.</w:t>
      </w:r>
    </w:p>
    <w:p>
      <w:pPr>
        <w:keepNext w:val="0"/>
        <w:spacing w:before="200" w:after="0" w:line="260" w:lineRule="atLeast"/>
        <w:ind w:left="0" w:right="0" w:firstLine="0"/>
        <w:jc w:val="both"/>
      </w:pPr>
      <w:bookmarkStart w:id="322" w:name="Bookmark_para_317"/>
      <w:bookmarkEnd w:id="322"/>
      <w:r>
        <w:rPr>
          <w:rFonts w:ascii="arial" w:eastAsia="arial" w:hAnsi="arial" w:cs="arial"/>
          <w:b w:val="0"/>
          <w:i w:val="0"/>
          <w:strike w:val="0"/>
          <w:noProof w:val="0"/>
          <w:color w:val="000000"/>
          <w:position w:val="0"/>
          <w:sz w:val="20"/>
          <w:u w:val="none"/>
          <w:vertAlign w:val="baseline"/>
        </w:rPr>
        <w:t>314. In December 2018, Bryant corresponded with a Tara Willetts, asked her to send photos and videos, and wrote that he wanted her to know how he felt about her — signing "kisses all over." Exs. 10-1736, 10-1738 — 10-1739. He wrote about having a relationship with Willetts. Ex. 10-1738, 10-1743, 10-1748, 10-1764, 10-1767, 10-1779 — 10-1787, 10-1794 — 10-1801, 10-1806, 10-1812, 10-1814, 10-1818, 10-1823, 10-1829 — 10-1831, 10-1837 — 10-1839, 10-1888.</w:t>
      </w:r>
    </w:p>
    <w:p>
      <w:pPr>
        <w:keepNext w:val="0"/>
        <w:spacing w:before="200" w:after="0" w:line="260" w:lineRule="atLeast"/>
        <w:ind w:left="0" w:right="0" w:firstLine="0"/>
        <w:jc w:val="both"/>
      </w:pPr>
      <w:bookmarkStart w:id="323" w:name="Bookmark_para_318"/>
      <w:bookmarkEnd w:id="323"/>
      <w:r>
        <w:rPr>
          <w:rFonts w:ascii="arial" w:eastAsia="arial" w:hAnsi="arial" w:cs="arial"/>
          <w:b w:val="0"/>
          <w:i w:val="0"/>
          <w:strike w:val="0"/>
          <w:noProof w:val="0"/>
          <w:color w:val="000000"/>
          <w:position w:val="0"/>
          <w:sz w:val="20"/>
          <w:u w:val="none"/>
          <w:vertAlign w:val="baseline"/>
        </w:rPr>
        <w:t>315. Bryant also wrote to an Auzzie Defoe after Defoe sent a photo to Bryant. Exs. 10-1758,</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10-1760, 10-1809. He wrote of having a relationship with Defoe after his release. Exs. 10-1811, 10-1815, 10-1819 — 10-1822, 10-1828.</w:t>
      </w:r>
    </w:p>
    <w:p>
      <w:pPr>
        <w:keepNext w:val="0"/>
        <w:spacing w:before="200" w:after="0" w:line="260" w:lineRule="atLeast"/>
        <w:ind w:left="0" w:right="0" w:firstLine="0"/>
        <w:jc w:val="both"/>
      </w:pPr>
      <w:bookmarkStart w:id="324" w:name="Bookmark_para_319"/>
      <w:bookmarkEnd w:id="324"/>
      <w:r>
        <w:rPr>
          <w:rFonts w:ascii="arial" w:eastAsia="arial" w:hAnsi="arial" w:cs="arial"/>
          <w:b w:val="0"/>
          <w:i w:val="0"/>
          <w:strike w:val="0"/>
          <w:noProof w:val="0"/>
          <w:color w:val="000000"/>
          <w:position w:val="0"/>
          <w:sz w:val="20"/>
          <w:u w:val="none"/>
          <w:vertAlign w:val="baseline"/>
        </w:rPr>
        <w:t>316. In January 2019, Bryant wrote an email to Maier that he lied about how he knew Maier so Joann would not try to keep his daughter from him. Ex. 10-1945. At trial, Bryant testified that he did not want Joann to know about his planned sexual relationship with Maier.</w:t>
      </w:r>
    </w:p>
    <w:p>
      <w:pPr>
        <w:keepNext w:val="0"/>
        <w:spacing w:before="200" w:after="0" w:line="260" w:lineRule="atLeast"/>
        <w:ind w:left="0" w:right="0" w:firstLine="0"/>
        <w:jc w:val="both"/>
      </w:pPr>
      <w:bookmarkStart w:id="325" w:name="Bookmark_para_320"/>
      <w:bookmarkEnd w:id="325"/>
      <w:r>
        <w:rPr>
          <w:rFonts w:ascii="arial" w:eastAsia="arial" w:hAnsi="arial" w:cs="arial"/>
          <w:b w:val="0"/>
          <w:i w:val="0"/>
          <w:strike w:val="0"/>
          <w:noProof w:val="0"/>
          <w:color w:val="000000"/>
          <w:position w:val="0"/>
          <w:sz w:val="20"/>
          <w:u w:val="none"/>
          <w:vertAlign w:val="baseline"/>
        </w:rPr>
        <w:t xml:space="preserve">317. On January 30, 2019, Joann wrote an email to Bryant that she was done with his lies and not wasting any more of her time on him. Ex. 10-1955. She wrote that she was moving on to someone who would treat her with respect and only want her.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26" w:name="Bookmark_para_321"/>
      <w:bookmarkEnd w:id="326"/>
      <w:r>
        <w:rPr>
          <w:rFonts w:ascii="arial" w:eastAsia="arial" w:hAnsi="arial" w:cs="arial"/>
          <w:b w:val="0"/>
          <w:i w:val="0"/>
          <w:strike w:val="0"/>
          <w:noProof w:val="0"/>
          <w:color w:val="000000"/>
          <w:position w:val="0"/>
          <w:sz w:val="20"/>
          <w:u w:val="none"/>
          <w:vertAlign w:val="baseline"/>
        </w:rPr>
        <w:t xml:space="preserve">318. In February 2019, Bryant received money from a Timothy Johnson and discussed a potential sexual relationship with him. Exs. 10-1977 — 10-1979, 10-1982 — 10-1984, 10-1986, 10-1988 — 10-1991, 10-1995, 10-1997, 10-2004 — 10-2005. He also received email from a Rick Ostenson, who asked if Bryant could stay with him and said he was very interested in Bryant. Exs. 10-1980 — 10-1981, 10-1987. They also discussed a potential sexual relationship.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also corresponded with a Jared LaGuard at that time. Ex. 10-2020.</w:t>
      </w:r>
    </w:p>
    <w:p>
      <w:pPr>
        <w:keepNext w:val="0"/>
        <w:spacing w:before="200" w:after="0" w:line="260" w:lineRule="atLeast"/>
        <w:ind w:left="0" w:right="0" w:firstLine="0"/>
        <w:jc w:val="both"/>
      </w:pPr>
      <w:bookmarkStart w:id="327" w:name="Bookmark_para_322"/>
      <w:bookmarkEnd w:id="327"/>
      <w:r>
        <w:rPr>
          <w:rFonts w:ascii="arial" w:eastAsia="arial" w:hAnsi="arial" w:cs="arial"/>
          <w:b w:val="0"/>
          <w:i w:val="0"/>
          <w:strike w:val="0"/>
          <w:noProof w:val="0"/>
          <w:color w:val="000000"/>
          <w:position w:val="0"/>
          <w:sz w:val="20"/>
          <w:u w:val="none"/>
          <w:vertAlign w:val="baseline"/>
        </w:rPr>
        <w:t>319. On February 21, 2019, Keya</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wrote to Bryant about how he had her telling lies to people and lied to everyone to get what he wanted. Ex. 10-2022. That same day, Weidholz wrote Bryant about how he treated her badly and just wanted to know if she had any messages for him or found him any money. Ex. 10-2027. She questioned whether Bryant really loved her and wanted to be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Weidholz also wrote that she got jealous of the websites she had to keep posted for Bryant because there were "[l]ots of good looking people on there and I don't even compare."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28" w:name="Bookmark_para_323"/>
      <w:bookmarkEnd w:id="328"/>
      <w:r>
        <w:rPr>
          <w:rFonts w:ascii="arial" w:eastAsia="arial" w:hAnsi="arial" w:cs="arial"/>
          <w:b w:val="0"/>
          <w:i w:val="0"/>
          <w:strike w:val="0"/>
          <w:noProof w:val="0"/>
          <w:color w:val="000000"/>
          <w:position w:val="0"/>
          <w:sz w:val="20"/>
          <w:u w:val="none"/>
          <w:vertAlign w:val="baseline"/>
        </w:rPr>
        <w:t>320. On February 22, 2019, a Zachary Gegen wrote to Bryant that he thought he was "sexy as fuck." Ex. 10-2029. Gegen invited Bryant to Duluth upon his release, but Bryant said he needed money for his own place and asked Gegen for money. Exs. 10-2032, 10-2034. Gegen responded that he "told them" he did not have that kind of money and was uncomfortable talking with someone he did not know about it. Ex. 10-2040. The next day, Gegen wrote that if Bryant wanted money, he should ask Gegen instead of having "all these other" people talk to Gegen. Exs. 10-2041, 10-2043 — 10-2047.</w:t>
      </w:r>
    </w:p>
    <w:p>
      <w:pPr>
        <w:keepNext w:val="0"/>
        <w:spacing w:before="200" w:after="0" w:line="260" w:lineRule="atLeast"/>
        <w:ind w:left="0" w:right="0" w:firstLine="0"/>
        <w:jc w:val="both"/>
      </w:pPr>
      <w:bookmarkStart w:id="329" w:name="Bookmark_para_324"/>
      <w:bookmarkEnd w:id="329"/>
      <w:r>
        <w:rPr>
          <w:rFonts w:ascii="arial" w:eastAsia="arial" w:hAnsi="arial" w:cs="arial"/>
          <w:b w:val="0"/>
          <w:i w:val="0"/>
          <w:strike w:val="0"/>
          <w:noProof w:val="0"/>
          <w:color w:val="000000"/>
          <w:position w:val="0"/>
          <w:sz w:val="20"/>
          <w:u w:val="none"/>
          <w:vertAlign w:val="baseline"/>
        </w:rPr>
        <w:t>321. On February 28, 2019, a woman named Asha Roberts began corresponding with Bryant.</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Exs. 10-2060 — 10-2061, 10-2064 — 10-2065, 10-2078, 10-2125, 10-2128. On March 12, 2019, she wrote to Bryant that he lied to her and she was sick of being used. Ex. 10-2125. He wrote back that he did not need to use anyone and had a family that sent him whatever he needed. Ex. 10-2128.</w:t>
      </w:r>
    </w:p>
    <w:p>
      <w:pPr>
        <w:keepNext w:val="0"/>
        <w:spacing w:before="200" w:after="0" w:line="260" w:lineRule="atLeast"/>
        <w:ind w:left="0" w:right="0" w:firstLine="0"/>
        <w:jc w:val="both"/>
      </w:pPr>
      <w:bookmarkStart w:id="330" w:name="Bookmark_para_325"/>
      <w:bookmarkEnd w:id="330"/>
      <w:r>
        <w:rPr>
          <w:rFonts w:ascii="arial" w:eastAsia="arial" w:hAnsi="arial" w:cs="arial"/>
          <w:b w:val="0"/>
          <w:i w:val="0"/>
          <w:strike w:val="0"/>
          <w:noProof w:val="0"/>
          <w:color w:val="000000"/>
          <w:position w:val="0"/>
          <w:sz w:val="20"/>
          <w:u w:val="none"/>
          <w:vertAlign w:val="baseline"/>
        </w:rPr>
        <w:t>322. In February 2019, a woman named Jennifer Beckman started corresponding with Bryant and they discussed being in a relationship when he was released. Exs. 10-2063, 10-2066, 10-2071, 10-2075, 10-2077, 10-2080 — 10-2082, 10-2093 — 10-2095, 10-2109, 10-2111, 10-2114 — 10-2117, 10-2130, 10-2132.</w:t>
      </w:r>
    </w:p>
    <w:p>
      <w:pPr>
        <w:keepNext w:val="0"/>
        <w:spacing w:before="200" w:after="0" w:line="260" w:lineRule="atLeast"/>
        <w:ind w:left="0" w:right="0" w:firstLine="0"/>
        <w:jc w:val="both"/>
      </w:pPr>
      <w:bookmarkStart w:id="331" w:name="Bookmark_para_326"/>
      <w:bookmarkEnd w:id="331"/>
      <w:r>
        <w:rPr>
          <w:rFonts w:ascii="arial" w:eastAsia="arial" w:hAnsi="arial" w:cs="arial"/>
          <w:b w:val="0"/>
          <w:i w:val="0"/>
          <w:strike w:val="0"/>
          <w:noProof w:val="0"/>
          <w:color w:val="000000"/>
          <w:position w:val="0"/>
          <w:sz w:val="20"/>
          <w:u w:val="none"/>
          <w:vertAlign w:val="baseline"/>
        </w:rPr>
        <w:t xml:space="preserve">323. On March 1, 2019, a Brittany Staege began corresponding with Bryant. Exs. 10-2068 — 10-2069, 10-2073, 10-2076, 10-2083. On March 3, 2019, Staege wrote that she knew the truth about Bryant and why he was in prison. Exs. 10-2084 - 10-2086. She wrote that he was on multiple dating websites, including homosexual websites, so he could get money.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32" w:name="Bookmark_para_327"/>
      <w:bookmarkEnd w:id="332"/>
      <w:r>
        <w:rPr>
          <w:rFonts w:ascii="arial" w:eastAsia="arial" w:hAnsi="arial" w:cs="arial"/>
          <w:b w:val="0"/>
          <w:i w:val="0"/>
          <w:strike w:val="0"/>
          <w:noProof w:val="0"/>
          <w:color w:val="000000"/>
          <w:position w:val="0"/>
          <w:sz w:val="20"/>
          <w:u w:val="none"/>
          <w:vertAlign w:val="baseline"/>
        </w:rPr>
        <w:t>324. On March 9, 2019, Bryant wrote to Joann that he would be out in two weeks and loved her. Ex. 10-2113.</w:t>
      </w:r>
    </w:p>
    <w:p>
      <w:pPr>
        <w:keepNext w:val="0"/>
        <w:spacing w:before="200" w:after="0" w:line="260" w:lineRule="atLeast"/>
        <w:ind w:left="0" w:right="0" w:firstLine="0"/>
        <w:jc w:val="both"/>
      </w:pPr>
      <w:bookmarkStart w:id="333" w:name="Bookmark_para_328"/>
      <w:bookmarkEnd w:id="333"/>
      <w:r>
        <w:rPr>
          <w:rFonts w:ascii="arial" w:eastAsia="arial" w:hAnsi="arial" w:cs="arial"/>
          <w:b w:val="0"/>
          <w:i w:val="0"/>
          <w:strike w:val="0"/>
          <w:noProof w:val="0"/>
          <w:color w:val="000000"/>
          <w:position w:val="0"/>
          <w:sz w:val="20"/>
          <w:u w:val="none"/>
          <w:vertAlign w:val="baseline"/>
        </w:rPr>
        <w:t>325. On March 12, 2019, Weidholz wrote to Bryant that she felt insecure having to "talk to all these girls for you. I get jealous. Of all of them I might add not</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just what's going on out here." Ex. 10-2124.</w:t>
      </w:r>
    </w:p>
    <w:p>
      <w:pPr>
        <w:keepNext w:val="0"/>
        <w:spacing w:before="200" w:after="0" w:line="260" w:lineRule="atLeast"/>
        <w:ind w:left="0" w:right="0" w:firstLine="0"/>
        <w:jc w:val="both"/>
      </w:pPr>
      <w:bookmarkStart w:id="334" w:name="Bookmark_para_329"/>
      <w:bookmarkEnd w:id="334"/>
      <w:r>
        <w:rPr>
          <w:rFonts w:ascii="arial" w:eastAsia="arial" w:hAnsi="arial" w:cs="arial"/>
          <w:b w:val="0"/>
          <w:i w:val="0"/>
          <w:strike w:val="0"/>
          <w:noProof w:val="0"/>
          <w:color w:val="000000"/>
          <w:position w:val="0"/>
          <w:sz w:val="20"/>
          <w:u w:val="none"/>
          <w:vertAlign w:val="baseline"/>
        </w:rPr>
        <w:t>326. On November 1, 2018, a DOC psychologist completed a Risk Assessment Recommendation for the DOC ECRC. Ex. 10-0641. Bryant's MnSOST-3.1.2 results placed him in the 89.70' percentile and in a higher risk category for reconviction of a sex offense within four years. Exs. 10-0639 — 10-0640, 10-0642.</w:t>
      </w:r>
    </w:p>
    <w:p>
      <w:pPr>
        <w:keepNext w:val="0"/>
        <w:spacing w:before="200" w:after="0" w:line="260" w:lineRule="atLeast"/>
        <w:ind w:left="0" w:right="0" w:firstLine="0"/>
        <w:jc w:val="both"/>
      </w:pPr>
      <w:bookmarkStart w:id="335" w:name="Bookmark_para_330"/>
      <w:bookmarkEnd w:id="335"/>
      <w:r>
        <w:rPr>
          <w:rFonts w:ascii="arial" w:eastAsia="arial" w:hAnsi="arial" w:cs="arial"/>
          <w:b w:val="0"/>
          <w:i w:val="0"/>
          <w:strike w:val="0"/>
          <w:noProof w:val="0"/>
          <w:color w:val="000000"/>
          <w:position w:val="0"/>
          <w:sz w:val="20"/>
          <w:u w:val="none"/>
          <w:vertAlign w:val="baseline"/>
        </w:rPr>
        <w:t xml:space="preserve">327. The psychologist also considered the Sexual Violence Risk — 20 (SVR-20) and found 6 of the 20 factors relevant to Bryant's risk. Exs. 10-0642 — 10-0643. Those included psychopathy, substance use problems, past nonviolent offenses, past supervision failures, high density sex offenses, and negative attitude toward intervention.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considered protective factors and found one internal factor, secure attachment in childhood, two motivational factors, work and motivation for treatment, and three external protective factors, intimate relationship, professional care, and external control, present. Ex. 10-0643.</w:t>
      </w:r>
    </w:p>
    <w:p>
      <w:pPr>
        <w:keepNext w:val="0"/>
        <w:spacing w:before="200" w:after="0" w:line="260" w:lineRule="atLeast"/>
        <w:ind w:left="0" w:right="0" w:firstLine="0"/>
        <w:jc w:val="both"/>
      </w:pPr>
      <w:bookmarkStart w:id="336" w:name="Bookmark_para_331"/>
      <w:bookmarkEnd w:id="336"/>
      <w:r>
        <w:rPr>
          <w:rFonts w:ascii="arial" w:eastAsia="arial" w:hAnsi="arial" w:cs="arial"/>
          <w:b w:val="0"/>
          <w:i w:val="0"/>
          <w:strike w:val="0"/>
          <w:noProof w:val="0"/>
          <w:color w:val="000000"/>
          <w:position w:val="0"/>
          <w:sz w:val="20"/>
          <w:u w:val="none"/>
          <w:vertAlign w:val="baseline"/>
        </w:rPr>
        <w:t xml:space="preserve">328. The psychologist recommended the ECRC assign Bryant a risk level of three for community notification purposes. Ex. 10-0648. That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his presumptive risk level and no mitigating circumstances were applicable, while multiple special</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concerns appeared relevant.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37" w:name="Bookmark_para_332"/>
      <w:bookmarkEnd w:id="337"/>
      <w:r>
        <w:rPr>
          <w:rFonts w:ascii="arial" w:eastAsia="arial" w:hAnsi="arial" w:cs="arial"/>
          <w:b w:val="0"/>
          <w:i w:val="0"/>
          <w:strike w:val="0"/>
          <w:noProof w:val="0"/>
          <w:color w:val="000000"/>
          <w:position w:val="0"/>
          <w:sz w:val="20"/>
          <w:u w:val="none"/>
          <w:vertAlign w:val="baseline"/>
        </w:rPr>
        <w:t>329. The psychologist cited special concerns that included two or more unsuccessful sex offender treatment experiences because the offender quit, was terminated, or refused sex offender treatment and/or reoffended after sex offender treatment; a history of prior supervision failures or pronounced unwillingness to cooperate with release planning and/or prison authorities; and the nature of his victim pool suggested a need for broader public notification. Ex. 10-0649. None of the mitigating factors appeared applicable. Exs. 10-0649 — 10-0650.</w:t>
      </w:r>
    </w:p>
    <w:p>
      <w:pPr>
        <w:keepNext w:val="0"/>
        <w:spacing w:before="200" w:after="0" w:line="260" w:lineRule="atLeast"/>
        <w:ind w:left="0" w:right="0" w:firstLine="0"/>
        <w:jc w:val="both"/>
      </w:pPr>
      <w:bookmarkStart w:id="338" w:name="Bookmark_para_333"/>
      <w:bookmarkEnd w:id="338"/>
      <w:r>
        <w:rPr>
          <w:rFonts w:ascii="arial" w:eastAsia="arial" w:hAnsi="arial" w:cs="arial"/>
          <w:b w:val="0"/>
          <w:i w:val="0"/>
          <w:strike w:val="0"/>
          <w:noProof w:val="0"/>
          <w:color w:val="000000"/>
          <w:position w:val="0"/>
          <w:sz w:val="20"/>
          <w:u w:val="none"/>
          <w:vertAlign w:val="baseline"/>
        </w:rPr>
        <w:t>330. On November 19, 2018, the ECRC unanimously assigned Bryant a risk level of three for community notification purposes, adopting the proposed special concerns. Exs. 10-0656 — 10-0659. At the meeting, Bryant said he was willing to do sex offender treatment in the community if asked to do so. Ex. 10-0657.</w:t>
      </w:r>
    </w:p>
    <w:p>
      <w:pPr>
        <w:keepNext w:val="0"/>
        <w:spacing w:before="200" w:after="0" w:line="260" w:lineRule="atLeast"/>
        <w:ind w:left="0" w:right="0" w:firstLine="0"/>
        <w:jc w:val="both"/>
      </w:pPr>
      <w:bookmarkStart w:id="339" w:name="Bookmark_para_334"/>
      <w:bookmarkEnd w:id="339"/>
      <w:r>
        <w:rPr>
          <w:rFonts w:ascii="arial" w:eastAsia="arial" w:hAnsi="arial" w:cs="arial"/>
          <w:b w:val="0"/>
          <w:i w:val="0"/>
          <w:strike w:val="0"/>
          <w:noProof w:val="0"/>
          <w:color w:val="000000"/>
          <w:position w:val="0"/>
          <w:sz w:val="20"/>
          <w:u w:val="none"/>
          <w:vertAlign w:val="baseline"/>
        </w:rPr>
        <w:t xml:space="preserve">331. The ECRC confronted Bryant regarding why he had contacted Keya from prison over 88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there was no evidence she was vulnerable and he was calling to speak with someone else.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0" w:name="Bookmark_para_335"/>
      <w:bookmarkEnd w:id="340"/>
      <w:r>
        <w:rPr>
          <w:rFonts w:ascii="arial" w:eastAsia="arial" w:hAnsi="arial" w:cs="arial"/>
          <w:b w:val="0"/>
          <w:i w:val="0"/>
          <w:strike w:val="0"/>
          <w:noProof w:val="0"/>
          <w:color w:val="000000"/>
          <w:position w:val="0"/>
          <w:sz w:val="20"/>
          <w:u w:val="none"/>
          <w:vertAlign w:val="baseline"/>
        </w:rPr>
        <w:t xml:space="preserve">332. Regarding what he learned in sex offender treatment in the DOC, Bryant said better communication skills.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he was terminated from treatment after an argument in the chow hall.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1" w:name="Bookmark_para_336"/>
      <w:bookmarkEnd w:id="341"/>
      <w:r>
        <w:rPr>
          <w:rFonts w:ascii="arial" w:eastAsia="arial" w:hAnsi="arial" w:cs="arial"/>
          <w:b w:val="0"/>
          <w:i w:val="0"/>
          <w:strike w:val="0"/>
          <w:noProof w:val="0"/>
          <w:color w:val="000000"/>
          <w:position w:val="0"/>
          <w:sz w:val="20"/>
          <w:u w:val="none"/>
          <w:vertAlign w:val="baseline"/>
        </w:rPr>
        <w:t xml:space="preserve">333. When asked if he had an attraction to 15-year-olds, Bryant said, "I only try to find the beauty in them," and did not confirm or deny a sexual attraction.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2" w:name="Bookmark_para_337"/>
      <w:bookmarkEnd w:id="342"/>
      <w:r>
        <w:rPr>
          <w:rFonts w:ascii="arial" w:eastAsia="arial" w:hAnsi="arial" w:cs="arial"/>
          <w:b w:val="0"/>
          <w:i w:val="0"/>
          <w:strike w:val="0"/>
          <w:noProof w:val="0"/>
          <w:color w:val="000000"/>
          <w:position w:val="0"/>
          <w:sz w:val="20"/>
          <w:u w:val="none"/>
          <w:vertAlign w:val="baseline"/>
        </w:rPr>
        <w:t>334. On November 30, 2018, the DOC sent the Crow Wing and Morrison County Attorneys information that Bryant had received a risk level of three for community notification purposes. Ex. 10-0660.</w:t>
      </w:r>
    </w:p>
    <w:p>
      <w:pPr>
        <w:keepNext w:val="0"/>
        <w:spacing w:before="200" w:after="0" w:line="260" w:lineRule="atLeast"/>
        <w:ind w:left="0" w:right="0" w:firstLine="0"/>
        <w:jc w:val="both"/>
      </w:pPr>
      <w:bookmarkStart w:id="343" w:name="Bookmark_para_338"/>
      <w:bookmarkEnd w:id="343"/>
      <w:r>
        <w:rPr>
          <w:rFonts w:ascii="arial" w:eastAsia="arial" w:hAnsi="arial" w:cs="arial"/>
          <w:b w:val="0"/>
          <w:i w:val="0"/>
          <w:strike w:val="0"/>
          <w:noProof w:val="0"/>
          <w:color w:val="000000"/>
          <w:position w:val="0"/>
          <w:sz w:val="20"/>
          <w:u w:val="none"/>
          <w:vertAlign w:val="baseline"/>
        </w:rPr>
        <w:t>335. He appealed that risk level assignment, which was later dismissed on summary disposition. Exs. 10-0664, 10-0701 — 10-0711.</w:t>
      </w:r>
    </w:p>
    <w:p>
      <w:pPr>
        <w:keepNext w:val="0"/>
        <w:spacing w:before="200" w:after="0" w:line="260" w:lineRule="atLeast"/>
        <w:ind w:left="0" w:right="0" w:firstLine="0"/>
        <w:jc w:val="both"/>
      </w:pPr>
      <w:bookmarkStart w:id="344" w:name="Bookmark_para_339"/>
      <w:bookmarkEnd w:id="344"/>
      <w:r>
        <w:rPr>
          <w:rFonts w:ascii="arial" w:eastAsia="arial" w:hAnsi="arial" w:cs="arial"/>
          <w:b w:val="0"/>
          <w:i w:val="0"/>
          <w:strike w:val="0"/>
          <w:noProof w:val="0"/>
          <w:color w:val="000000"/>
          <w:position w:val="0"/>
          <w:sz w:val="20"/>
          <w:u w:val="none"/>
          <w:vertAlign w:val="baseline"/>
        </w:rPr>
        <w:t>336. On January 7, 2019, staff learned that Bryant had been exchanging sexual letters and photos with another offender through Keya, who was in the community, when they found sexual letters from the other offender in Bryant's property. Exs. 10-0681, 10-0691 — 10-0692. Despite information he and Bryant had kissed, the other offender said he and Bryant made plans to get together sexually but had not yet done so. Ex. 10-0682.</w:t>
      </w:r>
    </w:p>
    <w:p>
      <w:pPr>
        <w:keepNext w:val="0"/>
        <w:spacing w:before="200" w:after="0" w:line="260" w:lineRule="atLeast"/>
        <w:ind w:left="0" w:right="0" w:firstLine="0"/>
        <w:jc w:val="both"/>
      </w:pPr>
      <w:bookmarkStart w:id="345" w:name="Bookmark_para_340"/>
      <w:bookmarkEnd w:id="345"/>
      <w:r>
        <w:rPr>
          <w:rFonts w:ascii="arial" w:eastAsia="arial" w:hAnsi="arial" w:cs="arial"/>
          <w:b w:val="0"/>
          <w:i w:val="0"/>
          <w:strike w:val="0"/>
          <w:noProof w:val="0"/>
          <w:color w:val="000000"/>
          <w:position w:val="0"/>
          <w:sz w:val="20"/>
          <w:u w:val="none"/>
          <w:vertAlign w:val="baseline"/>
        </w:rPr>
        <w:t>337. Bryant was charged with disorderly conduct and sexual behavior related to the letters. Ex. 10-0689. He admitted the violations and received eight days in segregation. Ex. 10-0690.</w:t>
      </w:r>
    </w:p>
    <w:p>
      <w:pPr>
        <w:keepNext w:val="0"/>
        <w:spacing w:before="200" w:after="0" w:line="260" w:lineRule="atLeast"/>
        <w:ind w:left="0" w:right="0" w:firstLine="0"/>
        <w:jc w:val="both"/>
      </w:pPr>
      <w:bookmarkStart w:id="346" w:name="Bookmark_para_341"/>
      <w:bookmarkEnd w:id="346"/>
      <w:r>
        <w:rPr>
          <w:rFonts w:ascii="arial" w:eastAsia="arial" w:hAnsi="arial" w:cs="arial"/>
          <w:b w:val="0"/>
          <w:i w:val="0"/>
          <w:strike w:val="0"/>
          <w:noProof w:val="0"/>
          <w:color w:val="000000"/>
          <w:position w:val="0"/>
          <w:sz w:val="20"/>
          <w:u w:val="none"/>
          <w:vertAlign w:val="baseline"/>
        </w:rPr>
        <w:t>338. On February 28, 2019, Keya requested</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she be removed from Bryant's visiting list. Ex. 10-0740.</w:t>
      </w:r>
    </w:p>
    <w:p>
      <w:pPr>
        <w:keepNext w:val="0"/>
        <w:spacing w:before="200" w:after="0" w:line="260" w:lineRule="atLeast"/>
        <w:ind w:left="0" w:right="0" w:firstLine="0"/>
        <w:jc w:val="both"/>
      </w:pPr>
      <w:bookmarkStart w:id="347" w:name="Bookmark_para_342"/>
      <w:bookmarkEnd w:id="347"/>
      <w:r>
        <w:rPr>
          <w:rFonts w:ascii="arial" w:eastAsia="arial" w:hAnsi="arial" w:cs="arial"/>
          <w:b w:val="0"/>
          <w:i w:val="0"/>
          <w:strike w:val="0"/>
          <w:noProof w:val="0"/>
          <w:color w:val="000000"/>
          <w:position w:val="0"/>
          <w:sz w:val="20"/>
          <w:u w:val="none"/>
          <w:vertAlign w:val="baseline"/>
        </w:rPr>
        <w:t>339. On March 7, 2019, Bryant was charged with destruction, damage, or alteration of property and disorderly conduct for damaging a wall. Ex. 10-0723. He admitted the violations and lost seven days of privileges. Ex. 10-0724.</w:t>
      </w:r>
    </w:p>
    <w:p>
      <w:pPr>
        <w:keepNext w:val="0"/>
        <w:spacing w:before="200" w:after="0" w:line="260" w:lineRule="atLeast"/>
        <w:ind w:left="0" w:right="0" w:firstLine="0"/>
        <w:jc w:val="both"/>
      </w:pPr>
      <w:bookmarkStart w:id="348" w:name="Bookmark_para_343"/>
      <w:bookmarkEnd w:id="348"/>
      <w:r>
        <w:rPr>
          <w:rFonts w:ascii="arial" w:eastAsia="arial" w:hAnsi="arial" w:cs="arial"/>
          <w:b w:val="0"/>
          <w:i w:val="0"/>
          <w:strike w:val="0"/>
          <w:noProof w:val="0"/>
          <w:color w:val="000000"/>
          <w:position w:val="0"/>
          <w:sz w:val="20"/>
          <w:u w:val="none"/>
          <w:vertAlign w:val="baseline"/>
        </w:rPr>
        <w:t>340. In March 2019, Keya's mother called about getting a no contact order against Bryant once he was released. Exs. 10-1146 — 10-1147.</w:t>
      </w:r>
    </w:p>
    <w:p>
      <w:pPr>
        <w:keepNext w:val="0"/>
        <w:spacing w:before="200" w:after="0" w:line="260" w:lineRule="atLeast"/>
        <w:ind w:left="0" w:right="0" w:firstLine="0"/>
        <w:jc w:val="both"/>
      </w:pPr>
      <w:bookmarkStart w:id="349" w:name="Bookmark_para_344"/>
      <w:bookmarkEnd w:id="349"/>
      <w:r>
        <w:rPr>
          <w:rFonts w:ascii="arial" w:eastAsia="arial" w:hAnsi="arial" w:cs="arial"/>
          <w:b w:val="0"/>
          <w:i w:val="0"/>
          <w:strike w:val="0"/>
          <w:noProof w:val="0"/>
          <w:color w:val="000000"/>
          <w:position w:val="0"/>
          <w:sz w:val="20"/>
          <w:u w:val="none"/>
          <w:vertAlign w:val="baseline"/>
        </w:rPr>
        <w:t xml:space="preserve">341. On March 22, 2019, Investigator Joyce Knowlton conducted an interview of Bryant. Ex. 10-0726. Bryant said he was terminated from sex offender treatment about three months before he was set to complete it. Ex. 10-0727. He said that in treatment he learned to deal with his emotions better, how to treat people, and how to deal with stress in a healthier way. Ex. 10-0728. Bryant said that in the past he dealt with his emotions by fighting and using sex to manage his emotions.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0" w:name="Bookmark_para_345"/>
      <w:bookmarkEnd w:id="350"/>
      <w:r>
        <w:rPr>
          <w:rFonts w:ascii="arial" w:eastAsia="arial" w:hAnsi="arial" w:cs="arial"/>
          <w:b w:val="0"/>
          <w:i w:val="0"/>
          <w:strike w:val="0"/>
          <w:noProof w:val="0"/>
          <w:color w:val="000000"/>
          <w:position w:val="0"/>
          <w:sz w:val="20"/>
          <w:u w:val="none"/>
          <w:vertAlign w:val="baseline"/>
        </w:rPr>
        <w:t xml:space="preserve">342. Bryant said he was still living with Joann at the time of his most recent charges but that they were separated romantically.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he had sex with his transgender victim out of curiosity.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1" w:name="Bookmark_para_346"/>
      <w:bookmarkEnd w:id="351"/>
      <w:r>
        <w:rPr>
          <w:rFonts w:ascii="arial" w:eastAsia="arial" w:hAnsi="arial" w:cs="arial"/>
          <w:b w:val="0"/>
          <w:i w:val="0"/>
          <w:strike w:val="0"/>
          <w:noProof w:val="0"/>
          <w:color w:val="000000"/>
          <w:position w:val="0"/>
          <w:sz w:val="20"/>
          <w:u w:val="none"/>
          <w:vertAlign w:val="baseline"/>
        </w:rPr>
        <w:t xml:space="preserve">343. Bryant identified himself as "confused" rather than heterosexual, homosexual, or bisexual.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He said he had never been married and had one almost six-year-old daughter and a girlfriend.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2" w:name="Bookmark_para_347"/>
      <w:bookmarkEnd w:id="352"/>
      <w:r>
        <w:rPr>
          <w:rFonts w:ascii="arial" w:eastAsia="arial" w:hAnsi="arial" w:cs="arial"/>
          <w:b w:val="0"/>
          <w:i w:val="0"/>
          <w:strike w:val="0"/>
          <w:noProof w:val="0"/>
          <w:color w:val="000000"/>
          <w:position w:val="0"/>
          <w:sz w:val="20"/>
          <w:u w:val="none"/>
          <w:vertAlign w:val="baseline"/>
        </w:rPr>
        <w:t xml:space="preserve">344. Bryant did not believe he was being considered for civil commitment.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3" w:name="Bookmark_para_348"/>
      <w:bookmarkEnd w:id="353"/>
      <w:r>
        <w:rPr>
          <w:rFonts w:ascii="arial" w:eastAsia="arial" w:hAnsi="arial" w:cs="arial"/>
          <w:b w:val="0"/>
          <w:i w:val="0"/>
          <w:strike w:val="0"/>
          <w:noProof w:val="0"/>
          <w:color w:val="000000"/>
          <w:position w:val="0"/>
          <w:sz w:val="20"/>
          <w:u w:val="none"/>
          <w:vertAlign w:val="baseline"/>
        </w:rPr>
        <w:t xml:space="preserve">345. Bryant said he cut a lot of his "real" family out of his life due to their drug use.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4" w:name="Bookmark_para_349"/>
      <w:bookmarkEnd w:id="354"/>
      <w:r>
        <w:rPr>
          <w:rFonts w:ascii="arial" w:eastAsia="arial" w:hAnsi="arial" w:cs="arial"/>
          <w:b w:val="0"/>
          <w:i w:val="0"/>
          <w:strike w:val="0"/>
          <w:noProof w:val="0"/>
          <w:color w:val="000000"/>
          <w:position w:val="0"/>
          <w:sz w:val="20"/>
          <w:u w:val="none"/>
          <w:vertAlign w:val="baseline"/>
        </w:rPr>
        <w:t>346. On March 25, 2019, Bryant was again released from prison. Ex. 10-0722. Upon his release, he was ordered to have not contact with Keya. Ex. 10-0761.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K. Supervised Release and CORE Professional Services, March 2019 to November 2021</w:t>
      </w:r>
    </w:p>
    <w:p>
      <w:pPr>
        <w:keepNext w:val="0"/>
        <w:spacing w:before="200" w:after="0" w:line="260" w:lineRule="atLeast"/>
        <w:ind w:left="0" w:right="0" w:firstLine="0"/>
        <w:jc w:val="both"/>
      </w:pPr>
      <w:bookmarkStart w:id="355" w:name="Bookmark_para_350"/>
      <w:bookmarkEnd w:id="355"/>
      <w:r>
        <w:rPr>
          <w:rFonts w:ascii="arial" w:eastAsia="arial" w:hAnsi="arial" w:cs="arial"/>
          <w:b w:val="0"/>
          <w:i w:val="0"/>
          <w:strike w:val="0"/>
          <w:noProof w:val="0"/>
          <w:color w:val="000000"/>
          <w:position w:val="0"/>
          <w:sz w:val="20"/>
          <w:u w:val="none"/>
          <w:vertAlign w:val="baseline"/>
        </w:rPr>
        <w:t>347. On May 20, 2019, Bryant started outpatient sex offender treatment at CORE. Exs. 8-002 — 8-004.</w:t>
      </w:r>
    </w:p>
    <w:p>
      <w:pPr>
        <w:keepNext w:val="0"/>
        <w:spacing w:before="200" w:after="0" w:line="260" w:lineRule="atLeast"/>
        <w:ind w:left="0" w:right="0" w:firstLine="0"/>
        <w:jc w:val="both"/>
      </w:pPr>
      <w:bookmarkStart w:id="356" w:name="Bookmark_para_351"/>
      <w:bookmarkEnd w:id="356"/>
      <w:r>
        <w:rPr>
          <w:rFonts w:ascii="arial" w:eastAsia="arial" w:hAnsi="arial" w:cs="arial"/>
          <w:b w:val="0"/>
          <w:i w:val="0"/>
          <w:strike w:val="0"/>
          <w:noProof w:val="0"/>
          <w:color w:val="000000"/>
          <w:position w:val="0"/>
          <w:sz w:val="20"/>
          <w:u w:val="none"/>
          <w:vertAlign w:val="baseline"/>
        </w:rPr>
        <w:t>348. On May 23, 2019, Bryant's release was restructured after he failed to follow agent directives and went to the Rodeway Inn without notice or approval after being told to wait two more days before moving his things there. Exs. 10-0750 — 10-0751, 10-809. The agent noted Bryant's impulsivity did not bode well for him so early in his supervision period. Ex. 10-0750.</w:t>
      </w:r>
    </w:p>
    <w:p>
      <w:pPr>
        <w:keepNext w:val="0"/>
        <w:spacing w:before="200" w:after="0" w:line="260" w:lineRule="atLeast"/>
        <w:ind w:left="0" w:right="0" w:firstLine="0"/>
        <w:jc w:val="both"/>
      </w:pPr>
      <w:bookmarkStart w:id="357" w:name="Bookmark_para_352"/>
      <w:bookmarkEnd w:id="357"/>
      <w:r>
        <w:rPr>
          <w:rFonts w:ascii="arial" w:eastAsia="arial" w:hAnsi="arial" w:cs="arial"/>
          <w:b w:val="0"/>
          <w:i w:val="0"/>
          <w:strike w:val="0"/>
          <w:noProof w:val="0"/>
          <w:color w:val="000000"/>
          <w:position w:val="0"/>
          <w:sz w:val="20"/>
          <w:u w:val="none"/>
          <w:vertAlign w:val="baseline"/>
        </w:rPr>
        <w:t>349. On August 15, 2019, Bryant's release was again restructured after he failed to follow agent directives regarding vehicle use and did not have a licensed driver with him as required. Exs. 10-0758 — 10-0759, 10-809.</w:t>
      </w:r>
    </w:p>
    <w:p>
      <w:pPr>
        <w:keepNext w:val="0"/>
        <w:spacing w:before="200" w:after="0" w:line="260" w:lineRule="atLeast"/>
        <w:ind w:left="0" w:right="0" w:firstLine="0"/>
        <w:jc w:val="both"/>
      </w:pPr>
      <w:bookmarkStart w:id="358" w:name="Bookmark_para_353"/>
      <w:bookmarkEnd w:id="358"/>
      <w:r>
        <w:rPr>
          <w:rFonts w:ascii="arial" w:eastAsia="arial" w:hAnsi="arial" w:cs="arial"/>
          <w:b w:val="0"/>
          <w:i w:val="0"/>
          <w:strike w:val="0"/>
          <w:noProof w:val="0"/>
          <w:color w:val="000000"/>
          <w:position w:val="0"/>
          <w:sz w:val="20"/>
          <w:u w:val="none"/>
          <w:vertAlign w:val="baseline"/>
        </w:rPr>
        <w:t>350. On September</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18, 2019, Bryant said someone at work showed him pornographic material and he snapped at the coworker. Ex. 8-039.</w:t>
      </w:r>
    </w:p>
    <w:p>
      <w:pPr>
        <w:keepNext w:val="0"/>
        <w:spacing w:before="200" w:after="0" w:line="260" w:lineRule="atLeast"/>
        <w:ind w:left="0" w:right="0" w:firstLine="0"/>
        <w:jc w:val="both"/>
      </w:pPr>
      <w:bookmarkStart w:id="359" w:name="Bookmark_para_354"/>
      <w:bookmarkEnd w:id="359"/>
      <w:r>
        <w:rPr>
          <w:rFonts w:ascii="arial" w:eastAsia="arial" w:hAnsi="arial" w:cs="arial"/>
          <w:b w:val="0"/>
          <w:i w:val="0"/>
          <w:strike w:val="0"/>
          <w:noProof w:val="0"/>
          <w:color w:val="000000"/>
          <w:position w:val="0"/>
          <w:sz w:val="20"/>
          <w:u w:val="none"/>
          <w:vertAlign w:val="baseline"/>
        </w:rPr>
        <w:t>351. On October 16, 2019, Bryant's agent wrote in an email that they had always had concerns with Bryant, who continued to claim ignorance when committing release violations. Ex. 10-1136.</w:t>
      </w:r>
    </w:p>
    <w:p>
      <w:pPr>
        <w:keepNext w:val="0"/>
        <w:spacing w:before="200" w:after="0" w:line="260" w:lineRule="atLeast"/>
        <w:ind w:left="0" w:right="0" w:firstLine="0"/>
        <w:jc w:val="both"/>
      </w:pPr>
      <w:bookmarkStart w:id="360" w:name="Bookmark_para_355"/>
      <w:bookmarkEnd w:id="360"/>
      <w:r>
        <w:rPr>
          <w:rFonts w:ascii="arial" w:eastAsia="arial" w:hAnsi="arial" w:cs="arial"/>
          <w:b w:val="0"/>
          <w:i w:val="0"/>
          <w:strike w:val="0"/>
          <w:noProof w:val="0"/>
          <w:color w:val="000000"/>
          <w:position w:val="0"/>
          <w:sz w:val="20"/>
          <w:u w:val="none"/>
          <w:vertAlign w:val="baseline"/>
        </w:rPr>
        <w:t xml:space="preserve">352. On November 13, 2019, Keya's mother reported to one of Bryant's agents that Keya received text messages from Bryant that he knew where she was and planned to go after her. Ex. 10-1135. Keya had moved one month prior and she was not sure how Bryant learned the new address or Keya's phone number.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61" w:name="Bookmark_para_356"/>
      <w:bookmarkEnd w:id="361"/>
      <w:r>
        <w:rPr>
          <w:rFonts w:ascii="arial" w:eastAsia="arial" w:hAnsi="arial" w:cs="arial"/>
          <w:b w:val="0"/>
          <w:i w:val="0"/>
          <w:strike w:val="0"/>
          <w:noProof w:val="0"/>
          <w:color w:val="000000"/>
          <w:position w:val="0"/>
          <w:sz w:val="20"/>
          <w:u w:val="none"/>
          <w:vertAlign w:val="baseline"/>
        </w:rPr>
        <w:t xml:space="preserve">353. The agent contacted Keya, who said Bryant messaged her that he knew where she lived and would come over if she did not respond.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also messaged Keya's boyfriend that she had betrayed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sent four texts and in the last wrote, "If u (sic) don't fucking answer me Im (sic) coming by your house." Ex. 10-0761.</w:t>
      </w:r>
    </w:p>
    <w:p>
      <w:pPr>
        <w:keepNext w:val="0"/>
        <w:spacing w:before="200" w:after="0" w:line="260" w:lineRule="atLeast"/>
        <w:ind w:left="0" w:right="0" w:firstLine="0"/>
        <w:jc w:val="both"/>
      </w:pPr>
      <w:bookmarkStart w:id="362" w:name="Bookmark_para_357"/>
      <w:bookmarkEnd w:id="362"/>
      <w:r>
        <w:rPr>
          <w:rFonts w:ascii="arial" w:eastAsia="arial" w:hAnsi="arial" w:cs="arial"/>
          <w:b w:val="0"/>
          <w:i w:val="0"/>
          <w:strike w:val="0"/>
          <w:noProof w:val="0"/>
          <w:color w:val="000000"/>
          <w:position w:val="0"/>
          <w:sz w:val="20"/>
          <w:u w:val="none"/>
          <w:vertAlign w:val="baseline"/>
        </w:rPr>
        <w:t>354. On December 3, 2019, Bryant's release was again restructured after he continued to have contact with Keya in violation of agent directives. Exs. 10-0761 — 10-0762, 10-809. In the last of four messages one day, Bryant said if Keya did not answer him, he would</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go to her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did not respond to any of the messages. Ex. 10-0761. Bryant admitted sending the messages to Keya.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was cautioned that any further violations would likely result in a violation hearing.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63" w:name="Bookmark_para_358"/>
      <w:bookmarkEnd w:id="363"/>
      <w:r>
        <w:rPr>
          <w:rFonts w:ascii="arial" w:eastAsia="arial" w:hAnsi="arial" w:cs="arial"/>
          <w:b w:val="0"/>
          <w:i w:val="0"/>
          <w:strike w:val="0"/>
          <w:noProof w:val="0"/>
          <w:color w:val="000000"/>
          <w:position w:val="0"/>
          <w:sz w:val="20"/>
          <w:u w:val="none"/>
          <w:vertAlign w:val="baseline"/>
        </w:rPr>
        <w:t xml:space="preserve">355. On February 7, 2020, Bryant participated in a polygraph examination as part of treatment at CORE. Ex. 8-067. He disclosed that since his March 2019 polygraph he had sexual intercourse and mutual oral sex with his friend Chelsea and sexual intercourse and mutual oral sex multiple times with his girlfriend JoAnn.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denied any contact with his victim since the prior polygraph. Ex. 8-068. Bryant had no significant reaction to the relevant polygraph questions, indicating he was truthful. Ex. 8-069.</w:t>
      </w:r>
    </w:p>
    <w:p>
      <w:pPr>
        <w:keepNext w:val="0"/>
        <w:spacing w:before="200" w:after="0" w:line="260" w:lineRule="atLeast"/>
        <w:ind w:left="0" w:right="0" w:firstLine="0"/>
        <w:jc w:val="both"/>
      </w:pPr>
      <w:bookmarkStart w:id="364" w:name="Bookmark_para_359"/>
      <w:bookmarkEnd w:id="364"/>
      <w:r>
        <w:rPr>
          <w:rFonts w:ascii="arial" w:eastAsia="arial" w:hAnsi="arial" w:cs="arial"/>
          <w:b w:val="0"/>
          <w:i w:val="0"/>
          <w:strike w:val="0"/>
          <w:noProof w:val="0"/>
          <w:color w:val="000000"/>
          <w:position w:val="0"/>
          <w:sz w:val="20"/>
          <w:u w:val="none"/>
          <w:vertAlign w:val="baseline"/>
        </w:rPr>
        <w:t xml:space="preserve">356. On February 29, 2020, 18-year-old MHS reported to police that she received a message from a female stating that her male friend, later identified as Bryant, thought she was cute and wanted to be friends. Exs. 6-045 — 6-046. The woman recognized Bryant as a neighbor who was a registered offender and did not contact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asked that the information be forwarded to Bryant's agent.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65" w:name="Bookmark_para_360"/>
      <w:bookmarkEnd w:id="365"/>
      <w:r>
        <w:rPr>
          <w:rFonts w:ascii="arial" w:eastAsia="arial" w:hAnsi="arial" w:cs="arial"/>
          <w:b w:val="0"/>
          <w:i w:val="0"/>
          <w:strike w:val="0"/>
          <w:noProof w:val="0"/>
          <w:color w:val="000000"/>
          <w:position w:val="0"/>
          <w:sz w:val="20"/>
          <w:u w:val="none"/>
          <w:vertAlign w:val="baseline"/>
        </w:rPr>
        <w:t>357. March 4, 2020, notes indicate Bryant sent a shirtless photo to an 18-year-old,</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but he denied anything to do with the photo or contact. Ex. 8-074.</w:t>
      </w:r>
    </w:p>
    <w:p>
      <w:pPr>
        <w:keepNext w:val="0"/>
        <w:spacing w:before="200" w:after="0" w:line="260" w:lineRule="atLeast"/>
        <w:ind w:left="0" w:right="0" w:firstLine="0"/>
        <w:jc w:val="both"/>
      </w:pPr>
      <w:bookmarkStart w:id="366" w:name="Bookmark_para_361"/>
      <w:bookmarkEnd w:id="366"/>
      <w:r>
        <w:rPr>
          <w:rFonts w:ascii="arial" w:eastAsia="arial" w:hAnsi="arial" w:cs="arial"/>
          <w:b w:val="0"/>
          <w:i w:val="0"/>
          <w:strike w:val="0"/>
          <w:noProof w:val="0"/>
          <w:color w:val="000000"/>
          <w:position w:val="0"/>
          <w:sz w:val="20"/>
          <w:u w:val="none"/>
          <w:vertAlign w:val="baseline"/>
        </w:rPr>
        <w:t>358. March 17, 2020, notes indicate an "old friend" tried to set Bryant up with a minor-aged or near minor-aged female. Ex. 8-082.</w:t>
      </w:r>
    </w:p>
    <w:p>
      <w:pPr>
        <w:keepNext w:val="0"/>
        <w:spacing w:before="200" w:after="0" w:line="260" w:lineRule="atLeast"/>
        <w:ind w:left="0" w:right="0" w:firstLine="0"/>
        <w:jc w:val="both"/>
      </w:pPr>
      <w:bookmarkStart w:id="367" w:name="Bookmark_para_362"/>
      <w:bookmarkEnd w:id="367"/>
      <w:r>
        <w:rPr>
          <w:rFonts w:ascii="arial" w:eastAsia="arial" w:hAnsi="arial" w:cs="arial"/>
          <w:b w:val="0"/>
          <w:i w:val="0"/>
          <w:strike w:val="0"/>
          <w:noProof w:val="0"/>
          <w:color w:val="000000"/>
          <w:position w:val="0"/>
          <w:sz w:val="20"/>
          <w:u w:val="none"/>
          <w:vertAlign w:val="baseline"/>
        </w:rPr>
        <w:t xml:space="preserve">359. On June 16, 2020, Crystal Jerde called Bryant's agent and described him as a "complete stalker freak." Ex. 10-1131. She said Bryant waved at her while she was in the McDonald's drive through and he was in a truck and she waved 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Jerde then went to the Dollar Store, Bryant pulled in behind her, and she was "slightly creeped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asked her for her number and wanted Jerde to hang out with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68" w:name="Bookmark_para_363"/>
      <w:bookmarkEnd w:id="368"/>
      <w:r>
        <w:rPr>
          <w:rFonts w:ascii="arial" w:eastAsia="arial" w:hAnsi="arial" w:cs="arial"/>
          <w:b w:val="0"/>
          <w:i w:val="0"/>
          <w:strike w:val="0"/>
          <w:noProof w:val="0"/>
          <w:color w:val="000000"/>
          <w:position w:val="0"/>
          <w:sz w:val="20"/>
          <w:u w:val="none"/>
          <w:vertAlign w:val="baseline"/>
        </w:rPr>
        <w:t xml:space="preserve">360. After meeting Jerde, Bryant's first message included a photo of himself naked. Ex. 10-1130. Jerde saw girls talking about Bryant on social media and wondered why he was on a dating app.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girls were posting things about Bryant following them, wanting their phone numbers, and harassing them at 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told Jerde he had three cell phones, which freaked her out.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69" w:name="Bookmark_para_364"/>
      <w:bookmarkEnd w:id="369"/>
      <w:r>
        <w:rPr>
          <w:rFonts w:ascii="arial" w:eastAsia="arial" w:hAnsi="arial" w:cs="arial"/>
          <w:b w:val="0"/>
          <w:i w:val="0"/>
          <w:strike w:val="0"/>
          <w:noProof w:val="0"/>
          <w:color w:val="000000"/>
          <w:position w:val="0"/>
          <w:sz w:val="20"/>
          <w:u w:val="none"/>
          <w:vertAlign w:val="baseline"/>
        </w:rPr>
        <w:t xml:space="preserve">361. Bryant went to Jerde's residence on a Sunday afternoon and had sexual intercourse with Jerde.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some point while Bryant was there, Jerde's 19-year-old son and the boy's 17-year-old girlfriend,</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Kelly or Callie, stopped over.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70" w:name="Bookmark_para_365"/>
      <w:bookmarkEnd w:id="370"/>
      <w:r>
        <w:rPr>
          <w:rFonts w:ascii="arial" w:eastAsia="arial" w:hAnsi="arial" w:cs="arial"/>
          <w:b w:val="0"/>
          <w:i w:val="0"/>
          <w:strike w:val="0"/>
          <w:noProof w:val="0"/>
          <w:color w:val="000000"/>
          <w:position w:val="0"/>
          <w:sz w:val="20"/>
          <w:u w:val="none"/>
          <w:vertAlign w:val="baseline"/>
        </w:rPr>
        <w:t xml:space="preserve">362. Jerde did not learn Bryant was a sex offender until after they had sex.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then tried to get Jerde to come to his home, park behind his trailer, and sneak out of the house if agents arrived.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71" w:name="Bookmark_para_366"/>
      <w:bookmarkEnd w:id="371"/>
      <w:r>
        <w:rPr>
          <w:rFonts w:ascii="arial" w:eastAsia="arial" w:hAnsi="arial" w:cs="arial"/>
          <w:b w:val="0"/>
          <w:i w:val="0"/>
          <w:strike w:val="0"/>
          <w:noProof w:val="0"/>
          <w:color w:val="000000"/>
          <w:position w:val="0"/>
          <w:sz w:val="20"/>
          <w:u w:val="none"/>
          <w:vertAlign w:val="baseline"/>
        </w:rPr>
        <w:t xml:space="preserve">363. Kelly or Callie told Jerde that Bryant approached her at Walmart and tried to get her phone number when the girl was 16.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72" w:name="Bookmark_para_367"/>
      <w:bookmarkEnd w:id="372"/>
      <w:r>
        <w:rPr>
          <w:rFonts w:ascii="arial" w:eastAsia="arial" w:hAnsi="arial" w:cs="arial"/>
          <w:b w:val="0"/>
          <w:i w:val="0"/>
          <w:strike w:val="0"/>
          <w:noProof w:val="0"/>
          <w:color w:val="000000"/>
          <w:position w:val="0"/>
          <w:sz w:val="20"/>
          <w:u w:val="none"/>
          <w:vertAlign w:val="baseline"/>
        </w:rPr>
        <w:t xml:space="preserve">364. June 18, 2020, notes indicate Bryant had interactions with an adult female who reported </w:t>
      </w:r>
      <w:r>
        <w:rPr>
          <w:rFonts w:ascii="arial" w:eastAsia="arial" w:hAnsi="arial" w:cs="arial"/>
          <w:b w:val="0"/>
          <w:i/>
          <w:strike w:val="0"/>
          <w:noProof w:val="0"/>
          <w:color w:val="000000"/>
          <w:position w:val="0"/>
          <w:sz w:val="20"/>
          <w:u w:val="none"/>
          <w:vertAlign w:val="baseline"/>
        </w:rPr>
        <w:t>he</w:t>
      </w:r>
      <w:r>
        <w:rPr>
          <w:rFonts w:ascii="arial" w:eastAsia="arial" w:hAnsi="arial" w:cs="arial"/>
          <w:b w:val="0"/>
          <w:i w:val="0"/>
          <w:strike w:val="0"/>
          <w:noProof w:val="0"/>
          <w:color w:val="000000"/>
          <w:position w:val="0"/>
          <w:sz w:val="20"/>
          <w:u w:val="none"/>
          <w:vertAlign w:val="baseline"/>
        </w:rPr>
        <w:t xml:space="preserve"> had been having direct contact with her minor-aged daughter. Ex. 8-095.</w:t>
      </w:r>
    </w:p>
    <w:p>
      <w:pPr>
        <w:keepNext w:val="0"/>
        <w:spacing w:before="200" w:after="0" w:line="260" w:lineRule="atLeast"/>
        <w:ind w:left="0" w:right="0" w:firstLine="0"/>
        <w:jc w:val="both"/>
      </w:pPr>
      <w:bookmarkStart w:id="373" w:name="Bookmark_para_368"/>
      <w:bookmarkEnd w:id="373"/>
      <w:r>
        <w:rPr>
          <w:rFonts w:ascii="arial" w:eastAsia="arial" w:hAnsi="arial" w:cs="arial"/>
          <w:b w:val="0"/>
          <w:i w:val="0"/>
          <w:strike w:val="0"/>
          <w:noProof w:val="0"/>
          <w:color w:val="000000"/>
          <w:position w:val="0"/>
          <w:sz w:val="20"/>
          <w:u w:val="none"/>
          <w:vertAlign w:val="baseline"/>
        </w:rPr>
        <w:t xml:space="preserve">365. On June 25, 2020, Bryant's release was again restructured after he failed to report contacts with Jerde and went to her residence for several hours without approval. Exs. 10-0778 — 10-0779, 10-808. Due to Covid, he was restructured but was again cautioned that any further violations would likely result in a violation hearing. Ex. 10-0778. Bryant was to restart Phase II of supervision.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74" w:name="Bookmark_para_369"/>
      <w:bookmarkEnd w:id="374"/>
      <w:r>
        <w:rPr>
          <w:rFonts w:ascii="arial" w:eastAsia="arial" w:hAnsi="arial" w:cs="arial"/>
          <w:b w:val="0"/>
          <w:i w:val="0"/>
          <w:strike w:val="0"/>
          <w:noProof w:val="0"/>
          <w:color w:val="000000"/>
          <w:position w:val="0"/>
          <w:sz w:val="20"/>
          <w:u w:val="none"/>
          <w:vertAlign w:val="baseline"/>
        </w:rPr>
        <w:t xml:space="preserve">366. On July 19, 2020, Bryant took a full disclosure polygraph as part of treatment. Ex. 8-096. Bryant admitted to his conviction sexual offenses and an offense against a Tiffany when he was 19 and she was 15, likely victim TT.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he had sexual contact with</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his most recent victim 3 times and that after the third time the victim told Bryant he was 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he then cut off communication with the victim.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Bryant's responses to the relevant polygraph questions resulted in no significant responses. Ex. 8-098.</w:t>
      </w:r>
    </w:p>
    <w:p>
      <w:pPr>
        <w:keepNext w:val="0"/>
        <w:spacing w:before="200" w:after="0" w:line="260" w:lineRule="atLeast"/>
        <w:ind w:left="0" w:right="0" w:firstLine="0"/>
        <w:jc w:val="both"/>
      </w:pPr>
      <w:bookmarkStart w:id="375" w:name="Bookmark_para_370"/>
      <w:bookmarkEnd w:id="375"/>
      <w:r>
        <w:rPr>
          <w:rFonts w:ascii="arial" w:eastAsia="arial" w:hAnsi="arial" w:cs="arial"/>
          <w:b w:val="0"/>
          <w:i w:val="0"/>
          <w:strike w:val="0"/>
          <w:noProof w:val="0"/>
          <w:color w:val="000000"/>
          <w:position w:val="0"/>
          <w:sz w:val="20"/>
          <w:u w:val="none"/>
          <w:vertAlign w:val="baseline"/>
        </w:rPr>
        <w:t>367. On July 31, 2020, Bryant took a polygraph concerning his sexual behavior and compliance with treatment rules. Ex. 8-107.</w:t>
      </w:r>
    </w:p>
    <w:p>
      <w:pPr>
        <w:keepNext w:val="0"/>
        <w:spacing w:before="200" w:after="0" w:line="260" w:lineRule="atLeast"/>
        <w:ind w:left="0" w:right="0" w:firstLine="0"/>
        <w:jc w:val="both"/>
      </w:pPr>
      <w:bookmarkStart w:id="376" w:name="Bookmark_para_371"/>
      <w:bookmarkEnd w:id="376"/>
      <w:r>
        <w:rPr>
          <w:rFonts w:ascii="arial" w:eastAsia="arial" w:hAnsi="arial" w:cs="arial"/>
          <w:b w:val="0"/>
          <w:i w:val="0"/>
          <w:strike w:val="0"/>
          <w:noProof w:val="0"/>
          <w:color w:val="000000"/>
          <w:position w:val="0"/>
          <w:sz w:val="20"/>
          <w:u w:val="none"/>
          <w:vertAlign w:val="baseline"/>
        </w:rPr>
        <w:t>368. On August 4, 2020, Keya's mother again reported Keya receiving private messages from Bryant. Ex. 10-1127.</w:t>
      </w:r>
    </w:p>
    <w:p>
      <w:pPr>
        <w:keepNext w:val="0"/>
        <w:spacing w:before="200" w:after="0" w:line="260" w:lineRule="atLeast"/>
        <w:ind w:left="0" w:right="0" w:firstLine="0"/>
        <w:jc w:val="both"/>
      </w:pPr>
      <w:bookmarkStart w:id="377" w:name="Bookmark_para_372"/>
      <w:bookmarkEnd w:id="377"/>
      <w:r>
        <w:rPr>
          <w:rFonts w:ascii="arial" w:eastAsia="arial" w:hAnsi="arial" w:cs="arial"/>
          <w:b w:val="0"/>
          <w:i w:val="0"/>
          <w:strike w:val="0"/>
          <w:noProof w:val="0"/>
          <w:color w:val="000000"/>
          <w:position w:val="0"/>
          <w:sz w:val="20"/>
          <w:u w:val="none"/>
          <w:vertAlign w:val="baseline"/>
        </w:rPr>
        <w:t xml:space="preserve">369. Department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(DHS) records indicate that beginning in December 2020 and to the present child protection was involved with Bryant's family due to his predatory offender status and not completing sex offender treatment. Exs. 11-149, 11-155, 11-161, 11-167, 11-172, 11-178, 11-183, 11-194, 11-200, 11-205, 11-209, 11-217 — 11-218, 11-234, 11-236 — 11-237.</w:t>
      </w:r>
    </w:p>
    <w:p>
      <w:pPr>
        <w:keepNext w:val="0"/>
        <w:spacing w:before="200" w:after="0" w:line="260" w:lineRule="atLeast"/>
        <w:ind w:left="0" w:right="0" w:firstLine="0"/>
        <w:jc w:val="both"/>
      </w:pPr>
      <w:bookmarkStart w:id="378" w:name="Bookmark_para_373"/>
      <w:bookmarkEnd w:id="378"/>
      <w:r>
        <w:rPr>
          <w:rFonts w:ascii="arial" w:eastAsia="arial" w:hAnsi="arial" w:cs="arial"/>
          <w:b w:val="0"/>
          <w:i w:val="0"/>
          <w:strike w:val="0"/>
          <w:noProof w:val="0"/>
          <w:color w:val="000000"/>
          <w:position w:val="0"/>
          <w:sz w:val="20"/>
          <w:u w:val="none"/>
          <w:vertAlign w:val="baseline"/>
        </w:rPr>
        <w:t>370. On February 25, 2021, Bryant's release was again restructured after he failed to be at work as reported and was fired from work without informing his agents. Exs. 10-0799 10-0800, 10-808. Due to Covid, he was restructured but was again cautioned that any further violations would likely result in a violation hearing. Ex.</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10-0799. He was to restart Phase 1 of supervision.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79" w:name="Bookmark_para_374"/>
      <w:bookmarkEnd w:id="379"/>
      <w:r>
        <w:rPr>
          <w:rFonts w:ascii="arial" w:eastAsia="arial" w:hAnsi="arial" w:cs="arial"/>
          <w:b w:val="0"/>
          <w:i w:val="0"/>
          <w:strike w:val="0"/>
          <w:noProof w:val="0"/>
          <w:color w:val="000000"/>
          <w:position w:val="0"/>
          <w:sz w:val="20"/>
          <w:u w:val="none"/>
          <w:vertAlign w:val="baseline"/>
        </w:rPr>
        <w:t>371. On August 6, 2021, Bryant took a maintenance polygraph with no significant response. Ex. 8-293.</w:t>
      </w:r>
    </w:p>
    <w:p>
      <w:pPr>
        <w:keepNext w:val="0"/>
        <w:spacing w:before="200" w:after="0" w:line="260" w:lineRule="atLeast"/>
        <w:ind w:left="0" w:right="0" w:firstLine="0"/>
        <w:jc w:val="both"/>
      </w:pPr>
      <w:bookmarkStart w:id="380" w:name="Bookmark_para_375"/>
      <w:bookmarkEnd w:id="380"/>
      <w:r>
        <w:rPr>
          <w:rFonts w:ascii="arial" w:eastAsia="arial" w:hAnsi="arial" w:cs="arial"/>
          <w:b w:val="0"/>
          <w:i w:val="0"/>
          <w:strike w:val="0"/>
          <w:noProof w:val="0"/>
          <w:color w:val="000000"/>
          <w:position w:val="0"/>
          <w:sz w:val="20"/>
          <w:u w:val="none"/>
          <w:vertAlign w:val="baseline"/>
        </w:rPr>
        <w:t>372. August 26, 2021, notes indicate Bryant lost his job after failing to work required shifts and "hitting on" a coworker and encouraging her to cheat on her boyfriend, who also worked there. Ex. 10-1119.</w:t>
      </w:r>
    </w:p>
    <w:p>
      <w:pPr>
        <w:keepNext w:val="0"/>
        <w:spacing w:before="200" w:after="0" w:line="260" w:lineRule="atLeast"/>
        <w:ind w:left="0" w:right="0" w:firstLine="0"/>
        <w:jc w:val="both"/>
      </w:pPr>
      <w:bookmarkStart w:id="381" w:name="Bookmark_para_376"/>
      <w:bookmarkEnd w:id="381"/>
      <w:r>
        <w:rPr>
          <w:rFonts w:ascii="arial" w:eastAsia="arial" w:hAnsi="arial" w:cs="arial"/>
          <w:b w:val="0"/>
          <w:i w:val="0"/>
          <w:strike w:val="0"/>
          <w:noProof w:val="0"/>
          <w:color w:val="000000"/>
          <w:position w:val="0"/>
          <w:sz w:val="20"/>
          <w:u w:val="none"/>
          <w:vertAlign w:val="baseline"/>
        </w:rPr>
        <w:t>373. On September 2, 2021, Bryant's release was again restructured after he was not at home when he was supposed to be and left his residence without permission. Exs. 10-0802 — 10-0803, 10-808.</w:t>
      </w:r>
    </w:p>
    <w:p>
      <w:pPr>
        <w:keepNext w:val="0"/>
        <w:spacing w:before="200" w:after="0" w:line="260" w:lineRule="atLeast"/>
        <w:ind w:left="0" w:right="0" w:firstLine="0"/>
        <w:jc w:val="both"/>
      </w:pPr>
      <w:bookmarkStart w:id="382" w:name="Bookmark_para_377"/>
      <w:bookmarkEnd w:id="382"/>
      <w:r>
        <w:rPr>
          <w:rFonts w:ascii="arial" w:eastAsia="arial" w:hAnsi="arial" w:cs="arial"/>
          <w:b w:val="0"/>
          <w:i w:val="0"/>
          <w:strike w:val="0"/>
          <w:noProof w:val="0"/>
          <w:color w:val="000000"/>
          <w:position w:val="0"/>
          <w:sz w:val="20"/>
          <w:u w:val="none"/>
          <w:vertAlign w:val="baseline"/>
        </w:rPr>
        <w:t xml:space="preserve">374. On September 25, 2021, Bryant's agent received an anonymous email that Bryant had a cell phone that he used to text, call, snapchat, facetime, etc. Ex. 10-1119. The person wrote that they believed Bryant's girlfriend protected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also wrote that Bryant stopped at multiple gas stations a day so he could hand women his phone number.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they wrote that he had women stay at his trailer overnight when he lived in Brainerd and was not concerned because he knew the days his agents stopped over.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83" w:name="Bookmark_para_378"/>
      <w:bookmarkEnd w:id="383"/>
      <w:r>
        <w:rPr>
          <w:rFonts w:ascii="arial" w:eastAsia="arial" w:hAnsi="arial" w:cs="arial"/>
          <w:b w:val="0"/>
          <w:i w:val="0"/>
          <w:strike w:val="0"/>
          <w:noProof w:val="0"/>
          <w:color w:val="000000"/>
          <w:position w:val="0"/>
          <w:sz w:val="20"/>
          <w:u w:val="none"/>
          <w:vertAlign w:val="baseline"/>
        </w:rPr>
        <w:t>375. On October 4, 2021, Bryant's agent received a call from the cellular phone monitoring company regarding Bryant chatting</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with an unknown female who was naked.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84" w:name="Bookmark_para_379"/>
      <w:bookmarkEnd w:id="384"/>
      <w:r>
        <w:rPr>
          <w:rFonts w:ascii="arial" w:eastAsia="arial" w:hAnsi="arial" w:cs="arial"/>
          <w:b w:val="0"/>
          <w:i w:val="0"/>
          <w:strike w:val="0"/>
          <w:noProof w:val="0"/>
          <w:color w:val="000000"/>
          <w:position w:val="0"/>
          <w:sz w:val="20"/>
          <w:u w:val="none"/>
          <w:vertAlign w:val="baseline"/>
        </w:rPr>
        <w:t xml:space="preserve">376. On October 13, 2021, Bryant's release was again restructured after that video chat. Exs. 10-0805 — 10-0806, 10-808. He was to restart Phase 2 of supervision and lose two weeks of free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Agents noted that due to having multiple restructures for similar behavior they would be requesting violation hearings going forward. Ex. 10-0806.</w:t>
      </w:r>
    </w:p>
    <w:p>
      <w:pPr>
        <w:keepNext w:val="0"/>
        <w:spacing w:before="200" w:after="0" w:line="260" w:lineRule="atLeast"/>
        <w:ind w:left="0" w:right="0" w:firstLine="0"/>
        <w:jc w:val="both"/>
      </w:pPr>
      <w:bookmarkStart w:id="385" w:name="Bookmark_para_380"/>
      <w:bookmarkEnd w:id="385"/>
      <w:r>
        <w:rPr>
          <w:rFonts w:ascii="arial" w:eastAsia="arial" w:hAnsi="arial" w:cs="arial"/>
          <w:b w:val="0"/>
          <w:i w:val="0"/>
          <w:strike w:val="0"/>
          <w:noProof w:val="0"/>
          <w:color w:val="000000"/>
          <w:position w:val="0"/>
          <w:sz w:val="20"/>
          <w:u w:val="none"/>
          <w:vertAlign w:val="baseline"/>
        </w:rPr>
        <w:t xml:space="preserve">377. On October 26, 2021, Jennifer Baum called Bryant's agent and reported that she was the manager at the Dollar Store and that Bryant had been coming in three times per week for the prior few weeks. Exs. 10-0810, 10-1118. He stopped in "to say hi" and continuously flirted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asked for her number, but she was not interested.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told her he would drive to the gas station in Swanville where she worked "to say hi."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86" w:name="Bookmark_para_381"/>
      <w:bookmarkEnd w:id="386"/>
      <w:r>
        <w:rPr>
          <w:rFonts w:ascii="arial" w:eastAsia="arial" w:hAnsi="arial" w:cs="arial"/>
          <w:b w:val="0"/>
          <w:i w:val="0"/>
          <w:strike w:val="0"/>
          <w:noProof w:val="0"/>
          <w:color w:val="000000"/>
          <w:position w:val="0"/>
          <w:sz w:val="20"/>
          <w:u w:val="none"/>
          <w:vertAlign w:val="baseline"/>
        </w:rPr>
        <w:t xml:space="preserve">378. The prior day, Bryant called Baum and asked her favorite color, and she did not answer.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then sent her flowers with a card that said she could text him at a phone number different than the number she had for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Baum told Bryant she was not interested in him, was worried, and felt he was harassing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Baum was fearful of retaliation if she testified</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regarding Bryant's actions. Ex. 10-0810.</w:t>
      </w:r>
    </w:p>
    <w:p>
      <w:pPr>
        <w:keepNext w:val="0"/>
        <w:spacing w:before="200" w:after="0" w:line="260" w:lineRule="atLeast"/>
        <w:ind w:left="0" w:right="0" w:firstLine="0"/>
        <w:jc w:val="both"/>
      </w:pPr>
      <w:bookmarkStart w:id="387" w:name="Bookmark_para_382"/>
      <w:bookmarkEnd w:id="387"/>
      <w:r>
        <w:rPr>
          <w:rFonts w:ascii="arial" w:eastAsia="arial" w:hAnsi="arial" w:cs="arial"/>
          <w:b w:val="0"/>
          <w:i w:val="0"/>
          <w:strike w:val="0"/>
          <w:noProof w:val="0"/>
          <w:color w:val="000000"/>
          <w:position w:val="0"/>
          <w:sz w:val="20"/>
          <w:u w:val="none"/>
          <w:vertAlign w:val="baseline"/>
        </w:rPr>
        <w:t>379. The next day, when advised about Bryant's behavior, CORE indicated they would be terminating Bryant from treatment due to lack of progress. Ex. 10-1118.</w:t>
      </w:r>
    </w:p>
    <w:p>
      <w:pPr>
        <w:keepNext w:val="0"/>
        <w:spacing w:before="200" w:after="0" w:line="260" w:lineRule="atLeast"/>
        <w:ind w:left="0" w:right="0" w:firstLine="0"/>
        <w:jc w:val="both"/>
      </w:pPr>
      <w:bookmarkStart w:id="388" w:name="Bookmark_para_383"/>
      <w:bookmarkEnd w:id="388"/>
      <w:r>
        <w:rPr>
          <w:rFonts w:ascii="arial" w:eastAsia="arial" w:hAnsi="arial" w:cs="arial"/>
          <w:b w:val="0"/>
          <w:i w:val="0"/>
          <w:strike w:val="0"/>
          <w:noProof w:val="0"/>
          <w:color w:val="000000"/>
          <w:position w:val="0"/>
          <w:sz w:val="20"/>
          <w:u w:val="none"/>
          <w:vertAlign w:val="baseline"/>
        </w:rPr>
        <w:t xml:space="preserve">380. On November 2, 2021, Bryant's agent filed a Violation Report after Bryant had several supervision violations and was terminated from sex offender treatment. Ex. 10-0807. Without approval, he had frequented the Dollar General in Little Falls solely to make unwanted contact with a female employee.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frequently asked for her phone number, and she called Bryant's agent to report the harassing behavior after she repeatedly told him she was not interested. Ex. 10-0808. Bryant was terminated from sex offender treatment after that conduct. Ex. 10-0807.</w:t>
      </w:r>
    </w:p>
    <w:p>
      <w:pPr>
        <w:keepNext w:val="0"/>
        <w:spacing w:before="200" w:after="0" w:line="260" w:lineRule="atLeast"/>
        <w:ind w:left="0" w:right="0" w:firstLine="0"/>
        <w:jc w:val="both"/>
      </w:pPr>
      <w:bookmarkStart w:id="389" w:name="Bookmark_para_384"/>
      <w:bookmarkEnd w:id="389"/>
      <w:r>
        <w:rPr>
          <w:rFonts w:ascii="arial" w:eastAsia="arial" w:hAnsi="arial" w:cs="arial"/>
          <w:b w:val="0"/>
          <w:i w:val="0"/>
          <w:strike w:val="0"/>
          <w:noProof w:val="0"/>
          <w:color w:val="000000"/>
          <w:position w:val="0"/>
          <w:sz w:val="20"/>
          <w:u w:val="none"/>
          <w:vertAlign w:val="baseline"/>
        </w:rPr>
        <w:t xml:space="preserve">381. Bryant had struggled significantly while in the community. Ex. 10-0810. He failed to maintain steady employment due to being asked to leave or fired for unwanted advances toward female coworkers.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was fired from his most recent employment for harassing a female employee and poor job performance.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0" w:name="Bookmark_para_385"/>
      <w:bookmarkEnd w:id="390"/>
      <w:r>
        <w:rPr>
          <w:rFonts w:ascii="arial" w:eastAsia="arial" w:hAnsi="arial" w:cs="arial"/>
          <w:b w:val="0"/>
          <w:i w:val="0"/>
          <w:strike w:val="0"/>
          <w:noProof w:val="0"/>
          <w:color w:val="000000"/>
          <w:position w:val="0"/>
          <w:sz w:val="20"/>
          <w:u w:val="none"/>
          <w:vertAlign w:val="baseline"/>
        </w:rPr>
        <w:t xml:space="preserve">382. Bryant had been terminated from CORE and they did not believe he was amenable to supervision.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1" w:name="Bookmark_para_386"/>
      <w:bookmarkEnd w:id="391"/>
      <w:r>
        <w:rPr>
          <w:rFonts w:ascii="arial" w:eastAsia="arial" w:hAnsi="arial" w:cs="arial"/>
          <w:b w:val="0"/>
          <w:i w:val="0"/>
          <w:strike w:val="0"/>
          <w:noProof w:val="0"/>
          <w:color w:val="000000"/>
          <w:position w:val="0"/>
          <w:sz w:val="20"/>
          <w:u w:val="none"/>
          <w:vertAlign w:val="baseline"/>
        </w:rPr>
        <w:t>383. Bryant still had the</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same girlfriend, Joann, and had multiple children with her. Ex. 10-0809. Even though they appeared to be living together, Bryant engaged in inappropriate and high-risk behavior such as flirting with or texting several different women.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was at times sexual in nature, unsolicited, and never articulated by Bryant until after the fact, when he took no accountability for his actions.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2" w:name="Bookmark_para_387"/>
      <w:bookmarkEnd w:id="392"/>
      <w:r>
        <w:rPr>
          <w:rFonts w:ascii="arial" w:eastAsia="arial" w:hAnsi="arial" w:cs="arial"/>
          <w:b w:val="0"/>
          <w:i w:val="0"/>
          <w:strike w:val="0"/>
          <w:noProof w:val="0"/>
          <w:color w:val="000000"/>
          <w:position w:val="0"/>
          <w:sz w:val="20"/>
          <w:u w:val="none"/>
          <w:vertAlign w:val="baseline"/>
        </w:rPr>
        <w:t xml:space="preserve">384. Due to Bryant's manipulation and Joann being a victim of his narcissistic behavior, she was no longer an approved support person for him, and contact was required through child protective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that time, Bryant had another child due with Joann.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3" w:name="Bookmark_para_388"/>
      <w:bookmarkEnd w:id="393"/>
      <w:r>
        <w:rPr>
          <w:rFonts w:ascii="arial" w:eastAsia="arial" w:hAnsi="arial" w:cs="arial"/>
          <w:b w:val="0"/>
          <w:i w:val="0"/>
          <w:strike w:val="0"/>
          <w:noProof w:val="0"/>
          <w:color w:val="000000"/>
          <w:position w:val="0"/>
          <w:sz w:val="20"/>
          <w:u w:val="none"/>
          <w:vertAlign w:val="baseline"/>
        </w:rPr>
        <w:t xml:space="preserve">385. Bryant's agents received countless calls from females in the community regarding Bryant harassing them and possibly having an unapproved cell phone.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4" w:name="Bookmark_para_389"/>
      <w:bookmarkEnd w:id="394"/>
      <w:r>
        <w:rPr>
          <w:rFonts w:ascii="arial" w:eastAsia="arial" w:hAnsi="arial" w:cs="arial"/>
          <w:b w:val="0"/>
          <w:i w:val="0"/>
          <w:strike w:val="0"/>
          <w:noProof w:val="0"/>
          <w:color w:val="000000"/>
          <w:position w:val="0"/>
          <w:sz w:val="20"/>
          <w:u w:val="none"/>
          <w:vertAlign w:val="baseline"/>
        </w:rPr>
        <w:t xml:space="preserve">386. The agent concluded that Bryant attempted to circumvent supervision and continuously engaged in high risk mostly sexually motivated behaviors.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failed to apply anything learned in sex offender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red flags were a sign he was back in or returning to his offending cycle.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recommended 365 accountability days with a sex offender treatment directive.</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 Minnesota Correctional Facility — Rush City, November 2021 to January 2022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5" w:name="Bookmark_para_390"/>
      <w:bookmarkEnd w:id="395"/>
      <w:r>
        <w:rPr>
          <w:rFonts w:ascii="arial" w:eastAsia="arial" w:hAnsi="arial" w:cs="arial"/>
          <w:b w:val="0"/>
          <w:i w:val="0"/>
          <w:strike w:val="0"/>
          <w:noProof w:val="0"/>
          <w:color w:val="000000"/>
          <w:position w:val="0"/>
          <w:sz w:val="20"/>
          <w:u w:val="none"/>
          <w:vertAlign w:val="baseline"/>
        </w:rPr>
        <w:t xml:space="preserve">387. On November 8, 2021, a Hearings and Release Unit (HRU) officer revoked Bryant's release to his January 2022 expiration of sentence based on release violations, including termination from outpatient sex offender treatment. Exs. 10-0839 — 10-0841. Other violations included failure to comply with requirements of supervision and failure to refrain from assaultive, abusive, violent, harassing, stalking, threatening, or other behavior that posed a risk to the public. Ex. 10-0840. The officer noted that Bryant's MnSTARR score was very high.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6" w:name="Bookmark_para_391"/>
      <w:bookmarkEnd w:id="396"/>
      <w:r>
        <w:rPr>
          <w:rFonts w:ascii="arial" w:eastAsia="arial" w:hAnsi="arial" w:cs="arial"/>
          <w:b w:val="0"/>
          <w:i w:val="0"/>
          <w:strike w:val="0"/>
          <w:noProof w:val="0"/>
          <w:color w:val="000000"/>
          <w:position w:val="0"/>
          <w:sz w:val="20"/>
          <w:u w:val="none"/>
          <w:vertAlign w:val="baseline"/>
        </w:rPr>
        <w:t xml:space="preserve">388. The officer concluded that despite the availability of future programming, potential for housing, some limited and fractured community support, and employment, Bryant's behaviors were too consistent and concerning to support anything other than a meaningful correctional consequence.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7" w:name="Bookmark_para_392"/>
      <w:bookmarkEnd w:id="397"/>
      <w:r>
        <w:rPr>
          <w:rFonts w:ascii="arial" w:eastAsia="arial" w:hAnsi="arial" w:cs="arial"/>
          <w:b w:val="0"/>
          <w:i w:val="0"/>
          <w:strike w:val="0"/>
          <w:noProof w:val="0"/>
          <w:color w:val="000000"/>
          <w:position w:val="0"/>
          <w:sz w:val="20"/>
          <w:u w:val="none"/>
          <w:vertAlign w:val="baseline"/>
        </w:rPr>
        <w:t>389. On November 9, 2021, Bryant was admitted to MCF-RC. Ex. 10-0849.</w:t>
      </w:r>
    </w:p>
    <w:p>
      <w:pPr>
        <w:keepNext w:val="0"/>
        <w:spacing w:before="200" w:after="0" w:line="260" w:lineRule="atLeast"/>
        <w:ind w:left="0" w:right="0" w:firstLine="0"/>
        <w:jc w:val="both"/>
      </w:pPr>
      <w:bookmarkStart w:id="398" w:name="Bookmark_para_393"/>
      <w:bookmarkEnd w:id="398"/>
      <w:r>
        <w:rPr>
          <w:rFonts w:ascii="arial" w:eastAsia="arial" w:hAnsi="arial" w:cs="arial"/>
          <w:b w:val="0"/>
          <w:i w:val="0"/>
          <w:strike w:val="0"/>
          <w:noProof w:val="0"/>
          <w:color w:val="000000"/>
          <w:position w:val="0"/>
          <w:sz w:val="20"/>
          <w:u w:val="none"/>
          <w:vertAlign w:val="baseline"/>
        </w:rPr>
        <w:t>390. On November 18, 2021, the RA/CN unit reviewed Bryant's risk level and did not recommend a new ECRC due to concerning violation behaviors similar to what he did while incarcerated, which warranted maintaining</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his level three status. Ex. 10-0844. A DOC psychologist completed a MnSOST-4 on Bryant that placed him in the 58.80th percentile. Ex. 10-0852.</w:t>
      </w:r>
    </w:p>
    <w:p>
      <w:pPr>
        <w:keepNext w:val="0"/>
        <w:spacing w:before="200" w:after="0" w:line="260" w:lineRule="atLeast"/>
        <w:ind w:left="0" w:right="0" w:firstLine="0"/>
        <w:jc w:val="both"/>
      </w:pPr>
      <w:bookmarkStart w:id="399" w:name="Bookmark_para_394"/>
      <w:bookmarkEnd w:id="399"/>
      <w:r>
        <w:rPr>
          <w:rFonts w:ascii="arial" w:eastAsia="arial" w:hAnsi="arial" w:cs="arial"/>
          <w:b w:val="0"/>
          <w:i w:val="0"/>
          <w:strike w:val="0"/>
          <w:noProof w:val="0"/>
          <w:color w:val="000000"/>
          <w:position w:val="0"/>
          <w:sz w:val="20"/>
          <w:u w:val="none"/>
          <w:vertAlign w:val="baseline"/>
        </w:rPr>
        <w:t>391. On November 30, 2021, the DOC sent the counties another letter after Bryant violated his conditions of release. Ex. 10-0864.</w:t>
      </w:r>
    </w:p>
    <w:p>
      <w:pPr>
        <w:keepNext w:val="0"/>
        <w:spacing w:before="200" w:after="0" w:line="260" w:lineRule="atLeast"/>
        <w:ind w:left="0" w:right="0" w:firstLine="0"/>
        <w:jc w:val="both"/>
      </w:pPr>
      <w:bookmarkStart w:id="400" w:name="Bookmark_para_395"/>
      <w:bookmarkEnd w:id="400"/>
      <w:r>
        <w:rPr>
          <w:rFonts w:ascii="arial" w:eastAsia="arial" w:hAnsi="arial" w:cs="arial"/>
          <w:b w:val="0"/>
          <w:i w:val="0"/>
          <w:strike w:val="0"/>
          <w:noProof w:val="0"/>
          <w:color w:val="000000"/>
          <w:position w:val="0"/>
          <w:sz w:val="20"/>
          <w:u w:val="none"/>
          <w:vertAlign w:val="baseline"/>
        </w:rPr>
        <w:t>392. In December 2021 and January 2022, Bryant had conversations on the phone and by email with a woman named Heather Johnson and indicated he wanted a sexual relationship with her upon his release. Exs. 10-0880 — 10-0881, 10-2175 — 10-2177, 10-2181 — 10-2182, 10-2190 — 10-2193, 10-2196 — 10-2198. When she asked him about his girlfriend, Joanne, he said they did not get along very well. Ex. 10-0881. Bryant asked Heather for money. Exs. 10-2183, 10-2186, 10-2194, 10-2203. On December 29, 2021, Bryant emailed that he would be out in 17 days and she was his. Ex. 10-2188.</w:t>
      </w:r>
    </w:p>
    <w:p>
      <w:pPr>
        <w:keepNext w:val="0"/>
        <w:spacing w:before="200" w:after="0" w:line="260" w:lineRule="atLeast"/>
        <w:ind w:left="0" w:right="0" w:firstLine="0"/>
        <w:jc w:val="both"/>
      </w:pPr>
      <w:bookmarkStart w:id="401" w:name="Bookmark_para_396"/>
      <w:bookmarkEnd w:id="401"/>
      <w:r>
        <w:rPr>
          <w:rFonts w:ascii="arial" w:eastAsia="arial" w:hAnsi="arial" w:cs="arial"/>
          <w:b w:val="0"/>
          <w:i w:val="0"/>
          <w:strike w:val="0"/>
          <w:noProof w:val="0"/>
          <w:color w:val="000000"/>
          <w:position w:val="0"/>
          <w:sz w:val="20"/>
          <w:u w:val="none"/>
          <w:vertAlign w:val="baseline"/>
        </w:rPr>
        <w:t>393. On December 29, 2021, a woman told Bryant's agent that when he lived near her during his prior release, he approached her minor daughter about his lost dog two days in a row when the girl got off the school bus. Ex. 10-1116.</w:t>
      </w:r>
    </w:p>
    <w:p>
      <w:pPr>
        <w:keepNext w:val="0"/>
        <w:spacing w:before="200" w:after="0" w:line="260" w:lineRule="atLeast"/>
        <w:ind w:left="0" w:right="0" w:firstLine="0"/>
        <w:jc w:val="both"/>
      </w:pPr>
      <w:bookmarkStart w:id="402" w:name="Bookmark_para_397"/>
      <w:bookmarkEnd w:id="402"/>
      <w:r>
        <w:rPr>
          <w:rFonts w:ascii="arial" w:eastAsia="arial" w:hAnsi="arial" w:cs="arial"/>
          <w:b w:val="0"/>
          <w:i w:val="0"/>
          <w:strike w:val="0"/>
          <w:noProof w:val="0"/>
          <w:color w:val="000000"/>
          <w:position w:val="0"/>
          <w:sz w:val="20"/>
          <w:u w:val="none"/>
          <w:vertAlign w:val="baseline"/>
        </w:rPr>
        <w:t>394. In January 2022, Bryant had conversations with Joann regarding using his brother's name to meet other women online. Exs.</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10-0882 — 10-0883. Joann was no longer an approved community support for Bryant. Ex. 10-1109.</w:t>
      </w:r>
    </w:p>
    <w:p>
      <w:pPr>
        <w:keepNext w:val="0"/>
        <w:spacing w:before="200" w:after="0" w:line="260" w:lineRule="atLeast"/>
        <w:ind w:left="0" w:right="0" w:firstLine="0"/>
        <w:jc w:val="both"/>
      </w:pPr>
      <w:bookmarkStart w:id="403" w:name="Bookmark_para_398"/>
      <w:bookmarkEnd w:id="403"/>
      <w:r>
        <w:rPr>
          <w:rFonts w:ascii="arial" w:eastAsia="arial" w:hAnsi="arial" w:cs="arial"/>
          <w:b w:val="0"/>
          <w:i w:val="0"/>
          <w:strike w:val="0"/>
          <w:noProof w:val="0"/>
          <w:color w:val="000000"/>
          <w:position w:val="0"/>
          <w:sz w:val="20"/>
          <w:u w:val="none"/>
          <w:vertAlign w:val="baseline"/>
        </w:rPr>
        <w:t>395. Bryant was again released from prison on January 16, 2022. Ex. 10-0873.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 Supervised Release and CORE Professional Services, January to November 2022</w:t>
      </w:r>
    </w:p>
    <w:p>
      <w:pPr>
        <w:keepNext w:val="0"/>
        <w:spacing w:before="200" w:after="0" w:line="260" w:lineRule="atLeast"/>
        <w:ind w:left="0" w:right="0" w:firstLine="0"/>
        <w:jc w:val="both"/>
      </w:pPr>
      <w:bookmarkStart w:id="404" w:name="Bookmark_para_399"/>
      <w:bookmarkEnd w:id="404"/>
      <w:r>
        <w:rPr>
          <w:rFonts w:ascii="arial" w:eastAsia="arial" w:hAnsi="arial" w:cs="arial"/>
          <w:b w:val="0"/>
          <w:i w:val="0"/>
          <w:strike w:val="0"/>
          <w:noProof w:val="0"/>
          <w:color w:val="000000"/>
          <w:position w:val="0"/>
          <w:sz w:val="20"/>
          <w:u w:val="none"/>
          <w:vertAlign w:val="baseline"/>
        </w:rPr>
        <w:t xml:space="preserve">396. On January 25, 2022, Bryant again entered CORE for outpatient sex offender treatment and they completed a Diagnostic Evaluation. Ex. 8-181. Bryant reported abandonment and trust issues due to "this whole situation that just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discussed concerns surrounding trust for the individuals supervising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05" w:name="Bookmark_para_400"/>
      <w:bookmarkEnd w:id="405"/>
      <w:r>
        <w:rPr>
          <w:rFonts w:ascii="arial" w:eastAsia="arial" w:hAnsi="arial" w:cs="arial"/>
          <w:b w:val="0"/>
          <w:i w:val="0"/>
          <w:strike w:val="0"/>
          <w:noProof w:val="0"/>
          <w:color w:val="000000"/>
          <w:position w:val="0"/>
          <w:sz w:val="20"/>
          <w:u w:val="none"/>
          <w:vertAlign w:val="baseline"/>
        </w:rPr>
        <w:t xml:space="preserve">397. Bryant said his relationship with Joann was "going good right now."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she, his father, and his brother, Robert Smith, were his primary support system. Ex. 8-182. Bryant said his friendships were not good due to trust issues.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06" w:name="Bookmark_para_401"/>
      <w:bookmarkEnd w:id="406"/>
      <w:r>
        <w:rPr>
          <w:rFonts w:ascii="arial" w:eastAsia="arial" w:hAnsi="arial" w:cs="arial"/>
          <w:b w:val="0"/>
          <w:i w:val="0"/>
          <w:strike w:val="0"/>
          <w:noProof w:val="0"/>
          <w:color w:val="000000"/>
          <w:position w:val="0"/>
          <w:sz w:val="20"/>
          <w:u w:val="none"/>
          <w:vertAlign w:val="baseline"/>
        </w:rPr>
        <w:t xml:space="preserve">398. Bryant discussed concerns surrounding seeking sexual relationships with other females during all significant relationships he identified as committed, which caused significant distress with his relationships and social interactions.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07" w:name="Bookmark_para_402"/>
      <w:bookmarkEnd w:id="407"/>
      <w:r>
        <w:rPr>
          <w:rFonts w:ascii="arial" w:eastAsia="arial" w:hAnsi="arial" w:cs="arial"/>
          <w:b w:val="0"/>
          <w:i w:val="0"/>
          <w:strike w:val="0"/>
          <w:noProof w:val="0"/>
          <w:color w:val="000000"/>
          <w:position w:val="0"/>
          <w:sz w:val="20"/>
          <w:u w:val="none"/>
          <w:vertAlign w:val="baseline"/>
        </w:rPr>
        <w:t>399. The assessor diagnosed Bryant with Other Specified Paraphilia Disorder; Alcohol Use Disorder, moderate, in sustained remission; and Other Specified</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Personality Disorder. Ex. 8-188. The assessor recommended that Bryant complete sex offender treatment. Ex. 8-189.</w:t>
      </w:r>
    </w:p>
    <w:p>
      <w:pPr>
        <w:keepNext w:val="0"/>
        <w:spacing w:before="200" w:after="0" w:line="260" w:lineRule="atLeast"/>
        <w:ind w:left="0" w:right="0" w:firstLine="0"/>
        <w:jc w:val="both"/>
      </w:pPr>
      <w:bookmarkStart w:id="408" w:name="Bookmark_para_403"/>
      <w:bookmarkEnd w:id="408"/>
      <w:r>
        <w:rPr>
          <w:rFonts w:ascii="arial" w:eastAsia="arial" w:hAnsi="arial" w:cs="arial"/>
          <w:b w:val="0"/>
          <w:i w:val="0"/>
          <w:strike w:val="0"/>
          <w:noProof w:val="0"/>
          <w:color w:val="000000"/>
          <w:position w:val="0"/>
          <w:sz w:val="20"/>
          <w:u w:val="none"/>
          <w:vertAlign w:val="baseline"/>
        </w:rPr>
        <w:t>400. Upon entering treatment, Bryant said his recent violation was "an eye opener" in regard to "being complacent." Ex. 8-164.</w:t>
      </w:r>
    </w:p>
    <w:p>
      <w:pPr>
        <w:keepNext w:val="0"/>
        <w:spacing w:before="200" w:after="0" w:line="260" w:lineRule="atLeast"/>
        <w:ind w:left="0" w:right="0" w:firstLine="0"/>
        <w:jc w:val="both"/>
      </w:pPr>
      <w:bookmarkStart w:id="409" w:name="Bookmark_para_404"/>
      <w:bookmarkEnd w:id="409"/>
      <w:r>
        <w:rPr>
          <w:rFonts w:ascii="arial" w:eastAsia="arial" w:hAnsi="arial" w:cs="arial"/>
          <w:b w:val="0"/>
          <w:i w:val="0"/>
          <w:strike w:val="0"/>
          <w:noProof w:val="0"/>
          <w:color w:val="000000"/>
          <w:position w:val="0"/>
          <w:sz w:val="20"/>
          <w:u w:val="none"/>
          <w:vertAlign w:val="baseline"/>
        </w:rPr>
        <w:t>401. On February 2, 2022, Bryant reported triggers pertaining to "attractive females" at his workplace and focusing on his employment. Ex. 8-166.</w:t>
      </w:r>
    </w:p>
    <w:p>
      <w:pPr>
        <w:keepNext w:val="0"/>
        <w:spacing w:before="200" w:after="0" w:line="260" w:lineRule="atLeast"/>
        <w:ind w:left="0" w:right="0" w:firstLine="0"/>
        <w:jc w:val="both"/>
      </w:pPr>
      <w:bookmarkStart w:id="410" w:name="Bookmark_para_405"/>
      <w:bookmarkEnd w:id="410"/>
      <w:r>
        <w:rPr>
          <w:rFonts w:ascii="arial" w:eastAsia="arial" w:hAnsi="arial" w:cs="arial"/>
          <w:b w:val="0"/>
          <w:i w:val="0"/>
          <w:strike w:val="0"/>
          <w:noProof w:val="0"/>
          <w:color w:val="000000"/>
          <w:position w:val="0"/>
          <w:sz w:val="20"/>
          <w:u w:val="none"/>
          <w:vertAlign w:val="baseline"/>
        </w:rPr>
        <w:t>402. February 7, 2022, notes indicate Joann struggled with continuing her relationship with Bryant due to all of his "BS." Ex. 10-1108.</w:t>
      </w:r>
    </w:p>
    <w:p>
      <w:pPr>
        <w:keepNext w:val="0"/>
        <w:spacing w:before="200" w:after="0" w:line="260" w:lineRule="atLeast"/>
        <w:ind w:left="0" w:right="0" w:firstLine="0"/>
        <w:jc w:val="both"/>
      </w:pPr>
      <w:bookmarkStart w:id="411" w:name="Bookmark_para_406"/>
      <w:bookmarkEnd w:id="411"/>
      <w:r>
        <w:rPr>
          <w:rFonts w:ascii="arial" w:eastAsia="arial" w:hAnsi="arial" w:cs="arial"/>
          <w:b w:val="0"/>
          <w:i w:val="0"/>
          <w:strike w:val="0"/>
          <w:noProof w:val="0"/>
          <w:color w:val="000000"/>
          <w:position w:val="0"/>
          <w:sz w:val="20"/>
          <w:u w:val="none"/>
          <w:vertAlign w:val="baseline"/>
        </w:rPr>
        <w:t>403. On February 9, 2022, Bryant disclosed his triggers about inappropriate sexual thoughts about a co-worker and leaving his employment due to the trigger. Ex. 8-170.</w:t>
      </w:r>
    </w:p>
    <w:p>
      <w:pPr>
        <w:keepNext w:val="0"/>
        <w:spacing w:before="200" w:after="0" w:line="260" w:lineRule="atLeast"/>
        <w:ind w:left="0" w:right="0" w:firstLine="0"/>
        <w:jc w:val="both"/>
      </w:pPr>
      <w:bookmarkStart w:id="412" w:name="Bookmark_para_407"/>
      <w:bookmarkEnd w:id="412"/>
      <w:r>
        <w:rPr>
          <w:rFonts w:ascii="arial" w:eastAsia="arial" w:hAnsi="arial" w:cs="arial"/>
          <w:b w:val="0"/>
          <w:i w:val="0"/>
          <w:strike w:val="0"/>
          <w:noProof w:val="0"/>
          <w:color w:val="000000"/>
          <w:position w:val="0"/>
          <w:sz w:val="20"/>
          <w:u w:val="none"/>
          <w:vertAlign w:val="baseline"/>
        </w:rPr>
        <w:t>404. On February 23, 2022, Bryant said Joann had decided to end their relationship and he had triggers pertaining to depression. Ex. 8-174.</w:t>
      </w:r>
    </w:p>
    <w:p>
      <w:pPr>
        <w:keepNext w:val="0"/>
        <w:spacing w:before="200" w:after="0" w:line="260" w:lineRule="atLeast"/>
        <w:ind w:left="0" w:right="0" w:firstLine="0"/>
        <w:jc w:val="both"/>
      </w:pPr>
      <w:bookmarkStart w:id="413" w:name="Bookmark_para_408"/>
      <w:bookmarkEnd w:id="413"/>
      <w:r>
        <w:rPr>
          <w:rFonts w:ascii="arial" w:eastAsia="arial" w:hAnsi="arial" w:cs="arial"/>
          <w:b w:val="0"/>
          <w:i w:val="0"/>
          <w:strike w:val="0"/>
          <w:noProof w:val="0"/>
          <w:color w:val="000000"/>
          <w:position w:val="0"/>
          <w:sz w:val="20"/>
          <w:u w:val="none"/>
          <w:vertAlign w:val="baseline"/>
        </w:rPr>
        <w:t>405. March 2, 2022, notes indicate Bryant tried to get a doctor to support an emotional support animal so he could have a dog after his agents told him he had to get rid of his dogs because he used them in conversations with a minor female getting off the bus. Ex. 10-1103.</w:t>
      </w:r>
    </w:p>
    <w:p>
      <w:pPr>
        <w:keepNext w:val="0"/>
        <w:spacing w:before="200" w:after="0" w:line="260" w:lineRule="atLeast"/>
        <w:ind w:left="0" w:right="0" w:firstLine="0"/>
        <w:jc w:val="both"/>
      </w:pPr>
      <w:bookmarkStart w:id="414" w:name="Bookmark_para_409"/>
      <w:bookmarkEnd w:id="414"/>
      <w:r>
        <w:rPr>
          <w:rFonts w:ascii="arial" w:eastAsia="arial" w:hAnsi="arial" w:cs="arial"/>
          <w:b w:val="0"/>
          <w:i w:val="0"/>
          <w:strike w:val="0"/>
          <w:noProof w:val="0"/>
          <w:color w:val="000000"/>
          <w:position w:val="0"/>
          <w:sz w:val="20"/>
          <w:u w:val="none"/>
          <w:vertAlign w:val="baseline"/>
        </w:rPr>
        <w:t>406. On March 7, 2022, Bryant's release was restructured after he failed to refrain from contact with</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minors and had repeated contact with Joann in violation of release conditions. Exs. 10-0911 — 10-0912. His GPS monitoring was extended.</w:t>
      </w:r>
    </w:p>
    <w:p>
      <w:pPr>
        <w:keepNext w:val="0"/>
        <w:spacing w:before="200" w:after="0" w:line="260" w:lineRule="atLeast"/>
        <w:ind w:left="0" w:right="0" w:firstLine="0"/>
        <w:jc w:val="both"/>
      </w:pPr>
      <w:bookmarkStart w:id="415" w:name="Bookmark_para_410"/>
      <w:bookmarkEnd w:id="415"/>
      <w:r>
        <w:rPr>
          <w:rFonts w:ascii="arial" w:eastAsia="arial" w:hAnsi="arial" w:cs="arial"/>
          <w:b w:val="0"/>
          <w:i w:val="0"/>
          <w:strike w:val="0"/>
          <w:noProof w:val="0"/>
          <w:color w:val="000000"/>
          <w:position w:val="0"/>
          <w:sz w:val="20"/>
          <w:u w:val="none"/>
          <w:vertAlign w:val="baseline"/>
        </w:rPr>
        <w:t>407. March 14, 2022, notes indicate Bryant was terminated from his job after failing to show up and work his full shifts. Ex. 10-1097. Joann was present for counseling with Bryant, where he expressed frustration with "false accusations" about harassing behaviors. Ex. 8-193.</w:t>
      </w:r>
    </w:p>
    <w:p>
      <w:pPr>
        <w:keepNext w:val="0"/>
        <w:spacing w:before="200" w:after="0" w:line="260" w:lineRule="atLeast"/>
        <w:ind w:left="0" w:right="0" w:firstLine="0"/>
        <w:jc w:val="both"/>
      </w:pPr>
      <w:bookmarkStart w:id="416" w:name="Bookmark_para_411"/>
      <w:bookmarkEnd w:id="416"/>
      <w:r>
        <w:rPr>
          <w:rFonts w:ascii="arial" w:eastAsia="arial" w:hAnsi="arial" w:cs="arial"/>
          <w:b w:val="0"/>
          <w:i w:val="0"/>
          <w:strike w:val="0"/>
          <w:noProof w:val="0"/>
          <w:color w:val="000000"/>
          <w:position w:val="0"/>
          <w:sz w:val="20"/>
          <w:u w:val="none"/>
          <w:vertAlign w:val="baseline"/>
        </w:rPr>
        <w:t>408. On March 21, 2022, Bryant said he had been experiencing symptoms of depression and anxiety and was referred to medication management. Ex. 8-190.</w:t>
      </w:r>
    </w:p>
    <w:p>
      <w:pPr>
        <w:keepNext w:val="0"/>
        <w:spacing w:before="200" w:after="0" w:line="260" w:lineRule="atLeast"/>
        <w:ind w:left="0" w:right="0" w:firstLine="0"/>
        <w:jc w:val="both"/>
      </w:pPr>
      <w:bookmarkStart w:id="417" w:name="Bookmark_para_412"/>
      <w:bookmarkEnd w:id="417"/>
      <w:r>
        <w:rPr>
          <w:rFonts w:ascii="arial" w:eastAsia="arial" w:hAnsi="arial" w:cs="arial"/>
          <w:b w:val="0"/>
          <w:i w:val="0"/>
          <w:strike w:val="0"/>
          <w:noProof w:val="0"/>
          <w:color w:val="000000"/>
          <w:position w:val="0"/>
          <w:sz w:val="20"/>
          <w:u w:val="none"/>
          <w:vertAlign w:val="baseline"/>
        </w:rPr>
        <w:t>409. On May 4, 2022, a clinical social worker approved an emotional support animal, despite Bryant's past issues with dog ownership. Ex. 10-1082.</w:t>
      </w:r>
    </w:p>
    <w:p>
      <w:pPr>
        <w:keepNext w:val="0"/>
        <w:spacing w:before="200" w:after="0" w:line="260" w:lineRule="atLeast"/>
        <w:ind w:left="0" w:right="0" w:firstLine="0"/>
        <w:jc w:val="both"/>
      </w:pPr>
      <w:bookmarkStart w:id="418" w:name="Bookmark_para_413"/>
      <w:bookmarkEnd w:id="418"/>
      <w:r>
        <w:rPr>
          <w:rFonts w:ascii="arial" w:eastAsia="arial" w:hAnsi="arial" w:cs="arial"/>
          <w:b w:val="0"/>
          <w:i w:val="0"/>
          <w:strike w:val="0"/>
          <w:noProof w:val="0"/>
          <w:color w:val="000000"/>
          <w:position w:val="0"/>
          <w:sz w:val="20"/>
          <w:u w:val="none"/>
          <w:vertAlign w:val="baseline"/>
        </w:rPr>
        <w:t>410. On May 18, 2022, Bryant's safety plan for having a dog was approved. Ex. 8-220.</w:t>
      </w:r>
    </w:p>
    <w:p>
      <w:pPr>
        <w:keepNext w:val="0"/>
        <w:spacing w:before="200" w:after="0" w:line="260" w:lineRule="atLeast"/>
        <w:ind w:left="0" w:right="0" w:firstLine="0"/>
        <w:jc w:val="both"/>
      </w:pPr>
      <w:bookmarkStart w:id="419" w:name="Bookmark_para_414"/>
      <w:bookmarkEnd w:id="419"/>
      <w:r>
        <w:rPr>
          <w:rFonts w:ascii="arial" w:eastAsia="arial" w:hAnsi="arial" w:cs="arial"/>
          <w:b w:val="0"/>
          <w:i w:val="0"/>
          <w:strike w:val="0"/>
          <w:noProof w:val="0"/>
          <w:color w:val="000000"/>
          <w:position w:val="0"/>
          <w:sz w:val="20"/>
          <w:u w:val="none"/>
          <w:vertAlign w:val="baseline"/>
        </w:rPr>
        <w:t>411. May 27, 2022, notes indicate Bryant quit his job after he did not receive incentive pay because he missed work. Ex. 10-1074.</w:t>
      </w:r>
    </w:p>
    <w:p>
      <w:pPr>
        <w:keepNext w:val="0"/>
        <w:spacing w:before="200" w:after="0" w:line="260" w:lineRule="atLeast"/>
        <w:ind w:left="0" w:right="0" w:firstLine="0"/>
        <w:jc w:val="both"/>
      </w:pPr>
      <w:bookmarkStart w:id="420" w:name="Bookmark_para_415"/>
      <w:bookmarkEnd w:id="420"/>
      <w:r>
        <w:rPr>
          <w:rFonts w:ascii="arial" w:eastAsia="arial" w:hAnsi="arial" w:cs="arial"/>
          <w:b w:val="0"/>
          <w:i w:val="0"/>
          <w:strike w:val="0"/>
          <w:noProof w:val="0"/>
          <w:color w:val="000000"/>
          <w:position w:val="0"/>
          <w:sz w:val="20"/>
          <w:u w:val="none"/>
          <w:vertAlign w:val="baseline"/>
        </w:rPr>
        <w:t>412. On June 1, 2022, Bryant said he was not sure if his relationship with Joann was "what's best" for them. Ex. 8-226.</w:t>
      </w:r>
    </w:p>
    <w:p>
      <w:pPr>
        <w:keepNext w:val="0"/>
        <w:spacing w:before="200" w:after="0" w:line="260" w:lineRule="atLeast"/>
        <w:ind w:left="0" w:right="0" w:firstLine="0"/>
        <w:jc w:val="both"/>
      </w:pPr>
      <w:bookmarkStart w:id="421" w:name="Bookmark_para_416"/>
      <w:bookmarkEnd w:id="421"/>
      <w:r>
        <w:rPr>
          <w:rFonts w:ascii="arial" w:eastAsia="arial" w:hAnsi="arial" w:cs="arial"/>
          <w:b w:val="0"/>
          <w:i w:val="0"/>
          <w:strike w:val="0"/>
          <w:noProof w:val="0"/>
          <w:color w:val="000000"/>
          <w:position w:val="0"/>
          <w:sz w:val="20"/>
          <w:u w:val="none"/>
          <w:vertAlign w:val="baseline"/>
        </w:rPr>
        <w:t>413. On June 8, 2022, Bryant said he was frustrated discussing "old issues" with Joann. Ex. 8-230.</w:t>
      </w:r>
    </w:p>
    <w:p>
      <w:pPr>
        <w:keepNext w:val="0"/>
        <w:spacing w:before="200" w:after="0" w:line="260" w:lineRule="atLeast"/>
        <w:ind w:left="0" w:right="0" w:firstLine="0"/>
        <w:jc w:val="both"/>
      </w:pPr>
      <w:bookmarkStart w:id="422" w:name="Bookmark_para_417"/>
      <w:bookmarkEnd w:id="422"/>
      <w:r>
        <w:rPr>
          <w:rFonts w:ascii="arial" w:eastAsia="arial" w:hAnsi="arial" w:cs="arial"/>
          <w:b w:val="0"/>
          <w:i w:val="0"/>
          <w:strike w:val="0"/>
          <w:noProof w:val="0"/>
          <w:color w:val="000000"/>
          <w:position w:val="0"/>
          <w:sz w:val="20"/>
          <w:u w:val="none"/>
          <w:vertAlign w:val="baseline"/>
        </w:rPr>
        <w:t>414. June 20, 2022, notes indicate Bryant and Joann discussed their</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developing trust. Ex. 8-241.</w:t>
      </w:r>
    </w:p>
    <w:p>
      <w:pPr>
        <w:keepNext w:val="0"/>
        <w:spacing w:before="200" w:after="0" w:line="260" w:lineRule="atLeast"/>
        <w:ind w:left="0" w:right="0" w:firstLine="0"/>
        <w:jc w:val="both"/>
      </w:pPr>
      <w:bookmarkStart w:id="423" w:name="Bookmark_para_418"/>
      <w:bookmarkEnd w:id="423"/>
      <w:r>
        <w:rPr>
          <w:rFonts w:ascii="arial" w:eastAsia="arial" w:hAnsi="arial" w:cs="arial"/>
          <w:b w:val="0"/>
          <w:i w:val="0"/>
          <w:strike w:val="0"/>
          <w:noProof w:val="0"/>
          <w:color w:val="000000"/>
          <w:position w:val="0"/>
          <w:sz w:val="20"/>
          <w:u w:val="none"/>
          <w:vertAlign w:val="baseline"/>
        </w:rPr>
        <w:t xml:space="preserve">415. July 12, 2022, notes indicate Bryant said he had </w:t>
      </w:r>
      <w:r>
        <w:rPr>
          <w:rFonts w:ascii="arial" w:eastAsia="arial" w:hAnsi="arial" w:cs="arial"/>
          <w:b w:val="0"/>
          <w:i/>
          <w:strike w:val="0"/>
          <w:noProof w:val="0"/>
          <w:color w:val="000000"/>
          <w:position w:val="0"/>
          <w:sz w:val="20"/>
          <w:u w:val="none"/>
          <w:vertAlign w:val="baseline"/>
        </w:rPr>
        <w:t>been</w:t>
      </w:r>
      <w:r>
        <w:rPr>
          <w:rFonts w:ascii="arial" w:eastAsia="arial" w:hAnsi="arial" w:cs="arial"/>
          <w:b w:val="0"/>
          <w:i w:val="0"/>
          <w:strike w:val="0"/>
          <w:noProof w:val="0"/>
          <w:color w:val="000000"/>
          <w:position w:val="0"/>
          <w:sz w:val="20"/>
          <w:u w:val="none"/>
          <w:vertAlign w:val="baseline"/>
        </w:rPr>
        <w:t xml:space="preserve"> consistent in his honesty and communicating openly with Joann. Ex. 8-258. July 13 and 20, 2022, notes indicate Bryant was spending approved time with Joann. Exs. 8-253, 8-261.</w:t>
      </w:r>
    </w:p>
    <w:p>
      <w:pPr>
        <w:keepNext w:val="0"/>
        <w:spacing w:before="200" w:after="0" w:line="260" w:lineRule="atLeast"/>
        <w:ind w:left="0" w:right="0" w:firstLine="0"/>
        <w:jc w:val="both"/>
      </w:pPr>
      <w:bookmarkStart w:id="424" w:name="Bookmark_para_419"/>
      <w:bookmarkEnd w:id="424"/>
      <w:r>
        <w:rPr>
          <w:rFonts w:ascii="arial" w:eastAsia="arial" w:hAnsi="arial" w:cs="arial"/>
          <w:b w:val="0"/>
          <w:i w:val="0"/>
          <w:strike w:val="0"/>
          <w:noProof w:val="0"/>
          <w:color w:val="000000"/>
          <w:position w:val="0"/>
          <w:sz w:val="20"/>
          <w:u w:val="none"/>
          <w:vertAlign w:val="baseline"/>
        </w:rPr>
        <w:t>416. August 9, 2022, notes indicate Bryant reported increased trust between him and Joann and approval to stay overnight with her and the children with alarms on the doors. Ex. 8-275.</w:t>
      </w:r>
    </w:p>
    <w:p>
      <w:pPr>
        <w:keepNext w:val="0"/>
        <w:spacing w:before="200" w:after="0" w:line="260" w:lineRule="atLeast"/>
        <w:ind w:left="0" w:right="0" w:firstLine="0"/>
        <w:jc w:val="both"/>
      </w:pPr>
      <w:bookmarkStart w:id="425" w:name="Bookmark_para_420"/>
      <w:bookmarkEnd w:id="425"/>
      <w:r>
        <w:rPr>
          <w:rFonts w:ascii="arial" w:eastAsia="arial" w:hAnsi="arial" w:cs="arial"/>
          <w:b w:val="0"/>
          <w:i w:val="0"/>
          <w:strike w:val="0"/>
          <w:noProof w:val="0"/>
          <w:color w:val="000000"/>
          <w:position w:val="0"/>
          <w:sz w:val="20"/>
          <w:u w:val="none"/>
          <w:vertAlign w:val="baseline"/>
        </w:rPr>
        <w:t>417. On August 24, 2022, Bryant presented his Graduation Letter assignment, which was accepted. Ex. 8-279.</w:t>
      </w:r>
    </w:p>
    <w:p>
      <w:pPr>
        <w:keepNext w:val="0"/>
        <w:spacing w:before="200" w:after="0" w:line="260" w:lineRule="atLeast"/>
        <w:ind w:left="0" w:right="0" w:firstLine="0"/>
        <w:jc w:val="both"/>
      </w:pPr>
      <w:bookmarkStart w:id="426" w:name="Bookmark_para_421"/>
      <w:bookmarkEnd w:id="426"/>
      <w:r>
        <w:rPr>
          <w:rFonts w:ascii="arial" w:eastAsia="arial" w:hAnsi="arial" w:cs="arial"/>
          <w:b w:val="0"/>
          <w:i w:val="0"/>
          <w:strike w:val="0"/>
          <w:noProof w:val="0"/>
          <w:color w:val="000000"/>
          <w:position w:val="0"/>
          <w:sz w:val="20"/>
          <w:u w:val="none"/>
          <w:vertAlign w:val="baseline"/>
        </w:rPr>
        <w:t>418. On September 7, 2022, Bryant presented his Aftercare Letter assignment, which was accepted. Exs. 8-283, 8-292.</w:t>
      </w:r>
    </w:p>
    <w:p>
      <w:pPr>
        <w:keepNext w:val="0"/>
        <w:spacing w:before="200" w:after="0" w:line="260" w:lineRule="atLeast"/>
        <w:ind w:left="0" w:right="0" w:firstLine="0"/>
        <w:jc w:val="both"/>
      </w:pPr>
      <w:bookmarkStart w:id="427" w:name="Bookmark_para_422"/>
      <w:bookmarkEnd w:id="427"/>
      <w:r>
        <w:rPr>
          <w:rFonts w:ascii="arial" w:eastAsia="arial" w:hAnsi="arial" w:cs="arial"/>
          <w:b w:val="0"/>
          <w:i w:val="0"/>
          <w:strike w:val="0"/>
          <w:noProof w:val="0"/>
          <w:color w:val="000000"/>
          <w:position w:val="0"/>
          <w:sz w:val="20"/>
          <w:u w:val="none"/>
          <w:vertAlign w:val="baseline"/>
        </w:rPr>
        <w:t>419. On September 12, 2022, Bryant said aftercare had been going well. Ex. 8-285.</w:t>
      </w:r>
    </w:p>
    <w:p>
      <w:pPr>
        <w:keepNext w:val="0"/>
        <w:spacing w:before="200" w:after="0" w:line="260" w:lineRule="atLeast"/>
        <w:ind w:left="0" w:right="0" w:firstLine="0"/>
        <w:jc w:val="both"/>
      </w:pPr>
      <w:bookmarkStart w:id="428" w:name="Bookmark_para_423"/>
      <w:bookmarkEnd w:id="428"/>
      <w:r>
        <w:rPr>
          <w:rFonts w:ascii="arial" w:eastAsia="arial" w:hAnsi="arial" w:cs="arial"/>
          <w:b w:val="0"/>
          <w:i w:val="0"/>
          <w:strike w:val="0"/>
          <w:noProof w:val="0"/>
          <w:color w:val="000000"/>
          <w:position w:val="0"/>
          <w:sz w:val="20"/>
          <w:u w:val="none"/>
          <w:vertAlign w:val="baseline"/>
        </w:rPr>
        <w:t xml:space="preserve">420. September 21, 2022, notes indicate Bryant and Joann fought and she said she was done with his lies and their relationship was over. Ex. 10-1045. He had received a text from a woman asking if he was happy he FINALLY got to see her.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29" w:name="Bookmark_para_424"/>
      <w:bookmarkEnd w:id="429"/>
      <w:r>
        <w:rPr>
          <w:rFonts w:ascii="arial" w:eastAsia="arial" w:hAnsi="arial" w:cs="arial"/>
          <w:b w:val="0"/>
          <w:i w:val="0"/>
          <w:strike w:val="0"/>
          <w:noProof w:val="0"/>
          <w:color w:val="000000"/>
          <w:position w:val="0"/>
          <w:sz w:val="20"/>
          <w:u w:val="none"/>
          <w:vertAlign w:val="baseline"/>
        </w:rPr>
        <w:t>421. September 23, 2022, notes indicate that Bryant's agents were being cautious about when he could have unsupervised contact with his children because he was "such a high risk client." Ex. 10-1044.</w:t>
      </w:r>
    </w:p>
    <w:p>
      <w:pPr>
        <w:keepNext w:val="0"/>
        <w:spacing w:before="200" w:after="0" w:line="260" w:lineRule="atLeast"/>
        <w:ind w:left="0" w:right="0" w:firstLine="0"/>
        <w:jc w:val="both"/>
      </w:pPr>
      <w:bookmarkStart w:id="430" w:name="Bookmark_para_425"/>
      <w:bookmarkEnd w:id="430"/>
      <w:r>
        <w:rPr>
          <w:rFonts w:ascii="arial" w:eastAsia="arial" w:hAnsi="arial" w:cs="arial"/>
          <w:b w:val="0"/>
          <w:i w:val="0"/>
          <w:strike w:val="0"/>
          <w:noProof w:val="0"/>
          <w:color w:val="000000"/>
          <w:position w:val="0"/>
          <w:sz w:val="20"/>
          <w:u w:val="none"/>
          <w:vertAlign w:val="baseline"/>
        </w:rPr>
        <w:t>422. On September</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29, 2022, Bryant took a polygraph concerning sexual behavior and required compliance with treatment rules since his January 16, 2021, polygraph. Ex. 8-293. Bryant said </w:t>
      </w:r>
      <w:r>
        <w:rPr>
          <w:rFonts w:ascii="arial" w:eastAsia="arial" w:hAnsi="arial" w:cs="arial"/>
          <w:b w:val="0"/>
          <w:i/>
          <w:strike w:val="0"/>
          <w:noProof w:val="0"/>
          <w:color w:val="000000"/>
          <w:position w:val="0"/>
          <w:sz w:val="20"/>
          <w:u w:val="none"/>
          <w:vertAlign w:val="baseline"/>
        </w:rPr>
        <w:t>he</w:t>
      </w:r>
      <w:r>
        <w:rPr>
          <w:rFonts w:ascii="arial" w:eastAsia="arial" w:hAnsi="arial" w:cs="arial"/>
          <w:b w:val="0"/>
          <w:i w:val="0"/>
          <w:strike w:val="0"/>
          <w:noProof w:val="0"/>
          <w:color w:val="000000"/>
          <w:position w:val="0"/>
          <w:sz w:val="20"/>
          <w:u w:val="none"/>
          <w:vertAlign w:val="baseline"/>
        </w:rPr>
        <w:t xml:space="preserve"> had nothing to report regarding his behavior since his release from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said he only had sexual contact with Joann during that period.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31" w:name="Bookmark_para_426"/>
      <w:bookmarkEnd w:id="431"/>
      <w:r>
        <w:rPr>
          <w:rFonts w:ascii="arial" w:eastAsia="arial" w:hAnsi="arial" w:cs="arial"/>
          <w:b w:val="0"/>
          <w:i w:val="0"/>
          <w:strike w:val="0"/>
          <w:noProof w:val="0"/>
          <w:color w:val="000000"/>
          <w:position w:val="0"/>
          <w:sz w:val="20"/>
          <w:u w:val="none"/>
          <w:vertAlign w:val="baseline"/>
        </w:rPr>
        <w:t xml:space="preserve">423. To the questions of whether Bryant accessed internet dating or pornography sites or possess an unapproved internet device, Bryant responded no. Ex. 8-295. Test data was appropriate for a decision of "no technical opinion" so the examiner was unable to render an opinion regarding the truthfulness of the responses.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32" w:name="Bookmark_para_427"/>
      <w:bookmarkEnd w:id="432"/>
      <w:r>
        <w:rPr>
          <w:rFonts w:ascii="arial" w:eastAsia="arial" w:hAnsi="arial" w:cs="arial"/>
          <w:b w:val="0"/>
          <w:i w:val="0"/>
          <w:strike w:val="0"/>
          <w:noProof w:val="0"/>
          <w:color w:val="000000"/>
          <w:position w:val="0"/>
          <w:sz w:val="20"/>
          <w:u w:val="none"/>
          <w:vertAlign w:val="baseline"/>
        </w:rPr>
        <w:t xml:space="preserve">424. On October 17, 2022, Joann attended therapy with Bryant and they discussed a recent text message from a stranger to Bryant's phone. Ex. 8-300. They said they were "doing well" in their relationship despite threats to end the relationship in the prior month.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33" w:name="Bookmark_para_428"/>
      <w:bookmarkEnd w:id="433"/>
      <w:r>
        <w:rPr>
          <w:rFonts w:ascii="arial" w:eastAsia="arial" w:hAnsi="arial" w:cs="arial"/>
          <w:b w:val="0"/>
          <w:i w:val="0"/>
          <w:strike w:val="0"/>
          <w:noProof w:val="0"/>
          <w:color w:val="000000"/>
          <w:position w:val="0"/>
          <w:sz w:val="20"/>
          <w:u w:val="none"/>
          <w:vertAlign w:val="baseline"/>
        </w:rPr>
        <w:t>425. On October 19, 2022, his release was again restructured after Bryant failed to comply with supervision requirements, and Bryant was required to return to GPS. Exs. 8-298, 10-0964 — 10-0966.</w:t>
      </w:r>
    </w:p>
    <w:p>
      <w:pPr>
        <w:keepNext w:val="0"/>
        <w:spacing w:before="200" w:after="0" w:line="260" w:lineRule="atLeast"/>
        <w:ind w:left="0" w:right="0" w:firstLine="0"/>
        <w:jc w:val="both"/>
      </w:pPr>
      <w:bookmarkStart w:id="434" w:name="Bookmark_para_429"/>
      <w:bookmarkEnd w:id="434"/>
      <w:r>
        <w:rPr>
          <w:rFonts w:ascii="arial" w:eastAsia="arial" w:hAnsi="arial" w:cs="arial"/>
          <w:b w:val="0"/>
          <w:i w:val="0"/>
          <w:strike w:val="0"/>
          <w:noProof w:val="0"/>
          <w:color w:val="000000"/>
          <w:position w:val="0"/>
          <w:sz w:val="20"/>
          <w:u w:val="none"/>
          <w:vertAlign w:val="baseline"/>
        </w:rPr>
        <w:t>426. On November 16, 2022, Bryant presented his New Relapse Prevention Plan assignment, which was</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accepted. Ex. 8-304.</w:t>
      </w:r>
    </w:p>
    <w:p>
      <w:pPr>
        <w:keepNext w:val="0"/>
        <w:spacing w:before="200" w:after="0" w:line="260" w:lineRule="atLeast"/>
        <w:ind w:left="0" w:right="0" w:firstLine="0"/>
        <w:jc w:val="both"/>
      </w:pPr>
      <w:bookmarkStart w:id="435" w:name="Bookmark_para_430"/>
      <w:bookmarkEnd w:id="435"/>
      <w:r>
        <w:rPr>
          <w:rFonts w:ascii="arial" w:eastAsia="arial" w:hAnsi="arial" w:cs="arial"/>
          <w:b w:val="0"/>
          <w:i w:val="0"/>
          <w:strike w:val="0"/>
          <w:noProof w:val="0"/>
          <w:color w:val="000000"/>
          <w:position w:val="0"/>
          <w:sz w:val="20"/>
          <w:u w:val="none"/>
          <w:vertAlign w:val="baseline"/>
        </w:rPr>
        <w:t xml:space="preserve">427. On November 18, 2022, Jessica Villnow contacted Bryant's agent after they matched on Grindr on November 4, 2022. Ex. 10-1023. Villnow spoke with Bryant for about a week and then asked him to stop talking with her when she learned he was a level three sex offender.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continued, and she screenshot his mug shot and offender information and asked him to no longer contact her or her husband.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36" w:name="Bookmark_para_431"/>
      <w:bookmarkEnd w:id="436"/>
      <w:r>
        <w:rPr>
          <w:rFonts w:ascii="arial" w:eastAsia="arial" w:hAnsi="arial" w:cs="arial"/>
          <w:b w:val="0"/>
          <w:i w:val="0"/>
          <w:strike w:val="0"/>
          <w:noProof w:val="0"/>
          <w:color w:val="000000"/>
          <w:position w:val="0"/>
          <w:sz w:val="20"/>
          <w:u w:val="none"/>
          <w:vertAlign w:val="baseline"/>
        </w:rPr>
        <w:t xml:space="preserve">428. Villnow was concerned because Bryant was near her house at the end of her dirt road in a rural area after she asked him not to contact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Villnow also reported the information to the police. Exs. 12-010 — 12-011. After Bryant was arrested, Villnow continued to receive text messages from his old cell phone number and threats to release photos of her if she continued with a case against Bryant. Ex. 12-010.</w:t>
      </w:r>
    </w:p>
    <w:p>
      <w:pPr>
        <w:keepNext w:val="0"/>
        <w:spacing w:before="200" w:after="0" w:line="260" w:lineRule="atLeast"/>
        <w:ind w:left="0" w:right="0" w:firstLine="0"/>
        <w:jc w:val="both"/>
      </w:pPr>
      <w:bookmarkStart w:id="437" w:name="Bookmark_para_432"/>
      <w:bookmarkEnd w:id="437"/>
      <w:r>
        <w:rPr>
          <w:rFonts w:ascii="arial" w:eastAsia="arial" w:hAnsi="arial" w:cs="arial"/>
          <w:b w:val="0"/>
          <w:i w:val="0"/>
          <w:strike w:val="0"/>
          <w:noProof w:val="0"/>
          <w:color w:val="000000"/>
          <w:position w:val="0"/>
          <w:sz w:val="20"/>
          <w:u w:val="none"/>
          <w:vertAlign w:val="baseline"/>
        </w:rPr>
        <w:t>429. Bryant was arrested and entered the Morrison County Jail on his release violations. Exs. 19-016 — 19-019.</w:t>
      </w:r>
    </w:p>
    <w:p>
      <w:pPr>
        <w:keepNext w:val="0"/>
        <w:spacing w:before="200" w:after="0" w:line="260" w:lineRule="atLeast"/>
        <w:ind w:left="0" w:right="0" w:firstLine="0"/>
        <w:jc w:val="both"/>
      </w:pPr>
      <w:bookmarkStart w:id="438" w:name="Bookmark_para_433"/>
      <w:bookmarkEnd w:id="438"/>
      <w:r>
        <w:rPr>
          <w:rFonts w:ascii="arial" w:eastAsia="arial" w:hAnsi="arial" w:cs="arial"/>
          <w:b w:val="0"/>
          <w:i w:val="0"/>
          <w:strike w:val="0"/>
          <w:noProof w:val="0"/>
          <w:color w:val="000000"/>
          <w:position w:val="0"/>
          <w:sz w:val="20"/>
          <w:u w:val="none"/>
          <w:vertAlign w:val="baseline"/>
        </w:rPr>
        <w:t>430. On November 22, 2022, Bryant's agent sent an email to Bryant's CORE therapist that included, "We have had few clients that are as high risk as Terry is and he continues to violate his conditions of release." Ex. 10-1022.</w:t>
      </w:r>
    </w:p>
    <w:p>
      <w:pPr>
        <w:keepNext w:val="0"/>
        <w:spacing w:before="200" w:after="0" w:line="260" w:lineRule="atLeast"/>
        <w:ind w:left="0" w:right="0" w:firstLine="0"/>
        <w:jc w:val="both"/>
      </w:pPr>
      <w:bookmarkStart w:id="439" w:name="Bookmark_para_434"/>
      <w:bookmarkEnd w:id="439"/>
      <w:r>
        <w:rPr>
          <w:rFonts w:ascii="arial" w:eastAsia="arial" w:hAnsi="arial" w:cs="arial"/>
          <w:b w:val="0"/>
          <w:i w:val="0"/>
          <w:strike w:val="0"/>
          <w:noProof w:val="0"/>
          <w:color w:val="000000"/>
          <w:position w:val="0"/>
          <w:sz w:val="20"/>
          <w:u w:val="none"/>
          <w:vertAlign w:val="baseline"/>
        </w:rPr>
        <w:t>431. On November 28,</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2022, Bryant's agent filed a Warrant Request and Violation Report. Exs. 10-0969 — 10-0970. The report indicates Bryant did not disclose all phones and was in contact with a woman on the Grindr app around July 16,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July 2022, Bryant messaged her several times and she did not reply.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asked if everything was off, and she told him it was.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remained on Grindr until mid-November 2022.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40" w:name="Bookmark_para_435"/>
      <w:bookmarkEnd w:id="440"/>
      <w:r>
        <w:rPr>
          <w:rFonts w:ascii="arial" w:eastAsia="arial" w:hAnsi="arial" w:cs="arial"/>
          <w:b w:val="0"/>
          <w:i w:val="0"/>
          <w:strike w:val="0"/>
          <w:noProof w:val="0"/>
          <w:color w:val="000000"/>
          <w:position w:val="0"/>
          <w:sz w:val="20"/>
          <w:u w:val="none"/>
          <w:vertAlign w:val="baseline"/>
        </w:rPr>
        <w:t xml:space="preserve">432. Bryant's behavior resulted in his termination from sex offender treatment for failure to make adequate progress. Exs. 8-306, 10-0970, 8-306. He had been demonstrating impulsive high-risk behaviors and violating his agreement to honestly address his behaviors. Ex. 8-306. He disregarded significant components of treatment and did not appear amenable to outpatient sex offender treatment.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41" w:name="Bookmark_para_436"/>
      <w:bookmarkEnd w:id="441"/>
      <w:r>
        <w:rPr>
          <w:rFonts w:ascii="arial" w:eastAsia="arial" w:hAnsi="arial" w:cs="arial"/>
          <w:b w:val="0"/>
          <w:i w:val="0"/>
          <w:strike w:val="0"/>
          <w:noProof w:val="0"/>
          <w:color w:val="000000"/>
          <w:position w:val="0"/>
          <w:sz w:val="20"/>
          <w:u w:val="none"/>
          <w:vertAlign w:val="baseline"/>
        </w:rPr>
        <w:t>433. On November 30, 2022, Bryant's agent filed a Violation Report with similar information to that in the November 28, 2022, report. Exs. 10-0977 — 10-0982. That report contained additional information that while in jail in November 2022, Bryant was texting Keya, with whom he had been directed not to have contact. Ex. 10-0978.</w:t>
      </w:r>
    </w:p>
    <w:p>
      <w:pPr>
        <w:keepNext w:val="0"/>
        <w:spacing w:before="200" w:after="0" w:line="260" w:lineRule="atLeast"/>
        <w:ind w:left="0" w:right="0" w:firstLine="0"/>
        <w:jc w:val="both"/>
      </w:pPr>
      <w:bookmarkStart w:id="442" w:name="Bookmark_para_437"/>
      <w:bookmarkEnd w:id="442"/>
      <w:r>
        <w:rPr>
          <w:rFonts w:ascii="arial" w:eastAsia="arial" w:hAnsi="arial" w:cs="arial"/>
          <w:b w:val="0"/>
          <w:i w:val="0"/>
          <w:strike w:val="0"/>
          <w:noProof w:val="0"/>
          <w:color w:val="000000"/>
          <w:position w:val="0"/>
          <w:sz w:val="20"/>
          <w:u w:val="none"/>
          <w:vertAlign w:val="baseline"/>
        </w:rPr>
        <w:t>434. During his most recent release, Bryant continued his relationship</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with Joann, but she failed to report his violation behaviors. Ex. 10-0980.</w:t>
      </w:r>
    </w:p>
    <w:p>
      <w:pPr>
        <w:keepNext w:val="0"/>
        <w:spacing w:before="200" w:after="0" w:line="260" w:lineRule="atLeast"/>
        <w:ind w:left="0" w:right="0" w:firstLine="0"/>
        <w:jc w:val="both"/>
      </w:pPr>
      <w:bookmarkStart w:id="443" w:name="Bookmark_para_438"/>
      <w:bookmarkEnd w:id="443"/>
      <w:r>
        <w:rPr>
          <w:rFonts w:ascii="arial" w:eastAsia="arial" w:hAnsi="arial" w:cs="arial"/>
          <w:b w:val="0"/>
          <w:i w:val="0"/>
          <w:strike w:val="0"/>
          <w:noProof w:val="0"/>
          <w:color w:val="000000"/>
          <w:position w:val="0"/>
          <w:sz w:val="20"/>
          <w:u w:val="none"/>
          <w:vertAlign w:val="baseline"/>
        </w:rPr>
        <w:t xml:space="preserve">435. Bryant took no accountability for his violations and claimed agents were out to get him. Exs. 10-0980 — 10-0981. His adjustment was considered poor.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agents recommended he attend sex offender treatment in a supervised setting.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44" w:name="Bookmark_para_439"/>
      <w:bookmarkEnd w:id="444"/>
      <w:r>
        <w:rPr>
          <w:rFonts w:ascii="arial" w:eastAsia="arial" w:hAnsi="arial" w:cs="arial"/>
          <w:b w:val="0"/>
          <w:i w:val="0"/>
          <w:strike w:val="0"/>
          <w:noProof w:val="0"/>
          <w:color w:val="000000"/>
          <w:position w:val="0"/>
          <w:sz w:val="20"/>
          <w:u w:val="none"/>
          <w:vertAlign w:val="baseline"/>
        </w:rPr>
        <w:t xml:space="preserve">436. Bryant's agents concluded that Bryant had struggled significantly in the community. Ex. 10-0981. He had attempted to circumvent supervision and continuously engaged in high risk, mostly sexually motivated behaviors.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failed to apply anything he learned in over three years of sex offender programming.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45" w:name="Bookmark_para_440"/>
      <w:bookmarkEnd w:id="445"/>
      <w:r>
        <w:rPr>
          <w:rFonts w:ascii="arial" w:eastAsia="arial" w:hAnsi="arial" w:cs="arial"/>
          <w:b w:val="0"/>
          <w:i w:val="0"/>
          <w:strike w:val="0"/>
          <w:noProof w:val="0"/>
          <w:color w:val="000000"/>
          <w:position w:val="0"/>
          <w:sz w:val="20"/>
          <w:u w:val="none"/>
          <w:vertAlign w:val="baseline"/>
        </w:rPr>
        <w:t xml:space="preserve">437. Bryant's agents were concerned his red flags were a sign he was back in or returning to his offending cycle.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a risk to community safety and demonstrated he was unamenable to community supervision.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recommended revocation for 365 days of accountability and treatment in prison.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N. Minnesota Correctional Facility - Faribault, December 2022 to May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6" w:name="Bookmark_para_441"/>
      <w:bookmarkEnd w:id="446"/>
      <w:r>
        <w:rPr>
          <w:rFonts w:ascii="arial" w:eastAsia="arial" w:hAnsi="arial" w:cs="arial"/>
          <w:b w:val="0"/>
          <w:i w:val="0"/>
          <w:strike w:val="0"/>
          <w:noProof w:val="0"/>
          <w:color w:val="000000"/>
          <w:position w:val="0"/>
          <w:sz w:val="20"/>
          <w:u w:val="none"/>
          <w:vertAlign w:val="baseline"/>
        </w:rPr>
        <w:t>438. On December 5, 2022, an HRU officer found Bryant in violation of release conditions and revoked his release for 180 days. Exs. 10-0990 — 10-0991. The officer noted Bryant's violation</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behaviors created a risk to the public that his conditions of release were intended to prevent. Ex. 10-0991. Moreover, they established he was not committed to rehabilitation and could not be counted on to avoid deviant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believed a directive to complete sex offender treatment was supported.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47" w:name="Bookmark_para_442"/>
      <w:bookmarkEnd w:id="447"/>
      <w:r>
        <w:rPr>
          <w:rFonts w:ascii="arial" w:eastAsia="arial" w:hAnsi="arial" w:cs="arial"/>
          <w:b w:val="0"/>
          <w:i w:val="0"/>
          <w:strike w:val="0"/>
          <w:noProof w:val="0"/>
          <w:color w:val="000000"/>
          <w:position w:val="0"/>
          <w:sz w:val="20"/>
          <w:u w:val="none"/>
          <w:vertAlign w:val="baseline"/>
        </w:rPr>
        <w:t xml:space="preserve">439. The HRU officer found that Bryant failed to disclose an internet-capable device within 24 hours of possessing that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found that Bryant failed to refrain from the creation and/or use of media for personal contact, solicitation, and/or advertisement.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the agent found. Bryant failed to complete sex offender programming and follow his agent's instructions.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48" w:name="Bookmark_para_443"/>
      <w:bookmarkEnd w:id="448"/>
      <w:r>
        <w:rPr>
          <w:rFonts w:ascii="arial" w:eastAsia="arial" w:hAnsi="arial" w:cs="arial"/>
          <w:b w:val="0"/>
          <w:i w:val="0"/>
          <w:strike w:val="0"/>
          <w:noProof w:val="0"/>
          <w:color w:val="000000"/>
          <w:position w:val="0"/>
          <w:sz w:val="20"/>
          <w:u w:val="none"/>
          <w:vertAlign w:val="baseline"/>
        </w:rPr>
        <w:t xml:space="preserve">440. Jessica Villnow testified at the violation hearing, and the HRU officer deemed her testimony credible. Ex. 10-992. Regarding the violation for assaultive, abusive, or threatening behavior, the HRU officer found that while Bryant may have sent some messages to Villnow after being asked to stop, the contact did not rise to the level of stalking or harassing.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49" w:name="Bookmark_para_444"/>
      <w:bookmarkEnd w:id="449"/>
      <w:r>
        <w:rPr>
          <w:rFonts w:ascii="arial" w:eastAsia="arial" w:hAnsi="arial" w:cs="arial"/>
          <w:b w:val="0"/>
          <w:i w:val="0"/>
          <w:strike w:val="0"/>
          <w:noProof w:val="0"/>
          <w:color w:val="000000"/>
          <w:position w:val="0"/>
          <w:sz w:val="20"/>
          <w:u w:val="none"/>
          <w:vertAlign w:val="baseline"/>
        </w:rPr>
        <w:t>441. During his civil commitment examination with Dr. Keller, Bryant indicated all of the things Villnow said during the HRU hearing</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were proven not to be accurate. Ex. 22-034.</w:t>
      </w:r>
    </w:p>
    <w:p>
      <w:pPr>
        <w:keepNext w:val="0"/>
        <w:spacing w:before="200" w:after="0" w:line="260" w:lineRule="atLeast"/>
        <w:ind w:left="0" w:right="0" w:firstLine="0"/>
        <w:jc w:val="both"/>
      </w:pPr>
      <w:bookmarkStart w:id="450" w:name="Bookmark_para_445"/>
      <w:bookmarkEnd w:id="450"/>
      <w:r>
        <w:rPr>
          <w:rFonts w:ascii="arial" w:eastAsia="arial" w:hAnsi="arial" w:cs="arial"/>
          <w:b w:val="0"/>
          <w:i w:val="0"/>
          <w:strike w:val="0"/>
          <w:noProof w:val="0"/>
          <w:color w:val="000000"/>
          <w:position w:val="0"/>
          <w:sz w:val="20"/>
          <w:u w:val="none"/>
          <w:vertAlign w:val="baseline"/>
        </w:rPr>
        <w:t>442. Bryant was admitted to MCF-FRB. Ex. 10-0995</w:t>
      </w:r>
    </w:p>
    <w:p>
      <w:pPr>
        <w:keepNext w:val="0"/>
        <w:spacing w:before="200" w:after="0" w:line="260" w:lineRule="atLeast"/>
        <w:ind w:left="0" w:right="0" w:firstLine="0"/>
        <w:jc w:val="both"/>
      </w:pPr>
      <w:bookmarkStart w:id="451" w:name="Bookmark_para_446"/>
      <w:bookmarkEnd w:id="451"/>
      <w:r>
        <w:rPr>
          <w:rFonts w:ascii="arial" w:eastAsia="arial" w:hAnsi="arial" w:cs="arial"/>
          <w:b w:val="0"/>
          <w:i w:val="0"/>
          <w:strike w:val="0"/>
          <w:noProof w:val="0"/>
          <w:color w:val="000000"/>
          <w:position w:val="0"/>
          <w:sz w:val="20"/>
          <w:u w:val="none"/>
          <w:vertAlign w:val="baseline"/>
        </w:rPr>
        <w:t>443. On December 8, 2022, a DOC psychologist gave Bryant a score on the MnSOST-4 in the 58.30th percentile. Ex. 10-1004. The RA/CN unit reviewed his case and did not recommend a new ECRC due to concerning violation behaviors that warranted maintaining his risk level of three. Ex. 10-1005.</w:t>
      </w:r>
    </w:p>
    <w:p>
      <w:pPr>
        <w:keepNext w:val="0"/>
        <w:spacing w:before="200" w:after="0" w:line="260" w:lineRule="atLeast"/>
        <w:ind w:left="0" w:right="0" w:firstLine="0"/>
        <w:jc w:val="both"/>
      </w:pPr>
      <w:bookmarkStart w:id="452" w:name="Bookmark_para_447"/>
      <w:bookmarkEnd w:id="452"/>
      <w:r>
        <w:rPr>
          <w:rFonts w:ascii="arial" w:eastAsia="arial" w:hAnsi="arial" w:cs="arial"/>
          <w:b w:val="0"/>
          <w:i w:val="0"/>
          <w:strike w:val="0"/>
          <w:noProof w:val="0"/>
          <w:color w:val="000000"/>
          <w:position w:val="0"/>
          <w:sz w:val="20"/>
          <w:u w:val="none"/>
          <w:vertAlign w:val="baseline"/>
        </w:rPr>
        <w:t>444. The DOC sent the counties another letter regarding consideration of civil commitment after Bryant again violated his conditions of release. Ex. 10-1007.</w:t>
      </w:r>
    </w:p>
    <w:p>
      <w:pPr>
        <w:keepNext w:val="0"/>
        <w:spacing w:before="200" w:after="0" w:line="260" w:lineRule="atLeast"/>
        <w:ind w:left="0" w:right="0" w:firstLine="0"/>
        <w:jc w:val="both"/>
      </w:pPr>
      <w:bookmarkStart w:id="453" w:name="Bookmark_para_448"/>
      <w:bookmarkEnd w:id="453"/>
      <w:r>
        <w:rPr>
          <w:rFonts w:ascii="arial" w:eastAsia="arial" w:hAnsi="arial" w:cs="arial"/>
          <w:b w:val="0"/>
          <w:i w:val="0"/>
          <w:strike w:val="0"/>
          <w:noProof w:val="0"/>
          <w:color w:val="000000"/>
          <w:position w:val="0"/>
          <w:sz w:val="20"/>
          <w:u w:val="none"/>
          <w:vertAlign w:val="baseline"/>
        </w:rPr>
        <w:t>445. December 15, 2022, notes indicate Joann did not think Bryant was dishonest and planned to stay with him unless he cheated on her. Ex. 11-264.</w:t>
      </w:r>
    </w:p>
    <w:p>
      <w:pPr>
        <w:keepNext w:val="0"/>
        <w:spacing w:before="200" w:after="0" w:line="260" w:lineRule="atLeast"/>
        <w:ind w:left="0" w:right="0" w:firstLine="0"/>
        <w:jc w:val="both"/>
      </w:pPr>
      <w:bookmarkStart w:id="454" w:name="Bookmark_para_449"/>
      <w:bookmarkEnd w:id="454"/>
      <w:r>
        <w:rPr>
          <w:rFonts w:ascii="arial" w:eastAsia="arial" w:hAnsi="arial" w:cs="arial"/>
          <w:b w:val="0"/>
          <w:i w:val="0"/>
          <w:strike w:val="0"/>
          <w:noProof w:val="0"/>
          <w:color w:val="000000"/>
          <w:position w:val="0"/>
          <w:sz w:val="20"/>
          <w:u w:val="none"/>
          <w:vertAlign w:val="baseline"/>
        </w:rPr>
        <w:t>446. In February 2023, Bryant corresponded with a Rebecca Breezee who indicated she would send him a photo. Exs. 10-2218 — 10-2219. She also appeared to have sent him some money from someone. Exs. 10-2225, 10-2240. In March 2023, Breezee wrote that she had a fiancé so they could only be friends. Ex. 10-2235. Bryant continued to call Breezee. Ex. 10-2238.</w:t>
      </w:r>
    </w:p>
    <w:p>
      <w:pPr>
        <w:keepNext w:val="0"/>
        <w:spacing w:before="200" w:after="0" w:line="260" w:lineRule="atLeast"/>
        <w:ind w:left="0" w:right="0" w:firstLine="0"/>
        <w:jc w:val="both"/>
      </w:pPr>
      <w:bookmarkStart w:id="455" w:name="Bookmark_para_450"/>
      <w:bookmarkEnd w:id="455"/>
      <w:r>
        <w:rPr>
          <w:rFonts w:ascii="arial" w:eastAsia="arial" w:hAnsi="arial" w:cs="arial"/>
          <w:b w:val="0"/>
          <w:i w:val="0"/>
          <w:strike w:val="0"/>
          <w:noProof w:val="0"/>
          <w:color w:val="000000"/>
          <w:position w:val="0"/>
          <w:sz w:val="20"/>
          <w:u w:val="none"/>
          <w:vertAlign w:val="baseline"/>
        </w:rPr>
        <w:t>447. Bryant also emailed a Katrina Ewing in February 2023. Ex. 10-2220.</w:t>
      </w:r>
    </w:p>
    <w:p>
      <w:pPr>
        <w:keepNext w:val="0"/>
        <w:spacing w:before="200" w:after="0" w:line="260" w:lineRule="atLeast"/>
        <w:ind w:left="0" w:right="0" w:firstLine="0"/>
        <w:jc w:val="both"/>
      </w:pPr>
      <w:bookmarkStart w:id="456" w:name="Bookmark_para_451"/>
      <w:bookmarkEnd w:id="456"/>
      <w:r>
        <w:rPr>
          <w:rFonts w:ascii="arial" w:eastAsia="arial" w:hAnsi="arial" w:cs="arial"/>
          <w:b w:val="0"/>
          <w:i w:val="0"/>
          <w:strike w:val="0"/>
          <w:noProof w:val="0"/>
          <w:color w:val="000000"/>
          <w:position w:val="0"/>
          <w:sz w:val="20"/>
          <w:u w:val="none"/>
          <w:vertAlign w:val="baseline"/>
        </w:rPr>
        <w:t>448. On March 10, 2023, Joann wrote to Bryant that she was sick of everything and though it</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better if they went their own ways. Ex. 10-2230. She wrote she was at a point where she had no love for him and needed to be a single mom.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later wrote that she was not unblocking the phone, had nothing to say to him, and was over it. Ex. 10-2232. The next day, Joann wrote that their family was always second to "those women" and she was not putting up with it. Ex. 10-2234. Bryant wrote back that he promised he was not talking to anyone else and for her to please talk with him. Ex. 10-2236.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 Morrison County Jail, May to September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7" w:name="Bookmark_para_452"/>
      <w:bookmarkEnd w:id="457"/>
      <w:r>
        <w:rPr>
          <w:rFonts w:ascii="arial" w:eastAsia="arial" w:hAnsi="arial" w:cs="arial"/>
          <w:b w:val="0"/>
          <w:i w:val="0"/>
          <w:strike w:val="0"/>
          <w:noProof w:val="0"/>
          <w:color w:val="000000"/>
          <w:position w:val="0"/>
          <w:sz w:val="20"/>
          <w:u w:val="none"/>
          <w:vertAlign w:val="baseline"/>
        </w:rPr>
        <w:t>449. On May 17, 2023, Bryant entered the Morrison County Jail on the hold order in this case. Exs. 19-025, 19-031.</w:t>
      </w:r>
    </w:p>
    <w:p>
      <w:pPr>
        <w:keepNext w:val="0"/>
        <w:spacing w:before="200" w:after="0" w:line="260" w:lineRule="atLeast"/>
        <w:ind w:left="0" w:right="0" w:firstLine="0"/>
        <w:jc w:val="both"/>
      </w:pPr>
      <w:bookmarkStart w:id="458" w:name="Bookmark_para_453"/>
      <w:bookmarkEnd w:id="458"/>
      <w:r>
        <w:rPr>
          <w:rFonts w:ascii="arial" w:eastAsia="arial" w:hAnsi="arial" w:cs="arial"/>
          <w:b w:val="0"/>
          <w:i w:val="0"/>
          <w:strike w:val="0"/>
          <w:noProof w:val="0"/>
          <w:color w:val="000000"/>
          <w:position w:val="0"/>
          <w:sz w:val="20"/>
          <w:u w:val="none"/>
          <w:vertAlign w:val="baseline"/>
        </w:rPr>
        <w:t xml:space="preserve">450. On July 27, 2023, two female inmates reported that Bryant had exposed himself to them. Exs. 19-033 — 19-035. One of the inmates, Theresa Nicka, said that on July 19, 2023, while she and inmate Sara Harrison were in Bible study, Bryant was standing on the recreational basketball court, which could be seen from the classroom.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partially hiding his body behind a beanbag board and exposed himself to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closed the blinds in the classroom so they did not have to see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59" w:name="Bookmark_para_454"/>
      <w:bookmarkEnd w:id="459"/>
      <w:r>
        <w:rPr>
          <w:rFonts w:ascii="arial" w:eastAsia="arial" w:hAnsi="arial" w:cs="arial"/>
          <w:b w:val="0"/>
          <w:i w:val="0"/>
          <w:strike w:val="0"/>
          <w:noProof w:val="0"/>
          <w:color w:val="000000"/>
          <w:position w:val="0"/>
          <w:sz w:val="20"/>
          <w:u w:val="none"/>
          <w:vertAlign w:val="baseline"/>
        </w:rPr>
        <w:t>451. On July 26, 2023, Bryant stood in</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his cell in his housing unit and again exposed himself to Harrison as she walked to the recreation room.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60" w:name="Bookmark_para_455"/>
      <w:bookmarkEnd w:id="460"/>
      <w:r>
        <w:rPr>
          <w:rFonts w:ascii="arial" w:eastAsia="arial" w:hAnsi="arial" w:cs="arial"/>
          <w:b w:val="0"/>
          <w:i w:val="0"/>
          <w:strike w:val="0"/>
          <w:noProof w:val="0"/>
          <w:color w:val="000000"/>
          <w:position w:val="0"/>
          <w:sz w:val="20"/>
          <w:u w:val="none"/>
          <w:vertAlign w:val="baseline"/>
        </w:rPr>
        <w:t xml:space="preserve">452. Officers reviewed video and confirmed Bryant appeared to expose himself while a beanbag board was on his left side.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61" w:name="Bookmark_para_456"/>
      <w:bookmarkEnd w:id="461"/>
      <w:r>
        <w:rPr>
          <w:rFonts w:ascii="arial" w:eastAsia="arial" w:hAnsi="arial" w:cs="arial"/>
          <w:b w:val="0"/>
          <w:i w:val="0"/>
          <w:strike w:val="0"/>
          <w:noProof w:val="0"/>
          <w:color w:val="000000"/>
          <w:position w:val="0"/>
          <w:sz w:val="20"/>
          <w:u w:val="none"/>
          <w:vertAlign w:val="baseline"/>
        </w:rPr>
        <w:t xml:space="preserve">453. Bryant denied wrongdoing of any kind but was moved to a different cell block.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September 4, 2023, Bryant transferred his hold in this case from the jail to MSOP. Ex. 19-037.</w:t>
      </w:r>
    </w:p>
    <w:p>
      <w:pPr>
        <w:keepNext w:val="0"/>
        <w:spacing w:before="200" w:after="0" w:line="260" w:lineRule="atLeast"/>
        <w:ind w:left="0" w:right="0" w:firstLine="0"/>
        <w:jc w:val="both"/>
      </w:pPr>
      <w:bookmarkStart w:id="462" w:name="Bookmark_para_457"/>
      <w:bookmarkEnd w:id="462"/>
      <w:r>
        <w:rPr>
          <w:rFonts w:ascii="arial" w:eastAsia="arial" w:hAnsi="arial" w:cs="arial"/>
          <w:b w:val="0"/>
          <w:i w:val="0"/>
          <w:strike w:val="0"/>
          <w:noProof w:val="0"/>
          <w:color w:val="000000"/>
          <w:position w:val="0"/>
          <w:sz w:val="20"/>
          <w:u w:val="none"/>
          <w:vertAlign w:val="baseline"/>
        </w:rPr>
        <w:t>454. Bryant is under lifetime DOC supervision. Ex. 10-0647.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 Minnesota Sex Offender Program, September 2023 to Present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3" w:name="Bookmark_para_458"/>
      <w:bookmarkEnd w:id="463"/>
      <w:r>
        <w:rPr>
          <w:rFonts w:ascii="arial" w:eastAsia="arial" w:hAnsi="arial" w:cs="arial"/>
          <w:b w:val="0"/>
          <w:i w:val="0"/>
          <w:strike w:val="0"/>
          <w:noProof w:val="0"/>
          <w:color w:val="000000"/>
          <w:position w:val="0"/>
          <w:sz w:val="20"/>
          <w:u w:val="none"/>
          <w:vertAlign w:val="baseline"/>
        </w:rPr>
        <w:t>455. On September 4, 2023, Bryant entered MSOP on the hold in this case. Ex. 26-001.</w:t>
      </w:r>
    </w:p>
    <w:p>
      <w:pPr>
        <w:keepNext w:val="0"/>
        <w:spacing w:before="200" w:after="0" w:line="260" w:lineRule="atLeast"/>
        <w:ind w:left="0" w:right="0" w:firstLine="0"/>
        <w:jc w:val="both"/>
      </w:pPr>
      <w:bookmarkStart w:id="464" w:name="Bookmark_para_459"/>
      <w:bookmarkEnd w:id="464"/>
      <w:r>
        <w:rPr>
          <w:rFonts w:ascii="arial" w:eastAsia="arial" w:hAnsi="arial" w:cs="arial"/>
          <w:b w:val="0"/>
          <w:i w:val="0"/>
          <w:strike w:val="0"/>
          <w:noProof w:val="0"/>
          <w:color w:val="000000"/>
          <w:position w:val="0"/>
          <w:sz w:val="20"/>
          <w:u w:val="none"/>
          <w:vertAlign w:val="baseline"/>
        </w:rPr>
        <w:t xml:space="preserve">456. On September 7, 2023, staff completed a Brief Mental Health Assessment. Exs. 26-024 — 26-025. Staff utilized the Beck Depression Inventory — Second Edition (BDI-II) and Beck Anxiety Inventory (BAI) for that assessment.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BDI-II results indicated the presence of mild depressive symptomology. Ex. 26-024. BAI results indicated the presence of mild anxiety.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65" w:name="Bookmark_para_460"/>
      <w:bookmarkEnd w:id="465"/>
      <w:r>
        <w:rPr>
          <w:rFonts w:ascii="arial" w:eastAsia="arial" w:hAnsi="arial" w:cs="arial"/>
          <w:b w:val="0"/>
          <w:i w:val="0"/>
          <w:strike w:val="0"/>
          <w:noProof w:val="0"/>
          <w:color w:val="000000"/>
          <w:position w:val="0"/>
          <w:sz w:val="20"/>
          <w:u w:val="none"/>
          <w:vertAlign w:val="baseline"/>
        </w:rPr>
        <w:t xml:space="preserve">457. Bryant did not believe he needed inpatient sex offender treatment but said he would participate in programming if civilly committed.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Q. Dr. Elizabeth Barbo, Pre-Petition Report, May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6" w:name="Bookmark_para_461"/>
      <w:bookmarkEnd w:id="466"/>
      <w:r>
        <w:rPr>
          <w:rFonts w:ascii="arial" w:eastAsia="arial" w:hAnsi="arial" w:cs="arial"/>
          <w:b w:val="0"/>
          <w:i w:val="0"/>
          <w:strike w:val="0"/>
          <w:noProof w:val="0"/>
          <w:color w:val="000000"/>
          <w:position w:val="0"/>
          <w:sz w:val="20"/>
          <w:u w:val="none"/>
          <w:vertAlign w:val="baseline"/>
        </w:rPr>
        <w:t>458. The Morrison County</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Attorney retained the services of an independent expert, Dr. Elizabeth Barbo, Ph.D., L.P. to review the records and provide an opinion on whether Bryant met the criteria for commitment as an SPP or an SDP. Exs. 1-001 — 1-007, 2-001 — 2-015. On May 5, 2023, Dr. Barbo opined that sufficient evidence existed that Bryant was both an SDP and an SPP. Exs. 2-001 — 2-015.</w:t>
      </w:r>
    </w:p>
    <w:p>
      <w:pPr>
        <w:keepNext w:val="0"/>
        <w:spacing w:before="200" w:after="0" w:line="260" w:lineRule="atLeast"/>
        <w:ind w:left="0" w:right="0" w:firstLine="0"/>
        <w:jc w:val="both"/>
      </w:pPr>
      <w:bookmarkStart w:id="467" w:name="Bookmark_para_462"/>
      <w:bookmarkEnd w:id="467"/>
      <w:r>
        <w:rPr>
          <w:rFonts w:ascii="arial" w:eastAsia="arial" w:hAnsi="arial" w:cs="arial"/>
          <w:b w:val="0"/>
          <w:i w:val="0"/>
          <w:strike w:val="0"/>
          <w:noProof w:val="0"/>
          <w:color w:val="000000"/>
          <w:position w:val="0"/>
          <w:sz w:val="20"/>
          <w:u w:val="none"/>
          <w:vertAlign w:val="baseline"/>
        </w:rPr>
        <w:t xml:space="preserve">459. With respect to course of harmful sexual conduct, Dr. Barbo opined that Bryant's sexual misconduct was of sufficient frequency to be considered a course of misconduct. Ex. 2-009. She opined he sexually offended against four to five pubescent females and one pubescent male.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sexual abuse involved multiple acts of penile-oral, penile-vaginal, and penile-anal penetration against the victims.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also reported engaging in sexualized stalking type behaviors and sexually harassing behaviors against adult women known to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68" w:name="Bookmark_para_463"/>
      <w:bookmarkEnd w:id="468"/>
      <w:r>
        <w:rPr>
          <w:rFonts w:ascii="arial" w:eastAsia="arial" w:hAnsi="arial" w:cs="arial"/>
          <w:b w:val="0"/>
          <w:i w:val="0"/>
          <w:strike w:val="0"/>
          <w:noProof w:val="0"/>
          <w:color w:val="000000"/>
          <w:position w:val="0"/>
          <w:sz w:val="20"/>
          <w:u w:val="none"/>
          <w:vertAlign w:val="baseline"/>
        </w:rPr>
        <w:t>460. Dr. Barbo discussed research that indicates it is not unusual for victims of sexual offenses to experience severe or pervasive psychiatric problems or disorders from their assaults, including chemical dependency, relationship difficulties, changes in sexual functioning, and symptoms</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of PTSD, mood disorders, and anxiety disorders.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69" w:name="Bookmark_para_464"/>
      <w:bookmarkEnd w:id="469"/>
      <w:r>
        <w:rPr>
          <w:rFonts w:ascii="arial" w:eastAsia="arial" w:hAnsi="arial" w:cs="arial"/>
          <w:b w:val="0"/>
          <w:i w:val="0"/>
          <w:strike w:val="0"/>
          <w:noProof w:val="0"/>
          <w:color w:val="000000"/>
          <w:position w:val="0"/>
          <w:sz w:val="20"/>
          <w:u w:val="none"/>
          <w:vertAlign w:val="baseline"/>
        </w:rPr>
        <w:t xml:space="preserve">461. Dr. Barbo listed Bryant's history of sexual, personality, and other mental disorder diagnoses and opined they do not allow him to adequately control his sexual impulses. Ex. 2-010. His sexual disorder predisposes him to sexual offending.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Despite sex offender treatment efforts, supervised probation, and incarceration, Bryant continued to sexually offend against multiple prepubescent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he has frequently been accused of impulsive and sexually harassing behaviors toward coworkers and indiscriminate sexual behaviors with other women when he was in a "committed" relationship.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70" w:name="Bookmark_para_465"/>
      <w:bookmarkEnd w:id="470"/>
      <w:r>
        <w:rPr>
          <w:rFonts w:ascii="arial" w:eastAsia="arial" w:hAnsi="arial" w:cs="arial"/>
          <w:b w:val="0"/>
          <w:i w:val="0"/>
          <w:strike w:val="0"/>
          <w:noProof w:val="0"/>
          <w:color w:val="000000"/>
          <w:position w:val="0"/>
          <w:sz w:val="20"/>
          <w:u w:val="none"/>
          <w:vertAlign w:val="baseline"/>
        </w:rPr>
        <w:t>462. Dr. Barbo opined that Bryant met the "highly likely" element and is dangerous to others. Exs. 2-010 — 2-011. Dr. Barbo gave Bryant a score of seven on the Static-99R, reflecting a well above average risk of sexual reoffense, a score that falls in the 97.2nd percentile of sex offenders. Exs. 2-007 — 2-008. Dr. Barbo gave Bryant a score of eight on the Static-2002R, also reflecting a well above average risk and falling into the 95.9th percentile of sex offenders. Ex. 2-008.</w:t>
      </w:r>
    </w:p>
    <w:p>
      <w:pPr>
        <w:keepNext w:val="0"/>
        <w:spacing w:before="200" w:after="0" w:line="260" w:lineRule="atLeast"/>
        <w:ind w:left="0" w:right="0" w:firstLine="0"/>
        <w:jc w:val="both"/>
      </w:pPr>
      <w:bookmarkStart w:id="471" w:name="Bookmark_para_466"/>
      <w:bookmarkEnd w:id="471"/>
      <w:r>
        <w:rPr>
          <w:rFonts w:ascii="arial" w:eastAsia="arial" w:hAnsi="arial" w:cs="arial"/>
          <w:b w:val="0"/>
          <w:i w:val="0"/>
          <w:strike w:val="0"/>
          <w:noProof w:val="0"/>
          <w:color w:val="000000"/>
          <w:position w:val="0"/>
          <w:sz w:val="20"/>
          <w:u w:val="none"/>
          <w:vertAlign w:val="baseline"/>
        </w:rPr>
        <w:t>463. Dr. Barbo noted Bryant participated in sex offender</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treatment on at least four occasions, was terminated from all four programs, and most recently was offered as not appropriate for outpatient treatment and supervision.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is not currently in treatment and will not be able to complete a program before his release date.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Research shows individuals who either drop out of sex offender treatment or have otherwise not completed treatment are at increased risk for sexual reoffending compared to offenders who complete sex offender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reoffended after at least one treatment effort.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72" w:name="Bookmark_para_467"/>
      <w:bookmarkEnd w:id="472"/>
      <w:r>
        <w:rPr>
          <w:rFonts w:ascii="arial" w:eastAsia="arial" w:hAnsi="arial" w:cs="arial"/>
          <w:b w:val="0"/>
          <w:i w:val="0"/>
          <w:strike w:val="0"/>
          <w:noProof w:val="0"/>
          <w:color w:val="000000"/>
          <w:position w:val="0"/>
          <w:sz w:val="20"/>
          <w:u w:val="none"/>
          <w:vertAlign w:val="baseline"/>
        </w:rPr>
        <w:t>464. With respect to the SPP law, Dr. Barbo also supported Bryant's commitment. Exs. 2-010 — 2-012. She found that he evidences all four of the conditions of emotional instability, impulsive behavior, lack of customary standards of good judgment, and failure to appreciate the consequences of personal acts. Exs. 2-011 — 2-012.</w:t>
      </w:r>
    </w:p>
    <w:p>
      <w:pPr>
        <w:keepNext w:val="0"/>
        <w:spacing w:before="200" w:after="0" w:line="260" w:lineRule="atLeast"/>
        <w:ind w:left="0" w:right="0" w:firstLine="0"/>
        <w:jc w:val="both"/>
      </w:pPr>
      <w:bookmarkStart w:id="473" w:name="Bookmark_para_468"/>
      <w:bookmarkEnd w:id="473"/>
      <w:r>
        <w:rPr>
          <w:rFonts w:ascii="arial" w:eastAsia="arial" w:hAnsi="arial" w:cs="arial"/>
          <w:b w:val="0"/>
          <w:i w:val="0"/>
          <w:strike w:val="0"/>
          <w:noProof w:val="0"/>
          <w:color w:val="000000"/>
          <w:position w:val="0"/>
          <w:sz w:val="20"/>
          <w:u w:val="none"/>
          <w:vertAlign w:val="baseline"/>
        </w:rPr>
        <w:t xml:space="preserve">465. Dr. Barbo opined that Bryant also meets the third criterion of the SPP statute in that he has engaged in a habitual course of misconduct in sexual matters and meets the criterion that he demonstrates an utter lack of power to control his sexual impulses.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74" w:name="Bookmark_para_469"/>
      <w:bookmarkEnd w:id="474"/>
      <w:r>
        <w:rPr>
          <w:rFonts w:ascii="arial" w:eastAsia="arial" w:hAnsi="arial" w:cs="arial"/>
          <w:b w:val="0"/>
          <w:i w:val="0"/>
          <w:strike w:val="0"/>
          <w:noProof w:val="0"/>
          <w:color w:val="000000"/>
          <w:position w:val="0"/>
          <w:sz w:val="20"/>
          <w:u w:val="none"/>
          <w:vertAlign w:val="baseline"/>
        </w:rPr>
        <w:t xml:space="preserve">466. Dr. Barbo considered the </w:t>
      </w:r>
      <w:r>
        <w:rPr>
          <w:rFonts w:ascii="arial" w:eastAsia="arial" w:hAnsi="arial" w:cs="arial"/>
          <w:b w:val="0"/>
          <w:i/>
          <w:strike w:val="0"/>
          <w:noProof w:val="0"/>
          <w:color w:val="000000"/>
          <w:position w:val="0"/>
          <w:sz w:val="20"/>
          <w:u w:val="none"/>
          <w:vertAlign w:val="baseline"/>
        </w:rPr>
        <w:t>Linehan</w:t>
      </w:r>
      <w:r>
        <w:rPr>
          <w:rFonts w:ascii="arial" w:eastAsia="arial" w:hAnsi="arial" w:cs="arial"/>
          <w:b w:val="0"/>
          <w:i w:val="0"/>
          <w:strike w:val="0"/>
          <w:noProof w:val="0"/>
          <w:color w:val="000000"/>
          <w:position w:val="0"/>
          <w:sz w:val="20"/>
          <w:u w:val="none"/>
          <w:vertAlign w:val="baseline"/>
        </w:rPr>
        <w:t xml:space="preserve"> factors and found</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that many, if not all, support his increased risk to reoffend and dangerousness. Exs. 2-012 — 2-013.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Additional Evidence And Trial Testimony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Terry Bryant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5" w:name="Bookmark_para_470"/>
      <w:bookmarkEnd w:id="475"/>
      <w:r>
        <w:rPr>
          <w:rFonts w:ascii="arial" w:eastAsia="arial" w:hAnsi="arial" w:cs="arial"/>
          <w:b w:val="0"/>
          <w:i w:val="0"/>
          <w:strike w:val="0"/>
          <w:noProof w:val="0"/>
          <w:color w:val="000000"/>
          <w:position w:val="0"/>
          <w:sz w:val="20"/>
          <w:u w:val="none"/>
          <w:vertAlign w:val="baseline"/>
        </w:rPr>
        <w:t>467. During his civil commitment examination with Dr. Keller, Bryant said Keya was "supposedly" a vulnerable adult. Exs. 22-004 — 22-005. He said she was part of his support when he went through treatment in prison and he considered her a sister that he could talk to about anything. Ex. 22-005.</w:t>
      </w:r>
    </w:p>
    <w:p>
      <w:pPr>
        <w:keepNext w:val="0"/>
        <w:spacing w:before="200" w:after="0" w:line="260" w:lineRule="atLeast"/>
        <w:ind w:left="0" w:right="0" w:firstLine="0"/>
        <w:jc w:val="both"/>
      </w:pPr>
      <w:bookmarkStart w:id="476" w:name="Bookmark_para_471"/>
      <w:bookmarkEnd w:id="476"/>
      <w:r>
        <w:rPr>
          <w:rFonts w:ascii="arial" w:eastAsia="arial" w:hAnsi="arial" w:cs="arial"/>
          <w:b w:val="0"/>
          <w:i w:val="0"/>
          <w:strike w:val="0"/>
          <w:noProof w:val="0"/>
          <w:color w:val="000000"/>
          <w:position w:val="0"/>
          <w:sz w:val="20"/>
          <w:u w:val="none"/>
          <w:vertAlign w:val="baseline"/>
        </w:rPr>
        <w:t>468. Bryant said that after his ISR agent told him he could not have contact with Keya, he went for a long time without talking to her but that she then got a hold of his girlfriend and he later texted a number from the jail that turned out to be Keya's number. Exs. 22-005, 23-012. At trial, Bryant testified the text was intended for Becca, not Keya.</w:t>
      </w:r>
    </w:p>
    <w:p>
      <w:pPr>
        <w:keepNext w:val="0"/>
        <w:spacing w:before="200" w:after="0" w:line="260" w:lineRule="atLeast"/>
        <w:ind w:left="0" w:right="0" w:firstLine="0"/>
        <w:jc w:val="both"/>
      </w:pPr>
      <w:bookmarkStart w:id="477" w:name="Bookmark_para_472"/>
      <w:bookmarkEnd w:id="477"/>
      <w:r>
        <w:rPr>
          <w:rFonts w:ascii="arial" w:eastAsia="arial" w:hAnsi="arial" w:cs="arial"/>
          <w:b w:val="0"/>
          <w:i w:val="0"/>
          <w:strike w:val="0"/>
          <w:noProof w:val="0"/>
          <w:color w:val="000000"/>
          <w:position w:val="0"/>
          <w:sz w:val="20"/>
          <w:u w:val="none"/>
          <w:vertAlign w:val="baseline"/>
        </w:rPr>
        <w:t xml:space="preserve">469. Bryant said Joann, her family, his friend Brandon, and Brandon's mother were support people for him. Exs. 22-027, 22-033, 22-041. He said that he also talked with his father quite a bit.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78" w:name="Bookmark_para_473"/>
      <w:bookmarkEnd w:id="478"/>
      <w:r>
        <w:rPr>
          <w:rFonts w:ascii="arial" w:eastAsia="arial" w:hAnsi="arial" w:cs="arial"/>
          <w:b w:val="0"/>
          <w:i w:val="0"/>
          <w:strike w:val="0"/>
          <w:noProof w:val="0"/>
          <w:color w:val="000000"/>
          <w:position w:val="0"/>
          <w:sz w:val="20"/>
          <w:u w:val="none"/>
          <w:vertAlign w:val="baseline"/>
        </w:rPr>
        <w:t>470. Bryant told Drs. Keller and Dority that he could return to CORE for treatment as soon as he was released. Exs. 22-030, 23-010. He said his therapist said if he was found not guilty of the accusations</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against him, he could resume programming. Ex. 23-010. Bryant also said that his boss told him he could return to work. Exs. 22-035, 23-011.</w:t>
      </w:r>
    </w:p>
    <w:p>
      <w:pPr>
        <w:keepNext w:val="0"/>
        <w:spacing w:before="200" w:after="0" w:line="260" w:lineRule="atLeast"/>
        <w:ind w:left="0" w:right="0" w:firstLine="0"/>
        <w:jc w:val="both"/>
      </w:pPr>
      <w:bookmarkStart w:id="479" w:name="Bookmark_para_474"/>
      <w:bookmarkEnd w:id="479"/>
      <w:r>
        <w:rPr>
          <w:rFonts w:ascii="arial" w:eastAsia="arial" w:hAnsi="arial" w:cs="arial"/>
          <w:b w:val="0"/>
          <w:i w:val="0"/>
          <w:strike w:val="0"/>
          <w:noProof w:val="0"/>
          <w:color w:val="000000"/>
          <w:position w:val="0"/>
          <w:sz w:val="20"/>
          <w:u w:val="none"/>
          <w:vertAlign w:val="baseline"/>
        </w:rPr>
        <w:t>471. Bryant denied that he lost 16 jobs for harassing behavior. Exs. 22-037, 23-045. He said that he sometimes did not go into work because he was embarrassed after others found out about his sex offenses and lost jobs due to attendance issues. Exs. 22-038, 23-045.</w:t>
      </w:r>
    </w:p>
    <w:p>
      <w:pPr>
        <w:keepNext w:val="0"/>
        <w:spacing w:before="200" w:after="0" w:line="260" w:lineRule="atLeast"/>
        <w:ind w:left="0" w:right="0" w:firstLine="0"/>
        <w:jc w:val="both"/>
      </w:pPr>
      <w:bookmarkStart w:id="480" w:name="Bookmark_para_475"/>
      <w:bookmarkEnd w:id="480"/>
      <w:r>
        <w:rPr>
          <w:rFonts w:ascii="arial" w:eastAsia="arial" w:hAnsi="arial" w:cs="arial"/>
          <w:b w:val="0"/>
          <w:i w:val="0"/>
          <w:strike w:val="0"/>
          <w:noProof w:val="0"/>
          <w:color w:val="000000"/>
          <w:position w:val="0"/>
          <w:sz w:val="20"/>
          <w:u w:val="none"/>
          <w:vertAlign w:val="baseline"/>
        </w:rPr>
        <w:t xml:space="preserve">472. Bryant said that he did not mind going to treatment and that it helped him learn to identify his triggers, deal with them, and set goals. Ex. 22-039. He said his triggers were fights with Joann, feeling inadequate, poor boundaries, feeling alone, and abandonment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discussing triggers with Dr. Dority, Bryant added too much attention from other people like sexual or alcohol, online dating, and boredom. Ex. 23-054.</w:t>
      </w:r>
    </w:p>
    <w:p>
      <w:pPr>
        <w:keepNext w:val="0"/>
        <w:spacing w:before="200" w:after="0" w:line="260" w:lineRule="atLeast"/>
        <w:ind w:left="0" w:right="0" w:firstLine="0"/>
        <w:jc w:val="both"/>
      </w:pPr>
      <w:bookmarkStart w:id="481" w:name="Bookmark_para_476"/>
      <w:bookmarkEnd w:id="481"/>
      <w:r>
        <w:rPr>
          <w:rFonts w:ascii="arial" w:eastAsia="arial" w:hAnsi="arial" w:cs="arial"/>
          <w:b w:val="0"/>
          <w:i w:val="0"/>
          <w:strike w:val="0"/>
          <w:noProof w:val="0"/>
          <w:color w:val="000000"/>
          <w:position w:val="0"/>
          <w:sz w:val="20"/>
          <w:u w:val="none"/>
          <w:vertAlign w:val="baseline"/>
        </w:rPr>
        <w:t>473. Bryant told Dr. Keller he had not ever seen himself as having a problem with sex. Ex. 22-072. He denied posting photos of himself on the internet or sending them to anyone other than Joann. Ex. 22-080.</w:t>
      </w:r>
    </w:p>
    <w:p>
      <w:pPr>
        <w:keepNext w:val="0"/>
        <w:spacing w:before="200" w:after="0" w:line="260" w:lineRule="atLeast"/>
        <w:ind w:left="0" w:right="0" w:firstLine="0"/>
        <w:jc w:val="both"/>
      </w:pPr>
      <w:bookmarkStart w:id="482" w:name="Bookmark_para_477"/>
      <w:bookmarkEnd w:id="482"/>
      <w:r>
        <w:rPr>
          <w:rFonts w:ascii="arial" w:eastAsia="arial" w:hAnsi="arial" w:cs="arial"/>
          <w:b w:val="0"/>
          <w:i w:val="0"/>
          <w:strike w:val="0"/>
          <w:noProof w:val="0"/>
          <w:color w:val="000000"/>
          <w:position w:val="0"/>
          <w:sz w:val="20"/>
          <w:u w:val="none"/>
          <w:vertAlign w:val="baseline"/>
        </w:rPr>
        <w:t>474. Bryant admitted that the whole time he was in prison before his release in 2019 he never told Joann about his Crow Wing County sex offense. Ex. 23-044.</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He told her the reason he did prison time in Minnesota was so he would not have to return to Georgia.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said when he finally told Joann, she was mad about it. Ex. 23-045.</w:t>
      </w:r>
    </w:p>
    <w:p>
      <w:pPr>
        <w:keepNext w:val="0"/>
        <w:spacing w:before="200" w:after="0" w:line="260" w:lineRule="atLeast"/>
        <w:ind w:left="0" w:right="0" w:firstLine="0"/>
        <w:jc w:val="both"/>
      </w:pPr>
      <w:bookmarkStart w:id="483" w:name="Bookmark_para_478"/>
      <w:bookmarkEnd w:id="483"/>
      <w:r>
        <w:rPr>
          <w:rFonts w:ascii="arial" w:eastAsia="arial" w:hAnsi="arial" w:cs="arial"/>
          <w:b w:val="0"/>
          <w:i w:val="0"/>
          <w:strike w:val="0"/>
          <w:noProof w:val="0"/>
          <w:color w:val="000000"/>
          <w:position w:val="0"/>
          <w:sz w:val="20"/>
          <w:u w:val="none"/>
          <w:vertAlign w:val="baseline"/>
        </w:rPr>
        <w:t>475. Bryant said that in prison he talked to a significant amount of people on Way and the phone because he was still dealing with abandonment issues and the fear of being alone. Ex. 23-045. He said not all of them were sexual or for money but many were. Ex. 23-046. Bryant admitted to having a friend who would post a photo of him online that was followed by females messaging him on Way and that he discussed future sexual relationships with some of them. Exs. 23-046 — 23-047.</w:t>
      </w:r>
    </w:p>
    <w:p>
      <w:pPr>
        <w:keepNext w:val="0"/>
        <w:spacing w:before="200" w:after="0" w:line="260" w:lineRule="atLeast"/>
        <w:ind w:left="0" w:right="0" w:firstLine="0"/>
        <w:jc w:val="both"/>
      </w:pPr>
      <w:bookmarkStart w:id="484" w:name="Bookmark_para_479"/>
      <w:bookmarkEnd w:id="484"/>
      <w:r>
        <w:rPr>
          <w:rFonts w:ascii="arial" w:eastAsia="arial" w:hAnsi="arial" w:cs="arial"/>
          <w:b w:val="0"/>
          <w:i w:val="0"/>
          <w:strike w:val="0"/>
          <w:noProof w:val="0"/>
          <w:color w:val="000000"/>
          <w:position w:val="0"/>
          <w:sz w:val="20"/>
          <w:u w:val="none"/>
          <w:vertAlign w:val="baseline"/>
        </w:rPr>
        <w:t>476. Bryant said that if committed he would do the program and what he had to do to get back home. Exs. 23-052 — 23-053. He said he had very few write-ups since being in jail and did not mention the indecent exposure allegations. Ex. 23-053.</w:t>
      </w:r>
    </w:p>
    <w:p>
      <w:pPr>
        <w:keepNext w:val="0"/>
        <w:spacing w:before="200" w:after="0" w:line="260" w:lineRule="atLeast"/>
        <w:ind w:left="0" w:right="0" w:firstLine="0"/>
        <w:jc w:val="both"/>
      </w:pPr>
      <w:bookmarkStart w:id="485" w:name="Bookmark_para_480"/>
      <w:bookmarkEnd w:id="485"/>
      <w:r>
        <w:rPr>
          <w:rFonts w:ascii="arial" w:eastAsia="arial" w:hAnsi="arial" w:cs="arial"/>
          <w:b w:val="0"/>
          <w:i w:val="0"/>
          <w:strike w:val="0"/>
          <w:noProof w:val="0"/>
          <w:color w:val="000000"/>
          <w:position w:val="0"/>
          <w:sz w:val="20"/>
          <w:u w:val="none"/>
          <w:vertAlign w:val="baseline"/>
        </w:rPr>
        <w:t>477. At his civil commitment trial, Bryant testified that Joann did not know of his many online relationships while he was in prison.</w:t>
      </w:r>
    </w:p>
    <w:p>
      <w:pPr>
        <w:keepNext w:val="0"/>
        <w:spacing w:before="200" w:after="0" w:line="260" w:lineRule="atLeast"/>
        <w:ind w:left="0" w:right="0" w:firstLine="0"/>
        <w:jc w:val="both"/>
      </w:pPr>
      <w:bookmarkStart w:id="486" w:name="Bookmark_para_481"/>
      <w:bookmarkEnd w:id="486"/>
      <w:r>
        <w:rPr>
          <w:rFonts w:ascii="arial" w:eastAsia="arial" w:hAnsi="arial" w:cs="arial"/>
          <w:b w:val="0"/>
          <w:i w:val="0"/>
          <w:strike w:val="0"/>
          <w:noProof w:val="0"/>
          <w:color w:val="000000"/>
          <w:position w:val="0"/>
          <w:sz w:val="20"/>
          <w:u w:val="none"/>
          <w:vertAlign w:val="baseline"/>
        </w:rPr>
        <w:t>478. Bryant testified that if not committed he plans to go back to work and to sex offender treatment. He said his support system includes his father, brother, older sister,</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Joann, Joann's mother and father, and Joann's brother. He does not have any friends in the community.</w:t>
      </w:r>
    </w:p>
    <w:p>
      <w:pPr>
        <w:keepNext w:val="0"/>
        <w:spacing w:before="200" w:after="0" w:line="260" w:lineRule="atLeast"/>
        <w:ind w:left="0" w:right="0" w:firstLine="0"/>
        <w:jc w:val="both"/>
      </w:pPr>
      <w:bookmarkStart w:id="487" w:name="Bookmark_para_482"/>
      <w:bookmarkEnd w:id="487"/>
      <w:r>
        <w:rPr>
          <w:rFonts w:ascii="arial" w:eastAsia="arial" w:hAnsi="arial" w:cs="arial"/>
          <w:b w:val="0"/>
          <w:i w:val="0"/>
          <w:strike w:val="0"/>
          <w:noProof w:val="0"/>
          <w:color w:val="000000"/>
          <w:position w:val="0"/>
          <w:sz w:val="20"/>
          <w:u w:val="none"/>
          <w:vertAlign w:val="baseline"/>
        </w:rPr>
        <w:t>479. Bryant testified that he will also participate in sex offender treatment if committed.</w:t>
      </w:r>
    </w:p>
    <w:p>
      <w:pPr>
        <w:keepNext w:val="0"/>
        <w:spacing w:before="200" w:after="0" w:line="260" w:lineRule="atLeast"/>
        <w:ind w:left="0" w:right="0" w:firstLine="0"/>
        <w:jc w:val="both"/>
      </w:pPr>
      <w:bookmarkStart w:id="488" w:name="Bookmark_para_483"/>
      <w:bookmarkEnd w:id="488"/>
      <w:r>
        <w:rPr>
          <w:rFonts w:ascii="arial" w:eastAsia="arial" w:hAnsi="arial" w:cs="arial"/>
          <w:b w:val="0"/>
          <w:i w:val="0"/>
          <w:strike w:val="0"/>
          <w:noProof w:val="0"/>
          <w:color w:val="000000"/>
          <w:position w:val="0"/>
          <w:sz w:val="20"/>
          <w:u w:val="none"/>
          <w:vertAlign w:val="baseline"/>
        </w:rPr>
        <w:t>480. Bryant testified he still has contact with Joann but is not sure in what direction their relationship is going.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Diana Lodermeier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9" w:name="Bookmark_para_484"/>
      <w:bookmarkEnd w:id="489"/>
      <w:r>
        <w:rPr>
          <w:rFonts w:ascii="arial" w:eastAsia="arial" w:hAnsi="arial" w:cs="arial"/>
          <w:b w:val="0"/>
          <w:i w:val="0"/>
          <w:strike w:val="0"/>
          <w:noProof w:val="0"/>
          <w:color w:val="000000"/>
          <w:position w:val="0"/>
          <w:sz w:val="20"/>
          <w:u w:val="none"/>
          <w:vertAlign w:val="baseline"/>
        </w:rPr>
        <w:t>481. Diana Lodermeier, Keya's mother, testified at the civil commitment trial. In the past, Lodermeier was a legal advocate for victims of violent crime, worked related to the sexual assault of children, and had state and federal training on victim issues.</w:t>
      </w:r>
    </w:p>
    <w:p>
      <w:pPr>
        <w:keepNext w:val="0"/>
        <w:spacing w:before="200" w:after="0" w:line="260" w:lineRule="atLeast"/>
        <w:ind w:left="0" w:right="0" w:firstLine="0"/>
        <w:jc w:val="both"/>
      </w:pPr>
      <w:bookmarkStart w:id="490" w:name="Bookmark_para_485"/>
      <w:bookmarkEnd w:id="490"/>
      <w:r>
        <w:rPr>
          <w:rFonts w:ascii="arial" w:eastAsia="arial" w:hAnsi="arial" w:cs="arial"/>
          <w:b w:val="0"/>
          <w:i w:val="0"/>
          <w:strike w:val="0"/>
          <w:noProof w:val="0"/>
          <w:color w:val="000000"/>
          <w:position w:val="0"/>
          <w:sz w:val="20"/>
          <w:u w:val="none"/>
          <w:vertAlign w:val="baseline"/>
        </w:rPr>
        <w:t>482. Lodermeier testified that Keya became friends with Bryant through Keya's friend, Cody Demo, who was in prison with Bryant. Keya knew Cody before he was in prison as he helped her with cars.</w:t>
      </w:r>
    </w:p>
    <w:p>
      <w:pPr>
        <w:keepNext w:val="0"/>
        <w:spacing w:before="200" w:after="0" w:line="260" w:lineRule="atLeast"/>
        <w:ind w:left="0" w:right="0" w:firstLine="0"/>
        <w:jc w:val="both"/>
      </w:pPr>
      <w:bookmarkStart w:id="491" w:name="Bookmark_para_486"/>
      <w:bookmarkEnd w:id="491"/>
      <w:r>
        <w:rPr>
          <w:rFonts w:ascii="arial" w:eastAsia="arial" w:hAnsi="arial" w:cs="arial"/>
          <w:b w:val="0"/>
          <w:i w:val="0"/>
          <w:strike w:val="0"/>
          <w:noProof w:val="0"/>
          <w:color w:val="000000"/>
          <w:position w:val="0"/>
          <w:sz w:val="20"/>
          <w:u w:val="none"/>
          <w:vertAlign w:val="baseline"/>
        </w:rPr>
        <w:t>483. Lodermeier testified that Bryant threatened Keya on the phone if she did not send money and told her he would send someone to hurt her.</w:t>
      </w:r>
    </w:p>
    <w:p>
      <w:pPr>
        <w:keepNext w:val="0"/>
        <w:spacing w:before="200" w:after="0" w:line="260" w:lineRule="atLeast"/>
        <w:ind w:left="0" w:right="0" w:firstLine="0"/>
        <w:jc w:val="both"/>
      </w:pPr>
      <w:bookmarkStart w:id="492" w:name="Bookmark_para_487"/>
      <w:bookmarkEnd w:id="492"/>
      <w:r>
        <w:rPr>
          <w:rFonts w:ascii="arial" w:eastAsia="arial" w:hAnsi="arial" w:cs="arial"/>
          <w:b w:val="0"/>
          <w:i w:val="0"/>
          <w:strike w:val="0"/>
          <w:noProof w:val="0"/>
          <w:color w:val="000000"/>
          <w:position w:val="0"/>
          <w:sz w:val="20"/>
          <w:u w:val="none"/>
          <w:vertAlign w:val="baseline"/>
        </w:rPr>
        <w:t>484. Lodermeier testified that she contacted Bryant's case manager about his contact with Keya because even though Keya is not legally a vulnerable adult, Keya does not recognize when people are manipulating her. At that point, Bryant was creating chaos in Keya's life and Lodermeier</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was Keya's representative for Social Security income. Keya lived with Diana for part of the time when she communicated with Bryant but then moved to Brainerd with her husband, who was killed earlier this year.</w:t>
      </w:r>
    </w:p>
    <w:p>
      <w:pPr>
        <w:keepNext w:val="0"/>
        <w:spacing w:before="200" w:after="0" w:line="260" w:lineRule="atLeast"/>
        <w:ind w:left="0" w:right="0" w:firstLine="0"/>
        <w:jc w:val="both"/>
      </w:pPr>
      <w:bookmarkStart w:id="493" w:name="Bookmark_para_488"/>
      <w:bookmarkEnd w:id="493"/>
      <w:r>
        <w:rPr>
          <w:rFonts w:ascii="arial" w:eastAsia="arial" w:hAnsi="arial" w:cs="arial"/>
          <w:b w:val="0"/>
          <w:i w:val="0"/>
          <w:strike w:val="0"/>
          <w:noProof w:val="0"/>
          <w:color w:val="000000"/>
          <w:position w:val="0"/>
          <w:sz w:val="20"/>
          <w:u w:val="none"/>
          <w:vertAlign w:val="baseline"/>
        </w:rPr>
        <w:t>485. Lodenneier testified that due to her victim training and experience she saw red flags related to Bryant's relationship with Keya and tried to get through to Keya but that Keya was "locked into" inmate calls. Keya would tell Lodermeier what Bryant was doing, but Lodermeier did not know how much money Keya sent Bryant.</w:t>
      </w:r>
    </w:p>
    <w:p>
      <w:pPr>
        <w:keepNext w:val="0"/>
        <w:spacing w:before="200" w:after="0" w:line="260" w:lineRule="atLeast"/>
        <w:ind w:left="0" w:right="0" w:firstLine="0"/>
        <w:jc w:val="both"/>
      </w:pPr>
      <w:bookmarkStart w:id="494" w:name="Bookmark_para_489"/>
      <w:bookmarkEnd w:id="494"/>
      <w:r>
        <w:rPr>
          <w:rFonts w:ascii="arial" w:eastAsia="arial" w:hAnsi="arial" w:cs="arial"/>
          <w:b w:val="0"/>
          <w:i w:val="0"/>
          <w:strike w:val="0"/>
          <w:noProof w:val="0"/>
          <w:color w:val="000000"/>
          <w:position w:val="0"/>
          <w:sz w:val="20"/>
          <w:u w:val="none"/>
          <w:vertAlign w:val="baseline"/>
        </w:rPr>
        <w:t>486. Lodermeier testified that when Bryant was released, she contacted his supervising agent because she was concerned he would contact Keya. Lodermeier kept moving Keya around and changing her addresses, but Bryant always knew where Keya was through other people.</w:t>
      </w:r>
    </w:p>
    <w:p>
      <w:pPr>
        <w:keepNext w:val="0"/>
        <w:spacing w:before="200" w:after="0" w:line="260" w:lineRule="atLeast"/>
        <w:ind w:left="0" w:right="0" w:firstLine="0"/>
        <w:jc w:val="both"/>
      </w:pPr>
      <w:bookmarkStart w:id="495" w:name="Bookmark_para_490"/>
      <w:bookmarkEnd w:id="495"/>
      <w:r>
        <w:rPr>
          <w:rFonts w:ascii="arial" w:eastAsia="arial" w:hAnsi="arial" w:cs="arial"/>
          <w:b w:val="0"/>
          <w:i w:val="0"/>
          <w:strike w:val="0"/>
          <w:noProof w:val="0"/>
          <w:color w:val="000000"/>
          <w:position w:val="0"/>
          <w:sz w:val="20"/>
          <w:u w:val="none"/>
          <w:vertAlign w:val="baseline"/>
        </w:rPr>
        <w:t>487. Lodermeier testified that Bryant would call Keya, who would not answer. Diana learned Bryant was in Keya's residence after Keya told Lodermeier that. She then contacted Bryant's ISR agent and told him what she knew.</w:t>
      </w:r>
    </w:p>
    <w:p>
      <w:pPr>
        <w:keepNext w:val="0"/>
        <w:spacing w:before="200" w:after="0" w:line="260" w:lineRule="atLeast"/>
        <w:ind w:left="0" w:right="0" w:firstLine="0"/>
        <w:jc w:val="both"/>
      </w:pPr>
      <w:bookmarkStart w:id="496" w:name="Bookmark_para_491"/>
      <w:bookmarkEnd w:id="496"/>
      <w:r>
        <w:rPr>
          <w:rFonts w:ascii="arial" w:eastAsia="arial" w:hAnsi="arial" w:cs="arial"/>
          <w:b w:val="0"/>
          <w:i w:val="0"/>
          <w:strike w:val="0"/>
          <w:noProof w:val="0"/>
          <w:color w:val="000000"/>
          <w:position w:val="0"/>
          <w:sz w:val="20"/>
          <w:u w:val="none"/>
          <w:vertAlign w:val="baseline"/>
        </w:rPr>
        <w:t>488. Lodermeier testified that Bryant has also been in contact with Keya since he was put on hold in the civil commitment case. In late August or September, Bryant tried to contact Keya</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through Facebook to have her relay information to someone else.</w:t>
      </w:r>
    </w:p>
    <w:p>
      <w:pPr>
        <w:keepNext w:val="0"/>
        <w:spacing w:before="200" w:after="0" w:line="260" w:lineRule="atLeast"/>
        <w:ind w:left="0" w:right="0" w:firstLine="0"/>
        <w:jc w:val="both"/>
      </w:pPr>
      <w:bookmarkStart w:id="497" w:name="Bookmark_para_492"/>
      <w:bookmarkEnd w:id="497"/>
      <w:r>
        <w:rPr>
          <w:rFonts w:ascii="arial" w:eastAsia="arial" w:hAnsi="arial" w:cs="arial"/>
          <w:b w:val="0"/>
          <w:i w:val="0"/>
          <w:strike w:val="0"/>
          <w:noProof w:val="0"/>
          <w:color w:val="000000"/>
          <w:position w:val="0"/>
          <w:sz w:val="20"/>
          <w:u w:val="none"/>
          <w:vertAlign w:val="baseline"/>
        </w:rPr>
        <w:t>489. Lodermeier was not aware of Bryant's sexual relationship with Keya while he was in the community.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Keya Lodermeier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8" w:name="Bookmark_para_493"/>
      <w:bookmarkEnd w:id="498"/>
      <w:r>
        <w:rPr>
          <w:rFonts w:ascii="arial" w:eastAsia="arial" w:hAnsi="arial" w:cs="arial"/>
          <w:b w:val="0"/>
          <w:i w:val="0"/>
          <w:strike w:val="0"/>
          <w:noProof w:val="0"/>
          <w:color w:val="000000"/>
          <w:position w:val="0"/>
          <w:sz w:val="20"/>
          <w:u w:val="none"/>
          <w:vertAlign w:val="baseline"/>
        </w:rPr>
        <w:t>490. Keya Lodermeier testified at the civil commitment trial. She was 35 at the time of her testimony.</w:t>
      </w:r>
    </w:p>
    <w:p>
      <w:pPr>
        <w:keepNext w:val="0"/>
        <w:spacing w:before="200" w:after="0" w:line="260" w:lineRule="atLeast"/>
        <w:ind w:left="0" w:right="0" w:firstLine="0"/>
        <w:jc w:val="both"/>
      </w:pPr>
      <w:bookmarkStart w:id="499" w:name="Bookmark_para_494"/>
      <w:bookmarkEnd w:id="499"/>
      <w:r>
        <w:rPr>
          <w:rFonts w:ascii="arial" w:eastAsia="arial" w:hAnsi="arial" w:cs="arial"/>
          <w:b w:val="0"/>
          <w:i w:val="0"/>
          <w:strike w:val="0"/>
          <w:noProof w:val="0"/>
          <w:color w:val="000000"/>
          <w:position w:val="0"/>
          <w:sz w:val="20"/>
          <w:u w:val="none"/>
          <w:vertAlign w:val="baseline"/>
        </w:rPr>
        <w:t>491. Keya testified that she was introduced to Bryant by Cody Demo, who was in prison with Bryant. She talked with Bryant on the phone and corresponded with him by email.</w:t>
      </w:r>
    </w:p>
    <w:p>
      <w:pPr>
        <w:keepNext w:val="0"/>
        <w:spacing w:before="200" w:after="0" w:line="260" w:lineRule="atLeast"/>
        <w:ind w:left="0" w:right="0" w:firstLine="0"/>
        <w:jc w:val="both"/>
      </w:pPr>
      <w:bookmarkStart w:id="500" w:name="Bookmark_para_495"/>
      <w:bookmarkEnd w:id="500"/>
      <w:r>
        <w:rPr>
          <w:rFonts w:ascii="arial" w:eastAsia="arial" w:hAnsi="arial" w:cs="arial"/>
          <w:b w:val="0"/>
          <w:i w:val="0"/>
          <w:strike w:val="0"/>
          <w:noProof w:val="0"/>
          <w:color w:val="000000"/>
          <w:position w:val="0"/>
          <w:sz w:val="20"/>
          <w:u w:val="none"/>
          <w:vertAlign w:val="baseline"/>
        </w:rPr>
        <w:t>491. Bryant asked Keya to set up social media profiles for him, which she did. Keya testified that she used her identification or made up a name and used Bryant's photos for the profiles. Once he started talking to a woman, she would send the woman photos of Bryant and give the woman's information to Bryant, who would take it from there. Keya would get photos of Bryant from his old Facebook account or from other people.</w:t>
      </w:r>
    </w:p>
    <w:p>
      <w:pPr>
        <w:keepNext w:val="0"/>
        <w:spacing w:before="200" w:after="0" w:line="260" w:lineRule="atLeast"/>
        <w:ind w:left="0" w:right="0" w:firstLine="0"/>
        <w:jc w:val="both"/>
      </w:pPr>
      <w:bookmarkStart w:id="501" w:name="Bookmark_para_496"/>
      <w:bookmarkEnd w:id="501"/>
      <w:r>
        <w:rPr>
          <w:rFonts w:ascii="arial" w:eastAsia="arial" w:hAnsi="arial" w:cs="arial"/>
          <w:b w:val="0"/>
          <w:i w:val="0"/>
          <w:strike w:val="0"/>
          <w:noProof w:val="0"/>
          <w:color w:val="000000"/>
          <w:position w:val="0"/>
          <w:sz w:val="20"/>
          <w:u w:val="none"/>
          <w:vertAlign w:val="baseline"/>
        </w:rPr>
        <w:t>492. Keya testified that Bryant would tell her what to write to people while on the phone with her. Keya believed Bryant wanted the profiles so he would have friends with whom to communicate and to pass the time. She did not know if he was looking for sex or money.</w:t>
      </w:r>
    </w:p>
    <w:p>
      <w:pPr>
        <w:keepNext w:val="0"/>
        <w:spacing w:before="200" w:after="0" w:line="260" w:lineRule="atLeast"/>
        <w:ind w:left="0" w:right="0" w:firstLine="0"/>
        <w:jc w:val="both"/>
      </w:pPr>
      <w:bookmarkStart w:id="502" w:name="Bookmark_para_497"/>
      <w:bookmarkEnd w:id="502"/>
      <w:r>
        <w:rPr>
          <w:rFonts w:ascii="arial" w:eastAsia="arial" w:hAnsi="arial" w:cs="arial"/>
          <w:b w:val="0"/>
          <w:i w:val="0"/>
          <w:strike w:val="0"/>
          <w:noProof w:val="0"/>
          <w:color w:val="000000"/>
          <w:position w:val="0"/>
          <w:sz w:val="20"/>
          <w:u w:val="none"/>
          <w:vertAlign w:val="baseline"/>
        </w:rPr>
        <w:t>493. Keya testified that she gave Bryant money when he needed</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it and would give him from $20 to $100, to "help a friend out." Bryant asked her for money, and she also gave him money when he did not ask for it. She would send money through Way or on texter. Keya testified she gave Bryant at least $1000 total and the last time she gave him money was the last time he was in the community, when he drove up to Brainerd to get money from her.</w:t>
      </w:r>
    </w:p>
    <w:p>
      <w:pPr>
        <w:keepNext w:val="0"/>
        <w:spacing w:before="200" w:after="0" w:line="260" w:lineRule="atLeast"/>
        <w:ind w:left="0" w:right="0" w:firstLine="0"/>
        <w:jc w:val="both"/>
      </w:pPr>
      <w:bookmarkStart w:id="503" w:name="Bookmark_para_498"/>
      <w:bookmarkEnd w:id="503"/>
      <w:r>
        <w:rPr>
          <w:rFonts w:ascii="arial" w:eastAsia="arial" w:hAnsi="arial" w:cs="arial"/>
          <w:b w:val="0"/>
          <w:i w:val="0"/>
          <w:strike w:val="0"/>
          <w:noProof w:val="0"/>
          <w:color w:val="000000"/>
          <w:position w:val="0"/>
          <w:sz w:val="20"/>
          <w:u w:val="none"/>
          <w:vertAlign w:val="baseline"/>
        </w:rPr>
        <w:t>494. Keya testified that she was aware of other women, Courtney and Angela Weidholz, also setting up online profiles for Bryant because the women communicated with each other.</w:t>
      </w:r>
    </w:p>
    <w:p>
      <w:pPr>
        <w:keepNext w:val="0"/>
        <w:spacing w:before="200" w:after="0" w:line="260" w:lineRule="atLeast"/>
        <w:ind w:left="0" w:right="0" w:firstLine="0"/>
        <w:jc w:val="both"/>
      </w:pPr>
      <w:bookmarkStart w:id="504" w:name="Bookmark_para_499"/>
      <w:bookmarkEnd w:id="504"/>
      <w:r>
        <w:rPr>
          <w:rFonts w:ascii="arial" w:eastAsia="arial" w:hAnsi="arial" w:cs="arial"/>
          <w:b w:val="0"/>
          <w:i w:val="0"/>
          <w:strike w:val="0"/>
          <w:noProof w:val="0"/>
          <w:color w:val="000000"/>
          <w:position w:val="0"/>
          <w:sz w:val="20"/>
          <w:u w:val="none"/>
          <w:vertAlign w:val="baseline"/>
        </w:rPr>
        <w:t>495. Keya testified that at one point Bryant had her contact Joann's sister through a website because he found her attractive. That sister did not communicate with Joann.</w:t>
      </w:r>
    </w:p>
    <w:p>
      <w:pPr>
        <w:keepNext w:val="0"/>
        <w:spacing w:before="200" w:after="0" w:line="260" w:lineRule="atLeast"/>
        <w:ind w:left="0" w:right="0" w:firstLine="0"/>
        <w:jc w:val="both"/>
      </w:pPr>
      <w:bookmarkStart w:id="505" w:name="Bookmark_para_500"/>
      <w:bookmarkEnd w:id="505"/>
      <w:r>
        <w:rPr>
          <w:rFonts w:ascii="arial" w:eastAsia="arial" w:hAnsi="arial" w:cs="arial"/>
          <w:b w:val="0"/>
          <w:i w:val="0"/>
          <w:strike w:val="0"/>
          <w:noProof w:val="0"/>
          <w:color w:val="000000"/>
          <w:position w:val="0"/>
          <w:sz w:val="20"/>
          <w:u w:val="none"/>
          <w:vertAlign w:val="baseline"/>
        </w:rPr>
        <w:t>496. Keya also introduced Bryant to some of her friends after he asked if she had friends with whom he could communicate. She believed she gave him information for two to three of her friends.</w:t>
      </w:r>
    </w:p>
    <w:p>
      <w:pPr>
        <w:keepNext w:val="0"/>
        <w:spacing w:before="200" w:after="0" w:line="260" w:lineRule="atLeast"/>
        <w:ind w:left="0" w:right="0" w:firstLine="0"/>
        <w:jc w:val="both"/>
      </w:pPr>
      <w:bookmarkStart w:id="506" w:name="Bookmark_para_501"/>
      <w:bookmarkEnd w:id="506"/>
      <w:r>
        <w:rPr>
          <w:rFonts w:ascii="arial" w:eastAsia="arial" w:hAnsi="arial" w:cs="arial"/>
          <w:b w:val="0"/>
          <w:i w:val="0"/>
          <w:strike w:val="0"/>
          <w:noProof w:val="0"/>
          <w:color w:val="000000"/>
          <w:position w:val="0"/>
          <w:sz w:val="20"/>
          <w:u w:val="none"/>
          <w:vertAlign w:val="baseline"/>
        </w:rPr>
        <w:t>497. Keya testified that one of her friends, Marilyn, told Keya that she and Bryant had a sexual relationship when Bryant was in the community.</w:t>
      </w:r>
    </w:p>
    <w:p>
      <w:pPr>
        <w:keepNext w:val="0"/>
        <w:spacing w:before="200" w:after="0" w:line="260" w:lineRule="atLeast"/>
        <w:ind w:left="0" w:right="0" w:firstLine="0"/>
        <w:jc w:val="both"/>
      </w:pPr>
      <w:bookmarkStart w:id="507" w:name="Bookmark_para_502"/>
      <w:bookmarkEnd w:id="507"/>
      <w:r>
        <w:rPr>
          <w:rFonts w:ascii="arial" w:eastAsia="arial" w:hAnsi="arial" w:cs="arial"/>
          <w:b w:val="0"/>
          <w:i w:val="0"/>
          <w:strike w:val="0"/>
          <w:noProof w:val="0"/>
          <w:color w:val="000000"/>
          <w:position w:val="0"/>
          <w:sz w:val="20"/>
          <w:u w:val="none"/>
          <w:vertAlign w:val="baseline"/>
        </w:rPr>
        <w:t>498. Regarding his offenses, Keya said Bryant told her he was in prison for a victim lying about his age and he had sexual stuff with him. Bryant</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did not tell Keya about any prior sex offenses.</w:t>
      </w:r>
    </w:p>
    <w:p>
      <w:pPr>
        <w:keepNext w:val="0"/>
        <w:spacing w:before="200" w:after="0" w:line="260" w:lineRule="atLeast"/>
        <w:ind w:left="0" w:right="0" w:firstLine="0"/>
        <w:jc w:val="both"/>
      </w:pPr>
      <w:bookmarkStart w:id="508" w:name="Bookmark_para_503"/>
      <w:bookmarkEnd w:id="508"/>
      <w:r>
        <w:rPr>
          <w:rFonts w:ascii="arial" w:eastAsia="arial" w:hAnsi="arial" w:cs="arial"/>
          <w:b w:val="0"/>
          <w:i w:val="0"/>
          <w:strike w:val="0"/>
          <w:noProof w:val="0"/>
          <w:color w:val="000000"/>
          <w:position w:val="0"/>
          <w:sz w:val="20"/>
          <w:u w:val="none"/>
          <w:vertAlign w:val="baseline"/>
        </w:rPr>
        <w:t>499. Keya testified that she told her mother some about what was going on in her relationship with Bryant but not all of it. She said he was "a little bit" manipulative.</w:t>
      </w:r>
    </w:p>
    <w:p>
      <w:pPr>
        <w:keepNext w:val="0"/>
        <w:spacing w:before="200" w:after="0" w:line="260" w:lineRule="atLeast"/>
        <w:ind w:left="0" w:right="0" w:firstLine="0"/>
        <w:jc w:val="both"/>
      </w:pPr>
      <w:bookmarkStart w:id="509" w:name="Bookmark_para_504"/>
      <w:bookmarkEnd w:id="509"/>
      <w:r>
        <w:rPr>
          <w:rFonts w:ascii="arial" w:eastAsia="arial" w:hAnsi="arial" w:cs="arial"/>
          <w:b w:val="0"/>
          <w:i w:val="0"/>
          <w:strike w:val="0"/>
          <w:noProof w:val="0"/>
          <w:color w:val="000000"/>
          <w:position w:val="0"/>
          <w:sz w:val="20"/>
          <w:u w:val="none"/>
          <w:vertAlign w:val="baseline"/>
        </w:rPr>
        <w:t>500. Regarding the prison no contact order, Keya testified that after she learned about it, she contacted Bryant's case manager and asked them to remove it.</w:t>
      </w:r>
    </w:p>
    <w:p>
      <w:pPr>
        <w:keepNext w:val="0"/>
        <w:spacing w:before="200" w:after="0" w:line="260" w:lineRule="atLeast"/>
        <w:ind w:left="0" w:right="0" w:firstLine="0"/>
        <w:jc w:val="both"/>
      </w:pPr>
      <w:bookmarkStart w:id="510" w:name="Bookmark_para_505"/>
      <w:bookmarkEnd w:id="510"/>
      <w:r>
        <w:rPr>
          <w:rFonts w:ascii="arial" w:eastAsia="arial" w:hAnsi="arial" w:cs="arial"/>
          <w:b w:val="0"/>
          <w:i w:val="0"/>
          <w:strike w:val="0"/>
          <w:noProof w:val="0"/>
          <w:color w:val="000000"/>
          <w:position w:val="0"/>
          <w:sz w:val="20"/>
          <w:u w:val="none"/>
          <w:vertAlign w:val="baseline"/>
        </w:rPr>
        <w:t>501. She said that after his ISR agents ordered no contact with Keya, Bryant had repeated contact with her while in the community, each time he was released. Keya said Bryant would contact her through a burner phone, even though they both knew he was not to have contact with her. Keya asked Bryant's ISR agent to remove the no contact order, but he said they were not going to drop it.</w:t>
      </w:r>
    </w:p>
    <w:p>
      <w:pPr>
        <w:keepNext w:val="0"/>
        <w:spacing w:before="200" w:after="0" w:line="260" w:lineRule="atLeast"/>
        <w:ind w:left="0" w:right="0" w:firstLine="0"/>
        <w:jc w:val="both"/>
      </w:pPr>
      <w:bookmarkStart w:id="511" w:name="Bookmark_para_506"/>
      <w:bookmarkEnd w:id="511"/>
      <w:r>
        <w:rPr>
          <w:rFonts w:ascii="arial" w:eastAsia="arial" w:hAnsi="arial" w:cs="arial"/>
          <w:b w:val="0"/>
          <w:i w:val="0"/>
          <w:strike w:val="0"/>
          <w:noProof w:val="0"/>
          <w:color w:val="000000"/>
          <w:position w:val="0"/>
          <w:sz w:val="20"/>
          <w:u w:val="none"/>
          <w:vertAlign w:val="baseline"/>
        </w:rPr>
        <w:t>502. Keya testified that when he was in the community she saw Bryant at least once per week, sometimes several days in a row. The first time, she and her friend picked Bryant up and took him to Keya's house. Keya also saw Bryant at his homes in Brainerd but did not see him in Little Falls.</w:t>
      </w:r>
    </w:p>
    <w:p>
      <w:pPr>
        <w:keepNext w:val="0"/>
        <w:spacing w:before="200" w:after="0" w:line="260" w:lineRule="atLeast"/>
        <w:ind w:left="0" w:right="0" w:firstLine="0"/>
        <w:jc w:val="both"/>
      </w:pPr>
      <w:bookmarkStart w:id="512" w:name="Bookmark_para_507"/>
      <w:bookmarkEnd w:id="512"/>
      <w:r>
        <w:rPr>
          <w:rFonts w:ascii="arial" w:eastAsia="arial" w:hAnsi="arial" w:cs="arial"/>
          <w:b w:val="0"/>
          <w:i w:val="0"/>
          <w:strike w:val="0"/>
          <w:noProof w:val="0"/>
          <w:color w:val="000000"/>
          <w:position w:val="0"/>
          <w:sz w:val="20"/>
          <w:u w:val="none"/>
          <w:vertAlign w:val="baseline"/>
        </w:rPr>
        <w:t>503. Keya testified that she and Bryant had a sexual relationship, not every time she saw him but several times. She said she told Joann about the relationship</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through a text message and Facebook, after Joann asked her but that Joann did not believe her.</w:t>
      </w:r>
    </w:p>
    <w:p>
      <w:pPr>
        <w:keepNext w:val="0"/>
        <w:spacing w:before="200" w:after="0" w:line="260" w:lineRule="atLeast"/>
        <w:ind w:left="0" w:right="0" w:firstLine="0"/>
        <w:jc w:val="both"/>
      </w:pPr>
      <w:bookmarkStart w:id="513" w:name="Bookmark_para_508"/>
      <w:bookmarkEnd w:id="513"/>
      <w:r>
        <w:rPr>
          <w:rFonts w:ascii="arial" w:eastAsia="arial" w:hAnsi="arial" w:cs="arial"/>
          <w:b w:val="0"/>
          <w:i w:val="0"/>
          <w:strike w:val="0"/>
          <w:noProof w:val="0"/>
          <w:color w:val="000000"/>
          <w:position w:val="0"/>
          <w:sz w:val="20"/>
          <w:u w:val="none"/>
          <w:vertAlign w:val="baseline"/>
        </w:rPr>
        <w:t>504. Keya testified that after he was placed on the civil commitment hold Bryant contacted her from the jail using another inmate's pin number and wanted her to get a phone number, using an out of state number, and to set up an email, but she did not do that. He told her an out of state phone number would be cheaper, but she did not know why he wanted her to get a new email.</w:t>
      </w:r>
    </w:p>
    <w:p>
      <w:pPr>
        <w:keepNext w:val="0"/>
        <w:spacing w:before="200" w:after="0" w:line="260" w:lineRule="atLeast"/>
        <w:ind w:left="0" w:right="0" w:firstLine="0"/>
        <w:jc w:val="both"/>
      </w:pPr>
      <w:bookmarkStart w:id="514" w:name="Bookmark_para_509"/>
      <w:bookmarkEnd w:id="514"/>
      <w:r>
        <w:rPr>
          <w:rFonts w:ascii="arial" w:eastAsia="arial" w:hAnsi="arial" w:cs="arial"/>
          <w:b w:val="0"/>
          <w:i w:val="0"/>
          <w:strike w:val="0"/>
          <w:noProof w:val="0"/>
          <w:color w:val="000000"/>
          <w:position w:val="0"/>
          <w:sz w:val="20"/>
          <w:u w:val="none"/>
          <w:vertAlign w:val="baseline"/>
        </w:rPr>
        <w:t>505. Keya testified that she would still like to have contact with Bryant if the no contact order is dropped, so they can do it the proper way and he would not be violated.</w:t>
      </w:r>
    </w:p>
    <w:p>
      <w:pPr>
        <w:keepNext w:val="0"/>
        <w:spacing w:before="200" w:after="0" w:line="260" w:lineRule="atLeast"/>
        <w:ind w:left="0" w:right="0" w:firstLine="0"/>
        <w:jc w:val="both"/>
      </w:pPr>
      <w:bookmarkStart w:id="515" w:name="Bookmark_para_510"/>
      <w:bookmarkEnd w:id="515"/>
      <w:r>
        <w:rPr>
          <w:rFonts w:ascii="arial" w:eastAsia="arial" w:hAnsi="arial" w:cs="arial"/>
          <w:b w:val="0"/>
          <w:i w:val="0"/>
          <w:strike w:val="0"/>
          <w:noProof w:val="0"/>
          <w:color w:val="000000"/>
          <w:position w:val="0"/>
          <w:sz w:val="20"/>
          <w:u w:val="none"/>
          <w:vertAlign w:val="baseline"/>
        </w:rPr>
        <w:t>506. At his civil commitment trial, Bryant testified that Keya was like a sister who set up dating sites for future sex and money. He admitted that he sometimes told Keya what to say on those websites. After he met people through them, he would get their contact information, have sexual conversations, talk about future relationships, and get them to send him money. Bryant admitted that he preyed on their situations to get money and sex, but more money than sex. He denied having sex with any of them and also denied having sex with Keya or her friend.</w:t>
      </w:r>
    </w:p>
    <w:p>
      <w:pPr>
        <w:keepNext w:val="0"/>
        <w:spacing w:before="200" w:after="0" w:line="260" w:lineRule="atLeast"/>
        <w:ind w:left="0" w:right="0" w:firstLine="0"/>
        <w:jc w:val="both"/>
      </w:pPr>
      <w:bookmarkStart w:id="516" w:name="Bookmark_para_511"/>
      <w:bookmarkEnd w:id="516"/>
      <w:r>
        <w:rPr>
          <w:rFonts w:ascii="arial" w:eastAsia="arial" w:hAnsi="arial" w:cs="arial"/>
          <w:b w:val="0"/>
          <w:i w:val="0"/>
          <w:strike w:val="0"/>
          <w:noProof w:val="0"/>
          <w:color w:val="000000"/>
          <w:position w:val="0"/>
          <w:sz w:val="20"/>
          <w:u w:val="none"/>
          <w:vertAlign w:val="baseline"/>
        </w:rPr>
        <w:t>507.</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Bryant denied using burner phones to get in touch with people, including Keya. He said he got in touch with her after he was released using a phone number she gave him but that her boyfriend threatened him for contacting Keya.</w:t>
      </w:r>
    </w:p>
    <w:p>
      <w:pPr>
        <w:keepNext w:val="0"/>
        <w:spacing w:before="200" w:after="0" w:line="260" w:lineRule="atLeast"/>
        <w:ind w:left="0" w:right="0" w:firstLine="0"/>
        <w:jc w:val="both"/>
      </w:pPr>
      <w:bookmarkStart w:id="517" w:name="Bookmark_para_512"/>
      <w:bookmarkEnd w:id="517"/>
      <w:r>
        <w:rPr>
          <w:rFonts w:ascii="arial" w:eastAsia="arial" w:hAnsi="arial" w:cs="arial"/>
          <w:b w:val="0"/>
          <w:i w:val="0"/>
          <w:strike w:val="0"/>
          <w:noProof w:val="0"/>
          <w:color w:val="000000"/>
          <w:position w:val="0"/>
          <w:sz w:val="20"/>
          <w:u w:val="none"/>
          <w:vertAlign w:val="baseline"/>
        </w:rPr>
        <w:t>508. Bryant testified that he did not see Keya in person when he was in the community.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Jessica Villnow</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8" w:name="Bookmark_para_513"/>
      <w:bookmarkEnd w:id="518"/>
      <w:r>
        <w:rPr>
          <w:rFonts w:ascii="arial" w:eastAsia="arial" w:hAnsi="arial" w:cs="arial"/>
          <w:b w:val="0"/>
          <w:i w:val="0"/>
          <w:strike w:val="0"/>
          <w:noProof w:val="0"/>
          <w:color w:val="000000"/>
          <w:position w:val="0"/>
          <w:sz w:val="20"/>
          <w:u w:val="none"/>
          <w:vertAlign w:val="baseline"/>
        </w:rPr>
        <w:t>509. Jessica Villnow testified at the civil commitment trial. She was 38 years of age at the time of her testimony.</w:t>
      </w:r>
    </w:p>
    <w:p>
      <w:pPr>
        <w:keepNext w:val="0"/>
        <w:spacing w:before="200" w:after="0" w:line="260" w:lineRule="atLeast"/>
        <w:ind w:left="0" w:right="0" w:firstLine="0"/>
        <w:jc w:val="both"/>
      </w:pPr>
      <w:bookmarkStart w:id="519" w:name="Bookmark_para_514"/>
      <w:bookmarkEnd w:id="519"/>
      <w:r>
        <w:rPr>
          <w:rFonts w:ascii="arial" w:eastAsia="arial" w:hAnsi="arial" w:cs="arial"/>
          <w:b w:val="0"/>
          <w:i w:val="0"/>
          <w:strike w:val="0"/>
          <w:noProof w:val="0"/>
          <w:color w:val="000000"/>
          <w:position w:val="0"/>
          <w:sz w:val="20"/>
          <w:u w:val="none"/>
          <w:vertAlign w:val="baseline"/>
        </w:rPr>
        <w:t>510. Villnow indicated that she met Bryant on Grindr in July 2022 while he was in the community. She said they talked several times on the app over a couple of days then exchanged phone numbers and started texting. They texted for a couple of weeks. Their conversations were sexual and they discussed a plan to get together in person a couple of times but did not.</w:t>
      </w:r>
    </w:p>
    <w:p>
      <w:pPr>
        <w:keepNext w:val="0"/>
        <w:spacing w:before="200" w:after="0" w:line="260" w:lineRule="atLeast"/>
        <w:ind w:left="0" w:right="0" w:firstLine="0"/>
        <w:jc w:val="both"/>
      </w:pPr>
      <w:bookmarkStart w:id="520" w:name="Bookmark_para_515"/>
      <w:bookmarkEnd w:id="520"/>
      <w:r>
        <w:rPr>
          <w:rFonts w:ascii="arial" w:eastAsia="arial" w:hAnsi="arial" w:cs="arial"/>
          <w:b w:val="0"/>
          <w:i w:val="0"/>
          <w:strike w:val="0"/>
          <w:noProof w:val="0"/>
          <w:color w:val="000000"/>
          <w:position w:val="0"/>
          <w:sz w:val="20"/>
          <w:u w:val="none"/>
          <w:vertAlign w:val="baseline"/>
        </w:rPr>
        <w:t>511. Villnow testified that early on Bryant sent her a couple of photos of himself from the torso up, and she sent him some, including some topless photos.</w:t>
      </w:r>
    </w:p>
    <w:p>
      <w:pPr>
        <w:keepNext w:val="0"/>
        <w:spacing w:before="200" w:after="0" w:line="260" w:lineRule="atLeast"/>
        <w:ind w:left="0" w:right="0" w:firstLine="0"/>
        <w:jc w:val="both"/>
      </w:pPr>
      <w:bookmarkStart w:id="521" w:name="Bookmark_para_516"/>
      <w:bookmarkEnd w:id="521"/>
      <w:r>
        <w:rPr>
          <w:rFonts w:ascii="arial" w:eastAsia="arial" w:hAnsi="arial" w:cs="arial"/>
          <w:b w:val="0"/>
          <w:i w:val="0"/>
          <w:strike w:val="0"/>
          <w:noProof w:val="0"/>
          <w:color w:val="000000"/>
          <w:position w:val="0"/>
          <w:sz w:val="20"/>
          <w:u w:val="none"/>
          <w:vertAlign w:val="baseline"/>
        </w:rPr>
        <w:t>512. Villnow is a tattoo artist. She testified that while she did not invite Bryant to her workplace, he showed up when she was in the back room. She was told he was in the lobby and stayed in the back room until Bryant left.</w:t>
      </w:r>
    </w:p>
    <w:p>
      <w:pPr>
        <w:keepNext w:val="0"/>
        <w:spacing w:before="200" w:after="0" w:line="260" w:lineRule="atLeast"/>
        <w:ind w:left="0" w:right="0" w:firstLine="0"/>
        <w:jc w:val="both"/>
      </w:pPr>
      <w:bookmarkStart w:id="522" w:name="Bookmark_para_517"/>
      <w:bookmarkEnd w:id="522"/>
      <w:r>
        <w:rPr>
          <w:rFonts w:ascii="arial" w:eastAsia="arial" w:hAnsi="arial" w:cs="arial"/>
          <w:b w:val="0"/>
          <w:i w:val="0"/>
          <w:strike w:val="0"/>
          <w:noProof w:val="0"/>
          <w:color w:val="000000"/>
          <w:position w:val="0"/>
          <w:sz w:val="20"/>
          <w:u w:val="none"/>
          <w:vertAlign w:val="baseline"/>
        </w:rPr>
        <w:t>513. Villnow</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testified that she only knew Bryant's first name and nothing of his history but that he knew her full name. Bryant repeatedly texted Villnow asking if she was working and trying to persuade her to spend the night with him. She had an open marriage and her husband knew of the communications.</w:t>
      </w:r>
    </w:p>
    <w:p>
      <w:pPr>
        <w:keepNext w:val="0"/>
        <w:spacing w:before="200" w:after="0" w:line="260" w:lineRule="atLeast"/>
        <w:ind w:left="0" w:right="0" w:firstLine="0"/>
        <w:jc w:val="both"/>
      </w:pPr>
      <w:bookmarkStart w:id="523" w:name="Bookmark_para_518"/>
      <w:bookmarkEnd w:id="523"/>
      <w:r>
        <w:rPr>
          <w:rFonts w:ascii="arial" w:eastAsia="arial" w:hAnsi="arial" w:cs="arial"/>
          <w:b w:val="0"/>
          <w:i w:val="0"/>
          <w:strike w:val="0"/>
          <w:noProof w:val="0"/>
          <w:color w:val="000000"/>
          <w:position w:val="0"/>
          <w:sz w:val="20"/>
          <w:u w:val="none"/>
          <w:vertAlign w:val="baseline"/>
        </w:rPr>
        <w:t>514. Villnow learned of Bryant's criminal history when she tattooed a parole officer from Brainerd and spoke with the woman about Bryant. At that point, she looked Bryant up, sent him a screen shot of what she had found, and asked him to no longer contact her.</w:t>
      </w:r>
    </w:p>
    <w:p>
      <w:pPr>
        <w:keepNext w:val="0"/>
        <w:spacing w:before="200" w:after="0" w:line="260" w:lineRule="atLeast"/>
        <w:ind w:left="0" w:right="0" w:firstLine="0"/>
        <w:jc w:val="both"/>
      </w:pPr>
      <w:bookmarkStart w:id="524" w:name="Bookmark_para_519"/>
      <w:bookmarkEnd w:id="524"/>
      <w:r>
        <w:rPr>
          <w:rFonts w:ascii="arial" w:eastAsia="arial" w:hAnsi="arial" w:cs="arial"/>
          <w:b w:val="0"/>
          <w:i w:val="0"/>
          <w:strike w:val="0"/>
          <w:noProof w:val="0"/>
          <w:color w:val="000000"/>
          <w:position w:val="0"/>
          <w:sz w:val="20"/>
          <w:u w:val="none"/>
          <w:vertAlign w:val="baseline"/>
        </w:rPr>
        <w:t>515. Villnow testified that during the first week of November 2022, before she spoke with Bryant's agent, she pulled up the Grindr app while deer hunting on her property and saw that Bryant's location on the app showed him to be only 2000 feet away from her deer stand, which caused her concern.</w:t>
      </w:r>
    </w:p>
    <w:p>
      <w:pPr>
        <w:keepNext w:val="0"/>
        <w:spacing w:before="200" w:after="0" w:line="260" w:lineRule="atLeast"/>
        <w:ind w:left="0" w:right="0" w:firstLine="0"/>
        <w:jc w:val="both"/>
      </w:pPr>
      <w:bookmarkStart w:id="525" w:name="Bookmark_para_520"/>
      <w:bookmarkEnd w:id="525"/>
      <w:r>
        <w:rPr>
          <w:rFonts w:ascii="arial" w:eastAsia="arial" w:hAnsi="arial" w:cs="arial"/>
          <w:b w:val="0"/>
          <w:i w:val="0"/>
          <w:strike w:val="0"/>
          <w:noProof w:val="0"/>
          <w:color w:val="000000"/>
          <w:position w:val="0"/>
          <w:sz w:val="20"/>
          <w:u w:val="none"/>
          <w:vertAlign w:val="baseline"/>
        </w:rPr>
        <w:t>516. Villnow let his ISR agent know Bryant had been on Grindr and gave him screen shots of the conversations. The day Villnow found out about Bryant's history, he deleted his Grindr account.</w:t>
      </w:r>
    </w:p>
    <w:p>
      <w:pPr>
        <w:keepNext w:val="0"/>
        <w:spacing w:before="200" w:after="0" w:line="260" w:lineRule="atLeast"/>
        <w:ind w:left="0" w:right="0" w:firstLine="0"/>
        <w:jc w:val="both"/>
      </w:pPr>
      <w:bookmarkStart w:id="526" w:name="Bookmark_para_521"/>
      <w:bookmarkEnd w:id="526"/>
      <w:r>
        <w:rPr>
          <w:rFonts w:ascii="arial" w:eastAsia="arial" w:hAnsi="arial" w:cs="arial"/>
          <w:b w:val="0"/>
          <w:i w:val="0"/>
          <w:strike w:val="0"/>
          <w:noProof w:val="0"/>
          <w:color w:val="000000"/>
          <w:position w:val="0"/>
          <w:sz w:val="20"/>
          <w:u w:val="none"/>
          <w:vertAlign w:val="baseline"/>
        </w:rPr>
        <w:t>517. Villnow testified that after Bryant was in jail for the violation he communicated with her on a secondary phone number, first sounding apologetic and later threatening.</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She then obtained an Order for Protection against Bryant.</w:t>
      </w:r>
    </w:p>
    <w:p>
      <w:pPr>
        <w:keepNext w:val="0"/>
        <w:spacing w:before="200" w:after="0" w:line="260" w:lineRule="atLeast"/>
        <w:ind w:left="0" w:right="0" w:firstLine="0"/>
        <w:jc w:val="both"/>
      </w:pPr>
      <w:bookmarkStart w:id="527" w:name="Bookmark_para_522"/>
      <w:bookmarkEnd w:id="527"/>
      <w:r>
        <w:rPr>
          <w:rFonts w:ascii="arial" w:eastAsia="arial" w:hAnsi="arial" w:cs="arial"/>
          <w:b w:val="0"/>
          <w:i w:val="0"/>
          <w:strike w:val="0"/>
          <w:noProof w:val="0"/>
          <w:color w:val="000000"/>
          <w:position w:val="0"/>
          <w:sz w:val="20"/>
          <w:u w:val="none"/>
          <w:vertAlign w:val="baseline"/>
        </w:rPr>
        <w:t>518. Villnow has not had contact with Bryant since that time but her contact with him prior to his violation hearing made her feel nervous and scared.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Theresa Nicka</w:t>
      </w:r>
    </w:p>
    <w:p>
      <w:pPr>
        <w:keepNext w:val="0"/>
        <w:spacing w:before="200" w:after="0" w:line="260" w:lineRule="atLeast"/>
        <w:ind w:left="0" w:right="0" w:firstLine="0"/>
        <w:jc w:val="both"/>
      </w:pPr>
      <w:bookmarkStart w:id="528" w:name="Bookmark_para_523"/>
      <w:bookmarkEnd w:id="528"/>
      <w:r>
        <w:rPr>
          <w:rFonts w:ascii="arial" w:eastAsia="arial" w:hAnsi="arial" w:cs="arial"/>
          <w:b w:val="0"/>
          <w:i w:val="0"/>
          <w:strike w:val="0"/>
          <w:noProof w:val="0"/>
          <w:color w:val="000000"/>
          <w:position w:val="0"/>
          <w:sz w:val="20"/>
          <w:u w:val="none"/>
          <w:vertAlign w:val="baseline"/>
        </w:rPr>
        <w:t>519. Theresa Nicka testified at the civil commitment trial. She was 33 years of age at the time of her testimony.</w:t>
      </w:r>
    </w:p>
    <w:p>
      <w:pPr>
        <w:keepNext w:val="0"/>
        <w:spacing w:before="200" w:after="0" w:line="260" w:lineRule="atLeast"/>
        <w:ind w:left="0" w:right="0" w:firstLine="0"/>
        <w:jc w:val="both"/>
      </w:pPr>
      <w:bookmarkStart w:id="529" w:name="Bookmark_para_524"/>
      <w:bookmarkEnd w:id="529"/>
      <w:r>
        <w:rPr>
          <w:rFonts w:ascii="arial" w:eastAsia="arial" w:hAnsi="arial" w:cs="arial"/>
          <w:b w:val="0"/>
          <w:i w:val="0"/>
          <w:strike w:val="0"/>
          <w:noProof w:val="0"/>
          <w:color w:val="000000"/>
          <w:position w:val="0"/>
          <w:sz w:val="20"/>
          <w:u w:val="none"/>
          <w:vertAlign w:val="baseline"/>
        </w:rPr>
        <w:t>520. Nicka testified that she met Bryant through the recreation door when they were both in the Morrison County Jail. She explained that when women go to recreation, men often talk to them through the door to G block. The door has no window, but the block shares a wall that has a window so they can see each other when women walk past the window. Nicka testified it is not hard to figure out to whom you are talking. Bryant's cell was visible through the block window when walking by.</w:t>
      </w:r>
    </w:p>
    <w:p>
      <w:pPr>
        <w:keepNext w:val="0"/>
        <w:spacing w:before="200" w:after="0" w:line="260" w:lineRule="atLeast"/>
        <w:ind w:left="0" w:right="0" w:firstLine="0"/>
        <w:jc w:val="both"/>
      </w:pPr>
      <w:bookmarkStart w:id="530" w:name="Bookmark_para_525"/>
      <w:bookmarkEnd w:id="530"/>
      <w:r>
        <w:rPr>
          <w:rFonts w:ascii="arial" w:eastAsia="arial" w:hAnsi="arial" w:cs="arial"/>
          <w:b w:val="0"/>
          <w:i w:val="0"/>
          <w:strike w:val="0"/>
          <w:noProof w:val="0"/>
          <w:color w:val="000000"/>
          <w:position w:val="0"/>
          <w:sz w:val="20"/>
          <w:u w:val="none"/>
          <w:vertAlign w:val="baseline"/>
        </w:rPr>
        <w:t>521. Nicka testified that she also saw Bryant at church, which was co-ed, but inmates were not allowed to interact much in church.</w:t>
      </w:r>
    </w:p>
    <w:p>
      <w:pPr>
        <w:keepNext w:val="0"/>
        <w:spacing w:before="200" w:after="0" w:line="260" w:lineRule="atLeast"/>
        <w:ind w:left="0" w:right="0" w:firstLine="0"/>
        <w:jc w:val="both"/>
      </w:pPr>
      <w:bookmarkStart w:id="531" w:name="Bookmark_para_526"/>
      <w:bookmarkEnd w:id="531"/>
      <w:r>
        <w:rPr>
          <w:rFonts w:ascii="arial" w:eastAsia="arial" w:hAnsi="arial" w:cs="arial"/>
          <w:b w:val="0"/>
          <w:i w:val="0"/>
          <w:strike w:val="0"/>
          <w:noProof w:val="0"/>
          <w:color w:val="000000"/>
          <w:position w:val="0"/>
          <w:sz w:val="20"/>
          <w:u w:val="none"/>
          <w:vertAlign w:val="baseline"/>
        </w:rPr>
        <w:t>522. Nicka testified that Bryant wrote her notes but she did not write back. When she stopped going to recreation for a while, other female inmates would bring the notes to her. He would place the notes in a book or the bathroom and other inmates knew</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they were there because he told them. Nicka had stopped going to recreation because she was reprimanded and did not want to lose good time.</w:t>
      </w:r>
    </w:p>
    <w:p>
      <w:pPr>
        <w:keepNext w:val="0"/>
        <w:spacing w:before="200" w:after="0" w:line="260" w:lineRule="atLeast"/>
        <w:ind w:left="0" w:right="0" w:firstLine="0"/>
        <w:jc w:val="both"/>
      </w:pPr>
      <w:bookmarkStart w:id="532" w:name="Bookmark_para_527"/>
      <w:bookmarkEnd w:id="532"/>
      <w:r>
        <w:rPr>
          <w:rFonts w:ascii="arial" w:eastAsia="arial" w:hAnsi="arial" w:cs="arial"/>
          <w:b w:val="0"/>
          <w:i w:val="0"/>
          <w:strike w:val="0"/>
          <w:noProof w:val="0"/>
          <w:color w:val="000000"/>
          <w:position w:val="0"/>
          <w:sz w:val="20"/>
          <w:u w:val="none"/>
          <w:vertAlign w:val="baseline"/>
        </w:rPr>
        <w:t>523. Nicka estimated that she spoke with Bryant through the door three to four times a week for about a month or a month and a half and that he sent her notes about five times. The notes indicated he wanted to get to know Nicka and wanted a relationship with her outside of jail.</w:t>
      </w:r>
    </w:p>
    <w:p>
      <w:pPr>
        <w:keepNext w:val="0"/>
        <w:spacing w:before="200" w:after="0" w:line="260" w:lineRule="atLeast"/>
        <w:ind w:left="0" w:right="0" w:firstLine="0"/>
        <w:jc w:val="both"/>
      </w:pPr>
      <w:bookmarkStart w:id="533" w:name="Bookmark_para_528"/>
      <w:bookmarkEnd w:id="533"/>
      <w:r>
        <w:rPr>
          <w:rFonts w:ascii="arial" w:eastAsia="arial" w:hAnsi="arial" w:cs="arial"/>
          <w:b w:val="0"/>
          <w:i w:val="0"/>
          <w:strike w:val="0"/>
          <w:noProof w:val="0"/>
          <w:color w:val="000000"/>
          <w:position w:val="0"/>
          <w:sz w:val="20"/>
          <w:u w:val="none"/>
          <w:vertAlign w:val="baseline"/>
        </w:rPr>
        <w:t>524. Bryant did not tell Nicka about his conviction sentences but told her that he might be committed. He did not tell her about Joann or that he had children with her, but she knew he had children. Bryant asked Nicka to wait for him to be out of custody to be with him. He also asked her if she was talking to other men inside or outside the jail, acted jealous, said derogatory things to her, and called her vulgar names.</w:t>
      </w:r>
    </w:p>
    <w:p>
      <w:pPr>
        <w:keepNext w:val="0"/>
        <w:spacing w:before="200" w:after="0" w:line="260" w:lineRule="atLeast"/>
        <w:ind w:left="0" w:right="0" w:firstLine="0"/>
        <w:jc w:val="both"/>
      </w:pPr>
      <w:bookmarkStart w:id="534" w:name="Bookmark_para_529"/>
      <w:bookmarkEnd w:id="534"/>
      <w:r>
        <w:rPr>
          <w:rFonts w:ascii="arial" w:eastAsia="arial" w:hAnsi="arial" w:cs="arial"/>
          <w:b w:val="0"/>
          <w:i w:val="0"/>
          <w:strike w:val="0"/>
          <w:noProof w:val="0"/>
          <w:color w:val="000000"/>
          <w:position w:val="0"/>
          <w:sz w:val="20"/>
          <w:u w:val="none"/>
          <w:vertAlign w:val="baseline"/>
        </w:rPr>
        <w:t>525. Regarding the first exposure incident, Nicka testified that she went to church group on a Wednesday evening and that Bryant knew she attended church group in an upstairs classroom with windows that overlooked the recreation area. She sat in the same location every week, and there was nothing between her and the window. The group leaders sat with their</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backs to the window.</w:t>
      </w:r>
    </w:p>
    <w:p>
      <w:pPr>
        <w:keepNext w:val="0"/>
        <w:spacing w:before="200" w:after="0" w:line="260" w:lineRule="atLeast"/>
        <w:ind w:left="0" w:right="0" w:firstLine="0"/>
        <w:jc w:val="both"/>
      </w:pPr>
      <w:bookmarkStart w:id="535" w:name="Bookmark_para_530"/>
      <w:bookmarkEnd w:id="535"/>
      <w:r>
        <w:rPr>
          <w:rFonts w:ascii="arial" w:eastAsia="arial" w:hAnsi="arial" w:cs="arial"/>
          <w:b w:val="0"/>
          <w:i w:val="0"/>
          <w:strike w:val="0"/>
          <w:noProof w:val="0"/>
          <w:color w:val="000000"/>
          <w:position w:val="0"/>
          <w:sz w:val="20"/>
          <w:u w:val="none"/>
          <w:vertAlign w:val="baseline"/>
        </w:rPr>
        <w:t>526. That night, there was eye contact between them and then Bryant exposed himself to Nicka. He had a bean bag board positioned so the recreation camera would not be able to film the exposure. Bryant was in the recreation area throughout the time Nicka was in church group.</w:t>
      </w:r>
    </w:p>
    <w:p>
      <w:pPr>
        <w:keepNext w:val="0"/>
        <w:spacing w:before="200" w:after="0" w:line="260" w:lineRule="atLeast"/>
        <w:ind w:left="0" w:right="0" w:firstLine="0"/>
        <w:jc w:val="both"/>
      </w:pPr>
      <w:bookmarkStart w:id="536" w:name="Bookmark_para_531"/>
      <w:bookmarkEnd w:id="536"/>
      <w:r>
        <w:rPr>
          <w:rFonts w:ascii="arial" w:eastAsia="arial" w:hAnsi="arial" w:cs="arial"/>
          <w:b w:val="0"/>
          <w:i w:val="0"/>
          <w:strike w:val="0"/>
          <w:noProof w:val="0"/>
          <w:color w:val="000000"/>
          <w:position w:val="0"/>
          <w:sz w:val="20"/>
          <w:u w:val="none"/>
          <w:vertAlign w:val="baseline"/>
        </w:rPr>
        <w:t>527. Nicka did not initially report the exposure. However, she learned that Bryant again exposed himself to another inmate from his cell when she walked by his block. Nicks then told her STS supervisor about both exposures. The supervisor reported it to the jail programmer and they had a meeting.</w:t>
      </w:r>
    </w:p>
    <w:p>
      <w:pPr>
        <w:keepNext w:val="0"/>
        <w:spacing w:before="200" w:after="0" w:line="260" w:lineRule="atLeast"/>
        <w:ind w:left="0" w:right="0" w:firstLine="0"/>
        <w:jc w:val="both"/>
      </w:pPr>
      <w:bookmarkStart w:id="537" w:name="Bookmark_para_532"/>
      <w:bookmarkEnd w:id="537"/>
      <w:r>
        <w:rPr>
          <w:rFonts w:ascii="arial" w:eastAsia="arial" w:hAnsi="arial" w:cs="arial"/>
          <w:b w:val="0"/>
          <w:i w:val="0"/>
          <w:strike w:val="0"/>
          <w:noProof w:val="0"/>
          <w:color w:val="000000"/>
          <w:position w:val="0"/>
          <w:sz w:val="20"/>
          <w:u w:val="none"/>
          <w:vertAlign w:val="baseline"/>
        </w:rPr>
        <w:t>528. Nicka testified that Bryant was moved to another cell block after they reported the exposure to him and that she has had no further contact with him. She has been harassed by other inmates for being a "snitch" and for testifying at the civil commitment trial.</w:t>
      </w:r>
    </w:p>
    <w:p>
      <w:pPr>
        <w:keepNext w:val="0"/>
        <w:spacing w:before="200" w:after="0" w:line="260" w:lineRule="atLeast"/>
        <w:ind w:left="0" w:right="0" w:firstLine="0"/>
        <w:jc w:val="both"/>
      </w:pPr>
      <w:bookmarkStart w:id="538" w:name="Bookmark_para_533"/>
      <w:bookmarkEnd w:id="538"/>
      <w:r>
        <w:rPr>
          <w:rFonts w:ascii="arial" w:eastAsia="arial" w:hAnsi="arial" w:cs="arial"/>
          <w:b w:val="0"/>
          <w:i w:val="0"/>
          <w:strike w:val="0"/>
          <w:noProof w:val="0"/>
          <w:color w:val="000000"/>
          <w:position w:val="0"/>
          <w:sz w:val="20"/>
          <w:u w:val="none"/>
          <w:vertAlign w:val="baseline"/>
        </w:rPr>
        <w:t>529. At trial, Bryant testified that he did not expose himself to the female inmates. He also denied talking to female inmates about having relationships with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mallCaps/>
          <w:strike w:val="0"/>
          <w:noProof w:val="0"/>
          <w:color w:val="000000"/>
          <w:position w:val="0"/>
          <w:sz w:val="20"/>
          <w:u w:val="none"/>
          <w:vertAlign w:val="baseline"/>
        </w:rPr>
        <w:t>Psychological Opinions Regarding Bryant's Commitment As A Sexually Dangerous Person And As A Sexual Psychopathic Personality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Court-Appointed Examiners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9" w:name="Bookmark_para_534"/>
      <w:bookmarkEnd w:id="539"/>
      <w:r>
        <w:rPr>
          <w:rFonts w:ascii="arial" w:eastAsia="arial" w:hAnsi="arial" w:cs="arial"/>
          <w:b w:val="0"/>
          <w:i w:val="0"/>
          <w:strike w:val="0"/>
          <w:noProof w:val="0"/>
          <w:color w:val="000000"/>
          <w:position w:val="0"/>
          <w:sz w:val="20"/>
          <w:u w:val="none"/>
          <w:vertAlign w:val="baseline"/>
        </w:rPr>
        <w:t>530. Dr. Lisa Keller</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is the first court-appointed examiner. She has been a licensed psychologist in Minnesota since 2018 and has had her doctorate degree in psychology since 2014. Exs. 20-001 — 20-008. This was her second court appointment in an initial SDP or SPP case, and she has also been appointed in several commitment appeal panel (CAP) cases. In addition, she has done forensic evaluations in a variety of other court cases and as a staff psychologist. Exs. 20-001 — 20-002. Being a relatively new examiner, Dr. Keller clearly struggled with the legal verbiage in various documents utilized in her examination of Bryant. However, the Court found those struggles to be negligible as applied to her entire examination of Bryant. The Court received into evidence a copy of Dr. Keller's curriculum vitae as Exhibit 20.</w:t>
      </w:r>
    </w:p>
    <w:p>
      <w:pPr>
        <w:keepNext w:val="0"/>
        <w:spacing w:before="200" w:after="0" w:line="260" w:lineRule="atLeast"/>
        <w:ind w:left="0" w:right="0" w:firstLine="0"/>
        <w:jc w:val="both"/>
      </w:pPr>
      <w:bookmarkStart w:id="540" w:name="Bookmark_para_535"/>
      <w:bookmarkEnd w:id="540"/>
      <w:r>
        <w:rPr>
          <w:rFonts w:ascii="arial" w:eastAsia="arial" w:hAnsi="arial" w:cs="arial"/>
          <w:b w:val="0"/>
          <w:i w:val="0"/>
          <w:strike w:val="0"/>
          <w:noProof w:val="0"/>
          <w:color w:val="000000"/>
          <w:position w:val="0"/>
          <w:sz w:val="20"/>
          <w:u w:val="none"/>
          <w:vertAlign w:val="baseline"/>
        </w:rPr>
        <w:t>531. Dr. Keller interviewed Bryant via Vidyo on June 21, 2023, and June 26, 2023. Ex. 22-001. The interview was audio recorded, and the Court received into evidence a copy of the transcript of the interview as Exhibit 22.</w:t>
      </w:r>
    </w:p>
    <w:p>
      <w:pPr>
        <w:keepNext w:val="0"/>
        <w:spacing w:before="200" w:after="0" w:line="260" w:lineRule="atLeast"/>
        <w:ind w:left="0" w:right="0" w:firstLine="0"/>
        <w:jc w:val="both"/>
      </w:pPr>
      <w:bookmarkStart w:id="541" w:name="Bookmark_para_536"/>
      <w:bookmarkEnd w:id="541"/>
      <w:r>
        <w:rPr>
          <w:rFonts w:ascii="arial" w:eastAsia="arial" w:hAnsi="arial" w:cs="arial"/>
          <w:b w:val="0"/>
          <w:i w:val="0"/>
          <w:strike w:val="0"/>
          <w:noProof w:val="0"/>
          <w:color w:val="000000"/>
          <w:position w:val="0"/>
          <w:sz w:val="20"/>
          <w:u w:val="none"/>
          <w:vertAlign w:val="baseline"/>
        </w:rPr>
        <w:t>532. Dr. Keller prepared a report to the Court, and the Court received her report into evidence as Exhibit 24. In her report, Dr. Keller opined that Bryant meets the criteria for</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commitment as both an SDP and an SPP. Exs. 24-001 — 24-042. Dr. Keller partially reviewed Dr. Dority's report after she submitted her report to the court. Dr. Keller was in court to observe the testimony of Bryant, NRK, Diana Lodermeier, Keya, Villnow, and Nicka prior to her own testimony.</w:t>
      </w:r>
    </w:p>
    <w:p>
      <w:pPr>
        <w:keepNext w:val="0"/>
        <w:spacing w:before="200" w:after="0" w:line="260" w:lineRule="atLeast"/>
        <w:ind w:left="0" w:right="0" w:firstLine="0"/>
        <w:jc w:val="both"/>
      </w:pPr>
      <w:bookmarkStart w:id="542" w:name="Bookmark_para_537"/>
      <w:bookmarkEnd w:id="542"/>
      <w:r>
        <w:rPr>
          <w:rFonts w:ascii="arial" w:eastAsia="arial" w:hAnsi="arial" w:cs="arial"/>
          <w:b w:val="0"/>
          <w:i w:val="0"/>
          <w:strike w:val="0"/>
          <w:noProof w:val="0"/>
          <w:color w:val="000000"/>
          <w:position w:val="0"/>
          <w:sz w:val="20"/>
          <w:u w:val="none"/>
          <w:vertAlign w:val="baseline"/>
        </w:rPr>
        <w:t>533. Dr. Tyler Dority is the second court-appointed examiner, chosen by Respondent. He has been a licensed psychologist in Minnesota since 2018 and has had his doctorate degree in psychology since 2016. Exs. 21-001 — 21-003. Dr. Dority has been court-appointed examiner in approximately 14 SDP/SPP cases. In addition, he is currently working on a prepetition review for SDP/SPP commitment and has been court appointed in approximately 45 CAP cases. Dr. Dority's experience in these matters was evident as compared to Dr. Keller. He appeared familiar and comfortable with the legal phrases and references present in the various documents and exhibits utilized in his examination of Bryant. The Court received into evidence a copy of Dr. Dority's curriculum vitae as Exhibit 21.</w:t>
      </w:r>
    </w:p>
    <w:p>
      <w:pPr>
        <w:keepNext w:val="0"/>
        <w:spacing w:before="200" w:after="0" w:line="260" w:lineRule="atLeast"/>
        <w:ind w:left="0" w:right="0" w:firstLine="0"/>
        <w:jc w:val="both"/>
      </w:pPr>
      <w:bookmarkStart w:id="543" w:name="Bookmark_para_538"/>
      <w:bookmarkEnd w:id="543"/>
      <w:r>
        <w:rPr>
          <w:rFonts w:ascii="arial" w:eastAsia="arial" w:hAnsi="arial" w:cs="arial"/>
          <w:b w:val="0"/>
          <w:i w:val="0"/>
          <w:strike w:val="0"/>
          <w:noProof w:val="0"/>
          <w:color w:val="000000"/>
          <w:position w:val="0"/>
          <w:sz w:val="20"/>
          <w:u w:val="none"/>
          <w:vertAlign w:val="baseline"/>
        </w:rPr>
        <w:t>534. Dr. Dority interviewed Bryant via Vidyo on August 23, 2023. Ex. 23-001. The interview was audio recorded, and the Court received</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into evidence a copy of the transcript of the interview as Exhibit 23.</w:t>
      </w:r>
    </w:p>
    <w:p>
      <w:pPr>
        <w:keepNext w:val="0"/>
        <w:spacing w:before="200" w:after="0" w:line="260" w:lineRule="atLeast"/>
        <w:ind w:left="0" w:right="0" w:firstLine="0"/>
        <w:jc w:val="both"/>
      </w:pPr>
      <w:bookmarkStart w:id="544" w:name="Bookmark_para_539"/>
      <w:bookmarkEnd w:id="544"/>
      <w:r>
        <w:rPr>
          <w:rFonts w:ascii="arial" w:eastAsia="arial" w:hAnsi="arial" w:cs="arial"/>
          <w:b w:val="0"/>
          <w:i w:val="0"/>
          <w:strike w:val="0"/>
          <w:noProof w:val="0"/>
          <w:color w:val="000000"/>
          <w:position w:val="0"/>
          <w:sz w:val="20"/>
          <w:u w:val="none"/>
          <w:vertAlign w:val="baseline"/>
        </w:rPr>
        <w:t>535. Dr. Dority prepared a report to the Court, and the Court received his report into evidence as Exhibit 25. In his report, Dr. Dority opined that Bryant meets the criteria for commitment as both an SDP and an SPP. Exs. 25-001 — 25-037.</w:t>
      </w:r>
    </w:p>
    <w:p>
      <w:pPr>
        <w:keepNext w:val="0"/>
        <w:spacing w:before="200" w:after="0" w:line="260" w:lineRule="atLeast"/>
        <w:ind w:left="0" w:right="0" w:firstLine="0"/>
        <w:jc w:val="both"/>
      </w:pPr>
      <w:bookmarkStart w:id="545" w:name="Bookmark_para_540"/>
      <w:bookmarkEnd w:id="545"/>
      <w:r>
        <w:rPr>
          <w:rFonts w:ascii="arial" w:eastAsia="arial" w:hAnsi="arial" w:cs="arial"/>
          <w:b w:val="0"/>
          <w:i w:val="0"/>
          <w:strike w:val="0"/>
          <w:noProof w:val="0"/>
          <w:color w:val="000000"/>
          <w:position w:val="0"/>
          <w:sz w:val="20"/>
          <w:u w:val="none"/>
          <w:vertAlign w:val="baseline"/>
        </w:rPr>
        <w:t>536. Dr. Dority was present in court for part of the testimony of Bryant and Dr. Keller and all of the testimony of NRK, Diana Lodermeier, K. Lodermeier, Villnow, and Nicka before he testified. He did not review Dr. Keller's report prior to his testimony.</w:t>
      </w:r>
    </w:p>
    <w:p>
      <w:pPr>
        <w:keepNext w:val="0"/>
        <w:spacing w:before="200" w:after="0" w:line="260" w:lineRule="atLeast"/>
        <w:ind w:left="0" w:right="0" w:firstLine="0"/>
        <w:jc w:val="both"/>
      </w:pPr>
      <w:bookmarkStart w:id="546" w:name="Bookmark_para_541"/>
      <w:bookmarkEnd w:id="546"/>
      <w:r>
        <w:rPr>
          <w:rFonts w:ascii="arial" w:eastAsia="arial" w:hAnsi="arial" w:cs="arial"/>
          <w:b w:val="0"/>
          <w:i w:val="0"/>
          <w:strike w:val="0"/>
          <w:noProof w:val="0"/>
          <w:color w:val="000000"/>
          <w:position w:val="0"/>
          <w:sz w:val="20"/>
          <w:u w:val="none"/>
          <w:vertAlign w:val="baseline"/>
        </w:rPr>
        <w:t>537. Drs. Keller and Dority have had special training related to the assessment and prediction of dangerous behavior. Exs. 20 and 21. Both psychologists reviewed the records in this case, including past psychological testing. Drs. Keller and Dority testified that Bryant meets the SDP and SPP commitment criteria.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Course of Harmful Sexual Conduct and Habitual Course of Misconduct in Sexual Matters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7" w:name="Bookmark_para_542"/>
      <w:bookmarkEnd w:id="547"/>
      <w:r>
        <w:rPr>
          <w:rFonts w:ascii="arial" w:eastAsia="arial" w:hAnsi="arial" w:cs="arial"/>
          <w:b w:val="0"/>
          <w:i w:val="0"/>
          <w:strike w:val="0"/>
          <w:noProof w:val="0"/>
          <w:color w:val="000000"/>
          <w:position w:val="0"/>
          <w:sz w:val="20"/>
          <w:u w:val="none"/>
          <w:vertAlign w:val="baseline"/>
        </w:rPr>
        <w:t xml:space="preserve">538. The first element required for commitment under the SDP law, </w:t>
      </w:r>
      <w:r>
        <w:rPr>
          <w:rFonts w:ascii="arial" w:eastAsia="arial" w:hAnsi="arial" w:cs="arial"/>
          <w:b w:val="0"/>
          <w:i/>
          <w:strike w:val="0"/>
          <w:noProof w:val="0"/>
          <w:color w:val="000000"/>
          <w:position w:val="0"/>
          <w:sz w:val="20"/>
          <w:u w:val="none"/>
          <w:vertAlign w:val="baseline"/>
        </w:rPr>
        <w:t>Minn. Stat. § 253D.02, subd. 16 (1)</w:t>
      </w:r>
      <w:r>
        <w:rPr>
          <w:rFonts w:ascii="arial" w:eastAsia="arial" w:hAnsi="arial" w:cs="arial"/>
          <w:b w:val="0"/>
          <w:i w:val="0"/>
          <w:strike w:val="0"/>
          <w:noProof w:val="0"/>
          <w:color w:val="000000"/>
          <w:position w:val="0"/>
          <w:sz w:val="20"/>
          <w:u w:val="none"/>
          <w:vertAlign w:val="baseline"/>
        </w:rPr>
        <w:t>, is that the person "has engaged in a course of harmful sexual conduct as defined in subdivision 8." Subdivision 8 of the same section defines "harmful sexual conduct" as</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"sexual conduct that creates a substantial likelihood of serious physical or emotional harm to another." The first element required for commitment under the SPP law, </w:t>
      </w:r>
      <w:r>
        <w:rPr>
          <w:rFonts w:ascii="arial" w:eastAsia="arial" w:hAnsi="arial" w:cs="arial"/>
          <w:b w:val="0"/>
          <w:i/>
          <w:strike w:val="0"/>
          <w:noProof w:val="0"/>
          <w:color w:val="000000"/>
          <w:position w:val="0"/>
          <w:sz w:val="20"/>
          <w:u w:val="none"/>
          <w:vertAlign w:val="baseline"/>
        </w:rPr>
        <w:t>Minn. Stat. § 253D.02, subd. 17</w:t>
      </w:r>
      <w:r>
        <w:rPr>
          <w:rFonts w:ascii="arial" w:eastAsia="arial" w:hAnsi="arial" w:cs="arial"/>
          <w:b w:val="0"/>
          <w:i w:val="0"/>
          <w:strike w:val="0"/>
          <w:noProof w:val="0"/>
          <w:color w:val="000000"/>
          <w:position w:val="0"/>
          <w:sz w:val="20"/>
          <w:u w:val="none"/>
          <w:vertAlign w:val="baseline"/>
        </w:rPr>
        <w:t>, is that the person has engaged in a "habitual course of misconduct in sexual matters."</w:t>
      </w:r>
    </w:p>
    <w:p>
      <w:pPr>
        <w:keepNext w:val="0"/>
        <w:spacing w:before="200" w:after="0" w:line="260" w:lineRule="atLeast"/>
        <w:ind w:left="0" w:right="0" w:firstLine="0"/>
        <w:jc w:val="both"/>
      </w:pPr>
      <w:bookmarkStart w:id="548" w:name="Bookmark_para_543"/>
      <w:bookmarkEnd w:id="548"/>
      <w:r>
        <w:rPr>
          <w:rFonts w:ascii="arial" w:eastAsia="arial" w:hAnsi="arial" w:cs="arial"/>
          <w:b w:val="0"/>
          <w:i w:val="0"/>
          <w:strike w:val="0"/>
          <w:noProof w:val="0"/>
          <w:color w:val="000000"/>
          <w:position w:val="0"/>
          <w:sz w:val="20"/>
          <w:u w:val="none"/>
          <w:vertAlign w:val="baseline"/>
        </w:rPr>
        <w:t>539. Regarding the harmfulness of the conduct, Drs. Keller and Dority have experience, education, and training that gives them a basis to have opinions about the harm likely to be caused by Bryant's acts. Exs. 20 and 21.</w:t>
      </w:r>
    </w:p>
    <w:p>
      <w:pPr>
        <w:keepNext w:val="0"/>
        <w:spacing w:before="200" w:after="0" w:line="260" w:lineRule="atLeast"/>
        <w:ind w:left="0" w:right="0" w:firstLine="0"/>
        <w:jc w:val="both"/>
      </w:pPr>
      <w:bookmarkStart w:id="549" w:name="Bookmark_para_544"/>
      <w:bookmarkEnd w:id="549"/>
      <w:r>
        <w:rPr>
          <w:rFonts w:ascii="arial" w:eastAsia="arial" w:hAnsi="arial" w:cs="arial"/>
          <w:b w:val="0"/>
          <w:i w:val="0"/>
          <w:strike w:val="0"/>
          <w:noProof w:val="0"/>
          <w:color w:val="000000"/>
          <w:position w:val="0"/>
          <w:sz w:val="20"/>
          <w:u w:val="none"/>
          <w:vertAlign w:val="baseline"/>
        </w:rPr>
        <w:t>540. Both experts credibly opined that Bryant has engaged in a course of harmful sexual conduct and that his sexual offending behavior created a substantial likelihood of serious physical or emotional harm to his victims. Exs. 24-034, 25-032.</w:t>
      </w:r>
    </w:p>
    <w:p>
      <w:pPr>
        <w:keepNext w:val="0"/>
        <w:spacing w:before="200" w:after="0" w:line="260" w:lineRule="atLeast"/>
        <w:ind w:left="0" w:right="0" w:firstLine="0"/>
        <w:jc w:val="both"/>
      </w:pPr>
      <w:bookmarkStart w:id="550" w:name="Bookmark_para_545"/>
      <w:bookmarkEnd w:id="550"/>
      <w:r>
        <w:rPr>
          <w:rFonts w:ascii="arial" w:eastAsia="arial" w:hAnsi="arial" w:cs="arial"/>
          <w:b w:val="0"/>
          <w:i w:val="0"/>
          <w:strike w:val="0"/>
          <w:noProof w:val="0"/>
          <w:color w:val="000000"/>
          <w:position w:val="0"/>
          <w:sz w:val="20"/>
          <w:u w:val="none"/>
          <w:vertAlign w:val="baseline"/>
        </w:rPr>
        <w:t xml:space="preserve">541. Dr. Keller found a course of harmful sexual conduct based on Bryant's juvenile and adult legal charges, adjudications, and uncharged sexual behaviors and other concerning sexual offenses and behaviors. Ex. 24-034. She opined his harmful sexual conduct includes harassment, stalking, assault, and rape.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noted he also exposed himself while in jail.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51" w:name="Bookmark_para_546"/>
      <w:bookmarkEnd w:id="551"/>
      <w:r>
        <w:rPr>
          <w:rFonts w:ascii="arial" w:eastAsia="arial" w:hAnsi="arial" w:cs="arial"/>
          <w:b w:val="0"/>
          <w:i w:val="0"/>
          <w:strike w:val="0"/>
          <w:noProof w:val="0"/>
          <w:color w:val="000000"/>
          <w:position w:val="0"/>
          <w:sz w:val="20"/>
          <w:u w:val="none"/>
          <w:vertAlign w:val="baseline"/>
        </w:rPr>
        <w:t>541. In their testimony, Drs. Keller and Dority discussed the types of harm that victims of sexual abuse and sexual assault</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experience. Sexual abuse and assaults such as those perpetrated by Bryant can lead to trauma and depression that can last a lifetime, including PTSD. Victims become hypervigilant and fearful of engaging with others and experience guilt for being a victim. They are often not comfortable revealing what happened to them. Victims of sexual abuse often become promiscuous or highly sexually active and have intimacy or connection problems. This is especially the case here as Bryant seemed to target especially vulnerable victims, be it by age or overall intelligence and functionality.</w:t>
      </w:r>
    </w:p>
    <w:p>
      <w:pPr>
        <w:keepNext w:val="0"/>
        <w:spacing w:before="200" w:after="0" w:line="260" w:lineRule="atLeast"/>
        <w:ind w:left="0" w:right="0" w:firstLine="0"/>
        <w:jc w:val="both"/>
      </w:pPr>
      <w:bookmarkStart w:id="552" w:name="Bookmark_para_547"/>
      <w:bookmarkEnd w:id="552"/>
      <w:r>
        <w:rPr>
          <w:rFonts w:ascii="arial" w:eastAsia="arial" w:hAnsi="arial" w:cs="arial"/>
          <w:b w:val="0"/>
          <w:i w:val="0"/>
          <w:strike w:val="0"/>
          <w:noProof w:val="0"/>
          <w:color w:val="000000"/>
          <w:position w:val="0"/>
          <w:sz w:val="20"/>
          <w:u w:val="none"/>
          <w:vertAlign w:val="baseline"/>
        </w:rPr>
        <w:t>542. Drs. Keller and Dority credibly testified that the types of harm NRK discussed in her testimony is consistent with the types of harm victims are likely to experience, including issues with anxiety, trusting men, nightmares and engaging in normal intimacy within relationships.</w:t>
      </w:r>
    </w:p>
    <w:p>
      <w:pPr>
        <w:keepNext w:val="0"/>
        <w:spacing w:before="200" w:after="0" w:line="260" w:lineRule="atLeast"/>
        <w:ind w:left="0" w:right="0" w:firstLine="0"/>
        <w:jc w:val="both"/>
      </w:pPr>
      <w:bookmarkStart w:id="553" w:name="Bookmark_para_548"/>
      <w:bookmarkEnd w:id="553"/>
      <w:r>
        <w:rPr>
          <w:rFonts w:ascii="arial" w:eastAsia="arial" w:hAnsi="arial" w:cs="arial"/>
          <w:b w:val="0"/>
          <w:i w:val="0"/>
          <w:strike w:val="0"/>
          <w:noProof w:val="0"/>
          <w:color w:val="000000"/>
          <w:position w:val="0"/>
          <w:sz w:val="20"/>
          <w:u w:val="none"/>
          <w:vertAlign w:val="baseline"/>
        </w:rPr>
        <w:t>543. Both experts testified that the type of conduct Bryant engaged in would create a substantial likelihood of serious physical or emotional harm to victims.</w:t>
      </w:r>
    </w:p>
    <w:p>
      <w:pPr>
        <w:keepNext w:val="0"/>
        <w:spacing w:before="200" w:after="0" w:line="260" w:lineRule="atLeast"/>
        <w:ind w:left="0" w:right="0" w:firstLine="0"/>
        <w:jc w:val="both"/>
      </w:pPr>
      <w:bookmarkStart w:id="554" w:name="Bookmark_para_549"/>
      <w:bookmarkEnd w:id="554"/>
      <w:r>
        <w:rPr>
          <w:rFonts w:ascii="arial" w:eastAsia="arial" w:hAnsi="arial" w:cs="arial"/>
          <w:b w:val="0"/>
          <w:i w:val="0"/>
          <w:strike w:val="0"/>
          <w:noProof w:val="0"/>
          <w:color w:val="000000"/>
          <w:position w:val="0"/>
          <w:sz w:val="20"/>
          <w:u w:val="none"/>
          <w:vertAlign w:val="baseline"/>
        </w:rPr>
        <w:t>544. Factors that increase harm to victims include the potential for physical harm, multiple offenses, penetration, force or coercion, threats of harm if the offense is disclosed,</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and not being believed. All those factors are present in this case.</w:t>
      </w:r>
    </w:p>
    <w:p>
      <w:pPr>
        <w:keepNext w:val="0"/>
        <w:spacing w:before="200" w:after="0" w:line="260" w:lineRule="atLeast"/>
        <w:ind w:left="0" w:right="0" w:firstLine="0"/>
        <w:jc w:val="both"/>
      </w:pPr>
      <w:bookmarkStart w:id="555" w:name="Bookmark_para_550"/>
      <w:bookmarkEnd w:id="555"/>
      <w:r>
        <w:rPr>
          <w:rFonts w:ascii="arial" w:eastAsia="arial" w:hAnsi="arial" w:cs="arial"/>
          <w:b w:val="0"/>
          <w:i w:val="0"/>
          <w:strike w:val="0"/>
          <w:noProof w:val="0"/>
          <w:color w:val="000000"/>
          <w:position w:val="0"/>
          <w:sz w:val="20"/>
          <w:u w:val="none"/>
          <w:vertAlign w:val="baseline"/>
        </w:rPr>
        <w:t xml:space="preserve">545. Much of Bryant's harmful sexual conduct, described in the victim section above, carries a presumption of harm pursuant to </w:t>
      </w:r>
      <w:r>
        <w:rPr>
          <w:rFonts w:ascii="arial" w:eastAsia="arial" w:hAnsi="arial" w:cs="arial"/>
          <w:b w:val="0"/>
          <w:i/>
          <w:strike w:val="0"/>
          <w:noProof w:val="0"/>
          <w:color w:val="000000"/>
          <w:position w:val="0"/>
          <w:sz w:val="20"/>
          <w:u w:val="none"/>
          <w:vertAlign w:val="baseline"/>
        </w:rPr>
        <w:t>Minn. Stat. § 253D.02, subd. 8</w:t>
      </w:r>
      <w:r>
        <w:rPr>
          <w:rFonts w:ascii="arial" w:eastAsia="arial" w:hAnsi="arial" w:cs="arial"/>
          <w:b w:val="0"/>
          <w:i w:val="0"/>
          <w:strike w:val="0"/>
          <w:noProof w:val="0"/>
          <w:color w:val="000000"/>
          <w:position w:val="0"/>
          <w:sz w:val="20"/>
          <w:u w:val="none"/>
          <w:vertAlign w:val="baseline"/>
        </w:rPr>
        <w:t>, for purposes of the SDP law. Bryant's sex offense convictions and other offenses create a substantial likelihood of serious physical or emotional harm to victims.</w:t>
      </w:r>
    </w:p>
    <w:p>
      <w:pPr>
        <w:keepNext w:val="0"/>
        <w:spacing w:before="200" w:after="0" w:line="260" w:lineRule="atLeast"/>
        <w:ind w:left="0" w:right="0" w:firstLine="0"/>
        <w:jc w:val="both"/>
      </w:pPr>
      <w:bookmarkStart w:id="556" w:name="Bookmark_para_551"/>
      <w:bookmarkEnd w:id="556"/>
      <w:r>
        <w:rPr>
          <w:rFonts w:ascii="arial" w:eastAsia="arial" w:hAnsi="arial" w:cs="arial"/>
          <w:b w:val="0"/>
          <w:i w:val="0"/>
          <w:strike w:val="0"/>
          <w:noProof w:val="0"/>
          <w:color w:val="000000"/>
          <w:position w:val="0"/>
          <w:sz w:val="20"/>
          <w:u w:val="none"/>
          <w:vertAlign w:val="baseline"/>
        </w:rPr>
        <w:t xml:space="preserve">546. As the experts credibly opined and testified, Bryant has also engaged in a habitual course of misconduct in sexual matters for SPP purposes. Exs. 24-036, 25-032. He has a long history of committing similar offenses despite treatment and supervision. Ex. 24-036. Bryant relies on similar behaviors of harassment, stalking, coercion, and aggression to fulfill sexual needs and wants.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Bryant's pattern of sexual offending continued over time despite his aging and he continued to use sex or act out to cope.</w:t>
      </w:r>
    </w:p>
    <w:p>
      <w:pPr>
        <w:keepNext w:val="0"/>
        <w:spacing w:before="200" w:after="0" w:line="260" w:lineRule="atLeast"/>
        <w:ind w:left="0" w:right="0" w:firstLine="0"/>
        <w:jc w:val="both"/>
      </w:pPr>
      <w:bookmarkStart w:id="557" w:name="Bookmark_para_552"/>
      <w:bookmarkEnd w:id="557"/>
      <w:r>
        <w:rPr>
          <w:rFonts w:ascii="arial" w:eastAsia="arial" w:hAnsi="arial" w:cs="arial"/>
          <w:b w:val="0"/>
          <w:i w:val="0"/>
          <w:strike w:val="0"/>
          <w:noProof w:val="0"/>
          <w:color w:val="000000"/>
          <w:position w:val="0"/>
          <w:sz w:val="20"/>
          <w:u w:val="none"/>
          <w:vertAlign w:val="baseline"/>
        </w:rPr>
        <w:t>547. The Court finds the expert opinions credible on these issues and finds that Bryant has engaged in a course of harmful sexual conduct as required for purposes of SDP commitment and a habitual course of misconduct in sexual matters as required for purposes of SPP commitment.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Sexual, Personality, Or Other Mental Disorder Or</w:t>
      </w:r>
      <w:r>
        <w:rPr>
          <w:rFonts w:ascii="arial" w:eastAsia="arial" w:hAnsi="arial" w:cs="arial"/>
          <w:b/>
          <w:i w:val="0"/>
          <w:strike w:val="0"/>
          <w:noProof w:val="0"/>
          <w:color w:val="000000"/>
          <w:position w:val="0"/>
          <w:sz w:val="20"/>
          <w:u w:val="none"/>
          <w:vertAlign w:val="baseline"/>
        </w:rPr>
        <w:t> [*134] </w:t>
      </w:r>
      <w:r>
        <w:rPr>
          <w:rFonts w:ascii="arial" w:eastAsia="arial" w:hAnsi="arial" w:cs="arial"/>
          <w:b/>
          <w:i w:val="0"/>
          <w:strike w:val="0"/>
          <w:noProof w:val="0"/>
          <w:color w:val="000000"/>
          <w:position w:val="0"/>
          <w:sz w:val="20"/>
          <w:u w:val="none"/>
          <w:vertAlign w:val="baseline"/>
        </w:rPr>
        <w:t xml:space="preserve"> Dysfunction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8" w:name="Bookmark_para_553"/>
      <w:bookmarkEnd w:id="558"/>
      <w:r>
        <w:rPr>
          <w:rFonts w:ascii="arial" w:eastAsia="arial" w:hAnsi="arial" w:cs="arial"/>
          <w:b w:val="0"/>
          <w:i w:val="0"/>
          <w:strike w:val="0"/>
          <w:noProof w:val="0"/>
          <w:color w:val="000000"/>
          <w:position w:val="0"/>
          <w:sz w:val="20"/>
          <w:u w:val="none"/>
          <w:vertAlign w:val="baseline"/>
        </w:rPr>
        <w:t xml:space="preserve">548. The second element of the SDP law, </w:t>
      </w:r>
      <w:r>
        <w:rPr>
          <w:rFonts w:ascii="arial" w:eastAsia="arial" w:hAnsi="arial" w:cs="arial"/>
          <w:b w:val="0"/>
          <w:i/>
          <w:strike w:val="0"/>
          <w:noProof w:val="0"/>
          <w:color w:val="000000"/>
          <w:position w:val="0"/>
          <w:sz w:val="20"/>
          <w:u w:val="none"/>
          <w:vertAlign w:val="baseline"/>
        </w:rPr>
        <w:t>Minn. Stat. § 253D.02, subd. 16 (2)</w:t>
      </w:r>
      <w:r>
        <w:rPr>
          <w:rFonts w:ascii="arial" w:eastAsia="arial" w:hAnsi="arial" w:cs="arial"/>
          <w:b w:val="0"/>
          <w:i w:val="0"/>
          <w:strike w:val="0"/>
          <w:noProof w:val="0"/>
          <w:color w:val="000000"/>
          <w:position w:val="0"/>
          <w:sz w:val="20"/>
          <w:u w:val="none"/>
          <w:vertAlign w:val="baseline"/>
        </w:rPr>
        <w:t>, requires that the person manifest "a sexual, personality, or other mental disorder or dysfunction." Both experts credibly opined that Bryant has sexual, personality, or other mental disorders or dysfunctions within the meaning of the statute and that he lacks adequate control of his sexual impulses. Exs. 24-034, 25-032.</w:t>
      </w:r>
    </w:p>
    <w:p>
      <w:pPr>
        <w:keepNext w:val="0"/>
        <w:spacing w:before="200" w:after="0" w:line="260" w:lineRule="atLeast"/>
        <w:ind w:left="0" w:right="0" w:firstLine="0"/>
        <w:jc w:val="both"/>
      </w:pPr>
      <w:bookmarkStart w:id="559" w:name="Bookmark_para_554"/>
      <w:bookmarkEnd w:id="559"/>
      <w:r>
        <w:rPr>
          <w:rFonts w:ascii="arial" w:eastAsia="arial" w:hAnsi="arial" w:cs="arial"/>
          <w:b w:val="0"/>
          <w:i w:val="0"/>
          <w:strike w:val="0"/>
          <w:noProof w:val="0"/>
          <w:color w:val="000000"/>
          <w:position w:val="0"/>
          <w:sz w:val="20"/>
          <w:u w:val="none"/>
          <w:vertAlign w:val="baseline"/>
        </w:rPr>
        <w:t>549. Dr. Keller diagnosed Bryant with Other Specified Paraphilia Disorder, nonexclusive type, attracted to males and females; Antisocial Personality Disorder, childhood onset; Alcohol Use Disorder, moderate to severe, in sustained remission, in a controlled environment; ADHD, predominantly hyperactive/impulsive type; and Rule Out Exhibitionistic Disorder. Exs. 24-030 — 24-031, 24-034.</w:t>
      </w:r>
    </w:p>
    <w:p>
      <w:pPr>
        <w:keepNext w:val="0"/>
        <w:spacing w:before="200" w:after="0" w:line="260" w:lineRule="atLeast"/>
        <w:ind w:left="0" w:right="0" w:firstLine="0"/>
        <w:jc w:val="both"/>
      </w:pPr>
      <w:bookmarkStart w:id="560" w:name="Bookmark_para_555"/>
      <w:bookmarkEnd w:id="560"/>
      <w:r>
        <w:rPr>
          <w:rFonts w:ascii="arial" w:eastAsia="arial" w:hAnsi="arial" w:cs="arial"/>
          <w:b w:val="0"/>
          <w:i w:val="0"/>
          <w:strike w:val="0"/>
          <w:noProof w:val="0"/>
          <w:color w:val="000000"/>
          <w:position w:val="0"/>
          <w:sz w:val="20"/>
          <w:u w:val="none"/>
          <w:vertAlign w:val="baseline"/>
        </w:rPr>
        <w:t>550. Dr. Keller based her sexual disorder diagnosis on Bryant's attraction to adolescent males and females and manipulating and coercing them for sexual purposes. Ex. 24-031. She testified that Hebephilia is the diagnosis used for adolescent victims and that paraphilia is a broader diagnosis.</w:t>
      </w:r>
    </w:p>
    <w:p>
      <w:pPr>
        <w:keepNext w:val="0"/>
        <w:spacing w:before="200" w:after="0" w:line="260" w:lineRule="atLeast"/>
        <w:ind w:left="0" w:right="0" w:firstLine="0"/>
        <w:jc w:val="both"/>
      </w:pPr>
      <w:bookmarkStart w:id="561" w:name="Bookmark_para_556"/>
      <w:bookmarkEnd w:id="561"/>
      <w:r>
        <w:rPr>
          <w:rFonts w:ascii="arial" w:eastAsia="arial" w:hAnsi="arial" w:cs="arial"/>
          <w:b w:val="0"/>
          <w:i w:val="0"/>
          <w:strike w:val="0"/>
          <w:noProof w:val="0"/>
          <w:color w:val="000000"/>
          <w:position w:val="0"/>
          <w:sz w:val="20"/>
          <w:u w:val="none"/>
          <w:vertAlign w:val="baseline"/>
        </w:rPr>
        <w:t>551. Dr. Keller based her Antisocial Personality Disorder diagnosis on Bryant's behavior of disregarding and violating the rights of others by committing</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sexual offenses, property offenses, and physical assaults along with his failure to conform to probation laws, impulsivity, aggressiveness, disregard for the safety of others, and inability to sustain responsibilities.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testified the disorder began at childhood or adolescence.</w:t>
      </w:r>
    </w:p>
    <w:p>
      <w:pPr>
        <w:keepNext w:val="0"/>
        <w:spacing w:before="200" w:after="0" w:line="260" w:lineRule="atLeast"/>
        <w:ind w:left="0" w:right="0" w:firstLine="0"/>
        <w:jc w:val="both"/>
      </w:pPr>
      <w:bookmarkStart w:id="562" w:name="Bookmark_para_557"/>
      <w:bookmarkEnd w:id="562"/>
      <w:r>
        <w:rPr>
          <w:rFonts w:ascii="arial" w:eastAsia="arial" w:hAnsi="arial" w:cs="arial"/>
          <w:b w:val="0"/>
          <w:i w:val="0"/>
          <w:strike w:val="0"/>
          <w:noProof w:val="0"/>
          <w:color w:val="000000"/>
          <w:position w:val="0"/>
          <w:sz w:val="20"/>
          <w:u w:val="none"/>
          <w:vertAlign w:val="baseline"/>
        </w:rPr>
        <w:t xml:space="preserve">552. Regarding her Alcohol Use Disorder diagnosis, Dr. Keller noted Bryant's history of alcohol use as a coping strategy and that he has not made meaningful changes to his life since he stopped using alcohol.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testified that although Bryant is incarcerated, the psychological effects of the disorder are still there and would increase his risk upon release.</w:t>
      </w:r>
    </w:p>
    <w:p>
      <w:pPr>
        <w:keepNext w:val="0"/>
        <w:spacing w:before="200" w:after="0" w:line="260" w:lineRule="atLeast"/>
        <w:ind w:left="0" w:right="0" w:firstLine="0"/>
        <w:jc w:val="both"/>
      </w:pPr>
      <w:bookmarkStart w:id="563" w:name="Bookmark_para_558"/>
      <w:bookmarkEnd w:id="563"/>
      <w:r>
        <w:rPr>
          <w:rFonts w:ascii="arial" w:eastAsia="arial" w:hAnsi="arial" w:cs="arial"/>
          <w:b w:val="0"/>
          <w:i w:val="0"/>
          <w:strike w:val="0"/>
          <w:noProof w:val="0"/>
          <w:color w:val="000000"/>
          <w:position w:val="0"/>
          <w:sz w:val="20"/>
          <w:u w:val="none"/>
          <w:vertAlign w:val="baseline"/>
        </w:rPr>
        <w:t xml:space="preserve">553. Dr. Keller's Rule Out Exhibitionistic Disorder diagnosis is based on Bryant's exposure to female inmates in a controlled environment.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64" w:name="Bookmark_para_559"/>
      <w:bookmarkEnd w:id="564"/>
      <w:r>
        <w:rPr>
          <w:rFonts w:ascii="arial" w:eastAsia="arial" w:hAnsi="arial" w:cs="arial"/>
          <w:b w:val="0"/>
          <w:i w:val="0"/>
          <w:strike w:val="0"/>
          <w:noProof w:val="0"/>
          <w:color w:val="000000"/>
          <w:position w:val="0"/>
          <w:sz w:val="20"/>
          <w:u w:val="none"/>
          <w:vertAlign w:val="baseline"/>
        </w:rPr>
        <w:t>554. Dr. Keller opined Bryant continued to meet criteria for ADHD with other contributors to his impulsiveness that warranted further investigation. She testified that this diagnosis indicates difficulty controlling actions with no forethought and that ADHD does not go away but just changes in form.</w:t>
      </w:r>
    </w:p>
    <w:p>
      <w:pPr>
        <w:keepNext w:val="0"/>
        <w:spacing w:before="200" w:after="0" w:line="260" w:lineRule="atLeast"/>
        <w:ind w:left="0" w:right="0" w:firstLine="0"/>
        <w:jc w:val="both"/>
      </w:pPr>
      <w:bookmarkStart w:id="565" w:name="Bookmark_para_560"/>
      <w:bookmarkEnd w:id="565"/>
      <w:r>
        <w:rPr>
          <w:rFonts w:ascii="arial" w:eastAsia="arial" w:hAnsi="arial" w:cs="arial"/>
          <w:b w:val="0"/>
          <w:i w:val="0"/>
          <w:strike w:val="0"/>
          <w:noProof w:val="0"/>
          <w:color w:val="000000"/>
          <w:position w:val="0"/>
          <w:sz w:val="20"/>
          <w:u w:val="none"/>
          <w:vertAlign w:val="baseline"/>
        </w:rPr>
        <w:t>555. Dr. Dority diagnosed Bryant with Other Specified Paraphilic Disorder, Hebephilia; Other Specified Personality</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Disorder, with antisocial and narcissistic personality traits; and Alcohol Use Disorder, in early remission, in a controlled environment. Exs. 26-027 — 26-028.</w:t>
      </w:r>
    </w:p>
    <w:p>
      <w:pPr>
        <w:keepNext w:val="0"/>
        <w:spacing w:before="200" w:after="0" w:line="260" w:lineRule="atLeast"/>
        <w:ind w:left="0" w:right="0" w:firstLine="0"/>
        <w:jc w:val="both"/>
      </w:pPr>
      <w:bookmarkStart w:id="566" w:name="Bookmark_para_561"/>
      <w:bookmarkEnd w:id="566"/>
      <w:r>
        <w:rPr>
          <w:rFonts w:ascii="arial" w:eastAsia="arial" w:hAnsi="arial" w:cs="arial"/>
          <w:b w:val="0"/>
          <w:i w:val="0"/>
          <w:strike w:val="0"/>
          <w:noProof w:val="0"/>
          <w:color w:val="000000"/>
          <w:position w:val="0"/>
          <w:sz w:val="20"/>
          <w:u w:val="none"/>
          <w:vertAlign w:val="baseline"/>
        </w:rPr>
        <w:t>556. He based his paraphilic disorder diagnosis on Bryant's pattern of deviant sexual interest in and conduct with pubescent females and males over the age of 13 and under age 16. Ex. 26-027.</w:t>
      </w:r>
    </w:p>
    <w:p>
      <w:pPr>
        <w:keepNext w:val="0"/>
        <w:spacing w:before="200" w:after="0" w:line="260" w:lineRule="atLeast"/>
        <w:ind w:left="0" w:right="0" w:firstLine="0"/>
        <w:jc w:val="both"/>
      </w:pPr>
      <w:bookmarkStart w:id="567" w:name="Bookmark_para_562"/>
      <w:bookmarkEnd w:id="567"/>
      <w:r>
        <w:rPr>
          <w:rFonts w:ascii="arial" w:eastAsia="arial" w:hAnsi="arial" w:cs="arial"/>
          <w:b w:val="0"/>
          <w:i w:val="0"/>
          <w:strike w:val="0"/>
          <w:noProof w:val="0"/>
          <w:color w:val="000000"/>
          <w:position w:val="0"/>
          <w:sz w:val="20"/>
          <w:u w:val="none"/>
          <w:vertAlign w:val="baseline"/>
        </w:rPr>
        <w:t xml:space="preserve">557. Dr. Dority based his personality disorder diagnosis on Bryant's demonstrated pattern of narcissistic and self-centered or self-focused behaviors and lack of care for the rights of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has exhibited a pattern of indulging his desires with reckless disregard for the feelings or welfare of others.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68" w:name="Bookmark_para_563"/>
      <w:bookmarkEnd w:id="568"/>
      <w:r>
        <w:rPr>
          <w:rFonts w:ascii="arial" w:eastAsia="arial" w:hAnsi="arial" w:cs="arial"/>
          <w:b w:val="0"/>
          <w:i w:val="0"/>
          <w:strike w:val="0"/>
          <w:noProof w:val="0"/>
          <w:color w:val="000000"/>
          <w:position w:val="0"/>
          <w:sz w:val="20"/>
          <w:u w:val="none"/>
          <w:vertAlign w:val="baseline"/>
        </w:rPr>
        <w:t xml:space="preserve">558. Dr. Dority based his alcohol use diagnosis on Bryant's history of abusing alcohol. Ex. 25-028. He noted Bryant is in early remission, in a controlled environment, presumably unable to obtain alcohol while incarcerated.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69" w:name="Bookmark_para_564"/>
      <w:bookmarkEnd w:id="569"/>
      <w:r>
        <w:rPr>
          <w:rFonts w:ascii="arial" w:eastAsia="arial" w:hAnsi="arial" w:cs="arial"/>
          <w:b w:val="0"/>
          <w:i w:val="0"/>
          <w:strike w:val="0"/>
          <w:noProof w:val="0"/>
          <w:color w:val="000000"/>
          <w:position w:val="0"/>
          <w:sz w:val="20"/>
          <w:u w:val="none"/>
          <w:vertAlign w:val="baseline"/>
        </w:rPr>
        <w:t>559. Both experts agreed that Bryant's diagnoses cause him to lack adequate control of his sexual impulses for purposes of the SDP law. Exs. 24-034, 25-032. His impulsivity has resulted in sexual acts and he was restructured eight times prior to his most recent revocation for harassment, stalking, and other</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concerning behaviors regarding female coworkers. Ex. 24-034. He continued to contact Keya despite no contact orders.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continued to seek out female and male intemet contacts despite having a fiancé and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Those acts affected his occupational functioning, financial security for himself and his family, and jeopardized his retention of his supervised release status. Exs. 24-034 — 24-035.</w:t>
      </w:r>
    </w:p>
    <w:p>
      <w:pPr>
        <w:keepNext w:val="0"/>
        <w:spacing w:before="200" w:after="0" w:line="260" w:lineRule="atLeast"/>
        <w:ind w:left="0" w:right="0" w:firstLine="0"/>
        <w:jc w:val="both"/>
      </w:pPr>
      <w:bookmarkStart w:id="570" w:name="Bookmark_para_565"/>
      <w:bookmarkEnd w:id="570"/>
      <w:r>
        <w:rPr>
          <w:rFonts w:ascii="arial" w:eastAsia="arial" w:hAnsi="arial" w:cs="arial"/>
          <w:b w:val="0"/>
          <w:i w:val="0"/>
          <w:strike w:val="0"/>
          <w:noProof w:val="0"/>
          <w:color w:val="000000"/>
          <w:position w:val="0"/>
          <w:sz w:val="20"/>
          <w:u w:val="none"/>
          <w:vertAlign w:val="baseline"/>
        </w:rPr>
        <w:t>560. The Court finds Drs. Keller's and Dority's opinions credible on this issue and finds that Bryant has sexual, personality, or other mental disorders that cause him to lack adequate control of his sexual impulses as required for purposes of SDP commitment.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Four Conditions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1" w:name="Bookmark_para_566"/>
      <w:bookmarkEnd w:id="571"/>
      <w:r>
        <w:rPr>
          <w:rFonts w:ascii="arial" w:eastAsia="arial" w:hAnsi="arial" w:cs="arial"/>
          <w:b w:val="0"/>
          <w:i w:val="0"/>
          <w:strike w:val="0"/>
          <w:noProof w:val="0"/>
          <w:color w:val="000000"/>
          <w:position w:val="0"/>
          <w:sz w:val="20"/>
          <w:u w:val="none"/>
          <w:vertAlign w:val="baseline"/>
        </w:rPr>
        <w:t xml:space="preserve">561. The second element of the SPP statute is that the person has "such conditions of emotional instability, or impulsiveness of behavior, or lack of customary standards of good judgment, or failure to appreciate the consequences of personal acts, or a combination of any of these conditions, which render the person irresponsible for personal conduct with respect to sexual matters." </w:t>
      </w:r>
      <w:r>
        <w:rPr>
          <w:rFonts w:ascii="arial" w:eastAsia="arial" w:hAnsi="arial" w:cs="arial"/>
          <w:b w:val="0"/>
          <w:i/>
          <w:strike w:val="0"/>
          <w:noProof w:val="0"/>
          <w:color w:val="000000"/>
          <w:position w:val="0"/>
          <w:sz w:val="20"/>
          <w:u w:val="none"/>
          <w:vertAlign w:val="baseline"/>
        </w:rPr>
        <w:t>Minn. Stat. § 253D.02, subd. 17</w:t>
      </w:r>
      <w:r>
        <w:rPr>
          <w:rFonts w:ascii="arial" w:eastAsia="arial" w:hAnsi="arial" w:cs="arial"/>
          <w:b w:val="0"/>
          <w:i w:val="0"/>
          <w:strike w:val="0"/>
          <w:noProof w:val="0"/>
          <w:color w:val="000000"/>
          <w:position w:val="0"/>
          <w:sz w:val="20"/>
          <w:u w:val="none"/>
          <w:vertAlign w:val="baseline"/>
        </w:rPr>
        <w:t>. Drs. Keller and Dority credibly opined and testified that Bryant has a combination of the four conditions under this statutory element.</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Exs. 24-035 — 24-036, 25-032.</w:t>
      </w:r>
    </w:p>
    <w:p>
      <w:pPr>
        <w:keepNext w:val="0"/>
        <w:spacing w:before="200" w:after="0" w:line="260" w:lineRule="atLeast"/>
        <w:ind w:left="0" w:right="0" w:firstLine="0"/>
        <w:jc w:val="both"/>
      </w:pPr>
      <w:bookmarkStart w:id="572" w:name="Bookmark_para_567"/>
      <w:bookmarkEnd w:id="572"/>
      <w:r>
        <w:rPr>
          <w:rFonts w:ascii="arial" w:eastAsia="arial" w:hAnsi="arial" w:cs="arial"/>
          <w:b w:val="0"/>
          <w:i w:val="0"/>
          <w:strike w:val="0"/>
          <w:noProof w:val="0"/>
          <w:color w:val="000000"/>
          <w:position w:val="0"/>
          <w:sz w:val="20"/>
          <w:u w:val="none"/>
          <w:vertAlign w:val="baseline"/>
        </w:rPr>
        <w:t xml:space="preserve">562. Regarding emotional instability, Bryant struggled to fit in during childhood and adolescence and relied on the emotional support of those younger than himself. Ex. 24-035. That continued into adulthood.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indicated he sexually offended against others because of boredom, loneliness, and feelings of abandonment, which indicates emotional instability.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used sex and alcohol to cope due to his emotional instability.</w:t>
      </w:r>
    </w:p>
    <w:p>
      <w:pPr>
        <w:keepNext w:val="0"/>
        <w:spacing w:before="200" w:after="0" w:line="260" w:lineRule="atLeast"/>
        <w:ind w:left="0" w:right="0" w:firstLine="0"/>
        <w:jc w:val="both"/>
      </w:pPr>
      <w:bookmarkStart w:id="573" w:name="Bookmark_para_568"/>
      <w:bookmarkEnd w:id="573"/>
      <w:r>
        <w:rPr>
          <w:rFonts w:ascii="arial" w:eastAsia="arial" w:hAnsi="arial" w:cs="arial"/>
          <w:b w:val="0"/>
          <w:i w:val="0"/>
          <w:strike w:val="0"/>
          <w:noProof w:val="0"/>
          <w:color w:val="000000"/>
          <w:position w:val="0"/>
          <w:sz w:val="20"/>
          <w:u w:val="none"/>
          <w:vertAlign w:val="baseline"/>
        </w:rPr>
        <w:t xml:space="preserve">563. Regarding impulsiveness of behavior, Bryant's criminal behavior was primarily spur of the moment. Bryant demonstrates difficulty maintaining social rules of conduct as demonstrated by breaking rules despite being placed on probation, incarcerated, and required to complete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continued to contact females while incarcerated and maintained contact with some upon his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actively sent images of his genitals to about 100 females.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has lost gainful employment due to hasty retreats because of impulsivity and sexual pursuits.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Despite no contact orders, he continued to pursue Keya.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compulsions clearly overrode evident, severe and imminent consequences for his actions, such as revocation</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of his supervised release status.</w:t>
      </w:r>
    </w:p>
    <w:p>
      <w:pPr>
        <w:keepNext w:val="0"/>
        <w:spacing w:before="200" w:after="0" w:line="260" w:lineRule="atLeast"/>
        <w:ind w:left="0" w:right="0" w:firstLine="0"/>
        <w:jc w:val="both"/>
      </w:pPr>
      <w:bookmarkStart w:id="574" w:name="Bookmark_para_569"/>
      <w:bookmarkEnd w:id="574"/>
      <w:r>
        <w:rPr>
          <w:rFonts w:ascii="arial" w:eastAsia="arial" w:hAnsi="arial" w:cs="arial"/>
          <w:b w:val="0"/>
          <w:i w:val="0"/>
          <w:strike w:val="0"/>
          <w:noProof w:val="0"/>
          <w:color w:val="000000"/>
          <w:position w:val="0"/>
          <w:sz w:val="20"/>
          <w:u w:val="none"/>
          <w:vertAlign w:val="baseline"/>
        </w:rPr>
        <w:t xml:space="preserve">564. Bryant also demonstrated impulsivity over a period of years with his charged and uncharged criminal behaviors.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engaged in sexual offenses against male and female adolescents without stopping to consider the possible ramifications of those activities.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repeated violations of supervision and access to social media while in treatment in prison are also part of his impulsivity.</w:t>
      </w:r>
    </w:p>
    <w:p>
      <w:pPr>
        <w:keepNext w:val="0"/>
        <w:spacing w:before="200" w:after="0" w:line="260" w:lineRule="atLeast"/>
        <w:ind w:left="0" w:right="0" w:firstLine="0"/>
        <w:jc w:val="both"/>
      </w:pPr>
      <w:bookmarkStart w:id="575" w:name="Bookmark_para_570"/>
      <w:bookmarkEnd w:id="575"/>
      <w:r>
        <w:rPr>
          <w:rFonts w:ascii="arial" w:eastAsia="arial" w:hAnsi="arial" w:cs="arial"/>
          <w:b w:val="0"/>
          <w:i w:val="0"/>
          <w:strike w:val="0"/>
          <w:noProof w:val="0"/>
          <w:color w:val="000000"/>
          <w:position w:val="0"/>
          <w:sz w:val="20"/>
          <w:u w:val="none"/>
          <w:vertAlign w:val="baseline"/>
        </w:rPr>
        <w:t xml:space="preserve">565. With respect to lack of customary standards of good judgment, Bryant has displayed poor judgment in his long history of criminal and sexual behaviors. Ex. 24-036. He continued to commit similar offenses despite probation, incarceration, intensive supervision, and sex offender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lost many jobs due to his poor decision making and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lacked good judgment in continuing to contact Keya despite no contact orders. He lacked good judgment in associating with juveniles well past his own juvenile status. He had no regard for restraining orders or instructions to stay away from various individuals.</w:t>
      </w:r>
    </w:p>
    <w:p>
      <w:pPr>
        <w:keepNext w:val="0"/>
        <w:spacing w:before="200" w:after="0" w:line="260" w:lineRule="atLeast"/>
        <w:ind w:left="0" w:right="0" w:firstLine="0"/>
        <w:jc w:val="both"/>
      </w:pPr>
      <w:bookmarkStart w:id="576" w:name="Bookmark_para_571"/>
      <w:bookmarkEnd w:id="576"/>
      <w:r>
        <w:rPr>
          <w:rFonts w:ascii="arial" w:eastAsia="arial" w:hAnsi="arial" w:cs="arial"/>
          <w:b w:val="0"/>
          <w:i w:val="0"/>
          <w:strike w:val="0"/>
          <w:noProof w:val="0"/>
          <w:color w:val="000000"/>
          <w:position w:val="0"/>
          <w:sz w:val="20"/>
          <w:u w:val="none"/>
          <w:vertAlign w:val="baseline"/>
        </w:rPr>
        <w:t>566. Regarding failure to appreciate the consequences of personal acts, Bryant reoffended many times after the first intervention for sex offenses.</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Bryant has voiced some remorse for his actions but indicated he relied on younger people for emotional support at the time of his older offenses and used them to fulfill his needs through sexual 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Bryant's failure to appreciate the consequences of his acts is shown by his reckless and irresponsible disregard for his victims as indicated by deceit, coercion, and rationalization for his actions.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77" w:name="Bookmark_para_572"/>
      <w:bookmarkEnd w:id="577"/>
      <w:r>
        <w:rPr>
          <w:rFonts w:ascii="arial" w:eastAsia="arial" w:hAnsi="arial" w:cs="arial"/>
          <w:b w:val="0"/>
          <w:i w:val="0"/>
          <w:strike w:val="0"/>
          <w:noProof w:val="0"/>
          <w:color w:val="000000"/>
          <w:position w:val="0"/>
          <w:sz w:val="20"/>
          <w:u w:val="none"/>
          <w:vertAlign w:val="baseline"/>
        </w:rPr>
        <w:t>567. The Court finds the testimony and opinions of Drs. Keller and Dority concerning these conditions credible and persuasive. The Court finds that Bryant possesses all four conditions as defined in the SPP statute and that they render him irresponsible for his conduct with respect to sexual matters.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Likelihood Of Re-offense and Dangerousness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8" w:name="Bookmark_para_573"/>
      <w:bookmarkEnd w:id="578"/>
      <w:r>
        <w:rPr>
          <w:rFonts w:ascii="arial" w:eastAsia="arial" w:hAnsi="arial" w:cs="arial"/>
          <w:b w:val="0"/>
          <w:i w:val="0"/>
          <w:strike w:val="0"/>
          <w:noProof w:val="0"/>
          <w:color w:val="000000"/>
          <w:position w:val="0"/>
          <w:sz w:val="20"/>
          <w:u w:val="none"/>
          <w:vertAlign w:val="baseline"/>
        </w:rPr>
        <w:t>568. As Drs. Keller and Dority credibly opined and testified, Bryant meets the final criterion for commitment under the SDP statute, that he is highly likely to engage in acts of harmful sexual conduct in the future and is dangerous to other persons. Exs. 24-035, 25-032.</w:t>
      </w:r>
    </w:p>
    <w:p>
      <w:pPr>
        <w:keepNext w:val="0"/>
        <w:spacing w:before="200" w:after="0" w:line="260" w:lineRule="atLeast"/>
        <w:ind w:left="0" w:right="0" w:firstLine="0"/>
        <w:jc w:val="both"/>
      </w:pPr>
      <w:bookmarkStart w:id="579" w:name="Bookmark_para_574"/>
      <w:bookmarkEnd w:id="579"/>
      <w:r>
        <w:rPr>
          <w:rFonts w:ascii="arial" w:eastAsia="arial" w:hAnsi="arial" w:cs="arial"/>
          <w:b w:val="0"/>
          <w:i w:val="0"/>
          <w:strike w:val="0"/>
          <w:noProof w:val="0"/>
          <w:color w:val="000000"/>
          <w:position w:val="0"/>
          <w:sz w:val="20"/>
          <w:u w:val="none"/>
          <w:vertAlign w:val="baseline"/>
        </w:rPr>
        <w:t>569. Dr. Dority summarized that Bryant has demonstrated a significant inability to mitigate or decrease deviant sexual urges involving adolescent minor females and males. Ex.</w:t>
      </w:r>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25-028. He has demonstrated an inability to utilize internal controls with regard to sexual impulsivity.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has engaged in cognitive distortions with a history of using justifications or minimizations regarding his sexual offending and sexual promiscuity in general.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80" w:name="Bookmark_para_575"/>
      <w:bookmarkEnd w:id="580"/>
      <w:r>
        <w:rPr>
          <w:rFonts w:ascii="arial" w:eastAsia="arial" w:hAnsi="arial" w:cs="arial"/>
          <w:b w:val="0"/>
          <w:i w:val="0"/>
          <w:strike w:val="0"/>
          <w:noProof w:val="0"/>
          <w:color w:val="000000"/>
          <w:position w:val="0"/>
          <w:sz w:val="20"/>
          <w:u w:val="none"/>
          <w:vertAlign w:val="baseline"/>
        </w:rPr>
        <w:t xml:space="preserve">570. Bryant has demonstrated a low ability to learn from his previous criminal sexual conduct convictions or regulate himself behaviorally to avoid offending recidivism following incarceration and sex offender treatment participation.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has repeatedly demonstrated a disregard for and lack of compliance with community corrections.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he has some understanding of the effects of his offending, his behavior has not demonstrated an ability to mitigate sexual impulses with that understanding.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was demonstrated in his identification of various triggers while still intentionally engaging in those triggering behaviors. By his history of non-compliance, he appears completely unable to consistency and reliably maintain law abiding behavior.</w:t>
      </w:r>
    </w:p>
    <w:p>
      <w:pPr>
        <w:keepNext w:val="0"/>
        <w:spacing w:before="200" w:after="0" w:line="260" w:lineRule="atLeast"/>
        <w:ind w:left="0" w:right="0" w:firstLine="0"/>
        <w:jc w:val="both"/>
      </w:pPr>
      <w:bookmarkStart w:id="581" w:name="Bookmark_para_576"/>
      <w:bookmarkEnd w:id="581"/>
      <w:r>
        <w:rPr>
          <w:rFonts w:ascii="arial" w:eastAsia="arial" w:hAnsi="arial" w:cs="arial"/>
          <w:b w:val="0"/>
          <w:i w:val="0"/>
          <w:strike w:val="0"/>
          <w:noProof w:val="0"/>
          <w:color w:val="000000"/>
          <w:position w:val="0"/>
          <w:sz w:val="20"/>
          <w:u w:val="none"/>
          <w:vertAlign w:val="baseline"/>
        </w:rPr>
        <w:t>571. Actuarial scores indicated Bryant was in the high risk/high needs category. Ex. 24-035. In addition, his treatment team deemed him unamenable to outpatient treatment</w:t>
      </w:r>
      <w:r>
        <w:rPr>
          <w:rFonts w:ascii="arial" w:eastAsia="arial" w:hAnsi="arial" w:cs="arial"/>
          <w:b/>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and not committed to rehabilitation or to avoid deviant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has at least four treatment failures.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82" w:name="Bookmark_para_577"/>
      <w:bookmarkEnd w:id="582"/>
      <w:bookmarkStart w:id="583" w:name="Bookmark_I6B64S3N2D6N0W0020000400"/>
      <w:bookmarkEnd w:id="583"/>
      <w:r>
        <w:rPr>
          <w:rFonts w:ascii="arial" w:eastAsia="arial" w:hAnsi="arial" w:cs="arial"/>
          <w:b w:val="0"/>
          <w:i w:val="0"/>
          <w:strike w:val="0"/>
          <w:noProof w:val="0"/>
          <w:color w:val="000000"/>
          <w:position w:val="0"/>
          <w:sz w:val="20"/>
          <w:u w:val="none"/>
          <w:vertAlign w:val="baseline"/>
        </w:rPr>
        <w:t xml:space="preserve">572. Some factors deemed relevant to the issue of likelihood to re-offend and dangerousness are listed in </w:t>
      </w:r>
      <w:bookmarkStart w:id="584" w:name="Bookmark_I6B64S3N2D6N0W0010000400"/>
      <w:bookmarkEnd w:id="584"/>
      <w:hyperlink r:id="rId12" w:history="1">
        <w:r>
          <w:rPr>
            <w:rFonts w:ascii="arial" w:eastAsia="arial" w:hAnsi="arial" w:cs="arial"/>
            <w:b w:val="0"/>
            <w:i/>
            <w:strike w:val="0"/>
            <w:noProof w:val="0"/>
            <w:color w:val="0077CC"/>
            <w:position w:val="0"/>
            <w:sz w:val="20"/>
            <w:u w:val="single"/>
            <w:vertAlign w:val="baseline"/>
          </w:rPr>
          <w:t>In re Linehan</w:t>
        </w:r>
      </w:hyperlink>
      <w:hyperlink r:id="rId12" w:history="1">
        <w:r>
          <w:rPr>
            <w:rFonts w:ascii="arial" w:eastAsia="arial" w:hAnsi="arial" w:cs="arial"/>
            <w:b w:val="0"/>
            <w:i/>
            <w:strike w:val="0"/>
            <w:noProof w:val="0"/>
            <w:color w:val="0077CC"/>
            <w:position w:val="0"/>
            <w:sz w:val="20"/>
            <w:u w:val="single"/>
            <w:vertAlign w:val="baseline"/>
          </w:rPr>
          <w:t>, 518 N.W.2d 609 (Minn. 1994)</w:t>
        </w:r>
      </w:hyperlink>
      <w:r>
        <w:rPr>
          <w:rFonts w:ascii="arial" w:eastAsia="arial" w:hAnsi="arial" w:cs="arial"/>
          <w:b w:val="0"/>
          <w:i w:val="0"/>
          <w:strike w:val="0"/>
          <w:noProof w:val="0"/>
          <w:color w:val="000000"/>
          <w:position w:val="0"/>
          <w:sz w:val="20"/>
          <w:u w:val="none"/>
          <w:vertAlign w:val="baseline"/>
        </w:rPr>
        <w:t>. To the extent that actuarial tools or dynamic risk assessment consider those factors, the court does not give them additional weight to that already revealed through the actuarial instruments and dynamic risk assessments in this case.</w:t>
      </w:r>
    </w:p>
    <w:p>
      <w:pPr>
        <w:keepNext w:val="0"/>
        <w:spacing w:before="200" w:after="0" w:line="260" w:lineRule="atLeast"/>
        <w:ind w:left="0" w:right="0" w:firstLine="0"/>
        <w:jc w:val="both"/>
      </w:pPr>
      <w:bookmarkStart w:id="585" w:name="Bookmark_para_578"/>
      <w:bookmarkEnd w:id="585"/>
      <w:r>
        <w:rPr>
          <w:rFonts w:ascii="arial" w:eastAsia="arial" w:hAnsi="arial" w:cs="arial"/>
          <w:b w:val="0"/>
          <w:i w:val="0"/>
          <w:strike w:val="0"/>
          <w:noProof w:val="0"/>
          <w:color w:val="000000"/>
          <w:position w:val="0"/>
          <w:sz w:val="20"/>
          <w:u w:val="none"/>
          <w:vertAlign w:val="baseline"/>
        </w:rPr>
        <w:t xml:space="preserve">573. The first </w:t>
      </w:r>
      <w:r>
        <w:rPr>
          <w:rFonts w:ascii="arial" w:eastAsia="arial" w:hAnsi="arial" w:cs="arial"/>
          <w:b w:val="0"/>
          <w:i/>
          <w:strike w:val="0"/>
          <w:noProof w:val="0"/>
          <w:color w:val="000000"/>
          <w:position w:val="0"/>
          <w:sz w:val="20"/>
          <w:u w:val="none"/>
          <w:vertAlign w:val="baseline"/>
        </w:rPr>
        <w:t>Linehan</w:t>
      </w:r>
      <w:r>
        <w:rPr>
          <w:rFonts w:ascii="arial" w:eastAsia="arial" w:hAnsi="arial" w:cs="arial"/>
          <w:b w:val="0"/>
          <w:i w:val="0"/>
          <w:strike w:val="0"/>
          <w:noProof w:val="0"/>
          <w:color w:val="000000"/>
          <w:position w:val="0"/>
          <w:sz w:val="20"/>
          <w:u w:val="none"/>
          <w:vertAlign w:val="baseline"/>
        </w:rPr>
        <w:t xml:space="preserve"> factor is relevant demographic characteristics. Bryant was raised in an abusive and chaotic home setting. Ex. 24-037. He and Joann have an unstable and unhealthy relationship.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likely falls into the median category with respect to age mitigated risk, which is accounted for in the Static-99R scoring. Ex. 25-029.</w:t>
      </w:r>
    </w:p>
    <w:p>
      <w:pPr>
        <w:keepNext w:val="0"/>
        <w:spacing w:before="200" w:after="0" w:line="260" w:lineRule="atLeast"/>
        <w:ind w:left="0" w:right="0" w:firstLine="0"/>
        <w:jc w:val="both"/>
      </w:pPr>
      <w:bookmarkStart w:id="586" w:name="Bookmark_para_579"/>
      <w:bookmarkEnd w:id="586"/>
      <w:r>
        <w:rPr>
          <w:rFonts w:ascii="arial" w:eastAsia="arial" w:hAnsi="arial" w:cs="arial"/>
          <w:b w:val="0"/>
          <w:i w:val="0"/>
          <w:strike w:val="0"/>
          <w:noProof w:val="0"/>
          <w:color w:val="000000"/>
          <w:position w:val="0"/>
          <w:sz w:val="20"/>
          <w:u w:val="none"/>
          <w:vertAlign w:val="baseline"/>
        </w:rPr>
        <w:t xml:space="preserve">574. The second </w:t>
      </w:r>
      <w:r>
        <w:rPr>
          <w:rFonts w:ascii="arial" w:eastAsia="arial" w:hAnsi="arial" w:cs="arial"/>
          <w:b w:val="0"/>
          <w:i/>
          <w:strike w:val="0"/>
          <w:noProof w:val="0"/>
          <w:color w:val="000000"/>
          <w:position w:val="0"/>
          <w:sz w:val="20"/>
          <w:u w:val="none"/>
          <w:vertAlign w:val="baseline"/>
        </w:rPr>
        <w:t>Linehan</w:t>
      </w:r>
      <w:r>
        <w:rPr>
          <w:rFonts w:ascii="arial" w:eastAsia="arial" w:hAnsi="arial" w:cs="arial"/>
          <w:b w:val="0"/>
          <w:i w:val="0"/>
          <w:strike w:val="0"/>
          <w:noProof w:val="0"/>
          <w:color w:val="000000"/>
          <w:position w:val="0"/>
          <w:sz w:val="20"/>
          <w:u w:val="none"/>
          <w:vertAlign w:val="baseline"/>
        </w:rPr>
        <w:t xml:space="preserve"> factor, Bryant's history of violent behavior, applies in this matter. Ex. 24-038. Bryant has engaged in sexual assault, child molestation, harassment, stalking, intimidation, threats, and assaults with victims.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has used force or coercion with victims in attempting to accomplish sexually assaultive behavior.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has a history of physical assaults.</w:t>
      </w:r>
    </w:p>
    <w:p>
      <w:pPr>
        <w:keepNext w:val="0"/>
        <w:spacing w:before="200" w:after="0" w:line="260" w:lineRule="atLeast"/>
        <w:ind w:left="0" w:right="0" w:firstLine="0"/>
        <w:jc w:val="both"/>
      </w:pPr>
      <w:bookmarkStart w:id="587" w:name="Bookmark_para_580"/>
      <w:bookmarkEnd w:id="587"/>
      <w:r>
        <w:rPr>
          <w:rFonts w:ascii="arial" w:eastAsia="arial" w:hAnsi="arial" w:cs="arial"/>
          <w:b w:val="0"/>
          <w:i w:val="0"/>
          <w:strike w:val="0"/>
          <w:noProof w:val="0"/>
          <w:color w:val="000000"/>
          <w:position w:val="0"/>
          <w:sz w:val="20"/>
          <w:u w:val="none"/>
          <w:vertAlign w:val="baseline"/>
        </w:rPr>
        <w:t>575.</w:t>
      </w:r>
      <w:r>
        <w:rPr>
          <w:rFonts w:ascii="arial" w:eastAsia="arial" w:hAnsi="arial" w:cs="arial"/>
          <w:b/>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The third </w:t>
      </w:r>
      <w:r>
        <w:rPr>
          <w:rFonts w:ascii="arial" w:eastAsia="arial" w:hAnsi="arial" w:cs="arial"/>
          <w:b w:val="0"/>
          <w:i/>
          <w:strike w:val="0"/>
          <w:noProof w:val="0"/>
          <w:color w:val="000000"/>
          <w:position w:val="0"/>
          <w:sz w:val="20"/>
          <w:u w:val="none"/>
          <w:vertAlign w:val="baseline"/>
        </w:rPr>
        <w:t>Linehan</w:t>
      </w:r>
      <w:r>
        <w:rPr>
          <w:rFonts w:ascii="arial" w:eastAsia="arial" w:hAnsi="arial" w:cs="arial"/>
          <w:b w:val="0"/>
          <w:i w:val="0"/>
          <w:strike w:val="0"/>
          <w:noProof w:val="0"/>
          <w:color w:val="000000"/>
          <w:position w:val="0"/>
          <w:sz w:val="20"/>
          <w:u w:val="none"/>
          <w:vertAlign w:val="baseline"/>
        </w:rPr>
        <w:t xml:space="preserve"> factor, base rate statistics, indicates a heightened risk of reoffense. Exs. 24-038, 25-029. As described below, Bryant's predicted rates of reoffense on the actuarial tools is significantly higher than base rates for the average sex offender.</w:t>
      </w:r>
    </w:p>
    <w:p>
      <w:pPr>
        <w:keepNext w:val="0"/>
        <w:spacing w:before="200" w:after="0" w:line="260" w:lineRule="atLeast"/>
        <w:ind w:left="0" w:right="0" w:firstLine="0"/>
        <w:jc w:val="both"/>
      </w:pPr>
      <w:bookmarkStart w:id="588" w:name="Bookmark_para_581"/>
      <w:bookmarkEnd w:id="588"/>
      <w:r>
        <w:rPr>
          <w:rFonts w:ascii="arial" w:eastAsia="arial" w:hAnsi="arial" w:cs="arial"/>
          <w:b w:val="0"/>
          <w:i w:val="0"/>
          <w:strike w:val="0"/>
          <w:noProof w:val="0"/>
          <w:color w:val="000000"/>
          <w:position w:val="0"/>
          <w:sz w:val="20"/>
          <w:u w:val="none"/>
          <w:vertAlign w:val="baseline"/>
        </w:rPr>
        <w:t>576. Both examiners utilized the Static-99R actuarial tool. Exs. 24-032 — 24-033, 25-024 — 25-025. That is an actuarial tool that estimates sexual recidivism and relative risk of sexual recidivism. Exs. 24-032, 25-025. It is widely accepted in the scientific community and applied by evaluators. Ex. 25-025. Drs. Keller and Dority described the Static-99R as the "gold standard" and testified it is supported by a lot of research.</w:t>
      </w:r>
    </w:p>
    <w:p>
      <w:pPr>
        <w:keepNext w:val="0"/>
        <w:spacing w:before="200" w:after="0" w:line="260" w:lineRule="atLeast"/>
        <w:ind w:left="0" w:right="0" w:firstLine="0"/>
        <w:jc w:val="both"/>
      </w:pPr>
      <w:bookmarkStart w:id="589" w:name="Bookmark_para_582"/>
      <w:bookmarkEnd w:id="589"/>
      <w:r>
        <w:rPr>
          <w:rFonts w:ascii="arial" w:eastAsia="arial" w:hAnsi="arial" w:cs="arial"/>
          <w:b w:val="0"/>
          <w:i w:val="0"/>
          <w:strike w:val="0"/>
          <w:noProof w:val="0"/>
          <w:color w:val="000000"/>
          <w:position w:val="0"/>
          <w:sz w:val="20"/>
          <w:u w:val="none"/>
          <w:vertAlign w:val="baseline"/>
        </w:rPr>
        <w:t xml:space="preserve">577. The tool has two sets of norms, one based on Routine samples, and one based on High Risk/High Needs samples. Ex. 24-033. Drs. Keller supported Bryant's placement in the High Risk/High Needs norms because of multiple treatment attempts and probation violations in addition to his referral for SDP/SPP civil commitment review.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Dr. Dority used the High Risk/High Needs sample because Bryant was a juvenile sex offender and was referred for civil commitment as SDP or SPP. Ex. 25-024.</w:t>
      </w:r>
    </w:p>
    <w:p>
      <w:pPr>
        <w:keepNext w:val="0"/>
        <w:spacing w:before="200" w:after="0" w:line="260" w:lineRule="atLeast"/>
        <w:ind w:left="0" w:right="0" w:firstLine="0"/>
        <w:jc w:val="both"/>
      </w:pPr>
      <w:bookmarkStart w:id="590" w:name="Bookmark_para_583"/>
      <w:bookmarkEnd w:id="590"/>
      <w:r>
        <w:rPr>
          <w:rFonts w:ascii="arial" w:eastAsia="arial" w:hAnsi="arial" w:cs="arial"/>
          <w:b w:val="0"/>
          <w:i w:val="0"/>
          <w:strike w:val="0"/>
          <w:noProof w:val="0"/>
          <w:color w:val="000000"/>
          <w:position w:val="0"/>
          <w:sz w:val="20"/>
          <w:u w:val="none"/>
          <w:vertAlign w:val="baseline"/>
        </w:rPr>
        <w:t>578. Drs. Keller and</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Dority each gave Bryant a score of 7 on the Static-99R, reflecting a well above-average risk of sexual re-offense and in a high-risk group. Exs. 24-033, 24-042, 25-025, 25-035. That score falls at the 97.2nd percentile and indicates he is 5.25 times the risk to reoffend as a typical sex offender.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91" w:name="Bookmark_para_584"/>
      <w:bookmarkEnd w:id="591"/>
      <w:r>
        <w:rPr>
          <w:rFonts w:ascii="arial" w:eastAsia="arial" w:hAnsi="arial" w:cs="arial"/>
          <w:b w:val="0"/>
          <w:i w:val="0"/>
          <w:strike w:val="0"/>
          <w:noProof w:val="0"/>
          <w:color w:val="000000"/>
          <w:position w:val="0"/>
          <w:sz w:val="20"/>
          <w:u w:val="none"/>
          <w:vertAlign w:val="baseline"/>
        </w:rPr>
        <w:t>579. The Court finds a score of 7 to be a credible score on the Static-99R, which reflects a well above average risk of sexual re-offense on that tool.</w:t>
      </w:r>
    </w:p>
    <w:p>
      <w:pPr>
        <w:keepNext w:val="0"/>
        <w:spacing w:before="200" w:after="0" w:line="260" w:lineRule="atLeast"/>
        <w:ind w:left="0" w:right="0" w:firstLine="0"/>
        <w:jc w:val="both"/>
      </w:pPr>
      <w:bookmarkStart w:id="592" w:name="Bookmark_para_585"/>
      <w:bookmarkEnd w:id="592"/>
      <w:r>
        <w:rPr>
          <w:rFonts w:ascii="arial" w:eastAsia="arial" w:hAnsi="arial" w:cs="arial"/>
          <w:b w:val="0"/>
          <w:i w:val="0"/>
          <w:strike w:val="0"/>
          <w:noProof w:val="0"/>
          <w:color w:val="000000"/>
          <w:position w:val="0"/>
          <w:sz w:val="20"/>
          <w:u w:val="none"/>
          <w:vertAlign w:val="baseline"/>
        </w:rPr>
        <w:t xml:space="preserve">580. Dr. Keller also considered the Stable-2007 in her assessment, which is a tool that looks at dynamic factors and the type of treatment and supervision that an offender requires. Exs. 24-032, 24-037, 24-041. She gave Bryant a score of 18 of a possible 24 points on that tool.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scored in the high-density range of criminogenic needs on that Stable-2007.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combined with the Static-99R, his composite assessment placed him in the well above average risk range for supervision and intervention purposes.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rate of sexual offending for individuals in his level is three to four times the average rate of reoffending for the overall population of individuals convicted of sexual offenses.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93" w:name="Bookmark_para_586"/>
      <w:bookmarkEnd w:id="593"/>
      <w:r>
        <w:rPr>
          <w:rFonts w:ascii="arial" w:eastAsia="arial" w:hAnsi="arial" w:cs="arial"/>
          <w:b w:val="0"/>
          <w:i w:val="0"/>
          <w:strike w:val="0"/>
          <w:noProof w:val="0"/>
          <w:color w:val="000000"/>
          <w:position w:val="0"/>
          <w:sz w:val="20"/>
          <w:u w:val="none"/>
          <w:vertAlign w:val="baseline"/>
        </w:rPr>
        <w:t>581. Dr. Keller identified Bryant's</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clinically significant areas of concern on the Stable-2007 to include significant social influences, impulsive, poor problem-solving skills, sex drive/sex preoccupation, sex as coping, and cooperation with supervision.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found need areas of some concern to include capacity for relationship stability, hostility toward women, general social rejection, lack of concern for others, negative emotionality, and deviant sexual preference.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94" w:name="Bookmark_para_587"/>
      <w:bookmarkEnd w:id="594"/>
      <w:r>
        <w:rPr>
          <w:rFonts w:ascii="arial" w:eastAsia="arial" w:hAnsi="arial" w:cs="arial"/>
          <w:b w:val="0"/>
          <w:i w:val="0"/>
          <w:strike w:val="0"/>
          <w:noProof w:val="0"/>
          <w:color w:val="000000"/>
          <w:position w:val="0"/>
          <w:sz w:val="20"/>
          <w:u w:val="none"/>
          <w:vertAlign w:val="baseline"/>
        </w:rPr>
        <w:t>582. Dr. Keller also used the SAPROF to guide her consideration of any protective factors that might mitigate Bryant's risk. Exs. 24-033 — 24-034. That tool consists of 14 protective factors across three subscales, Ex. 24-033.</w:t>
      </w:r>
    </w:p>
    <w:p>
      <w:pPr>
        <w:keepNext w:val="0"/>
        <w:spacing w:before="200" w:after="0" w:line="260" w:lineRule="atLeast"/>
        <w:ind w:left="0" w:right="0" w:firstLine="0"/>
        <w:jc w:val="both"/>
      </w:pPr>
      <w:bookmarkStart w:id="595" w:name="Bookmark_para_588"/>
      <w:bookmarkEnd w:id="595"/>
      <w:r>
        <w:rPr>
          <w:rFonts w:ascii="arial" w:eastAsia="arial" w:hAnsi="arial" w:cs="arial"/>
          <w:b w:val="0"/>
          <w:i w:val="0"/>
          <w:strike w:val="0"/>
          <w:noProof w:val="0"/>
          <w:color w:val="000000"/>
          <w:position w:val="0"/>
          <w:sz w:val="20"/>
          <w:u w:val="none"/>
          <w:vertAlign w:val="baseline"/>
        </w:rPr>
        <w:t xml:space="preserve">583. Dr. Keller found Bryant's adaptive schemas such as self-worth, effective coping with fishing and woodworking, and self-control of a lower frustration level during peer review to be resilience factors that might apply. Ex. 24-034. She opined that an adaptive sexuality item of having an intimate relationship was present to some extent.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Dr. Keller also found the prosocial connection and reward item of leisure present to some extent, referencing grilling, woodworking, and fishing.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96" w:name="Bookmark_para_589"/>
      <w:bookmarkEnd w:id="596"/>
      <w:r>
        <w:rPr>
          <w:rFonts w:ascii="arial" w:eastAsia="arial" w:hAnsi="arial" w:cs="arial"/>
          <w:b w:val="0"/>
          <w:i w:val="0"/>
          <w:strike w:val="0"/>
          <w:noProof w:val="0"/>
          <w:color w:val="000000"/>
          <w:position w:val="0"/>
          <w:sz w:val="20"/>
          <w:u w:val="none"/>
          <w:vertAlign w:val="baseline"/>
        </w:rPr>
        <w:t>584. Dr. Dority used the Violence Risk</w:t>
      </w:r>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Scale — Sex Offense Version (VRS-SO) to assess Bryant's dynamic risk factors. Exs. 25-025 — 25-016, 25-036 — 25-037. That scale measures changes in 17 dynamic factors following treatment progress. Ex. 25-025. It was developed on a High Risk/High Needs sample of the Static-99R.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has since been cross-validated and independently cross validated on additional samples.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 recent survey, it was the second most utilized dynamic risk assessment among sexually violent predator evaluators.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97" w:name="Bookmark_para_590"/>
      <w:bookmarkEnd w:id="597"/>
      <w:r>
        <w:rPr>
          <w:rFonts w:ascii="arial" w:eastAsia="arial" w:hAnsi="arial" w:cs="arial"/>
          <w:b w:val="0"/>
          <w:i w:val="0"/>
          <w:strike w:val="0"/>
          <w:noProof w:val="0"/>
          <w:color w:val="000000"/>
          <w:position w:val="0"/>
          <w:sz w:val="20"/>
          <w:u w:val="none"/>
          <w:vertAlign w:val="baseline"/>
        </w:rPr>
        <w:t xml:space="preserve">585. The VRS-SO uses 17 dynamic factors grouped into three factor domains, sexual deviance, criminality, and treatment responsivity.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Dr. Dority found no change in the sexual deviance domain, slight change in the criminality domain, and some change in the treatment domain. Exs. 25-025 — 25-026.</w:t>
      </w:r>
    </w:p>
    <w:p>
      <w:pPr>
        <w:keepNext w:val="0"/>
        <w:spacing w:before="200" w:after="0" w:line="260" w:lineRule="atLeast"/>
        <w:ind w:left="0" w:right="0" w:firstLine="0"/>
        <w:jc w:val="both"/>
      </w:pPr>
      <w:bookmarkStart w:id="598" w:name="Bookmark_para_591"/>
      <w:bookmarkEnd w:id="598"/>
      <w:r>
        <w:rPr>
          <w:rFonts w:ascii="arial" w:eastAsia="arial" w:hAnsi="arial" w:cs="arial"/>
          <w:b w:val="0"/>
          <w:i w:val="0"/>
          <w:strike w:val="0"/>
          <w:noProof w:val="0"/>
          <w:color w:val="000000"/>
          <w:position w:val="0"/>
          <w:sz w:val="20"/>
          <w:u w:val="none"/>
          <w:vertAlign w:val="baseline"/>
        </w:rPr>
        <w:t xml:space="preserve">586. On the VRS-SO, Bryant's pre-treatment dynamic factor score was 47 and post-treatment dynamic score was 45, reflecting well above average risk and in the 99.7th percentile of offenders.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Bryant's post-treatment score changed by one point because he achieved recovery from substance abuse.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99" w:name="Bookmark_para_592"/>
      <w:bookmarkEnd w:id="599"/>
      <w:r>
        <w:rPr>
          <w:rFonts w:ascii="arial" w:eastAsia="arial" w:hAnsi="arial" w:cs="arial"/>
          <w:b w:val="0"/>
          <w:i w:val="0"/>
          <w:strike w:val="0"/>
          <w:noProof w:val="0"/>
          <w:color w:val="000000"/>
          <w:position w:val="0"/>
          <w:sz w:val="20"/>
          <w:u w:val="none"/>
          <w:vertAlign w:val="baseline"/>
        </w:rPr>
        <w:t>587. In considering the VRS-SO in tandem with the Static-99R, Dr. Dority found a combined standardized</w:t>
      </w:r>
      <w:r>
        <w:rPr>
          <w:rFonts w:ascii="arial" w:eastAsia="arial" w:hAnsi="arial" w:cs="arial"/>
          <w:b/>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risk level of 45, in the well above average risk range. Ex. 25-026. Offenders with that combined score are expected to have three to four times the rate of recidivism of the average sex offender.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00" w:name="Bookmark_para_593"/>
      <w:bookmarkEnd w:id="600"/>
      <w:r>
        <w:rPr>
          <w:rFonts w:ascii="arial" w:eastAsia="arial" w:hAnsi="arial" w:cs="arial"/>
          <w:b w:val="0"/>
          <w:i w:val="0"/>
          <w:strike w:val="0"/>
          <w:noProof w:val="0"/>
          <w:color w:val="000000"/>
          <w:position w:val="0"/>
          <w:sz w:val="20"/>
          <w:u w:val="none"/>
          <w:vertAlign w:val="baseline"/>
        </w:rPr>
        <w:t>588. Dr. Dority opined that while Brytint made some measurable change in his treatment needs during his participation in sex offender treatment, he has many remaining areas of need. Exs. 25-026, 25-028. Results indicate Bryant has criminogenic needs that are multiple and persistent, some chronic and severe, and that his problems cover all domains with few resources or strengths. Ex. 25-029.</w:t>
      </w:r>
    </w:p>
    <w:p>
      <w:pPr>
        <w:keepNext w:val="0"/>
        <w:spacing w:before="200" w:after="0" w:line="260" w:lineRule="atLeast"/>
        <w:ind w:left="0" w:right="0" w:firstLine="0"/>
        <w:jc w:val="both"/>
      </w:pPr>
      <w:bookmarkStart w:id="601" w:name="Bookmark_para_594"/>
      <w:bookmarkEnd w:id="601"/>
      <w:r>
        <w:rPr>
          <w:rFonts w:ascii="arial" w:eastAsia="arial" w:hAnsi="arial" w:cs="arial"/>
          <w:b w:val="0"/>
          <w:i w:val="0"/>
          <w:strike w:val="0"/>
          <w:noProof w:val="0"/>
          <w:color w:val="000000"/>
          <w:position w:val="0"/>
          <w:sz w:val="20"/>
          <w:u w:val="none"/>
          <w:vertAlign w:val="baseline"/>
        </w:rPr>
        <w:t xml:space="preserve">589. The correctional treatment dose recommendation for Bryant's risk level is high intensity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Treatment is expected to be beneficial although residual risk is still above the lowest risk levels.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prognosis is that improvement can be made over time.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02" w:name="Bookmark_para_595"/>
      <w:bookmarkEnd w:id="602"/>
      <w:r>
        <w:rPr>
          <w:rFonts w:ascii="arial" w:eastAsia="arial" w:hAnsi="arial" w:cs="arial"/>
          <w:b w:val="0"/>
          <w:i w:val="0"/>
          <w:strike w:val="0"/>
          <w:noProof w:val="0"/>
          <w:color w:val="000000"/>
          <w:position w:val="0"/>
          <w:sz w:val="20"/>
          <w:u w:val="none"/>
          <w:vertAlign w:val="baseline"/>
        </w:rPr>
        <w:t>590. The actuarial tools used underestimate recidivism in the sense that they are based on limited research samples and time frames. In addition, the research on which they are based does not include undetected offenses, uncharged offenses, and plea-bargained offenses in the definitions of recidivism. The Court here must consider lifetime</w:t>
      </w:r>
      <w:r>
        <w:rPr>
          <w:rFonts w:ascii="arial" w:eastAsia="arial" w:hAnsi="arial" w:cs="arial"/>
          <w:b/>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risk of sexual reoffense.</w:t>
      </w:r>
    </w:p>
    <w:p>
      <w:pPr>
        <w:keepNext w:val="0"/>
        <w:spacing w:before="200" w:after="0" w:line="260" w:lineRule="atLeast"/>
        <w:ind w:left="0" w:right="0" w:firstLine="0"/>
        <w:jc w:val="both"/>
      </w:pPr>
      <w:bookmarkStart w:id="603" w:name="Bookmark_para_596"/>
      <w:bookmarkEnd w:id="603"/>
      <w:r>
        <w:rPr>
          <w:rFonts w:ascii="arial" w:eastAsia="arial" w:hAnsi="arial" w:cs="arial"/>
          <w:b w:val="0"/>
          <w:i w:val="0"/>
          <w:strike w:val="0"/>
          <w:noProof w:val="0"/>
          <w:color w:val="000000"/>
          <w:position w:val="0"/>
          <w:sz w:val="20"/>
          <w:u w:val="none"/>
          <w:vertAlign w:val="baseline"/>
        </w:rPr>
        <w:t xml:space="preserve">591. Dr. Dority also used the PCL-R in his assessment. Ex. 25-026. That is a 20-item structured measure for determining the extent of psychopathic traits that a person possesses.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is widely accepted in forensic settings and frequently used in the assessment of psychopathy in persons being evaluated for civil commitment as SDP or SPP.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PCL-R scores are on a continuum, prediction studies for criminal and violent recidivism often use a cutoff score of 25 for defining high psychopathy.</w:t>
      </w:r>
    </w:p>
    <w:p>
      <w:pPr>
        <w:keepNext w:val="0"/>
        <w:spacing w:before="200" w:after="0" w:line="260" w:lineRule="atLeast"/>
        <w:ind w:left="0" w:right="0" w:firstLine="0"/>
        <w:jc w:val="both"/>
      </w:pPr>
      <w:bookmarkStart w:id="604" w:name="Bookmark_para_597"/>
      <w:bookmarkEnd w:id="604"/>
      <w:r>
        <w:rPr>
          <w:rFonts w:ascii="arial" w:eastAsia="arial" w:hAnsi="arial" w:cs="arial"/>
          <w:b w:val="0"/>
          <w:i w:val="0"/>
          <w:strike w:val="0"/>
          <w:noProof w:val="0"/>
          <w:color w:val="000000"/>
          <w:position w:val="0"/>
          <w:sz w:val="20"/>
          <w:u w:val="none"/>
          <w:vertAlign w:val="baseline"/>
        </w:rPr>
        <w:t xml:space="preserve">592. Dr. Dority gave Bryant a score of 24 on the PCL-R, in the moderate psychopathy range.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scored higher on the factors indicative of social deviance and an antisocial and parasitic lifestyle but also embodied some pure psychopathy traits such as lack of empathy and manipulative behaviors. Exs. 25-026, 25-028. The combination of Bryant's moderate psychopathy and sexual deviant arousal increases his risk. Ex. 25-028</w:t>
      </w:r>
    </w:p>
    <w:p>
      <w:pPr>
        <w:keepNext w:val="0"/>
        <w:spacing w:before="200" w:after="0" w:line="260" w:lineRule="atLeast"/>
        <w:ind w:left="0" w:right="0" w:firstLine="0"/>
        <w:jc w:val="both"/>
      </w:pPr>
      <w:bookmarkStart w:id="605" w:name="Bookmark_para_598"/>
      <w:bookmarkEnd w:id="605"/>
      <w:r>
        <w:rPr>
          <w:rFonts w:ascii="arial" w:eastAsia="arial" w:hAnsi="arial" w:cs="arial"/>
          <w:b w:val="0"/>
          <w:i w:val="0"/>
          <w:strike w:val="0"/>
          <w:noProof w:val="0"/>
          <w:color w:val="000000"/>
          <w:position w:val="0"/>
          <w:sz w:val="20"/>
          <w:u w:val="none"/>
          <w:vertAlign w:val="baseline"/>
        </w:rPr>
        <w:t>593. The court finds that Bryant has moderate psychopathy and deviance, which increases his risk for sexual recidivism. The court finds that even though Bryant's antisocial behavior is factored into some other aspects of risk assessment, it is not double</w:t>
      </w:r>
      <w:r>
        <w:rPr>
          <w:rFonts w:ascii="arial" w:eastAsia="arial" w:hAnsi="arial" w:cs="arial"/>
          <w:b/>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counting to consider the combination of psychopathy and deviance, which goes beyond general antisocial tendencies and behavior.</w:t>
      </w:r>
    </w:p>
    <w:p>
      <w:pPr>
        <w:keepNext w:val="0"/>
        <w:spacing w:before="200" w:after="0" w:line="260" w:lineRule="atLeast"/>
        <w:ind w:left="0" w:right="0" w:firstLine="0"/>
        <w:jc w:val="both"/>
      </w:pPr>
      <w:bookmarkStart w:id="606" w:name="Bookmark_para_599"/>
      <w:bookmarkEnd w:id="606"/>
      <w:r>
        <w:rPr>
          <w:rFonts w:ascii="arial" w:eastAsia="arial" w:hAnsi="arial" w:cs="arial"/>
          <w:b w:val="0"/>
          <w:i w:val="0"/>
          <w:strike w:val="0"/>
          <w:noProof w:val="0"/>
          <w:color w:val="000000"/>
          <w:position w:val="0"/>
          <w:sz w:val="20"/>
          <w:u w:val="none"/>
          <w:vertAlign w:val="baseline"/>
        </w:rPr>
        <w:t xml:space="preserve">594. The fourth </w:t>
      </w:r>
      <w:r>
        <w:rPr>
          <w:rFonts w:ascii="arial" w:eastAsia="arial" w:hAnsi="arial" w:cs="arial"/>
          <w:b w:val="0"/>
          <w:i/>
          <w:strike w:val="0"/>
          <w:noProof w:val="0"/>
          <w:color w:val="000000"/>
          <w:position w:val="0"/>
          <w:sz w:val="20"/>
          <w:u w:val="none"/>
          <w:vertAlign w:val="baseline"/>
        </w:rPr>
        <w:t>Linehan</w:t>
      </w:r>
      <w:r>
        <w:rPr>
          <w:rFonts w:ascii="arial" w:eastAsia="arial" w:hAnsi="arial" w:cs="arial"/>
          <w:b w:val="0"/>
          <w:i w:val="0"/>
          <w:strike w:val="0"/>
          <w:noProof w:val="0"/>
          <w:color w:val="000000"/>
          <w:position w:val="0"/>
          <w:sz w:val="20"/>
          <w:u w:val="none"/>
          <w:vertAlign w:val="baseline"/>
        </w:rPr>
        <w:t xml:space="preserve"> factor, sources of stress in Bryant's environment and factors suggesting he may be predisposed to cope with stress in a sexually harmful manner, also indicates a high risk of re-offense. Exs. 24-038, 25-029. Bryant has minimal social supports in the community. Ex. 24-038. Joann has not proven to be a good support person for him and the status of their relationship is uncertain. His relationship with her to date has been unstable.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07" w:name="Bookmark_para_600"/>
      <w:bookmarkEnd w:id="607"/>
      <w:r>
        <w:rPr>
          <w:rFonts w:ascii="arial" w:eastAsia="arial" w:hAnsi="arial" w:cs="arial"/>
          <w:b w:val="0"/>
          <w:i w:val="0"/>
          <w:strike w:val="0"/>
          <w:noProof w:val="0"/>
          <w:color w:val="000000"/>
          <w:position w:val="0"/>
          <w:sz w:val="20"/>
          <w:u w:val="none"/>
          <w:vertAlign w:val="baseline"/>
        </w:rPr>
        <w:t xml:space="preserve">595. Bryant has a poor work history and has used work as a way to seek out and obtain sexual contacts.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he is sober, alcohol remains a consideration of stress as coping.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emotional immaturity will likely affect stress related concerns and his ability to cope with daily life events.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08" w:name="Bookmark_para_601"/>
      <w:bookmarkEnd w:id="608"/>
      <w:r>
        <w:rPr>
          <w:rFonts w:ascii="arial" w:eastAsia="arial" w:hAnsi="arial" w:cs="arial"/>
          <w:b w:val="0"/>
          <w:i w:val="0"/>
          <w:strike w:val="0"/>
          <w:noProof w:val="0"/>
          <w:color w:val="000000"/>
          <w:position w:val="0"/>
          <w:sz w:val="20"/>
          <w:u w:val="none"/>
          <w:vertAlign w:val="baseline"/>
        </w:rPr>
        <w:t xml:space="preserve">596. Bryant's level three community notification level will add to his social, financial, and vocational stress. Ex. 25-029. He will continue to face stressors related to ISR and participating in sex offender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risks reoffending due to the stress of repairing family relationships.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09" w:name="Bookmark_para_602"/>
      <w:bookmarkEnd w:id="609"/>
      <w:r>
        <w:rPr>
          <w:rFonts w:ascii="arial" w:eastAsia="arial" w:hAnsi="arial" w:cs="arial"/>
          <w:b w:val="0"/>
          <w:i w:val="0"/>
          <w:strike w:val="0"/>
          <w:noProof w:val="0"/>
          <w:color w:val="000000"/>
          <w:position w:val="0"/>
          <w:sz w:val="20"/>
          <w:u w:val="none"/>
          <w:vertAlign w:val="baseline"/>
        </w:rPr>
        <w:t>597. The</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fifth Linehan</w:t>
      </w:r>
      <w:r>
        <w:rPr>
          <w:rFonts w:ascii="arial" w:eastAsia="arial" w:hAnsi="arial" w:cs="arial"/>
          <w:b w:val="0"/>
          <w:i w:val="0"/>
          <w:strike w:val="0"/>
          <w:noProof w:val="0"/>
          <w:color w:val="000000"/>
          <w:position w:val="0"/>
          <w:sz w:val="20"/>
          <w:u w:val="none"/>
          <w:vertAlign w:val="baseline"/>
        </w:rPr>
        <w:t xml:space="preserve"> factor, the similarity of the present or future contexts to those contexts in which the person has used violence in the past, also indicates a high likelihood of re-offense based on many of the same factors discussed in the prior paragraphs related to the fourth </w:t>
      </w:r>
      <w:r>
        <w:rPr>
          <w:rFonts w:ascii="arial" w:eastAsia="arial" w:hAnsi="arial" w:cs="arial"/>
          <w:b w:val="0"/>
          <w:i/>
          <w:strike w:val="0"/>
          <w:noProof w:val="0"/>
          <w:color w:val="000000"/>
          <w:position w:val="0"/>
          <w:sz w:val="20"/>
          <w:u w:val="none"/>
          <w:vertAlign w:val="baseline"/>
        </w:rPr>
        <w:t>Linehan</w:t>
      </w:r>
      <w:r>
        <w:rPr>
          <w:rFonts w:ascii="arial" w:eastAsia="arial" w:hAnsi="arial" w:cs="arial"/>
          <w:b w:val="0"/>
          <w:i w:val="0"/>
          <w:strike w:val="0"/>
          <w:noProof w:val="0"/>
          <w:color w:val="000000"/>
          <w:position w:val="0"/>
          <w:sz w:val="20"/>
          <w:u w:val="none"/>
          <w:vertAlign w:val="baseline"/>
        </w:rPr>
        <w:t xml:space="preserve"> factor. Exs. 24-039, 25-028 — 25-029. Bryant would return to an environment where he formerly reoffended and has limited coping skills to deal with being in the community.</w:t>
      </w:r>
    </w:p>
    <w:p>
      <w:pPr>
        <w:keepNext w:val="0"/>
        <w:spacing w:before="200" w:after="0" w:line="260" w:lineRule="atLeast"/>
        <w:ind w:left="0" w:right="0" w:firstLine="0"/>
        <w:jc w:val="both"/>
      </w:pPr>
      <w:bookmarkStart w:id="610" w:name="Bookmark_para_603"/>
      <w:bookmarkEnd w:id="610"/>
      <w:r>
        <w:rPr>
          <w:rFonts w:ascii="arial" w:eastAsia="arial" w:hAnsi="arial" w:cs="arial"/>
          <w:b w:val="0"/>
          <w:i w:val="0"/>
          <w:strike w:val="0"/>
          <w:noProof w:val="0"/>
          <w:color w:val="000000"/>
          <w:position w:val="0"/>
          <w:sz w:val="20"/>
          <w:u w:val="none"/>
          <w:vertAlign w:val="baseline"/>
        </w:rPr>
        <w:t xml:space="preserve">598. The final </w:t>
      </w:r>
      <w:r>
        <w:rPr>
          <w:rFonts w:ascii="arial" w:eastAsia="arial" w:hAnsi="arial" w:cs="arial"/>
          <w:b w:val="0"/>
          <w:i/>
          <w:strike w:val="0"/>
          <w:noProof w:val="0"/>
          <w:color w:val="000000"/>
          <w:position w:val="0"/>
          <w:sz w:val="20"/>
          <w:u w:val="none"/>
          <w:vertAlign w:val="baseline"/>
        </w:rPr>
        <w:t>Linehan</w:t>
      </w:r>
      <w:r>
        <w:rPr>
          <w:rFonts w:ascii="arial" w:eastAsia="arial" w:hAnsi="arial" w:cs="arial"/>
          <w:b w:val="0"/>
          <w:i w:val="0"/>
          <w:strike w:val="0"/>
          <w:noProof w:val="0"/>
          <w:color w:val="000000"/>
          <w:position w:val="0"/>
          <w:sz w:val="20"/>
          <w:u w:val="none"/>
          <w:vertAlign w:val="baseline"/>
        </w:rPr>
        <w:t xml:space="preserve"> factor, Bryant's record with respect to sex offender treatment, also indicates an increased likelihood of re-offense. Exs. 24-039, 25-030. Bryant has not completed treatment despite at least four opportunities and may have reoffended after treatment intervention. Ex. 24-039. He has struggled to commit to prosocial change and be accountable for his behaviors.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11" w:name="Bookmark_para_604"/>
      <w:bookmarkEnd w:id="611"/>
      <w:r>
        <w:rPr>
          <w:rFonts w:ascii="arial" w:eastAsia="arial" w:hAnsi="arial" w:cs="arial"/>
          <w:b w:val="0"/>
          <w:i w:val="0"/>
          <w:strike w:val="0"/>
          <w:noProof w:val="0"/>
          <w:color w:val="000000"/>
          <w:position w:val="0"/>
          <w:sz w:val="20"/>
          <w:u w:val="none"/>
          <w:vertAlign w:val="baseline"/>
        </w:rPr>
        <w:t xml:space="preserve">599. Bryant minimized his history of sexual offending and disputed facts of his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Treatment staff deemed he did not appear amenable to outpatient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Despite his treatment participation, Bryant continued to engage in high-risk behavior indicating he was not utilizing the treatment information. His knowledge of treatment concepts is</w:t>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limited and he does not appear to have applied treatment concepts or utilized his reoffense prevention plan.</w:t>
      </w:r>
    </w:p>
    <w:p>
      <w:pPr>
        <w:keepNext w:val="0"/>
        <w:spacing w:before="200" w:after="0" w:line="260" w:lineRule="atLeast"/>
        <w:ind w:left="0" w:right="0" w:firstLine="0"/>
        <w:jc w:val="both"/>
      </w:pPr>
      <w:bookmarkStart w:id="612" w:name="Bookmark_para_605"/>
      <w:bookmarkEnd w:id="612"/>
      <w:r>
        <w:rPr>
          <w:rFonts w:ascii="arial" w:eastAsia="arial" w:hAnsi="arial" w:cs="arial"/>
          <w:b w:val="0"/>
          <w:i w:val="0"/>
          <w:strike w:val="0"/>
          <w:noProof w:val="0"/>
          <w:color w:val="000000"/>
          <w:position w:val="0"/>
          <w:sz w:val="20"/>
          <w:u w:val="none"/>
          <w:vertAlign w:val="baseline"/>
        </w:rPr>
        <w:t xml:space="preserve">600. None of the </w:t>
      </w:r>
      <w:r>
        <w:rPr>
          <w:rFonts w:ascii="arial" w:eastAsia="arial" w:hAnsi="arial" w:cs="arial"/>
          <w:b w:val="0"/>
          <w:i/>
          <w:strike w:val="0"/>
          <w:noProof w:val="0"/>
          <w:color w:val="000000"/>
          <w:position w:val="0"/>
          <w:sz w:val="20"/>
          <w:u w:val="none"/>
          <w:vertAlign w:val="baseline"/>
        </w:rPr>
        <w:t>Linehan</w:t>
      </w:r>
      <w:r>
        <w:rPr>
          <w:rFonts w:ascii="arial" w:eastAsia="arial" w:hAnsi="arial" w:cs="arial"/>
          <w:b w:val="0"/>
          <w:i w:val="0"/>
          <w:strike w:val="0"/>
          <w:noProof w:val="0"/>
          <w:color w:val="000000"/>
          <w:position w:val="0"/>
          <w:sz w:val="20"/>
          <w:u w:val="none"/>
          <w:vertAlign w:val="baseline"/>
        </w:rPr>
        <w:t xml:space="preserve"> factors strongly mitigate Bryant's risk to reoffend. They are either neutral or aggravating factors to his self-control vulnerabilities.</w:t>
      </w:r>
    </w:p>
    <w:p>
      <w:pPr>
        <w:keepNext w:val="0"/>
        <w:spacing w:before="200" w:after="0" w:line="260" w:lineRule="atLeast"/>
        <w:ind w:left="0" w:right="0" w:firstLine="0"/>
        <w:jc w:val="both"/>
      </w:pPr>
      <w:bookmarkStart w:id="613" w:name="Bookmark_para_606"/>
      <w:bookmarkEnd w:id="613"/>
      <w:r>
        <w:rPr>
          <w:rFonts w:ascii="arial" w:eastAsia="arial" w:hAnsi="arial" w:cs="arial"/>
          <w:b w:val="0"/>
          <w:i w:val="0"/>
          <w:strike w:val="0"/>
          <w:noProof w:val="0"/>
          <w:color w:val="000000"/>
          <w:position w:val="0"/>
          <w:sz w:val="20"/>
          <w:u w:val="none"/>
          <w:vertAlign w:val="baseline"/>
        </w:rPr>
        <w:t>601. Drs. Keller and Dority credibly testified and opined that Bryant is dangerous to others as required by the SPP statute because he is highly likely to reoffend sexually.</w:t>
      </w:r>
    </w:p>
    <w:p>
      <w:pPr>
        <w:keepNext w:val="0"/>
        <w:spacing w:before="200" w:after="0" w:line="260" w:lineRule="atLeast"/>
        <w:ind w:left="0" w:right="0" w:firstLine="0"/>
        <w:jc w:val="both"/>
      </w:pPr>
      <w:bookmarkStart w:id="614" w:name="Bookmark_para_607"/>
      <w:bookmarkEnd w:id="614"/>
      <w:r>
        <w:rPr>
          <w:rFonts w:ascii="arial" w:eastAsia="arial" w:hAnsi="arial" w:cs="arial"/>
          <w:b w:val="0"/>
          <w:i w:val="0"/>
          <w:strike w:val="0"/>
          <w:noProof w:val="0"/>
          <w:color w:val="000000"/>
          <w:position w:val="0"/>
          <w:sz w:val="20"/>
          <w:u w:val="none"/>
          <w:vertAlign w:val="baseline"/>
        </w:rPr>
        <w:t>602. On the issue of Bryant's likelihood of re-offense, the Court finds the overall opinions and testimony of Drs. Keller and Dority that Bryant is highly likely to sexually reoffend in the future and is dangerous credible. The Court finds those opinions credible and persuasive, in part, because the experts conducted multifaceted assessments and considered individual risk factors rather than relying entirely upon actuarial risk tools to determine risk.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Utter Lack Of Power To Control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5" w:name="Bookmark_para_608"/>
      <w:bookmarkEnd w:id="615"/>
      <w:r>
        <w:rPr>
          <w:rFonts w:ascii="arial" w:eastAsia="arial" w:hAnsi="arial" w:cs="arial"/>
          <w:b w:val="0"/>
          <w:i w:val="0"/>
          <w:strike w:val="0"/>
          <w:noProof w:val="0"/>
          <w:color w:val="000000"/>
          <w:position w:val="0"/>
          <w:sz w:val="20"/>
          <w:u w:val="none"/>
          <w:vertAlign w:val="baseline"/>
        </w:rPr>
        <w:t>603. With respect to the issue of utter lack of power to control one's sexual impulses, the third criterion of the SPP statute, Drs. Keller and Dority credibly opined and testified that Bryant has an utter lack of power to control his sexual impulses. Exs. 24-036, 25-032.</w:t>
      </w:r>
      <w:r>
        <w:rPr>
          <w:rFonts w:ascii="arial" w:eastAsia="arial" w:hAnsi="arial" w:cs="arial"/>
          <w:b/>
          <w:i w:val="0"/>
          <w:strike w:val="0"/>
          <w:noProof w:val="0"/>
          <w:color w:val="000000"/>
          <w:position w:val="0"/>
          <w:sz w:val="20"/>
          <w:u w:val="none"/>
          <w:vertAlign w:val="baseline"/>
        </w:rPr>
        <w:t> [*152] </w:t>
      </w:r>
    </w:p>
    <w:p>
      <w:pPr>
        <w:keepNext w:val="0"/>
        <w:spacing w:before="200" w:after="0" w:line="260" w:lineRule="atLeast"/>
        <w:ind w:left="0" w:right="0" w:firstLine="0"/>
        <w:jc w:val="both"/>
      </w:pPr>
      <w:bookmarkStart w:id="616" w:name="Bookmark_para_609"/>
      <w:bookmarkEnd w:id="616"/>
      <w:r>
        <w:rPr>
          <w:rFonts w:ascii="arial" w:eastAsia="arial" w:hAnsi="arial" w:cs="arial"/>
          <w:b w:val="0"/>
          <w:i w:val="0"/>
          <w:strike w:val="0"/>
          <w:noProof w:val="0"/>
          <w:color w:val="000000"/>
          <w:position w:val="0"/>
          <w:sz w:val="20"/>
          <w:u w:val="none"/>
          <w:vertAlign w:val="baseline"/>
        </w:rPr>
        <w:t>604. Bryant has evidenced a lack of power to control his impulses with his high-risk behaviors despite intensive supervision, incarceration, and sex offender treatment. Ex. 24-036. Those behaviors include his chat room access, sending and receiving nude photos, exposing himself while in jail, going to homes of females that were not approved, having contact with minors, and contacting Keya despite a no contact condition.</w:t>
      </w:r>
    </w:p>
    <w:p>
      <w:pPr>
        <w:keepNext w:val="0"/>
        <w:spacing w:before="200" w:after="0" w:line="260" w:lineRule="atLeast"/>
        <w:ind w:left="0" w:right="0" w:firstLine="0"/>
        <w:jc w:val="both"/>
      </w:pPr>
      <w:bookmarkStart w:id="617" w:name="Bookmark_para_610"/>
      <w:bookmarkEnd w:id="617"/>
      <w:r>
        <w:rPr>
          <w:rFonts w:ascii="arial" w:eastAsia="arial" w:hAnsi="arial" w:cs="arial"/>
          <w:b w:val="0"/>
          <w:i w:val="0"/>
          <w:strike w:val="0"/>
          <w:noProof w:val="0"/>
          <w:color w:val="000000"/>
          <w:position w:val="0"/>
          <w:sz w:val="20"/>
          <w:u w:val="none"/>
          <w:vertAlign w:val="baseline"/>
        </w:rPr>
        <w:t>605. Bryant has an unacceptable level of control. He repeatedly reoffended after intervention and has not been able to control himself in the community.</w:t>
      </w:r>
    </w:p>
    <w:p>
      <w:pPr>
        <w:keepNext w:val="0"/>
        <w:spacing w:before="240" w:after="0" w:line="260" w:lineRule="atLeast"/>
        <w:ind w:left="0" w:right="0" w:firstLine="0"/>
        <w:jc w:val="both"/>
      </w:pPr>
      <w:bookmarkStart w:id="618" w:name="Bookmark_para_611"/>
      <w:bookmarkEnd w:id="618"/>
      <w:bookmarkStart w:id="619" w:name="Bookmark_I6B64S3N2D6N0W0040000400"/>
      <w:bookmarkEnd w:id="619"/>
      <w:r>
        <w:rPr>
          <w:rFonts w:ascii="arial" w:eastAsia="arial" w:hAnsi="arial" w:cs="arial"/>
          <w:b w:val="0"/>
          <w:i w:val="0"/>
          <w:strike w:val="0"/>
          <w:noProof w:val="0"/>
          <w:color w:val="000000"/>
          <w:position w:val="0"/>
          <w:sz w:val="20"/>
          <w:u w:val="none"/>
          <w:vertAlign w:val="baseline"/>
        </w:rPr>
        <w:t xml:space="preserve">606. Drs. Keller and Dority discussed the factors that were considered relevant to the utter lack of power to control issue in </w:t>
      </w:r>
      <w:bookmarkStart w:id="620" w:name="Bookmark_I6B64S3N2D6N0W0030000400"/>
      <w:bookmarkEnd w:id="620"/>
      <w:hyperlink r:id="rId13" w:history="1">
        <w:r>
          <w:rPr>
            <w:rFonts w:ascii="arial" w:eastAsia="arial" w:hAnsi="arial" w:cs="arial"/>
            <w:b w:val="0"/>
            <w:i/>
            <w:strike w:val="0"/>
            <w:noProof w:val="0"/>
            <w:color w:val="0077CC"/>
            <w:position w:val="0"/>
            <w:sz w:val="20"/>
            <w:u w:val="single"/>
            <w:vertAlign w:val="baseline"/>
          </w:rPr>
          <w:t>In re Blodgett</w:t>
        </w:r>
      </w:hyperlink>
      <w:hyperlink r:id="rId13" w:history="1">
        <w:r>
          <w:rPr>
            <w:rFonts w:ascii="arial" w:eastAsia="arial" w:hAnsi="arial" w:cs="arial"/>
            <w:b w:val="0"/>
            <w:i/>
            <w:strike w:val="0"/>
            <w:noProof w:val="0"/>
            <w:color w:val="0077CC"/>
            <w:position w:val="0"/>
            <w:sz w:val="20"/>
            <w:u w:val="single"/>
            <w:vertAlign w:val="baseline"/>
          </w:rPr>
          <w:t>, 510 N.W.2d 910, 915 (Minn. 1994)</w:t>
        </w:r>
      </w:hyperlink>
      <w:r>
        <w:rPr>
          <w:rFonts w:ascii="arial" w:eastAsia="arial" w:hAnsi="arial" w:cs="arial"/>
          <w:b w:val="0"/>
          <w:i w:val="0"/>
          <w:strike w:val="0"/>
          <w:noProof w:val="0"/>
          <w:color w:val="000000"/>
          <w:position w:val="0"/>
          <w:sz w:val="20"/>
          <w:u w:val="none"/>
          <w:vertAlign w:val="baseline"/>
        </w:rPr>
        <w:t>, and in other Minnesota appellate cases at trial and Dr. Dority also discussed them in his report. Ex. 25-</w:t>
      </w:r>
    </w:p>
    <w:p>
      <w:pPr>
        <w:keepNext w:val="0"/>
        <w:spacing w:before="200" w:after="0" w:line="260" w:lineRule="atLeast"/>
        <w:ind w:left="0" w:right="0" w:firstLine="0"/>
        <w:jc w:val="both"/>
      </w:pPr>
      <w:bookmarkStart w:id="621" w:name="Bookmark_para_612"/>
      <w:bookmarkEnd w:id="621"/>
      <w:bookmarkStart w:id="622" w:name="Bookmark_I6B64S3P2SF8SG0010000400"/>
      <w:bookmarkEnd w:id="622"/>
      <w:r>
        <w:rPr>
          <w:rFonts w:ascii="arial" w:eastAsia="arial" w:hAnsi="arial" w:cs="arial"/>
          <w:b w:val="0"/>
          <w:i w:val="0"/>
          <w:strike w:val="0"/>
          <w:noProof w:val="0"/>
          <w:color w:val="000000"/>
          <w:position w:val="0"/>
          <w:sz w:val="20"/>
          <w:u w:val="none"/>
          <w:vertAlign w:val="baseline"/>
        </w:rPr>
        <w:t xml:space="preserve">030. Bryant meets many of the </w:t>
      </w:r>
      <w:bookmarkStart w:id="623" w:name="Bookmark_I6B64S3N2D6N0W0050000400"/>
      <w:bookmarkEnd w:id="623"/>
      <w:hyperlink r:id="rId13" w:history="1">
        <w:r>
          <w:rPr>
            <w:rFonts w:ascii="arial" w:eastAsia="arial" w:hAnsi="arial" w:cs="arial"/>
            <w:b w:val="0"/>
            <w:i/>
            <w:strike w:val="0"/>
            <w:noProof w:val="0"/>
            <w:color w:val="0077CC"/>
            <w:position w:val="0"/>
            <w:sz w:val="20"/>
            <w:u w:val="single"/>
            <w:vertAlign w:val="baseline"/>
          </w:rPr>
          <w:t>Blodgett</w:t>
        </w:r>
      </w:hyperlink>
      <w:r>
        <w:rPr>
          <w:rFonts w:ascii="arial" w:eastAsia="arial" w:hAnsi="arial" w:cs="arial"/>
          <w:b w:val="0"/>
          <w:i w:val="0"/>
          <w:strike w:val="0"/>
          <w:noProof w:val="0"/>
          <w:color w:val="000000"/>
          <w:position w:val="0"/>
          <w:sz w:val="20"/>
          <w:u w:val="none"/>
          <w:vertAlign w:val="baseline"/>
        </w:rPr>
        <w:t xml:space="preserve"> and other case law factors.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24" w:name="Bookmark_para_613"/>
      <w:bookmarkEnd w:id="624"/>
      <w:bookmarkStart w:id="625" w:name="Bookmark_I6B64S3P2SF8SG0030000400"/>
      <w:bookmarkEnd w:id="625"/>
      <w:r>
        <w:rPr>
          <w:rFonts w:ascii="arial" w:eastAsia="arial" w:hAnsi="arial" w:cs="arial"/>
          <w:b w:val="0"/>
          <w:i w:val="0"/>
          <w:strike w:val="0"/>
          <w:noProof w:val="0"/>
          <w:color w:val="000000"/>
          <w:position w:val="0"/>
          <w:sz w:val="20"/>
          <w:u w:val="none"/>
          <w:vertAlign w:val="baseline"/>
        </w:rPr>
        <w:t xml:space="preserve">607. Regarding the first </w:t>
      </w:r>
      <w:bookmarkStart w:id="626" w:name="Bookmark_I6B64S3P2SF8SG0020000400"/>
      <w:bookmarkEnd w:id="626"/>
      <w:hyperlink r:id="rId13" w:history="1">
        <w:r>
          <w:rPr>
            <w:rFonts w:ascii="arial" w:eastAsia="arial" w:hAnsi="arial" w:cs="arial"/>
            <w:b w:val="0"/>
            <w:i/>
            <w:strike w:val="0"/>
            <w:noProof w:val="0"/>
            <w:color w:val="0077CC"/>
            <w:position w:val="0"/>
            <w:sz w:val="20"/>
            <w:u w:val="single"/>
            <w:vertAlign w:val="baseline"/>
          </w:rPr>
          <w:t>Blodgett</w:t>
        </w:r>
      </w:hyperlink>
      <w:r>
        <w:rPr>
          <w:rFonts w:ascii="arial" w:eastAsia="arial" w:hAnsi="arial" w:cs="arial"/>
          <w:b w:val="0"/>
          <w:i w:val="0"/>
          <w:strike w:val="0"/>
          <w:noProof w:val="0"/>
          <w:color w:val="000000"/>
          <w:position w:val="0"/>
          <w:sz w:val="20"/>
          <w:u w:val="none"/>
          <w:vertAlign w:val="baseline"/>
        </w:rPr>
        <w:t xml:space="preserve"> factor, the nature and frequency of Bryant's sexual assaults, this supports Bryant's utter lack of power to control sexual impulses.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Bryant has demonstrated frequent and multiple sexual misconduct and offenses over a period of many years.</w:t>
      </w:r>
    </w:p>
    <w:p>
      <w:pPr>
        <w:keepNext w:val="0"/>
        <w:spacing w:before="200" w:after="0" w:line="260" w:lineRule="atLeast"/>
        <w:ind w:left="0" w:right="0" w:firstLine="0"/>
        <w:jc w:val="both"/>
      </w:pPr>
      <w:bookmarkStart w:id="627" w:name="Bookmark_para_614"/>
      <w:bookmarkEnd w:id="627"/>
      <w:bookmarkStart w:id="628" w:name="Bookmark_I6B64S3P2SF8SG0050000400"/>
      <w:bookmarkEnd w:id="628"/>
      <w:r>
        <w:rPr>
          <w:rFonts w:ascii="arial" w:eastAsia="arial" w:hAnsi="arial" w:cs="arial"/>
          <w:b w:val="0"/>
          <w:i w:val="0"/>
          <w:strike w:val="0"/>
          <w:noProof w:val="0"/>
          <w:color w:val="000000"/>
          <w:position w:val="0"/>
          <w:sz w:val="20"/>
          <w:u w:val="none"/>
          <w:vertAlign w:val="baseline"/>
        </w:rPr>
        <w:t xml:space="preserve">608. The second </w:t>
      </w:r>
      <w:bookmarkStart w:id="629" w:name="Bookmark_I6B64S3P2SF8SG0040000400"/>
      <w:bookmarkEnd w:id="629"/>
      <w:hyperlink r:id="rId13" w:history="1">
        <w:r>
          <w:rPr>
            <w:rFonts w:ascii="arial" w:eastAsia="arial" w:hAnsi="arial" w:cs="arial"/>
            <w:b w:val="0"/>
            <w:i/>
            <w:strike w:val="0"/>
            <w:noProof w:val="0"/>
            <w:color w:val="0077CC"/>
            <w:position w:val="0"/>
            <w:sz w:val="20"/>
            <w:u w:val="single"/>
            <w:vertAlign w:val="baseline"/>
          </w:rPr>
          <w:t>Blodgett</w:t>
        </w:r>
      </w:hyperlink>
      <w:r>
        <w:rPr>
          <w:rFonts w:ascii="arial" w:eastAsia="arial" w:hAnsi="arial" w:cs="arial"/>
          <w:b w:val="0"/>
          <w:i w:val="0"/>
          <w:strike w:val="0"/>
          <w:noProof w:val="0"/>
          <w:color w:val="000000"/>
          <w:position w:val="0"/>
          <w:sz w:val="20"/>
          <w:u w:val="none"/>
          <w:vertAlign w:val="baseline"/>
        </w:rPr>
        <w:t xml:space="preserve"> factor, the degree of violence involved supports</w:t>
      </w:r>
      <w:r>
        <w:rPr>
          <w:rFonts w:ascii="arial" w:eastAsia="arial" w:hAnsi="arial" w:cs="arial"/>
          <w:b/>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Bryant's lack of power to control his sexual impulses.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substantial likelihood of serious physical or psychological harm to his victims is indicative of a violent 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he has coerced and forced some of his victims into sexual activity.</w:t>
      </w:r>
    </w:p>
    <w:p>
      <w:pPr>
        <w:keepNext w:val="0"/>
        <w:spacing w:before="200" w:after="0" w:line="260" w:lineRule="atLeast"/>
        <w:ind w:left="0" w:right="0" w:firstLine="0"/>
        <w:jc w:val="both"/>
      </w:pPr>
      <w:bookmarkStart w:id="630" w:name="Bookmark_para_615"/>
      <w:bookmarkEnd w:id="630"/>
      <w:bookmarkStart w:id="631" w:name="Bookmark_I6B64S3P2N1PT90020000400"/>
      <w:bookmarkEnd w:id="631"/>
      <w:r>
        <w:rPr>
          <w:rFonts w:ascii="arial" w:eastAsia="arial" w:hAnsi="arial" w:cs="arial"/>
          <w:b w:val="0"/>
          <w:i w:val="0"/>
          <w:strike w:val="0"/>
          <w:noProof w:val="0"/>
          <w:color w:val="000000"/>
          <w:position w:val="0"/>
          <w:sz w:val="20"/>
          <w:u w:val="none"/>
          <w:vertAlign w:val="baseline"/>
        </w:rPr>
        <w:t xml:space="preserve">609. The third </w:t>
      </w:r>
      <w:bookmarkStart w:id="632" w:name="Bookmark_I6B64S3P2N1PT90010000400"/>
      <w:bookmarkEnd w:id="632"/>
      <w:hyperlink r:id="rId13" w:history="1">
        <w:r>
          <w:rPr>
            <w:rFonts w:ascii="arial" w:eastAsia="arial" w:hAnsi="arial" w:cs="arial"/>
            <w:b w:val="0"/>
            <w:i/>
            <w:strike w:val="0"/>
            <w:noProof w:val="0"/>
            <w:color w:val="0077CC"/>
            <w:position w:val="0"/>
            <w:sz w:val="20"/>
            <w:u w:val="single"/>
            <w:vertAlign w:val="baseline"/>
          </w:rPr>
          <w:t>Blodgett</w:t>
        </w:r>
      </w:hyperlink>
      <w:r>
        <w:rPr>
          <w:rFonts w:ascii="arial" w:eastAsia="arial" w:hAnsi="arial" w:cs="arial"/>
          <w:b w:val="0"/>
          <w:i w:val="0"/>
          <w:strike w:val="0"/>
          <w:noProof w:val="0"/>
          <w:color w:val="000000"/>
          <w:position w:val="0"/>
          <w:sz w:val="20"/>
          <w:u w:val="none"/>
          <w:vertAlign w:val="baseline"/>
        </w:rPr>
        <w:t xml:space="preserve"> factor, the relationship or lack of relationship between Bryant and his victims, is also indicative of Bryant's utter lack of power to control his sexual impulses.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has offended against known victims.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networks in order to get to know people for sexual behaviors, including his sex offenses.</w:t>
      </w:r>
    </w:p>
    <w:p>
      <w:pPr>
        <w:keepNext w:val="0"/>
        <w:spacing w:before="200" w:after="0" w:line="260" w:lineRule="atLeast"/>
        <w:ind w:left="0" w:right="0" w:firstLine="0"/>
        <w:jc w:val="both"/>
      </w:pPr>
      <w:bookmarkStart w:id="633" w:name="Bookmark_para_616"/>
      <w:bookmarkEnd w:id="633"/>
      <w:bookmarkStart w:id="634" w:name="Bookmark_I6B64S3P2N1PT90040000400"/>
      <w:bookmarkEnd w:id="634"/>
      <w:r>
        <w:rPr>
          <w:rFonts w:ascii="arial" w:eastAsia="arial" w:hAnsi="arial" w:cs="arial"/>
          <w:b w:val="0"/>
          <w:i w:val="0"/>
          <w:strike w:val="0"/>
          <w:noProof w:val="0"/>
          <w:color w:val="000000"/>
          <w:position w:val="0"/>
          <w:sz w:val="20"/>
          <w:u w:val="none"/>
          <w:vertAlign w:val="baseline"/>
        </w:rPr>
        <w:t xml:space="preserve">610. Bryant's attitude and mood, the fourth </w:t>
      </w:r>
      <w:bookmarkStart w:id="635" w:name="Bookmark_I6B64S3P2N1PT90030000400"/>
      <w:bookmarkEnd w:id="635"/>
      <w:hyperlink r:id="rId13" w:history="1">
        <w:r>
          <w:rPr>
            <w:rFonts w:ascii="arial" w:eastAsia="arial" w:hAnsi="arial" w:cs="arial"/>
            <w:b w:val="0"/>
            <w:i/>
            <w:strike w:val="0"/>
            <w:noProof w:val="0"/>
            <w:color w:val="0077CC"/>
            <w:position w:val="0"/>
            <w:sz w:val="20"/>
            <w:u w:val="single"/>
            <w:vertAlign w:val="baseline"/>
          </w:rPr>
          <w:t>Blodgett</w:t>
        </w:r>
      </w:hyperlink>
      <w:r>
        <w:rPr>
          <w:rFonts w:ascii="arial" w:eastAsia="arial" w:hAnsi="arial" w:cs="arial"/>
          <w:b w:val="0"/>
          <w:i w:val="0"/>
          <w:strike w:val="0"/>
          <w:noProof w:val="0"/>
          <w:color w:val="000000"/>
          <w:position w:val="0"/>
          <w:sz w:val="20"/>
          <w:u w:val="none"/>
          <w:vertAlign w:val="baseline"/>
        </w:rPr>
        <w:t xml:space="preserve"> factor, also predispose him to sexual offending.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has expressed some empathy but does not understand the level of what victims experience and has minimized his offending.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has the ability to control what he is doing but does not stop himself.</w:t>
      </w:r>
    </w:p>
    <w:p>
      <w:pPr>
        <w:keepNext w:val="0"/>
        <w:spacing w:before="240" w:after="0" w:line="260" w:lineRule="atLeast"/>
        <w:ind w:left="0" w:right="0" w:firstLine="0"/>
        <w:jc w:val="both"/>
      </w:pPr>
      <w:bookmarkStart w:id="636" w:name="Bookmark_para_617"/>
      <w:bookmarkEnd w:id="636"/>
      <w:bookmarkStart w:id="637" w:name="Bookmark_I6B64S3P2HM5PH0010000400"/>
      <w:bookmarkEnd w:id="637"/>
      <w:r>
        <w:rPr>
          <w:rFonts w:ascii="arial" w:eastAsia="arial" w:hAnsi="arial" w:cs="arial"/>
          <w:b w:val="0"/>
          <w:i w:val="0"/>
          <w:strike w:val="0"/>
          <w:noProof w:val="0"/>
          <w:color w:val="000000"/>
          <w:position w:val="0"/>
          <w:sz w:val="20"/>
          <w:u w:val="none"/>
          <w:vertAlign w:val="baseline"/>
        </w:rPr>
        <w:t xml:space="preserve">611. The fifth </w:t>
      </w:r>
      <w:bookmarkStart w:id="638" w:name="Bookmark_I6B64S3P2N1PT90050000400"/>
      <w:bookmarkEnd w:id="638"/>
      <w:hyperlink r:id="rId13" w:history="1">
        <w:r>
          <w:rPr>
            <w:rFonts w:ascii="arial" w:eastAsia="arial" w:hAnsi="arial" w:cs="arial"/>
            <w:b w:val="0"/>
            <w:i/>
            <w:strike w:val="0"/>
            <w:noProof w:val="0"/>
            <w:color w:val="0077CC"/>
            <w:position w:val="0"/>
            <w:sz w:val="20"/>
            <w:u w:val="single"/>
            <w:vertAlign w:val="baseline"/>
          </w:rPr>
          <w:t>Blodgett</w:t>
        </w:r>
      </w:hyperlink>
      <w:r>
        <w:rPr>
          <w:rFonts w:ascii="arial" w:eastAsia="arial" w:hAnsi="arial" w:cs="arial"/>
          <w:b w:val="0"/>
          <w:i w:val="0"/>
          <w:strike w:val="0"/>
          <w:noProof w:val="0"/>
          <w:color w:val="000000"/>
          <w:position w:val="0"/>
          <w:sz w:val="20"/>
          <w:u w:val="none"/>
          <w:vertAlign w:val="baseline"/>
        </w:rPr>
        <w:t xml:space="preserve"> factor, Bryant's medical and family history may contribute to Bryant's utter lack of power to control his sexual impulses due to his chaotic upbringing.</w:t>
      </w:r>
    </w:p>
    <w:p>
      <w:pPr>
        <w:keepNext w:val="0"/>
        <w:spacing w:before="200" w:after="0" w:line="260" w:lineRule="atLeast"/>
        <w:ind w:left="0" w:right="0" w:firstLine="0"/>
        <w:jc w:val="both"/>
      </w:pPr>
      <w:bookmarkStart w:id="639" w:name="Bookmark_para_618"/>
      <w:bookmarkEnd w:id="639"/>
      <w:bookmarkStart w:id="640" w:name="Bookmark_I6B64S3P2HM5PH0030000400"/>
      <w:bookmarkEnd w:id="640"/>
      <w:r>
        <w:rPr>
          <w:rFonts w:ascii="arial" w:eastAsia="arial" w:hAnsi="arial" w:cs="arial"/>
          <w:b w:val="0"/>
          <w:i w:val="0"/>
          <w:strike w:val="0"/>
          <w:noProof w:val="0"/>
          <w:color w:val="000000"/>
          <w:position w:val="0"/>
          <w:sz w:val="20"/>
          <w:u w:val="none"/>
          <w:vertAlign w:val="baseline"/>
        </w:rPr>
        <w:t xml:space="preserve">612. The final </w:t>
      </w:r>
      <w:bookmarkStart w:id="641" w:name="Bookmark_I6B64S3P2HM5PH0020000400"/>
      <w:bookmarkEnd w:id="641"/>
      <w:hyperlink r:id="rId13" w:history="1">
        <w:r>
          <w:rPr>
            <w:rFonts w:ascii="arial" w:eastAsia="arial" w:hAnsi="arial" w:cs="arial"/>
            <w:b w:val="0"/>
            <w:i/>
            <w:strike w:val="0"/>
            <w:noProof w:val="0"/>
            <w:color w:val="0077CC"/>
            <w:position w:val="0"/>
            <w:sz w:val="20"/>
            <w:u w:val="single"/>
            <w:vertAlign w:val="baseline"/>
          </w:rPr>
          <w:t>Blodgett</w:t>
        </w:r>
      </w:hyperlink>
      <w:r>
        <w:rPr>
          <w:rFonts w:ascii="arial" w:eastAsia="arial" w:hAnsi="arial" w:cs="arial"/>
          <w:b w:val="0"/>
          <w:i w:val="0"/>
          <w:strike w:val="0"/>
          <w:noProof w:val="0"/>
          <w:color w:val="000000"/>
          <w:position w:val="0"/>
          <w:sz w:val="20"/>
          <w:u w:val="none"/>
          <w:vertAlign w:val="baseline"/>
        </w:rPr>
        <w:t xml:space="preserve"> factor, the results of psychological testing and evaluation contribute to Bryant's lack of control. His evaluations indicate significant antisocial</w:t>
      </w:r>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and paraphilic disorder diagnoses that contribute heavily to his lack of power to control his sexual impulses.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42" w:name="Bookmark_para_619"/>
      <w:bookmarkEnd w:id="642"/>
      <w:r>
        <w:rPr>
          <w:rFonts w:ascii="arial" w:eastAsia="arial" w:hAnsi="arial" w:cs="arial"/>
          <w:b w:val="0"/>
          <w:i w:val="0"/>
          <w:strike w:val="0"/>
          <w:noProof w:val="0"/>
          <w:color w:val="000000"/>
          <w:position w:val="0"/>
          <w:sz w:val="20"/>
          <w:u w:val="none"/>
          <w:vertAlign w:val="baseline"/>
        </w:rPr>
        <w:t xml:space="preserve">613. Other case law factors also indicate that Bryant has an utter lack of power to control his sexual urges. Under the </w:t>
      </w:r>
      <w:r>
        <w:rPr>
          <w:rFonts w:ascii="arial" w:eastAsia="arial" w:hAnsi="arial" w:cs="arial"/>
          <w:b w:val="0"/>
          <w:i/>
          <w:strike w:val="0"/>
          <w:noProof w:val="0"/>
          <w:color w:val="000000"/>
          <w:position w:val="0"/>
          <w:sz w:val="20"/>
          <w:u w:val="none"/>
          <w:vertAlign w:val="baseline"/>
        </w:rPr>
        <w:t>Pirkl</w:t>
      </w:r>
      <w:r>
        <w:rPr>
          <w:rFonts w:ascii="arial" w:eastAsia="arial" w:hAnsi="arial" w:cs="arial"/>
          <w:b w:val="0"/>
          <w:i w:val="0"/>
          <w:strike w:val="0"/>
          <w:noProof w:val="0"/>
          <w:color w:val="000000"/>
          <w:position w:val="0"/>
          <w:sz w:val="20"/>
          <w:u w:val="none"/>
          <w:vertAlign w:val="baseline"/>
        </w:rPr>
        <w:t xml:space="preserve"> factors, Bryant has not refused sex offender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 quality of his engagement is questionable and he did not complete treatment despite at least four opportunities.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is an incompletely treated sex offender and does not have or has not used his reoffense prevention plan. Exs. 25-030 — 25-031.</w:t>
      </w:r>
    </w:p>
    <w:p>
      <w:pPr>
        <w:keepNext w:val="0"/>
        <w:spacing w:before="240" w:after="0" w:line="260" w:lineRule="atLeast"/>
        <w:ind w:left="0" w:right="0" w:firstLine="0"/>
        <w:jc w:val="both"/>
      </w:pPr>
      <w:bookmarkStart w:id="643" w:name="Bookmark_para_620"/>
      <w:bookmarkEnd w:id="643"/>
      <w:bookmarkStart w:id="644" w:name="Bookmark_I6B64S3P2HM5PH0050000400"/>
      <w:bookmarkEnd w:id="644"/>
      <w:r>
        <w:rPr>
          <w:rFonts w:ascii="arial" w:eastAsia="arial" w:hAnsi="arial" w:cs="arial"/>
          <w:b w:val="0"/>
          <w:i w:val="0"/>
          <w:strike w:val="0"/>
          <w:noProof w:val="0"/>
          <w:color w:val="000000"/>
          <w:position w:val="0"/>
          <w:sz w:val="20"/>
          <w:u w:val="none"/>
          <w:vertAlign w:val="baseline"/>
        </w:rPr>
        <w:t xml:space="preserve">614. Under </w:t>
      </w:r>
      <w:bookmarkStart w:id="645" w:name="Bookmark_I6B64S3P2HM5PH0040000400"/>
      <w:bookmarkEnd w:id="645"/>
      <w:hyperlink r:id="rId14" w:history="1">
        <w:r>
          <w:rPr>
            <w:rFonts w:ascii="arial" w:eastAsia="arial" w:hAnsi="arial" w:cs="arial"/>
            <w:b w:val="0"/>
            <w:i/>
            <w:strike w:val="0"/>
            <w:noProof w:val="0"/>
            <w:color w:val="0077CC"/>
            <w:position w:val="0"/>
            <w:sz w:val="20"/>
            <w:u w:val="single"/>
            <w:vertAlign w:val="baseline"/>
          </w:rPr>
          <w:t>In re Bieganowski</w:t>
        </w:r>
      </w:hyperlink>
      <w:hyperlink r:id="rId14" w:history="1">
        <w:r>
          <w:rPr>
            <w:rFonts w:ascii="arial" w:eastAsia="arial" w:hAnsi="arial" w:cs="arial"/>
            <w:b w:val="0"/>
            <w:i/>
            <w:strike w:val="0"/>
            <w:noProof w:val="0"/>
            <w:color w:val="0077CC"/>
            <w:position w:val="0"/>
            <w:sz w:val="20"/>
            <w:u w:val="single"/>
            <w:vertAlign w:val="baseline"/>
          </w:rPr>
          <w:t>, 520 N.W.2d 525 (Minn. Ct. App. 1994)</w:t>
        </w:r>
      </w:hyperlink>
      <w:r>
        <w:rPr>
          <w:rFonts w:ascii="arial" w:eastAsia="arial" w:hAnsi="arial" w:cs="arial"/>
          <w:b w:val="0"/>
          <w:i w:val="0"/>
          <w:strike w:val="0"/>
          <w:noProof w:val="0"/>
          <w:color w:val="000000"/>
          <w:position w:val="0"/>
          <w:sz w:val="20"/>
          <w:u w:val="none"/>
          <w:vertAlign w:val="baseline"/>
        </w:rPr>
        <w:t>, Bryant appears to have groomed his younger victims with hugging, wrestling, and tickling. He has also engaged in online behavior to groom and gain trust and access to victims. Bryant also groomed Keya to help him with his online access while incarcerated. He has failed to remove himself from similar situations that were easily avoidable and has put himself into high-risk situations. Ex. 25-031.</w:t>
      </w:r>
    </w:p>
    <w:p>
      <w:pPr>
        <w:keepNext w:val="0"/>
        <w:spacing w:before="200" w:after="0" w:line="260" w:lineRule="atLeast"/>
        <w:ind w:left="0" w:right="0" w:firstLine="0"/>
        <w:jc w:val="both"/>
      </w:pPr>
      <w:bookmarkStart w:id="646" w:name="Bookmark_para_621"/>
      <w:bookmarkEnd w:id="646"/>
      <w:bookmarkStart w:id="647" w:name="Bookmark_I6B64S3P2D6N120020000400"/>
      <w:bookmarkEnd w:id="647"/>
      <w:r>
        <w:rPr>
          <w:rFonts w:ascii="arial" w:eastAsia="arial" w:hAnsi="arial" w:cs="arial"/>
          <w:b w:val="0"/>
          <w:i w:val="0"/>
          <w:strike w:val="0"/>
          <w:noProof w:val="0"/>
          <w:color w:val="000000"/>
          <w:position w:val="0"/>
          <w:sz w:val="20"/>
          <w:u w:val="none"/>
          <w:vertAlign w:val="baseline"/>
        </w:rPr>
        <w:t xml:space="preserve">615. Regarding the </w:t>
      </w:r>
      <w:bookmarkStart w:id="648" w:name="Bookmark_I6B64S3P2D6N120010000400"/>
      <w:bookmarkEnd w:id="648"/>
      <w:hyperlink r:id="rId15" w:history="1">
        <w:r>
          <w:rPr>
            <w:rFonts w:ascii="arial" w:eastAsia="arial" w:hAnsi="arial" w:cs="arial"/>
            <w:b w:val="0"/>
            <w:i/>
            <w:strike w:val="0"/>
            <w:noProof w:val="0"/>
            <w:color w:val="0077CC"/>
            <w:position w:val="0"/>
            <w:sz w:val="20"/>
            <w:u w:val="single"/>
            <w:vertAlign w:val="baseline"/>
          </w:rPr>
          <w:t>In re Irwin</w:t>
        </w:r>
      </w:hyperlink>
      <w:hyperlink r:id="rId15" w:history="1">
        <w:r>
          <w:rPr>
            <w:rFonts w:ascii="arial" w:eastAsia="arial" w:hAnsi="arial" w:cs="arial"/>
            <w:b w:val="0"/>
            <w:i/>
            <w:strike w:val="0"/>
            <w:noProof w:val="0"/>
            <w:color w:val="0077CC"/>
            <w:position w:val="0"/>
            <w:sz w:val="20"/>
            <w:u w:val="single"/>
            <w:vertAlign w:val="baseline"/>
          </w:rPr>
          <w:t>, 529 N.W.2d 366 (Minn. Ct. App. 1995)</w:t>
        </w:r>
      </w:hyperlink>
      <w:r>
        <w:rPr>
          <w:rFonts w:ascii="arial" w:eastAsia="arial" w:hAnsi="arial" w:cs="arial"/>
          <w:b w:val="0"/>
          <w:i w:val="0"/>
          <w:strike w:val="0"/>
          <w:noProof w:val="0"/>
          <w:color w:val="000000"/>
          <w:position w:val="0"/>
          <w:sz w:val="20"/>
          <w:u w:val="none"/>
          <w:vertAlign w:val="baseline"/>
        </w:rPr>
        <w:t xml:space="preserve"> factors, Bryant has not completed sex offender treatment despite at least four opportunities.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acknowledges a problem exists to some extent but minimizes his offenses and blames others for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w:t>
      </w:r>
      <w:r>
        <w:rPr>
          <w:rFonts w:ascii="arial" w:eastAsia="arial" w:hAnsi="arial" w:cs="arial"/>
          <w:b/>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is no evidence Bryant has made meaningful or sincere attempts to control sexual offending behaviors to date.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49" w:name="Bookmark_para_622"/>
      <w:bookmarkEnd w:id="649"/>
      <w:r>
        <w:rPr>
          <w:rFonts w:ascii="arial" w:eastAsia="arial" w:hAnsi="arial" w:cs="arial"/>
          <w:b w:val="0"/>
          <w:i w:val="0"/>
          <w:strike w:val="0"/>
          <w:noProof w:val="0"/>
          <w:color w:val="000000"/>
          <w:position w:val="0"/>
          <w:sz w:val="20"/>
          <w:u w:val="none"/>
          <w:vertAlign w:val="baseline"/>
        </w:rPr>
        <w:t>616. Drs. Keller and Dority credibly testified that Bryant does not have the ability to control his sexual impulses if he has an available victim and circumstances conducive to sexual assault. These assessments are supported by Bryant's own demonstrated behaviors. He has continued to use dating applications while in prison. He has sought out an individual despite a restraining order in effect. He returned to a victim's house after being told by the parents to stay away. Clearly, his impulses have overridden, and continue to override, compliance with legal parameters, rules and regulations of sex offender treatment, and societal norms.</w:t>
      </w:r>
    </w:p>
    <w:p>
      <w:pPr>
        <w:keepNext w:val="0"/>
        <w:spacing w:before="200" w:after="0" w:line="260" w:lineRule="atLeast"/>
        <w:ind w:left="0" w:right="0" w:firstLine="0"/>
        <w:jc w:val="both"/>
      </w:pPr>
      <w:bookmarkStart w:id="650" w:name="Bookmark_para_623"/>
      <w:bookmarkEnd w:id="650"/>
      <w:r>
        <w:rPr>
          <w:rFonts w:ascii="arial" w:eastAsia="arial" w:hAnsi="arial" w:cs="arial"/>
          <w:b w:val="0"/>
          <w:i w:val="0"/>
          <w:strike w:val="0"/>
          <w:noProof w:val="0"/>
          <w:color w:val="000000"/>
          <w:position w:val="0"/>
          <w:sz w:val="20"/>
          <w:u w:val="none"/>
          <w:vertAlign w:val="baseline"/>
        </w:rPr>
        <w:t>617. The Court finds Drs. Keller's and Dority's opinions to be credible and persuasive concerning Bryant's utter lack of power to control his sexual impulses. The Court finds that Bryant has an utter lack of power to control his sexual impulses within the meaning of the SPP statute.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Necessary Treatment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1" w:name="Bookmark_para_624"/>
      <w:bookmarkEnd w:id="651"/>
      <w:r>
        <w:rPr>
          <w:rFonts w:ascii="arial" w:eastAsia="arial" w:hAnsi="arial" w:cs="arial"/>
          <w:b w:val="0"/>
          <w:i w:val="0"/>
          <w:strike w:val="0"/>
          <w:noProof w:val="0"/>
          <w:color w:val="000000"/>
          <w:position w:val="0"/>
          <w:sz w:val="20"/>
          <w:u w:val="none"/>
          <w:vertAlign w:val="baseline"/>
        </w:rPr>
        <w:t>618. The Court finds that because Bryant is highly likely to re-offend sexually without intensive sex offender treatment and has an utter lack</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of power to control his sexual impulses, it is inappropriate to place Bryant in the community. However, given four prior failures at sex offender treatment, this court cannot reasonably conclude that Bryant will ever finish treatment. Nor can this court conclude that even after completion Bryant would consistently and reliably comply with treatment parameters and skills supposedly acquired.</w:t>
      </w:r>
    </w:p>
    <w:p>
      <w:pPr>
        <w:keepNext w:val="0"/>
        <w:spacing w:before="200" w:after="0" w:line="260" w:lineRule="atLeast"/>
        <w:ind w:left="0" w:right="0" w:firstLine="0"/>
        <w:jc w:val="both"/>
      </w:pPr>
      <w:bookmarkStart w:id="652" w:name="Bookmark_para_625"/>
      <w:bookmarkEnd w:id="652"/>
      <w:r>
        <w:rPr>
          <w:rFonts w:ascii="arial" w:eastAsia="arial" w:hAnsi="arial" w:cs="arial"/>
          <w:b w:val="0"/>
          <w:i w:val="0"/>
          <w:strike w:val="0"/>
          <w:noProof w:val="0"/>
          <w:color w:val="000000"/>
          <w:position w:val="0"/>
          <w:sz w:val="20"/>
          <w:u w:val="none"/>
          <w:vertAlign w:val="baseline"/>
        </w:rPr>
        <w:t>619. Drs. Keller and Dority credibly opined and testified that Bryant should be committed to MSOP. Exs. 25-032. Bryant remains an incompletely treated sexual offender with engrained paraphilic interests and personality disorders. His treatment needs and the safety needs of the public will best be met through his participation in an intensive and long-term inpatient treatment program such as that offered at MSOP.</w:t>
      </w:r>
    </w:p>
    <w:p>
      <w:pPr>
        <w:keepNext w:val="0"/>
        <w:spacing w:before="200" w:after="0" w:line="260" w:lineRule="atLeast"/>
        <w:ind w:left="0" w:right="0" w:firstLine="0"/>
        <w:jc w:val="both"/>
      </w:pPr>
      <w:bookmarkStart w:id="653" w:name="Bookmark_para_626"/>
      <w:bookmarkEnd w:id="653"/>
      <w:r>
        <w:rPr>
          <w:rFonts w:ascii="arial" w:eastAsia="arial" w:hAnsi="arial" w:cs="arial"/>
          <w:b w:val="0"/>
          <w:i w:val="0"/>
          <w:strike w:val="0"/>
          <w:noProof w:val="0"/>
          <w:color w:val="000000"/>
          <w:position w:val="0"/>
          <w:sz w:val="20"/>
          <w:u w:val="none"/>
          <w:vertAlign w:val="baseline"/>
        </w:rPr>
        <w:t>620. Bryant does not possess sufficient insight into his offending and arousal dynamics or the internal resources necessary for risk management and relapse prevention in high, or even moderate, risk situations without the benefit of intensive sex offender treatment. Ex. 25-032. The necessity for a secure treatment environment in which he can participate in treatment while the safety of the</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community is protected is also clear.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appears to be the only viable option given Bryant's prior failures to adhere to, and apply, the skills learned in prior treatment efforts.</w:t>
      </w:r>
    </w:p>
    <w:p>
      <w:pPr>
        <w:keepNext w:val="0"/>
        <w:spacing w:before="200" w:after="0" w:line="260" w:lineRule="atLeast"/>
        <w:ind w:left="0" w:right="0" w:firstLine="0"/>
        <w:jc w:val="both"/>
      </w:pPr>
      <w:bookmarkStart w:id="654" w:name="Bookmark_para_627"/>
      <w:bookmarkEnd w:id="654"/>
      <w:r>
        <w:rPr>
          <w:rFonts w:ascii="arial" w:eastAsia="arial" w:hAnsi="arial" w:cs="arial"/>
          <w:b w:val="0"/>
          <w:i w:val="0"/>
          <w:strike w:val="0"/>
          <w:noProof w:val="0"/>
          <w:color w:val="000000"/>
          <w:position w:val="0"/>
          <w:sz w:val="20"/>
          <w:u w:val="none"/>
          <w:vertAlign w:val="baseline"/>
        </w:rPr>
        <w:t>621. Drs. Keller and Dority credibly testified that Bryant needs inpatient treatment in a secure setting where he cannot access the community. A community placement will not provide the security required. Bryant has previously repeatedly failed DOC and outpatient treatment.</w:t>
      </w:r>
    </w:p>
    <w:p>
      <w:pPr>
        <w:keepNext w:val="0"/>
        <w:spacing w:before="200" w:after="0" w:line="260" w:lineRule="atLeast"/>
        <w:ind w:left="0" w:right="0" w:firstLine="0"/>
        <w:jc w:val="both"/>
      </w:pPr>
      <w:bookmarkStart w:id="655" w:name="Bookmark_para_628"/>
      <w:bookmarkEnd w:id="655"/>
      <w:r>
        <w:rPr>
          <w:rFonts w:ascii="arial" w:eastAsia="arial" w:hAnsi="arial" w:cs="arial"/>
          <w:b w:val="0"/>
          <w:i w:val="0"/>
          <w:strike w:val="0"/>
          <w:noProof w:val="0"/>
          <w:color w:val="000000"/>
          <w:position w:val="0"/>
          <w:sz w:val="20"/>
          <w:u w:val="none"/>
          <w:vertAlign w:val="baseline"/>
        </w:rPr>
        <w:t>622. Bryant is at a high-risk level and has not developed sufficient skills or a support system so that he can be safely released to the community. To maintain public safety, Bryant requires long-term, highly structured, and supervised inpatient sex offender treatment with a transitional component. Quite simply, the risk of harm to unsuspecting, vulnerable youth and adults is far too great given Bryant's sustained history of treatment failures and his noncompliance with supervised release parameters, and treatment parameters while in custody.</w:t>
      </w:r>
    </w:p>
    <w:p>
      <w:pPr>
        <w:keepNext w:val="0"/>
        <w:spacing w:before="200" w:after="0" w:line="260" w:lineRule="atLeast"/>
        <w:ind w:left="0" w:right="0" w:firstLine="0"/>
        <w:jc w:val="both"/>
      </w:pPr>
      <w:bookmarkStart w:id="656" w:name="Bookmark_para_629"/>
      <w:bookmarkEnd w:id="656"/>
      <w:r>
        <w:rPr>
          <w:rFonts w:ascii="arial" w:eastAsia="arial" w:hAnsi="arial" w:cs="arial"/>
          <w:b w:val="0"/>
          <w:i w:val="0"/>
          <w:strike w:val="0"/>
          <w:noProof w:val="0"/>
          <w:color w:val="000000"/>
          <w:position w:val="0"/>
          <w:sz w:val="20"/>
          <w:u w:val="none"/>
          <w:vertAlign w:val="baseline"/>
        </w:rPr>
        <w:t>623. The Minnesota Sex Offender Treatment Program at Moose Lake and St. Peter is an appropriate treatment program for Bryant, and there are no less restrictive alternatives that meet Bryant's needs</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and the requirements of public safety.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CONCLUSIONS OF LAW</w:t>
      </w:r>
    </w:p>
    <w:p>
      <w:pPr>
        <w:keepNext w:val="0"/>
        <w:spacing w:before="200" w:after="0" w:line="260" w:lineRule="atLeast"/>
        <w:ind w:left="0" w:right="0" w:firstLine="0"/>
        <w:jc w:val="both"/>
      </w:pPr>
      <w:bookmarkStart w:id="657" w:name="Bookmark_para_630"/>
      <w:bookmarkEnd w:id="657"/>
      <w:r>
        <w:rPr>
          <w:rFonts w:ascii="arial" w:eastAsia="arial" w:hAnsi="arial" w:cs="arial"/>
          <w:b w:val="0"/>
          <w:i w:val="0"/>
          <w:strike w:val="0"/>
          <w:noProof w:val="0"/>
          <w:color w:val="000000"/>
          <w:position w:val="0"/>
          <w:sz w:val="20"/>
          <w:u w:val="none"/>
          <w:vertAlign w:val="baseline"/>
        </w:rPr>
        <w:t>1. There is clear and convincing evidence that Bryant has engaged in a course of harmful sexual conduct and a habitual course of misconduct in sexual matters.</w:t>
      </w:r>
    </w:p>
    <w:p>
      <w:pPr>
        <w:keepNext w:val="0"/>
        <w:spacing w:before="240" w:after="0" w:line="260" w:lineRule="atLeast"/>
        <w:ind w:left="0" w:right="0" w:firstLine="0"/>
        <w:jc w:val="both"/>
      </w:pPr>
      <w:bookmarkStart w:id="658" w:name="Bookmark_para_631"/>
      <w:bookmarkEnd w:id="658"/>
      <w:r>
        <w:rPr>
          <w:rFonts w:ascii="arial" w:eastAsia="arial" w:hAnsi="arial" w:cs="arial"/>
          <w:b w:val="0"/>
          <w:i w:val="0"/>
          <w:strike w:val="0"/>
          <w:noProof w:val="0"/>
          <w:color w:val="000000"/>
          <w:position w:val="0"/>
          <w:sz w:val="20"/>
          <w:u w:val="none"/>
          <w:vertAlign w:val="baseline"/>
        </w:rPr>
        <w:t xml:space="preserve">2. </w:t>
      </w:r>
      <w:bookmarkStart w:id="659" w:name="Bookmark_I6B64S3P2D6N120040000400"/>
      <w:bookmarkEnd w:id="659"/>
      <w:r>
        <w:rPr>
          <w:rFonts w:ascii="arial" w:eastAsia="arial" w:hAnsi="arial" w:cs="arial"/>
          <w:b w:val="0"/>
          <w:i w:val="0"/>
          <w:strike w:val="0"/>
          <w:noProof w:val="0"/>
          <w:color w:val="000000"/>
          <w:position w:val="0"/>
          <w:sz w:val="20"/>
          <w:u w:val="none"/>
          <w:vertAlign w:val="baseline"/>
        </w:rPr>
        <w:t xml:space="preserve">There is clear and convincing evidence that Bryant currently suffers from sexual or personality disorders that constitute mental disorders. As a result of these disorders, Bryant lacks adequate control over his sexually harmful behavior. </w:t>
      </w:r>
      <w:r>
        <w:rPr>
          <w:rFonts w:ascii="arial" w:eastAsia="arial" w:hAnsi="arial" w:cs="arial"/>
          <w:b w:val="0"/>
          <w:i/>
          <w:strike w:val="0"/>
          <w:noProof w:val="0"/>
          <w:color w:val="000000"/>
          <w:position w:val="0"/>
          <w:sz w:val="20"/>
          <w:u w:val="none"/>
          <w:vertAlign w:val="baseline"/>
        </w:rPr>
        <w:t xml:space="preserve">See </w:t>
      </w:r>
      <w:bookmarkStart w:id="660" w:name="Bookmark_I6B64S3P2D6N120030000400"/>
      <w:bookmarkEnd w:id="660"/>
      <w:hyperlink r:id="rId16" w:history="1">
        <w:r>
          <w:rPr>
            <w:rFonts w:ascii="arial" w:eastAsia="arial" w:hAnsi="arial" w:cs="arial"/>
            <w:b w:val="0"/>
            <w:i/>
            <w:strike w:val="0"/>
            <w:noProof w:val="0"/>
            <w:color w:val="0077CC"/>
            <w:position w:val="0"/>
            <w:sz w:val="20"/>
            <w:u w:val="single"/>
            <w:vertAlign w:val="baseline"/>
          </w:rPr>
          <w:t>Linehan</w:t>
        </w:r>
      </w:hyperlink>
      <w:hyperlink r:id="rId16" w:history="1">
        <w:r>
          <w:rPr>
            <w:rFonts w:ascii="arial" w:eastAsia="arial" w:hAnsi="arial" w:cs="arial"/>
            <w:b w:val="0"/>
            <w:i/>
            <w:strike w:val="0"/>
            <w:noProof w:val="0"/>
            <w:color w:val="0077CC"/>
            <w:position w:val="0"/>
            <w:sz w:val="20"/>
            <w:u w:val="single"/>
            <w:vertAlign w:val="baseline"/>
          </w:rPr>
          <w:t>, 594 N.W.2d 867 (Minn.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1" w:name="Bookmark_para_632"/>
      <w:bookmarkEnd w:id="661"/>
      <w:r>
        <w:rPr>
          <w:rFonts w:ascii="arial" w:eastAsia="arial" w:hAnsi="arial" w:cs="arial"/>
          <w:b w:val="0"/>
          <w:i w:val="0"/>
          <w:strike w:val="0"/>
          <w:noProof w:val="0"/>
          <w:color w:val="000000"/>
          <w:position w:val="0"/>
          <w:sz w:val="20"/>
          <w:u w:val="none"/>
          <w:vertAlign w:val="baseline"/>
        </w:rPr>
        <w:t>3. There is clear and convincing evidence that Bryant has conditions of impulsiveness of behavior, lacks customary standards of good judgment, and fails to appreciate the consequences of personal acts, which render him irresponsible for his personal conduct with respect to sexual matters.</w:t>
      </w:r>
    </w:p>
    <w:p>
      <w:pPr>
        <w:keepNext w:val="0"/>
        <w:spacing w:before="240" w:after="0" w:line="260" w:lineRule="atLeast"/>
        <w:ind w:left="0" w:right="0" w:firstLine="0"/>
        <w:jc w:val="both"/>
      </w:pPr>
      <w:bookmarkStart w:id="662" w:name="Bookmark_para_633"/>
      <w:bookmarkEnd w:id="662"/>
      <w:bookmarkStart w:id="663" w:name="Bookmark_I6B64S3R2D6N180010000400"/>
      <w:bookmarkEnd w:id="663"/>
      <w:r>
        <w:rPr>
          <w:rFonts w:ascii="arial" w:eastAsia="arial" w:hAnsi="arial" w:cs="arial"/>
          <w:b w:val="0"/>
          <w:i w:val="0"/>
          <w:strike w:val="0"/>
          <w:noProof w:val="0"/>
          <w:color w:val="000000"/>
          <w:position w:val="0"/>
          <w:sz w:val="20"/>
          <w:u w:val="none"/>
          <w:vertAlign w:val="baseline"/>
        </w:rPr>
        <w:t xml:space="preserve">4. There is clear and convincing evidence that, as a result of his past course of harmful sexual conduct, his mental disorders, and his lack of power to control his sexual impulses, it is highly likely that Bryant will engage in further harmful sexual conduct and is dangerous to others. </w:t>
      </w:r>
      <w:r>
        <w:rPr>
          <w:rFonts w:ascii="arial" w:eastAsia="arial" w:hAnsi="arial" w:cs="arial"/>
          <w:b w:val="0"/>
          <w:i/>
          <w:strike w:val="0"/>
          <w:noProof w:val="0"/>
          <w:color w:val="000000"/>
          <w:position w:val="0"/>
          <w:sz w:val="20"/>
          <w:u w:val="none"/>
          <w:vertAlign w:val="baseline"/>
        </w:rPr>
        <w:t xml:space="preserve">See </w:t>
      </w:r>
      <w:bookmarkStart w:id="664" w:name="Bookmark_I6B64S3P2D6N120050000400"/>
      <w:bookmarkEnd w:id="664"/>
      <w:hyperlink r:id="rId17" w:history="1">
        <w:r>
          <w:rPr>
            <w:rFonts w:ascii="arial" w:eastAsia="arial" w:hAnsi="arial" w:cs="arial"/>
            <w:b w:val="0"/>
            <w:i/>
            <w:strike w:val="0"/>
            <w:noProof w:val="0"/>
            <w:color w:val="0077CC"/>
            <w:position w:val="0"/>
            <w:sz w:val="20"/>
            <w:u w:val="single"/>
            <w:vertAlign w:val="baseline"/>
          </w:rPr>
          <w:t>In re Linehan (Linehan III)</w:t>
        </w:r>
      </w:hyperlink>
      <w:hyperlink r:id="rId17" w:history="1">
        <w:r>
          <w:rPr>
            <w:rFonts w:ascii="arial" w:eastAsia="arial" w:hAnsi="arial" w:cs="arial"/>
            <w:b w:val="0"/>
            <w:i/>
            <w:strike w:val="0"/>
            <w:noProof w:val="0"/>
            <w:color w:val="0077CC"/>
            <w:position w:val="0"/>
            <w:sz w:val="20"/>
            <w:u w:val="single"/>
            <w:vertAlign w:val="baseline"/>
          </w:rPr>
          <w:t>, 557 N.W.2d 171, 180 (Minn.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5" w:name="Bookmark_para_634"/>
      <w:bookmarkEnd w:id="665"/>
      <w:r>
        <w:rPr>
          <w:rFonts w:ascii="arial" w:eastAsia="arial" w:hAnsi="arial" w:cs="arial"/>
          <w:b w:val="0"/>
          <w:i w:val="0"/>
          <w:strike w:val="0"/>
          <w:noProof w:val="0"/>
          <w:color w:val="000000"/>
          <w:position w:val="0"/>
          <w:sz w:val="20"/>
          <w:u w:val="none"/>
          <w:vertAlign w:val="baseline"/>
        </w:rPr>
        <w:t>5. There is clear and convincing evidence that Bryant has an utter lack of power to control his sexual impulses.</w:t>
      </w:r>
    </w:p>
    <w:p>
      <w:pPr>
        <w:keepNext w:val="0"/>
        <w:spacing w:before="200" w:after="0" w:line="260" w:lineRule="atLeast"/>
        <w:ind w:left="0" w:right="0" w:firstLine="0"/>
        <w:jc w:val="both"/>
      </w:pPr>
      <w:bookmarkStart w:id="666" w:name="Bookmark_para_635"/>
      <w:bookmarkEnd w:id="666"/>
      <w:r>
        <w:rPr>
          <w:rFonts w:ascii="arial" w:eastAsia="arial" w:hAnsi="arial" w:cs="arial"/>
          <w:b w:val="0"/>
          <w:i w:val="0"/>
          <w:strike w:val="0"/>
          <w:noProof w:val="0"/>
          <w:color w:val="000000"/>
          <w:position w:val="0"/>
          <w:sz w:val="20"/>
          <w:u w:val="none"/>
          <w:vertAlign w:val="baseline"/>
        </w:rPr>
        <w:t>6. There is clear and convincing evidence that</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Bryant needs treatment and that the Minnesota Sex Offender Program (MSOP) at St. Peter and Moose Lake is capable of meeting Bryant's treatment needs and the requirements of public safety. The burden is on Respondent to demonstrate the availability and appropriateness of a less restrictive alternative. Bryant has not presented any evidence that there is a less restrictive treatment program available that is consistent with his needs and the requirements of public safety. There is no less restrictive treatment program that can meet those needs and public safety.</w:t>
      </w:r>
    </w:p>
    <w:p>
      <w:pPr>
        <w:keepNext w:val="0"/>
        <w:spacing w:before="200" w:after="0" w:line="260" w:lineRule="atLeast"/>
        <w:ind w:left="0" w:right="0" w:firstLine="0"/>
        <w:jc w:val="both"/>
      </w:pPr>
      <w:bookmarkStart w:id="667" w:name="Bookmark_para_636"/>
      <w:bookmarkEnd w:id="667"/>
      <w:r>
        <w:rPr>
          <w:rFonts w:ascii="arial" w:eastAsia="arial" w:hAnsi="arial" w:cs="arial"/>
          <w:b w:val="0"/>
          <w:i w:val="0"/>
          <w:strike w:val="0"/>
          <w:noProof w:val="0"/>
          <w:color w:val="000000"/>
          <w:position w:val="0"/>
          <w:sz w:val="20"/>
          <w:u w:val="none"/>
          <w:vertAlign w:val="baseline"/>
        </w:rPr>
        <w:t xml:space="preserve">7. Bryant satisfies the requirements for commitment as a "sexually dangerous person" and a "sexual psychopathic personality" under </w:t>
      </w:r>
      <w:r>
        <w:rPr>
          <w:rFonts w:ascii="arial" w:eastAsia="arial" w:hAnsi="arial" w:cs="arial"/>
          <w:b w:val="0"/>
          <w:i/>
          <w:strike w:val="0"/>
          <w:noProof w:val="0"/>
          <w:color w:val="000000"/>
          <w:position w:val="0"/>
          <w:sz w:val="20"/>
          <w:u w:val="none"/>
          <w:vertAlign w:val="baseline"/>
        </w:rPr>
        <w:t>Minn. Stat. § 253D.02, subds. 16</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FOR COMMITMENT</w:t>
      </w:r>
    </w:p>
    <w:p>
      <w:pPr>
        <w:keepNext w:val="0"/>
        <w:spacing w:before="200" w:after="0" w:line="260" w:lineRule="atLeast"/>
        <w:ind w:left="0" w:right="0" w:firstLine="0"/>
        <w:jc w:val="both"/>
      </w:pPr>
      <w:bookmarkStart w:id="668" w:name="Bookmark_para_637"/>
      <w:bookmarkEnd w:id="668"/>
      <w:r>
        <w:rPr>
          <w:rFonts w:ascii="arial" w:eastAsia="arial" w:hAnsi="arial" w:cs="arial"/>
          <w:b w:val="0"/>
          <w:i w:val="0"/>
          <w:strike w:val="0"/>
          <w:noProof w:val="0"/>
          <w:color w:val="000000"/>
          <w:position w:val="0"/>
          <w:sz w:val="20"/>
          <w:u w:val="none"/>
          <w:vertAlign w:val="baseline"/>
        </w:rPr>
        <w:t>1. Respondent, Terry Lee Bryant, shall be indeterminately committed as a "sexually dangerous person" and a "sexual psychopathic personality" to the Minnesota Sex Offender Program (MSOP) in St. Peter and Moose Lake, Minnesota.</w:t>
      </w:r>
    </w:p>
    <w:p>
      <w:pPr>
        <w:keepNext w:val="0"/>
        <w:spacing w:before="200" w:after="0" w:line="260" w:lineRule="atLeast"/>
        <w:ind w:left="0" w:right="0" w:firstLine="0"/>
        <w:jc w:val="both"/>
      </w:pPr>
      <w:bookmarkStart w:id="669" w:name="Bookmark_para_638"/>
      <w:bookmarkEnd w:id="669"/>
      <w:r>
        <w:rPr>
          <w:rFonts w:ascii="arial" w:eastAsia="arial" w:hAnsi="arial" w:cs="arial"/>
          <w:b w:val="0"/>
          <w:i w:val="0"/>
          <w:strike w:val="0"/>
          <w:noProof w:val="0"/>
          <w:color w:val="000000"/>
          <w:position w:val="0"/>
          <w:sz w:val="20"/>
          <w:u w:val="none"/>
          <w:vertAlign w:val="baseline"/>
        </w:rPr>
        <w:t xml:space="preserve">2. A copy of this Order, the Petition for Commitment, the reports from the two examiners, all trial exhibits, and any available medical and behavioral information shall be provided to the Minnesota Sex Offender Program, in accordance with </w:t>
      </w:r>
      <w:hyperlink r:id="rId18" w:history="1">
        <w:r>
          <w:rPr>
            <w:rFonts w:ascii="arial" w:eastAsia="arial" w:hAnsi="arial" w:cs="arial"/>
            <w:b w:val="0"/>
            <w:i/>
            <w:strike w:val="0"/>
            <w:noProof w:val="0"/>
            <w:color w:val="0077CC"/>
            <w:position w:val="0"/>
            <w:sz w:val="20"/>
            <w:u w:val="single"/>
            <w:vertAlign w:val="baseline"/>
          </w:rPr>
          <w:t>Minn. Stat. § 253B.10, subd. 1</w:t>
        </w:r>
      </w:hyperlink>
      <w:r>
        <w:rPr>
          <w:rFonts w:ascii="arial" w:eastAsia="arial" w:hAnsi="arial" w:cs="arial"/>
          <w:b w:val="0"/>
          <w:i w:val="0"/>
          <w:strike w:val="0"/>
          <w:noProof w:val="0"/>
          <w:color w:val="000000"/>
          <w:position w:val="0"/>
          <w:sz w:val="20"/>
          <w:u w:val="none"/>
          <w:vertAlign w:val="baseline"/>
        </w:rPr>
        <w:t>. Petitioner</w:t>
      </w:r>
      <w:r>
        <w:rPr>
          <w:rFonts w:ascii="arial" w:eastAsia="arial" w:hAnsi="arial" w:cs="arial"/>
          <w:b/>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is authorized to provide those records directly to the Minnesota Sex Offender Program.</w:t>
      </w:r>
    </w:p>
    <w:p>
      <w:pPr>
        <w:keepNext w:val="0"/>
        <w:spacing w:before="240" w:after="0" w:line="260" w:lineRule="atLeast"/>
        <w:ind w:left="0" w:right="0" w:firstLine="0"/>
        <w:jc w:val="both"/>
      </w:pPr>
      <w:bookmarkStart w:id="670" w:name="Bookmark_para_639"/>
      <w:bookmarkEnd w:id="670"/>
      <w:r>
        <w:rPr>
          <w:rFonts w:ascii="arial" w:eastAsia="arial" w:hAnsi="arial" w:cs="arial"/>
          <w:b w:val="0"/>
          <w:i w:val="0"/>
          <w:strike w:val="0"/>
          <w:noProof w:val="0"/>
          <w:color w:val="000000"/>
          <w:position w:val="0"/>
          <w:sz w:val="20"/>
          <w:u w:val="none"/>
          <w:vertAlign w:val="baseline"/>
        </w:rPr>
        <w:t xml:space="preserve">3. Costs of care will be paid in accordance with </w:t>
      </w:r>
      <w:hyperlink r:id="rId19" w:history="1">
        <w:r>
          <w:rPr>
            <w:rFonts w:ascii="arial" w:eastAsia="arial" w:hAnsi="arial" w:cs="arial"/>
            <w:b w:val="0"/>
            <w:i/>
            <w:strike w:val="0"/>
            <w:noProof w:val="0"/>
            <w:color w:val="0077CC"/>
            <w:position w:val="0"/>
            <w:sz w:val="20"/>
            <w:u w:val="single"/>
            <w:vertAlign w:val="baseline"/>
          </w:rPr>
          <w:t>Minn. Stat. §§ 246.50 to 246.55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1" w:name="Bookmark_para_640"/>
      <w:bookmarkEnd w:id="671"/>
      <w:r>
        <w:rPr>
          <w:rFonts w:ascii="arial" w:eastAsia="arial" w:hAnsi="arial" w:cs="arial"/>
          <w:b w:val="0"/>
          <w:i w:val="0"/>
          <w:strike w:val="0"/>
          <w:noProof w:val="0"/>
          <w:color w:val="000000"/>
          <w:position w:val="0"/>
          <w:sz w:val="20"/>
          <w:u w:val="none"/>
          <w:vertAlign w:val="baseline"/>
        </w:rPr>
        <w:t>4. Judgment on this Order for Commitment shall be entered immediately and without undue delay.</w:t>
      </w:r>
    </w:p>
    <w:p>
      <w:pPr>
        <w:keepNext w:val="0"/>
        <w:spacing w:before="200" w:after="0" w:line="260" w:lineRule="atLeast"/>
        <w:ind w:left="0" w:right="0" w:firstLine="0"/>
        <w:jc w:val="both"/>
      </w:pPr>
      <w:bookmarkStart w:id="672" w:name="Bookmark_para_641"/>
      <w:bookmarkEnd w:id="672"/>
      <w:r>
        <w:rPr>
          <w:rFonts w:ascii="arial" w:eastAsia="arial" w:hAnsi="arial" w:cs="arial"/>
          <w:b w:val="0"/>
          <w:i w:val="0"/>
          <w:strike w:val="0"/>
          <w:noProof w:val="0"/>
          <w:color w:val="000000"/>
          <w:position w:val="0"/>
          <w:sz w:val="20"/>
          <w:u w:val="none"/>
          <w:vertAlign w:val="baseline"/>
        </w:rPr>
        <w:t>Dated: Nov. 22, 2023</w:t>
      </w:r>
    </w:p>
    <w:p>
      <w:pPr>
        <w:keepNext w:val="0"/>
        <w:spacing w:before="200" w:after="0" w:line="260" w:lineRule="atLeast"/>
        <w:ind w:left="0" w:right="0" w:firstLine="0"/>
        <w:jc w:val="both"/>
      </w:pPr>
      <w:bookmarkStart w:id="673" w:name="Bookmark_para_642"/>
      <w:bookmarkEnd w:id="673"/>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674" w:name="Bookmark_para_643"/>
      <w:bookmarkEnd w:id="674"/>
      <w:r>
        <w:rPr>
          <w:rFonts w:ascii="arial" w:eastAsia="arial" w:hAnsi="arial" w:cs="arial"/>
          <w:b w:val="0"/>
          <w:i w:val="0"/>
          <w:strike w:val="0"/>
          <w:noProof w:val="0"/>
          <w:color w:val="000000"/>
          <w:position w:val="0"/>
          <w:sz w:val="20"/>
          <w:u w:val="none"/>
          <w:vertAlign w:val="baseline"/>
        </w:rPr>
        <w:t>/s/ Antoinette C. Wetzel</w:t>
      </w:r>
    </w:p>
    <w:p>
      <w:pPr>
        <w:keepNext w:val="0"/>
        <w:spacing w:before="200" w:after="0" w:line="260" w:lineRule="atLeast"/>
        <w:ind w:left="0" w:right="0" w:firstLine="0"/>
        <w:jc w:val="both"/>
      </w:pPr>
      <w:bookmarkStart w:id="675" w:name="Bookmark_para_644"/>
      <w:bookmarkEnd w:id="675"/>
      <w:r>
        <w:rPr>
          <w:rFonts w:ascii="arial" w:eastAsia="arial" w:hAnsi="arial" w:cs="arial"/>
          <w:b w:val="0"/>
          <w:i w:val="0"/>
          <w:strike w:val="0"/>
          <w:noProof w:val="0"/>
          <w:color w:val="000000"/>
          <w:position w:val="0"/>
          <w:sz w:val="20"/>
          <w:u w:val="none"/>
          <w:vertAlign w:val="baseline"/>
        </w:rPr>
        <w:t>ANTOINETTE C. WETZEL</w:t>
      </w:r>
    </w:p>
    <w:p>
      <w:pPr>
        <w:keepNext w:val="0"/>
        <w:spacing w:before="200" w:after="0" w:line="260" w:lineRule="atLeast"/>
        <w:ind w:left="0" w:right="0" w:firstLine="0"/>
        <w:jc w:val="both"/>
      </w:pPr>
      <w:bookmarkStart w:id="676" w:name="Bookmark_para_645"/>
      <w:bookmarkEnd w:id="676"/>
      <w:r>
        <w:rPr>
          <w:rFonts w:ascii="arial" w:eastAsia="arial" w:hAnsi="arial" w:cs="arial"/>
          <w:b w:val="0"/>
          <w:i w:val="0"/>
          <w:strike w:val="0"/>
          <w:noProof w:val="0"/>
          <w:color w:val="000000"/>
          <w:position w:val="0"/>
          <w:sz w:val="20"/>
          <w:u w:val="none"/>
          <w:vertAlign w:val="baseline"/>
        </w:rPr>
        <w:t>Judge of District Court</w:t>
      </w:r>
    </w:p>
    <w:p>
      <w:pPr>
        <w:keepNext w:val="0"/>
        <w:spacing w:before="200" w:after="0" w:line="260" w:lineRule="atLeast"/>
        <w:ind w:left="0" w:right="0" w:firstLine="0"/>
        <w:jc w:val="both"/>
      </w:pPr>
      <w:bookmarkStart w:id="677" w:name="Bookmark_para_646"/>
      <w:bookmarkEnd w:id="677"/>
      <w:r>
        <w:rPr>
          <w:rFonts w:ascii="arial" w:eastAsia="arial" w:hAnsi="arial" w:cs="arial"/>
          <w:b w:val="0"/>
          <w:i w:val="0"/>
          <w:strike w:val="0"/>
          <w:noProof w:val="0"/>
          <w:color w:val="000000"/>
          <w:position w:val="0"/>
          <w:sz w:val="20"/>
          <w:u w:val="none"/>
          <w:vertAlign w:val="baseline"/>
        </w:rPr>
        <w:t>The above Conclusions and Order are hereby accepted as the Judgment.</w:t>
      </w:r>
    </w:p>
    <w:p>
      <w:pPr>
        <w:keepNext w:val="0"/>
        <w:spacing w:before="200" w:after="0" w:line="260" w:lineRule="atLeast"/>
        <w:ind w:left="0" w:right="0" w:firstLine="0"/>
        <w:jc w:val="both"/>
      </w:pPr>
      <w:bookmarkStart w:id="678" w:name="Bookmark_para_647"/>
      <w:bookmarkEnd w:id="678"/>
      <w:r>
        <w:rPr>
          <w:rFonts w:ascii="arial" w:eastAsia="arial" w:hAnsi="arial" w:cs="arial"/>
          <w:b w:val="0"/>
          <w:i w:val="0"/>
          <w:strike w:val="0"/>
          <w:noProof w:val="0"/>
          <w:color w:val="000000"/>
          <w:position w:val="0"/>
          <w:sz w:val="20"/>
          <w:u w:val="none"/>
          <w:vertAlign w:val="baseline"/>
        </w:rPr>
        <w:t>Dated: Nov 22, 2023</w:t>
      </w:r>
    </w:p>
    <w:p>
      <w:pPr>
        <w:keepNext w:val="0"/>
        <w:spacing w:before="200" w:after="0" w:line="260" w:lineRule="atLeast"/>
        <w:ind w:left="0" w:right="0" w:firstLine="0"/>
        <w:jc w:val="both"/>
      </w:pPr>
      <w:bookmarkStart w:id="679" w:name="Bookmark_para_648"/>
      <w:bookmarkEnd w:id="679"/>
      <w:r>
        <w:rPr>
          <w:rFonts w:ascii="arial" w:eastAsia="arial" w:hAnsi="arial" w:cs="arial"/>
          <w:b w:val="0"/>
          <w:i w:val="0"/>
          <w:strike w:val="0"/>
          <w:noProof w:val="0"/>
          <w:color w:val="000000"/>
          <w:position w:val="0"/>
          <w:sz w:val="20"/>
          <w:u w:val="none"/>
          <w:vertAlign w:val="baseline"/>
        </w:rPr>
        <w:t>Morrison County District Court Administrator</w:t>
      </w:r>
    </w:p>
    <w:p>
      <w:pPr>
        <w:keepNext w:val="0"/>
        <w:spacing w:before="200" w:after="0" w:line="260" w:lineRule="atLeast"/>
        <w:ind w:left="0" w:right="0" w:firstLine="0"/>
        <w:jc w:val="both"/>
      </w:pPr>
      <w:bookmarkStart w:id="680" w:name="Bookmark_para_649"/>
      <w:bookmarkEnd w:id="680"/>
      <w:r>
        <w:rPr>
          <w:rFonts w:ascii="arial" w:eastAsia="arial" w:hAnsi="arial" w:cs="arial"/>
          <w:b w:val="0"/>
          <w:i w:val="0"/>
          <w:strike w:val="0"/>
          <w:noProof w:val="0"/>
          <w:color w:val="000000"/>
          <w:position w:val="0"/>
          <w:sz w:val="20"/>
          <w:u w:val="none"/>
          <w:vertAlign w:val="baseline"/>
        </w:rPr>
        <w:t>/s/ [Signature]</w:t>
      </w:r>
    </w:p>
    <w:p>
      <w:pPr>
        <w:keepNext w:val="0"/>
        <w:spacing w:before="200" w:after="0" w:line="260" w:lineRule="atLeast"/>
        <w:ind w:left="0" w:right="0" w:firstLine="0"/>
        <w:jc w:val="both"/>
      </w:pPr>
      <w:bookmarkStart w:id="681" w:name="Bookmark_para_650"/>
      <w:bookmarkEnd w:id="681"/>
      <w:r>
        <w:rPr>
          <w:rFonts w:ascii="arial" w:eastAsia="arial" w:hAnsi="arial" w:cs="arial"/>
          <w:b w:val="0"/>
          <w:i w:val="0"/>
          <w:strike w:val="0"/>
          <w:noProof w:val="0"/>
          <w:color w:val="000000"/>
          <w:position w:val="0"/>
          <w:sz w:val="20"/>
          <w:u w:val="none"/>
          <w:vertAlign w:val="baseline"/>
        </w:rPr>
        <w:t>By: Deputy Administrator</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Civ. Commitment of Terry Lee Bryant, 2023 Minn. Dist. LEXIS 5639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65KS-CKV3-GXF6-83TR-00000-00&amp;context=1519360" TargetMode="External" /><Relationship Id="rId11" Type="http://schemas.openxmlformats.org/officeDocument/2006/relationships/hyperlink" Target="https://advance.lexis.com/api/document?collection=statutes-legislation&amp;id=urn:contentItem:65MM-HGG3-CGX8-027S-00000-00&amp;context=1519360" TargetMode="External" /><Relationship Id="rId12" Type="http://schemas.openxmlformats.org/officeDocument/2006/relationships/hyperlink" Target="https://advance.lexis.com/api/document?collection=cases&amp;id=urn:contentItem:3RX4-3RH0-003F-V3SC-00000-00&amp;context=1519360" TargetMode="External" /><Relationship Id="rId13" Type="http://schemas.openxmlformats.org/officeDocument/2006/relationships/hyperlink" Target="https://advance.lexis.com/api/document?collection=cases&amp;id=urn:contentItem:3RX4-3X00-003F-V4D2-00000-00&amp;context=1519360" TargetMode="External" /><Relationship Id="rId14" Type="http://schemas.openxmlformats.org/officeDocument/2006/relationships/hyperlink" Target="https://advance.lexis.com/api/document?collection=cases&amp;id=urn:contentItem:3RX4-6DV0-003F-V2P1-00000-00&amp;context=1519360" TargetMode="External" /><Relationship Id="rId15" Type="http://schemas.openxmlformats.org/officeDocument/2006/relationships/hyperlink" Target="https://advance.lexis.com/api/document?collection=cases&amp;id=urn:contentItem:3RX4-6450-003F-V1KC-00000-00&amp;context=1519360" TargetMode="External" /><Relationship Id="rId16" Type="http://schemas.openxmlformats.org/officeDocument/2006/relationships/hyperlink" Target="https://advance.lexis.com/api/document?collection=cases&amp;id=urn:contentItem:3WK2-GN80-0039-40NP-00000-00&amp;context=1519360" TargetMode="External" /><Relationship Id="rId17" Type="http://schemas.openxmlformats.org/officeDocument/2006/relationships/hyperlink" Target="https://advance.lexis.com/api/document?collection=cases&amp;id=urn:contentItem:3RX4-2Y10-003F-V0PR-00000-00&amp;context=1519360" TargetMode="External" /><Relationship Id="rId18" Type="http://schemas.openxmlformats.org/officeDocument/2006/relationships/hyperlink" Target="https://advance.lexis.com/api/document?collection=statutes-legislation&amp;id=urn:contentItem:6BN4-VR13-RRN4-J0F6-00000-00&amp;context=1519360" TargetMode="External" /><Relationship Id="rId19" Type="http://schemas.openxmlformats.org/officeDocument/2006/relationships/hyperlink" Target="https://advance.lexis.com/api/document?collection=statutes-legislation&amp;id=urn:contentItem:6BN4-VR43-RRN4-J0G8-00000-00&amp;context=1519360"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B5J-C323-S121-B0HH-00000-00&amp;context=1519360" TargetMode="External" /><Relationship Id="rId9" Type="http://schemas.openxmlformats.org/officeDocument/2006/relationships/hyperlink" Target="https://advance.lexis.com/api/document?collection=statutes-legislation&amp;id=urn:contentItem:606D-4KV3-GXJ9-30D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Civ. Commitment of Terry Lee Bryant, 2023 Minn. Dist. LEXIS 5639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Doc::urn:hlct:5|contextualFeaturePermID::1519360</vt:lpwstr>
  </property>
  <property fmtid="{D5CDD505-2E9C-101B-9397-08002B2CF9AE}" pid="5" name="UserPermID">
    <vt:lpwstr>urn:user:PA186186280</vt:lpwstr>
  </property>
</Properties>
</file>