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C8004" w14:textId="7754D8F5" w:rsidR="002F66F8" w:rsidRDefault="000F5807" w:rsidP="0059756C">
      <w:pPr>
        <w:jc w:val="center"/>
        <w:rPr>
          <w:rFonts w:cs="Arial"/>
          <w:b/>
          <w:sz w:val="36"/>
          <w:szCs w:val="36"/>
        </w:rPr>
      </w:pPr>
      <w:r>
        <w:rPr>
          <w:rFonts w:cs="Arial"/>
          <w:b/>
          <w:sz w:val="36"/>
          <w:szCs w:val="36"/>
        </w:rPr>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gridCol w:w="360"/>
      </w:tblGrid>
      <w:tr w:rsidR="00E858B2" w14:paraId="61D7A8EF" w14:textId="77777777" w:rsidTr="08A39068">
        <w:trPr>
          <w:gridAfter w:val="1"/>
          <w:wAfter w:w="360" w:type="dxa"/>
        </w:trPr>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7210E4C6" w:rsidR="00E858B2" w:rsidRPr="00093595" w:rsidRDefault="00093595" w:rsidP="00C43426">
            <w:pPr>
              <w:pStyle w:val="ListParagraph"/>
              <w:numPr>
                <w:ilvl w:val="0"/>
                <w:numId w:val="3"/>
              </w:numPr>
              <w:rPr>
                <w:i/>
              </w:rPr>
            </w:pPr>
            <w:r>
              <w:rPr>
                <w:i/>
              </w:rPr>
              <w:t xml:space="preserve">Introduction to Spring </w:t>
            </w:r>
            <w:r w:rsidRPr="00093595">
              <w:rPr>
                <w:iCs/>
              </w:rPr>
              <w:t>Boot</w:t>
            </w:r>
          </w:p>
        </w:tc>
      </w:tr>
      <w:tr w:rsidR="00E858B2" w14:paraId="4B1B221B" w14:textId="77777777" w:rsidTr="08A39068">
        <w:trPr>
          <w:gridAfter w:val="1"/>
          <w:wAfter w:w="360" w:type="dxa"/>
        </w:trPr>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6CA2EC0B" w:rsidR="00E858B2" w:rsidRPr="0062790B" w:rsidRDefault="008F2C51" w:rsidP="00F25BDB">
            <w:pPr>
              <w:rPr>
                <w:i/>
              </w:rPr>
            </w:pPr>
            <w:r>
              <w:rPr>
                <w:i/>
                <w:color w:val="2E74B5" w:themeColor="accent1" w:themeShade="BF"/>
              </w:rPr>
              <w:t>23 February 2025</w:t>
            </w:r>
          </w:p>
        </w:tc>
      </w:tr>
      <w:tr w:rsidR="00E858B2" w14:paraId="37859087" w14:textId="77777777" w:rsidTr="08A39068">
        <w:trPr>
          <w:gridAfter w:val="1"/>
          <w:wAfter w:w="360" w:type="dxa"/>
        </w:trPr>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653ADF70" w:rsidR="00E858B2" w:rsidRPr="0062790B" w:rsidRDefault="00056702" w:rsidP="00F25BDB">
            <w:pPr>
              <w:rPr>
                <w:i/>
                <w:color w:val="2E74B5" w:themeColor="accent1" w:themeShade="BF"/>
              </w:rPr>
            </w:pPr>
            <w:r>
              <w:rPr>
                <w:i/>
                <w:color w:val="2E74B5" w:themeColor="accent1" w:themeShade="BF"/>
              </w:rPr>
              <w:t>1.0</w:t>
            </w:r>
          </w:p>
        </w:tc>
      </w:tr>
      <w:tr w:rsidR="0062790B" w14:paraId="48C65646" w14:textId="77777777" w:rsidTr="08A39068">
        <w:trPr>
          <w:gridAfter w:val="1"/>
          <w:wAfter w:w="360" w:type="dxa"/>
        </w:trPr>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1A32A2BF" w:rsidR="0062790B" w:rsidRPr="00056702" w:rsidRDefault="008F2C51" w:rsidP="00201D7D">
            <w:pPr>
              <w:pStyle w:val="ListParagraph"/>
              <w:numPr>
                <w:ilvl w:val="0"/>
                <w:numId w:val="1"/>
              </w:numPr>
              <w:rPr>
                <w:iCs/>
              </w:rPr>
            </w:pPr>
            <w:r>
              <w:rPr>
                <w:iCs/>
              </w:rPr>
              <w:t>Elijah Kremer</w:t>
            </w:r>
          </w:p>
        </w:tc>
      </w:tr>
      <w:tr w:rsidR="0062790B" w14:paraId="50847D1D" w14:textId="77777777" w:rsidTr="08A39068">
        <w:trPr>
          <w:gridAfter w:val="1"/>
          <w:wAfter w:w="360" w:type="dxa"/>
        </w:trPr>
        <w:tc>
          <w:tcPr>
            <w:tcW w:w="1867" w:type="dxa"/>
            <w:vMerge/>
          </w:tcPr>
          <w:p w14:paraId="03D82888" w14:textId="77777777" w:rsidR="0062790B" w:rsidRDefault="0062790B" w:rsidP="00F25BDB"/>
        </w:tc>
        <w:tc>
          <w:tcPr>
            <w:tcW w:w="12438" w:type="dxa"/>
            <w:gridSpan w:val="2"/>
          </w:tcPr>
          <w:p w14:paraId="169796E5" w14:textId="46B5AD01" w:rsidR="0062790B" w:rsidRDefault="008F2C51" w:rsidP="00201D7D">
            <w:pPr>
              <w:pStyle w:val="ListParagraph"/>
              <w:numPr>
                <w:ilvl w:val="0"/>
                <w:numId w:val="1"/>
              </w:numPr>
            </w:pPr>
            <w:r>
              <w:t>James Shonk</w:t>
            </w:r>
          </w:p>
        </w:tc>
      </w:tr>
      <w:tr w:rsidR="0062790B" w14:paraId="63E80D4C" w14:textId="77777777" w:rsidTr="08A39068">
        <w:trPr>
          <w:gridAfter w:val="1"/>
          <w:wAfter w:w="360" w:type="dxa"/>
        </w:trPr>
        <w:tc>
          <w:tcPr>
            <w:tcW w:w="1867" w:type="dxa"/>
            <w:vMerge/>
          </w:tcPr>
          <w:p w14:paraId="52AF3390" w14:textId="77777777" w:rsidR="0062790B" w:rsidRDefault="0062790B" w:rsidP="00F25BDB"/>
        </w:tc>
        <w:tc>
          <w:tcPr>
            <w:tcW w:w="12438" w:type="dxa"/>
            <w:gridSpan w:val="2"/>
          </w:tcPr>
          <w:p w14:paraId="2659F3BB" w14:textId="3B422D06" w:rsidR="0062790B" w:rsidRDefault="0062790B" w:rsidP="008F2C51">
            <w:pPr>
              <w:pStyle w:val="ListParagraph"/>
            </w:pPr>
          </w:p>
        </w:tc>
      </w:tr>
      <w:tr w:rsidR="0062790B" w14:paraId="35959D74" w14:textId="77777777" w:rsidTr="08A39068">
        <w:trPr>
          <w:gridAfter w:val="1"/>
          <w:wAfter w:w="360" w:type="dxa"/>
        </w:trPr>
        <w:tc>
          <w:tcPr>
            <w:tcW w:w="1867" w:type="dxa"/>
            <w:vMerge/>
          </w:tcPr>
          <w:p w14:paraId="0FF53339" w14:textId="77777777" w:rsidR="0062790B" w:rsidRDefault="0062790B" w:rsidP="00F25BDB"/>
        </w:tc>
        <w:tc>
          <w:tcPr>
            <w:tcW w:w="12438" w:type="dxa"/>
            <w:gridSpan w:val="2"/>
          </w:tcPr>
          <w:p w14:paraId="4CBACEA0" w14:textId="29FE2B81" w:rsidR="0062790B" w:rsidRDefault="0062790B" w:rsidP="008F2C51"/>
        </w:tc>
      </w:tr>
      <w:tr w:rsidR="00EE3996" w14:paraId="11728BD8" w14:textId="77777777" w:rsidTr="08A39068">
        <w:trPr>
          <w:gridAfter w:val="1"/>
          <w:wAfter w:w="360" w:type="dxa"/>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8A39068">
              <w:trPr>
                <w:trHeight w:val="300"/>
              </w:trPr>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8A39068" w14:paraId="7EEC357B" w14:textId="77777777" w:rsidTr="08A39068">
              <w:trPr>
                <w:trHeight w:val="300"/>
              </w:trPr>
              <w:tc>
                <w:tcPr>
                  <w:tcW w:w="6835" w:type="dxa"/>
                </w:tcPr>
                <w:p w14:paraId="12163272" w14:textId="6CD07245" w:rsidR="08A39068" w:rsidRDefault="08A39068" w:rsidP="08A39068">
                  <w:pPr>
                    <w:rPr>
                      <w:i/>
                      <w:iCs/>
                    </w:rPr>
                  </w:pPr>
                  <w:r w:rsidRPr="08A39068">
                    <w:rPr>
                      <w:i/>
                      <w:iCs/>
                    </w:rPr>
                    <w:t>Planning</w:t>
                  </w:r>
                </w:p>
              </w:tc>
              <w:tc>
                <w:tcPr>
                  <w:tcW w:w="2610" w:type="dxa"/>
                </w:tcPr>
                <w:p w14:paraId="350DA3D0" w14:textId="4D7D7F7B" w:rsidR="08A39068" w:rsidRDefault="008F2C51" w:rsidP="08A39068">
                  <w:pPr>
                    <w:spacing w:line="259" w:lineRule="auto"/>
                  </w:pPr>
                  <w:r>
                    <w:rPr>
                      <w:i/>
                      <w:iCs/>
                    </w:rPr>
                    <w:t>Both</w:t>
                  </w:r>
                </w:p>
              </w:tc>
              <w:tc>
                <w:tcPr>
                  <w:tcW w:w="1260" w:type="dxa"/>
                </w:tcPr>
                <w:p w14:paraId="3E2EA766" w14:textId="0E498E47" w:rsidR="08A39068" w:rsidRDefault="08A39068" w:rsidP="08A39068">
                  <w:pPr>
                    <w:rPr>
                      <w:i/>
                      <w:iCs/>
                    </w:rPr>
                  </w:pPr>
                </w:p>
              </w:tc>
              <w:tc>
                <w:tcPr>
                  <w:tcW w:w="1350" w:type="dxa"/>
                </w:tcPr>
                <w:p w14:paraId="482F1A06" w14:textId="2C24C52D" w:rsidR="08A39068" w:rsidRDefault="08A39068" w:rsidP="08A39068">
                  <w:pPr>
                    <w:rPr>
                      <w:i/>
                      <w:iCs/>
                    </w:rPr>
                  </w:pPr>
                </w:p>
              </w:tc>
            </w:tr>
            <w:tr w:rsidR="007706ED" w14:paraId="52024F32" w14:textId="77777777" w:rsidTr="08A39068">
              <w:trPr>
                <w:trHeight w:val="300"/>
              </w:trPr>
              <w:tc>
                <w:tcPr>
                  <w:tcW w:w="6835" w:type="dxa"/>
                </w:tcPr>
                <w:p w14:paraId="7C80ABB5" w14:textId="506CE654" w:rsidR="007706ED" w:rsidRDefault="08A39068" w:rsidP="08A39068">
                  <w:pPr>
                    <w:rPr>
                      <w:i/>
                      <w:iCs/>
                    </w:rPr>
                  </w:pPr>
                  <w:r w:rsidRPr="08A39068">
                    <w:rPr>
                      <w:i/>
                      <w:iCs/>
                    </w:rPr>
                    <w:t xml:space="preserve">Setting user stories for the project </w:t>
                  </w:r>
                </w:p>
              </w:tc>
              <w:tc>
                <w:tcPr>
                  <w:tcW w:w="2610" w:type="dxa"/>
                </w:tcPr>
                <w:p w14:paraId="6F4827A7" w14:textId="5BEA96AD" w:rsidR="007706ED" w:rsidRDefault="008F2C51" w:rsidP="08A39068">
                  <w:pPr>
                    <w:rPr>
                      <w:i/>
                      <w:iCs/>
                    </w:rPr>
                  </w:pPr>
                  <w:r>
                    <w:rPr>
                      <w:i/>
                      <w:iCs/>
                    </w:rPr>
                    <w:t>Both</w:t>
                  </w: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8A39068">
              <w:trPr>
                <w:trHeight w:val="300"/>
              </w:trPr>
              <w:tc>
                <w:tcPr>
                  <w:tcW w:w="6835" w:type="dxa"/>
                </w:tcPr>
                <w:p w14:paraId="3DA50DDA" w14:textId="6E146220" w:rsidR="007706ED" w:rsidRDefault="08A39068" w:rsidP="08A39068">
                  <w:pPr>
                    <w:rPr>
                      <w:i/>
                      <w:iCs/>
                    </w:rPr>
                  </w:pPr>
                  <w:r w:rsidRPr="08A39068">
                    <w:rPr>
                      <w:i/>
                      <w:iCs/>
                    </w:rPr>
                    <w:t>Designing sitemap</w:t>
                  </w:r>
                  <w:r w:rsidR="00262EC1">
                    <w:rPr>
                      <w:i/>
                      <w:iCs/>
                    </w:rPr>
                    <w:t>, classes, database</w:t>
                  </w:r>
                </w:p>
              </w:tc>
              <w:tc>
                <w:tcPr>
                  <w:tcW w:w="2610" w:type="dxa"/>
                </w:tcPr>
                <w:p w14:paraId="00113220" w14:textId="3BB207CB" w:rsidR="007706ED" w:rsidRDefault="008F2C51" w:rsidP="08A39068">
                  <w:pPr>
                    <w:rPr>
                      <w:i/>
                      <w:iCs/>
                    </w:rPr>
                  </w:pPr>
                  <w:r>
                    <w:rPr>
                      <w:i/>
                      <w:iCs/>
                    </w:rPr>
                    <w:t>Both</w:t>
                  </w: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8A39068">
              <w:trPr>
                <w:trHeight w:val="300"/>
              </w:trPr>
              <w:tc>
                <w:tcPr>
                  <w:tcW w:w="6835" w:type="dxa"/>
                </w:tcPr>
                <w:p w14:paraId="2022F7D7" w14:textId="29220876" w:rsidR="007706ED" w:rsidRDefault="08A39068" w:rsidP="08A39068">
                  <w:pPr>
                    <w:rPr>
                      <w:i/>
                      <w:iCs/>
                    </w:rPr>
                  </w:pPr>
                  <w:r w:rsidRPr="08A39068">
                    <w:rPr>
                      <w:i/>
                      <w:iCs/>
                    </w:rPr>
                    <w:t>Creating a detailed project proposal</w:t>
                  </w:r>
                </w:p>
              </w:tc>
              <w:tc>
                <w:tcPr>
                  <w:tcW w:w="2610" w:type="dxa"/>
                </w:tcPr>
                <w:p w14:paraId="788AB94F" w14:textId="061F79C8" w:rsidR="007706ED" w:rsidRDefault="008F2C51" w:rsidP="08A39068">
                  <w:pPr>
                    <w:rPr>
                      <w:i/>
                      <w:iCs/>
                    </w:rPr>
                  </w:pPr>
                  <w:r>
                    <w:rPr>
                      <w:i/>
                      <w:iCs/>
                    </w:rPr>
                    <w:t>Both</w:t>
                  </w: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8A39068">
              <w:trPr>
                <w:trHeight w:val="330"/>
              </w:trPr>
              <w:tc>
                <w:tcPr>
                  <w:tcW w:w="6835" w:type="dxa"/>
                </w:tcPr>
                <w:p w14:paraId="60C17376" w14:textId="0D71ADB8" w:rsidR="007706ED" w:rsidRDefault="00523B4D" w:rsidP="08A39068">
                  <w:pPr>
                    <w:rPr>
                      <w:i/>
                      <w:iCs/>
                    </w:rPr>
                  </w:pPr>
                  <w:r>
                    <w:rPr>
                      <w:i/>
                      <w:iCs/>
                    </w:rPr>
                    <w:t xml:space="preserve">This Project is highly collaborative so we plan to work </w:t>
                  </w:r>
                  <w:r w:rsidR="003C546F">
                    <w:rPr>
                      <w:i/>
                      <w:iCs/>
                    </w:rPr>
                    <w:t xml:space="preserve">together. </w:t>
                  </w:r>
                </w:p>
              </w:tc>
              <w:tc>
                <w:tcPr>
                  <w:tcW w:w="2610" w:type="dxa"/>
                </w:tcPr>
                <w:p w14:paraId="78775972" w14:textId="198EFA0E"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8A39068">
              <w:trPr>
                <w:trHeight w:val="300"/>
              </w:trPr>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8A39068">
        <w:trPr>
          <w:gridAfter w:val="1"/>
          <w:wAfter w:w="360" w:type="dxa"/>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1A9571BD" w:rsidR="008D038F" w:rsidRPr="001945FE" w:rsidRDefault="00D924FF" w:rsidP="00F25BDB">
            <w:pPr>
              <w:rPr>
                <w:i/>
                <w:color w:val="2E74B5" w:themeColor="accent1" w:themeShade="BF"/>
              </w:rPr>
            </w:pPr>
            <w:r w:rsidRPr="00D924FF">
              <w:rPr>
                <w:i/>
                <w:color w:val="2E74B5" w:themeColor="accent1" w:themeShade="BF"/>
              </w:rPr>
              <w:t>https://github.com/ElijahKKremer/CST339/tree/main</w:t>
            </w:r>
          </w:p>
        </w:tc>
      </w:tr>
      <w:tr w:rsidR="008E13C1" w14:paraId="4BB85DBE" w14:textId="77777777" w:rsidTr="08A39068">
        <w:trPr>
          <w:trHeight w:val="386"/>
        </w:trPr>
        <w:tc>
          <w:tcPr>
            <w:tcW w:w="1867" w:type="dxa"/>
          </w:tcPr>
          <w:p w14:paraId="36FC6610" w14:textId="7E7BC15C" w:rsidR="008E13C1" w:rsidRDefault="008E13C1" w:rsidP="008E13C1">
            <w:pPr>
              <w:rPr>
                <w:b/>
              </w:rPr>
            </w:pPr>
            <w:r>
              <w:rPr>
                <w:b/>
              </w:rPr>
              <w:t>Screencast URL:</w:t>
            </w:r>
          </w:p>
        </w:tc>
        <w:tc>
          <w:tcPr>
            <w:tcW w:w="12438" w:type="dxa"/>
            <w:gridSpan w:val="2"/>
            <w:vAlign w:val="center"/>
          </w:tcPr>
          <w:p w14:paraId="09DA8F92" w14:textId="20C79658" w:rsidR="008E13C1" w:rsidRDefault="000F5667" w:rsidP="008E13C1">
            <w:pPr>
              <w:rPr>
                <w:i/>
                <w:color w:val="2E74B5" w:themeColor="accent1" w:themeShade="BF"/>
              </w:rPr>
            </w:pPr>
            <w:r>
              <w:rPr>
                <w:i/>
                <w:color w:val="2E74B5" w:themeColor="accent1" w:themeShade="BF"/>
              </w:rPr>
              <w:t xml:space="preserve">Part 1:   </w:t>
            </w:r>
            <w:hyperlink r:id="rId10" w:history="1">
              <w:r w:rsidRPr="00F71C45">
                <w:rPr>
                  <w:rStyle w:val="Hyperlink"/>
                  <w:i/>
                </w:rPr>
                <w:t>https://www.loom.com/share/b0fd00d0a6744058a3138dd804c82d2b</w:t>
              </w:r>
            </w:hyperlink>
          </w:p>
          <w:p w14:paraId="0BE436CD" w14:textId="45075644" w:rsidR="000F5667" w:rsidRDefault="000F5667" w:rsidP="008E13C1">
            <w:pPr>
              <w:rPr>
                <w:i/>
                <w:color w:val="2E74B5" w:themeColor="accent1" w:themeShade="BF"/>
              </w:rPr>
            </w:pPr>
            <w:r>
              <w:rPr>
                <w:i/>
                <w:color w:val="2E74B5" w:themeColor="accent1" w:themeShade="BF"/>
              </w:rPr>
              <w:t xml:space="preserve">Part 2:  </w:t>
            </w:r>
            <w:r w:rsidR="00FE2E19" w:rsidRPr="00FE2E19">
              <w:rPr>
                <w:i/>
                <w:color w:val="2E74B5" w:themeColor="accent1" w:themeShade="BF"/>
              </w:rPr>
              <w:t>https://www.loom.com/share/a8088741047e40eaa12e86f49d0ce9bc</w:t>
            </w:r>
          </w:p>
        </w:tc>
        <w:tc>
          <w:tcPr>
            <w:tcW w:w="360" w:type="dxa"/>
          </w:tcPr>
          <w:p w14:paraId="4D1718C9" w14:textId="3E03C374" w:rsidR="008E13C1" w:rsidRDefault="00FF30BF">
            <w:r w:rsidRPr="00FF30BF">
              <w:t>htt</w:t>
            </w:r>
            <w:r w:rsidRPr="00FF30BF">
              <w:lastRenderedPageBreak/>
              <w:t>ps://www.loom.com/share/b0fd00d0</w:t>
            </w:r>
            <w:r w:rsidRPr="00FF30BF">
              <w:lastRenderedPageBreak/>
              <w:t>a6744058a3138dd804c82d2b</w:t>
            </w:r>
          </w:p>
        </w:tc>
      </w:tr>
      <w:tr w:rsidR="008E13C1" w14:paraId="43385071" w14:textId="77777777" w:rsidTr="08A39068">
        <w:trPr>
          <w:gridAfter w:val="1"/>
          <w:wAfter w:w="360" w:type="dxa"/>
          <w:trHeight w:val="602"/>
        </w:trPr>
        <w:tc>
          <w:tcPr>
            <w:tcW w:w="1867" w:type="dxa"/>
          </w:tcPr>
          <w:p w14:paraId="23E32C79" w14:textId="60A85DF6" w:rsidR="008E13C1" w:rsidRPr="001945FE" w:rsidRDefault="008E13C1" w:rsidP="008E13C1">
            <w:pPr>
              <w:rPr>
                <w:b/>
              </w:rPr>
            </w:pPr>
            <w:r>
              <w:rPr>
                <w:b/>
              </w:rPr>
              <w:lastRenderedPageBreak/>
              <w:t>Peer Review:</w:t>
            </w:r>
          </w:p>
        </w:tc>
        <w:tc>
          <w:tcPr>
            <w:tcW w:w="581" w:type="dxa"/>
            <w:vAlign w:val="center"/>
          </w:tcPr>
          <w:p w14:paraId="14FC00FB" w14:textId="50457ADF" w:rsidR="008E13C1" w:rsidRPr="001945FE" w:rsidRDefault="008E13C1" w:rsidP="008E13C1">
            <w:pPr>
              <w:rPr>
                <w:i/>
                <w:color w:val="2E74B5" w:themeColor="accent1" w:themeShade="BF"/>
              </w:rPr>
            </w:pPr>
            <w:r>
              <w:rPr>
                <w:i/>
                <w:color w:val="2E74B5" w:themeColor="accent1" w:themeShade="BF"/>
              </w:rPr>
              <w:t>Y</w:t>
            </w:r>
          </w:p>
        </w:tc>
        <w:tc>
          <w:tcPr>
            <w:tcW w:w="11857" w:type="dxa"/>
            <w:vAlign w:val="center"/>
          </w:tcPr>
          <w:p w14:paraId="5D2DDB06" w14:textId="3EAB2631" w:rsidR="008E13C1" w:rsidRPr="00B80C8D" w:rsidRDefault="008E13C1" w:rsidP="008E13C1">
            <w:r>
              <w:t>We</w:t>
            </w:r>
            <w:r w:rsidRPr="00B80C8D">
              <w:t xml:space="preserve"> acknowledge that our team has reviewed this </w:t>
            </w:r>
            <w:r w:rsidR="008F2C51">
              <w:t>Report,</w:t>
            </w:r>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0BBDCACC" w14:textId="50E72581" w:rsidR="00476D89" w:rsidRPr="007842ED"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7DC1637B" w14:textId="5A73DA6B" w:rsidR="00476D89" w:rsidRPr="00AB2D5D" w:rsidRDefault="08A39068" w:rsidP="001B2F63">
      <w:pPr>
        <w:rPr>
          <w:i/>
          <w:color w:val="000000" w:themeColor="text1"/>
        </w:rPr>
      </w:pPr>
      <w:r w:rsidRPr="08A39068">
        <w:rPr>
          <w:i/>
          <w:iCs/>
          <w:color w:val="000000" w:themeColor="text1"/>
        </w:rPr>
        <w:t>The team agreed on developing an e-commerce website within the Phone market. Created documentation, and delegated tasks to team members. Came up with the approach and sitemap diagram.</w:t>
      </w:r>
    </w:p>
    <w:p w14:paraId="318DA9F1" w14:textId="1AAAEB5E" w:rsidR="08A39068" w:rsidRDefault="08A39068" w:rsidP="08A39068">
      <w:pPr>
        <w:rPr>
          <w:i/>
          <w:iCs/>
          <w:color w:val="000000" w:themeColor="text1"/>
        </w:rPr>
      </w:pPr>
    </w:p>
    <w:p w14:paraId="16B8A22C" w14:textId="4CB54AF0" w:rsidR="001B2F63" w:rsidRDefault="006F3F99" w:rsidP="001B2F63">
      <w:pPr>
        <w:rPr>
          <w:i/>
          <w:color w:val="2E74B5" w:themeColor="accent1" w:themeShade="BF"/>
        </w:rPr>
      </w:pPr>
      <w:r>
        <w:rPr>
          <w:i/>
          <w:color w:val="2E74B5" w:themeColor="accent1" w:themeShade="BF"/>
        </w:rPr>
        <w:t>(</w:t>
      </w:r>
      <w:r w:rsidR="001B2F63">
        <w:rPr>
          <w:i/>
          <w:color w:val="2E74B5" w:themeColor="accent1" w:themeShade="BF"/>
        </w:rPr>
        <w:t xml:space="preserve">This </w:t>
      </w:r>
      <w:r w:rsidR="00565CBA">
        <w:rPr>
          <w:i/>
          <w:color w:val="2E74B5" w:themeColor="accent1" w:themeShade="BF"/>
        </w:rPr>
        <w:t>can be any task lists or sprint planning you completed to complete this assignment</w:t>
      </w:r>
      <w:r w:rsidR="001B2F63" w:rsidRPr="001945FE">
        <w:rPr>
          <w:i/>
          <w:color w:val="2E74B5" w:themeColor="accent1" w:themeShade="BF"/>
        </w:rPr>
        <w:t>.</w:t>
      </w:r>
      <w:r w:rsidR="001B2F63">
        <w:rPr>
          <w:i/>
          <w:color w:val="2E74B5" w:themeColor="accent1" w:themeShade="BF"/>
        </w:rPr>
        <w:t xml:space="preserve"> </w:t>
      </w:r>
      <w:r>
        <w:rPr>
          <w:i/>
          <w:color w:val="2E74B5" w:themeColor="accent1" w:themeShade="BF"/>
        </w:rPr>
        <w:t>)</w:t>
      </w:r>
    </w:p>
    <w:p w14:paraId="443235DF" w14:textId="5B9BEE71" w:rsidR="001B2F63" w:rsidRDefault="001B2F63" w:rsidP="001B2F63">
      <w:pPr>
        <w:rPr>
          <w:b/>
          <w:color w:val="000000" w:themeColor="text1"/>
          <w:sz w:val="28"/>
          <w:szCs w:val="28"/>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08A39068">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08A39068">
        <w:tc>
          <w:tcPr>
            <w:tcW w:w="13945" w:type="dxa"/>
          </w:tcPr>
          <w:p w14:paraId="585E5D33" w14:textId="180EAFD6" w:rsidR="00AB2CD4" w:rsidRDefault="08A39068" w:rsidP="002F0BEF">
            <w:r>
              <w:t xml:space="preserve">App </w:t>
            </w:r>
            <w:r w:rsidR="00CA5F80">
              <w:t>Design</w:t>
            </w:r>
            <w:r>
              <w:t xml:space="preserve"> – Effective communication amongst the team in regard to planning the web app.</w:t>
            </w:r>
          </w:p>
          <w:p w14:paraId="54B4068C" w14:textId="06F896AE" w:rsidR="008F2C51" w:rsidRPr="00956EEA" w:rsidRDefault="008F2C51" w:rsidP="002F0BEF"/>
        </w:tc>
      </w:tr>
      <w:tr w:rsidR="00AB2CD4" w14:paraId="041BF231" w14:textId="77777777" w:rsidTr="08A39068">
        <w:tc>
          <w:tcPr>
            <w:tcW w:w="13945" w:type="dxa"/>
          </w:tcPr>
          <w:p w14:paraId="1BA5C5E5" w14:textId="7B10F8CD" w:rsidR="00AB2CD4" w:rsidRDefault="008F2C51" w:rsidP="008F2C51">
            <w:r>
              <w:t>Team Approach – We both effectively agreed on what needed to happen as well as how we would accomplish our goals.</w:t>
            </w:r>
          </w:p>
        </w:tc>
      </w:tr>
      <w:tr w:rsidR="00AB2CD4" w14:paraId="3B91F6C6" w14:textId="77777777" w:rsidTr="08A39068">
        <w:tc>
          <w:tcPr>
            <w:tcW w:w="13945" w:type="dxa"/>
          </w:tcPr>
          <w:p w14:paraId="3F270383" w14:textId="77777777" w:rsidR="00AB2CD4" w:rsidRDefault="00AB2CD4" w:rsidP="002F0BEF">
            <w:pPr>
              <w:rPr>
                <w:b/>
                <w:sz w:val="36"/>
                <w:szCs w:val="36"/>
              </w:rPr>
            </w:pP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rsidTr="000376BB">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rsidP="000376BB">
            <w:pPr>
              <w:rPr>
                <w:b/>
                <w:sz w:val="36"/>
                <w:szCs w:val="36"/>
              </w:rPr>
            </w:pPr>
            <w:r>
              <w:rPr>
                <w:b/>
                <w:sz w:val="36"/>
                <w:szCs w:val="36"/>
              </w:rPr>
              <w:t>Action Plan</w:t>
            </w:r>
          </w:p>
        </w:tc>
        <w:tc>
          <w:tcPr>
            <w:tcW w:w="1710" w:type="dxa"/>
          </w:tcPr>
          <w:p w14:paraId="06C1B741" w14:textId="77777777" w:rsidR="004455B3" w:rsidRDefault="004455B3" w:rsidP="000376BB">
            <w:pPr>
              <w:rPr>
                <w:b/>
                <w:sz w:val="36"/>
                <w:szCs w:val="36"/>
              </w:rPr>
            </w:pPr>
            <w:r>
              <w:rPr>
                <w:b/>
                <w:sz w:val="36"/>
                <w:szCs w:val="36"/>
              </w:rPr>
              <w:t>Due Date</w:t>
            </w:r>
          </w:p>
        </w:tc>
      </w:tr>
      <w:tr w:rsidR="004455B3" w14:paraId="16C30D52" w14:textId="77777777" w:rsidTr="000376BB">
        <w:tc>
          <w:tcPr>
            <w:tcW w:w="5485" w:type="dxa"/>
          </w:tcPr>
          <w:p w14:paraId="215C499A" w14:textId="6076C6C9" w:rsidR="004455B3" w:rsidRDefault="008F2C51" w:rsidP="008F2C51">
            <w:r>
              <w:t>This first week we were both fairly busy and didn’t get the majority of the work done until the end of the week.</w:t>
            </w:r>
          </w:p>
        </w:tc>
        <w:tc>
          <w:tcPr>
            <w:tcW w:w="6750" w:type="dxa"/>
          </w:tcPr>
          <w:p w14:paraId="6C804A05" w14:textId="4A1E49F3" w:rsidR="004455B3" w:rsidRDefault="008F2C51" w:rsidP="008F2C51">
            <w:r>
              <w:t xml:space="preserve">Make an effort to get as much work done earlier in the week as possible. </w:t>
            </w:r>
          </w:p>
        </w:tc>
        <w:tc>
          <w:tcPr>
            <w:tcW w:w="1710" w:type="dxa"/>
          </w:tcPr>
          <w:p w14:paraId="10A4A10C" w14:textId="77777777" w:rsidR="004455B3" w:rsidRDefault="004455B3" w:rsidP="000376BB">
            <w:pPr>
              <w:rPr>
                <w:b/>
                <w:sz w:val="36"/>
                <w:szCs w:val="36"/>
              </w:rPr>
            </w:pPr>
          </w:p>
        </w:tc>
      </w:tr>
      <w:tr w:rsidR="004455B3" w14:paraId="7137E896" w14:textId="77777777" w:rsidTr="000376BB">
        <w:tc>
          <w:tcPr>
            <w:tcW w:w="5485" w:type="dxa"/>
          </w:tcPr>
          <w:p w14:paraId="53E2D2F6" w14:textId="77777777" w:rsidR="004455B3" w:rsidRDefault="004455B3" w:rsidP="000376BB">
            <w:pPr>
              <w:rPr>
                <w:b/>
                <w:sz w:val="36"/>
                <w:szCs w:val="36"/>
              </w:rPr>
            </w:pPr>
          </w:p>
        </w:tc>
        <w:tc>
          <w:tcPr>
            <w:tcW w:w="6750" w:type="dxa"/>
          </w:tcPr>
          <w:p w14:paraId="3FC40ED8" w14:textId="77777777" w:rsidR="004455B3" w:rsidRDefault="004455B3" w:rsidP="000376BB">
            <w:pPr>
              <w:rPr>
                <w:b/>
                <w:sz w:val="36"/>
                <w:szCs w:val="36"/>
              </w:rPr>
            </w:pPr>
          </w:p>
        </w:tc>
        <w:tc>
          <w:tcPr>
            <w:tcW w:w="1710" w:type="dxa"/>
          </w:tcPr>
          <w:p w14:paraId="5F7A4863" w14:textId="77777777" w:rsidR="004455B3" w:rsidRDefault="004455B3" w:rsidP="000376BB">
            <w:pPr>
              <w:rPr>
                <w:b/>
                <w:sz w:val="36"/>
                <w:szCs w:val="36"/>
              </w:rPr>
            </w:pPr>
          </w:p>
        </w:tc>
      </w:tr>
      <w:tr w:rsidR="004455B3" w14:paraId="60C8A676" w14:textId="77777777" w:rsidTr="000376BB">
        <w:tc>
          <w:tcPr>
            <w:tcW w:w="5485" w:type="dxa"/>
          </w:tcPr>
          <w:p w14:paraId="08E2AE8B" w14:textId="77777777" w:rsidR="004455B3" w:rsidRDefault="004455B3" w:rsidP="000376BB">
            <w:pPr>
              <w:rPr>
                <w:b/>
                <w:sz w:val="36"/>
                <w:szCs w:val="36"/>
              </w:rPr>
            </w:pPr>
          </w:p>
        </w:tc>
        <w:tc>
          <w:tcPr>
            <w:tcW w:w="6750" w:type="dxa"/>
          </w:tcPr>
          <w:p w14:paraId="7B4EBB45" w14:textId="77777777" w:rsidR="004455B3" w:rsidRDefault="004455B3" w:rsidP="000376BB">
            <w:pPr>
              <w:rPr>
                <w:b/>
                <w:sz w:val="36"/>
                <w:szCs w:val="36"/>
              </w:rPr>
            </w:pPr>
          </w:p>
        </w:tc>
        <w:tc>
          <w:tcPr>
            <w:tcW w:w="1710" w:type="dxa"/>
          </w:tcPr>
          <w:p w14:paraId="16734FCA" w14:textId="77777777" w:rsidR="004455B3" w:rsidRDefault="004455B3" w:rsidP="000376BB">
            <w:pPr>
              <w:rPr>
                <w:b/>
                <w:sz w:val="36"/>
                <w:szCs w:val="36"/>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2400A57D" w14:textId="46D295ED" w:rsidR="00AF1C6E" w:rsidRDefault="00AF1C6E" w:rsidP="00AF1C6E">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database, </w:t>
      </w:r>
      <w:r w:rsidR="00FD6BDD">
        <w:rPr>
          <w:i/>
          <w:color w:val="2E74B5" w:themeColor="accent1" w:themeShade="BF"/>
        </w:rPr>
        <w:t xml:space="preserve">and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14:paraId="672237C8" w14:textId="47D5BFC8" w:rsidR="007002E6" w:rsidRDefault="007002E6" w:rsidP="007002E6">
      <w:r>
        <w:t>- Install all necessary programs if not already done.</w:t>
      </w:r>
    </w:p>
    <w:p w14:paraId="11ADE4B1" w14:textId="1D8F29D1" w:rsidR="007002E6" w:rsidRDefault="007002E6" w:rsidP="007002E6">
      <w:r>
        <w:t xml:space="preserve">- </w:t>
      </w:r>
      <w:r w:rsidR="005D1334">
        <w:t>Configuration and setup, adjust application.properties</w:t>
      </w:r>
    </w:p>
    <w:p w14:paraId="019556CF" w14:textId="23DE8322" w:rsidR="005D1334" w:rsidRDefault="005D1334" w:rsidP="007002E6">
      <w:r>
        <w:t>- Run database migration</w:t>
      </w:r>
    </w:p>
    <w:p w14:paraId="4395A0A7" w14:textId="61C2E706" w:rsidR="005D1334" w:rsidRDefault="005D1334" w:rsidP="007002E6">
      <w:r>
        <w:t>- App setup and development</w:t>
      </w:r>
    </w:p>
    <w:p w14:paraId="4CDCF42D" w14:textId="6B100A42" w:rsidR="005A1B92" w:rsidRDefault="005A1B92" w:rsidP="007002E6">
      <w:r>
        <w:t xml:space="preserve">- cloning </w:t>
      </w:r>
    </w:p>
    <w:p w14:paraId="3430D027" w14:textId="427394B6" w:rsidR="005A1B92" w:rsidRDefault="005A1B92" w:rsidP="007002E6">
      <w:r>
        <w:t>- build application</w:t>
      </w:r>
    </w:p>
    <w:p w14:paraId="5B3C75D8" w14:textId="4B32274B" w:rsidR="005A1B92" w:rsidRDefault="005A1B92" w:rsidP="007002E6">
      <w:r>
        <w:t>- product development</w:t>
      </w:r>
    </w:p>
    <w:p w14:paraId="32434232" w14:textId="196CA149" w:rsidR="005A1B92" w:rsidRDefault="005A1B92" w:rsidP="007002E6">
      <w:r>
        <w:t xml:space="preserve">- packaging </w:t>
      </w:r>
    </w:p>
    <w:p w14:paraId="7C6E10C5" w14:textId="77777777" w:rsidR="007002E6" w:rsidRDefault="007002E6" w:rsidP="007002E6"/>
    <w:p w14:paraId="1C9F984D" w14:textId="77777777" w:rsidR="007002E6" w:rsidRDefault="007002E6" w:rsidP="00AF1C6E">
      <w:pPr>
        <w:rPr>
          <w:i/>
          <w:color w:val="2E74B5" w:themeColor="accent1" w:themeShade="BF"/>
        </w:rPr>
      </w:pPr>
    </w:p>
    <w:p w14:paraId="404FB0A6" w14:textId="77777777" w:rsidR="007002E6" w:rsidRDefault="007002E6" w:rsidP="00AF1C6E">
      <w:pPr>
        <w:rPr>
          <w:i/>
          <w:color w:val="2E74B5" w:themeColor="accent1" w:themeShade="BF"/>
        </w:rPr>
      </w:pPr>
    </w:p>
    <w:p w14:paraId="26EF4A9B" w14:textId="42B5C9CD" w:rsidR="004E12EB"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0ADFF583"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14:paraId="7020DE80" w14:textId="77777777" w:rsidR="002D0B39" w:rsidRDefault="002D0B39" w:rsidP="002D0B39">
      <w:pPr>
        <w:rPr>
          <w:bCs/>
          <w:color w:val="000000" w:themeColor="text1"/>
        </w:rPr>
      </w:pPr>
      <w:r w:rsidRPr="008F2C51">
        <w:rPr>
          <w:bCs/>
          <w:color w:val="000000" w:themeColor="text1"/>
        </w:rPr>
        <w:t>Our team aims to develop a user-friendly and visually appealing e-commerce website for online product sales. The platform will enable users to browse and purchase items, create and manage product listings, view detailed product information, and update or remove existing products.</w:t>
      </w:r>
    </w:p>
    <w:p w14:paraId="5249B13A" w14:textId="77777777" w:rsidR="002D0B39" w:rsidRDefault="002D0B39" w:rsidP="00C1554E">
      <w:pPr>
        <w:rPr>
          <w:i/>
          <w:color w:val="2E74B5" w:themeColor="accent1" w:themeShade="BF"/>
        </w:rPr>
      </w:pP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A337D53" w:rsidR="00C1554E" w:rsidRDefault="00C1554E" w:rsidP="00C1554E">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14:paraId="010FD81F" w14:textId="1C3F11CF" w:rsidR="00E153A9" w:rsidRDefault="00E153A9" w:rsidP="00E153A9">
      <w:r>
        <w:t xml:space="preserve">We will provide a document containing the resources we plan on using for this project. These </w:t>
      </w:r>
      <w:r w:rsidR="00DE68C8">
        <w:t xml:space="preserve">choices are made due to our past experiences and will allow us to have familiarity with design and development of the project. </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3D4DCF92"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41D64799" w14:textId="30D56BE0" w:rsidR="00A6333D" w:rsidRDefault="00A6333D" w:rsidP="00A6333D">
      <w:r>
        <w:t xml:space="preserve">We are unsure of any anomalies or known issues at the moment. </w:t>
      </w:r>
    </w:p>
    <w:p w14:paraId="69061324" w14:textId="77777777" w:rsidR="00965BF1" w:rsidRDefault="00965BF1" w:rsidP="00965BF1">
      <w:pPr>
        <w:rPr>
          <w:i/>
          <w:color w:val="2E74B5" w:themeColor="accent1" w:themeShade="BF"/>
        </w:rPr>
      </w:pPr>
    </w:p>
    <w:p w14:paraId="13522C41" w14:textId="5D5FFB20" w:rsidR="00862E40" w:rsidRDefault="08A39068" w:rsidP="00862E40">
      <w:pPr>
        <w:rPr>
          <w:b/>
          <w:color w:val="000000" w:themeColor="text1"/>
          <w:sz w:val="28"/>
          <w:szCs w:val="28"/>
        </w:rPr>
      </w:pPr>
      <w:r w:rsidRPr="08A39068">
        <w:rPr>
          <w:b/>
          <w:bCs/>
          <w:color w:val="000000" w:themeColor="text1"/>
          <w:sz w:val="28"/>
          <w:szCs w:val="28"/>
        </w:rPr>
        <w:t>Risks:</w:t>
      </w:r>
    </w:p>
    <w:p w14:paraId="6AD8EA9F" w14:textId="7B676667" w:rsidR="00FB40B5" w:rsidRDefault="008F2C51" w:rsidP="00862E40">
      <w:pPr>
        <w:rPr>
          <w:i/>
          <w:color w:val="2E74B5" w:themeColor="accent1" w:themeShade="BF"/>
        </w:rPr>
      </w:pPr>
      <w:r w:rsidRPr="008F2C51">
        <w:rPr>
          <w:i/>
          <w:iCs/>
          <w:color w:val="000000" w:themeColor="text1"/>
        </w:rPr>
        <w:t>The project scope may become overly ambitious given the limited timeframe, and there is a potential risk of insufficient security for user payment and transaction data.</w:t>
      </w:r>
    </w:p>
    <w:p w14:paraId="73BF7A6E" w14:textId="0200614F" w:rsidR="00AF1C6E" w:rsidRPr="007842ED" w:rsidRDefault="01EF404E" w:rsidP="00AF1C6E">
      <w:pPr>
        <w:rPr>
          <w:b/>
          <w:color w:val="000000" w:themeColor="text1"/>
          <w:sz w:val="28"/>
          <w:szCs w:val="28"/>
        </w:rPr>
      </w:pPr>
      <w:r w:rsidRPr="01EF404E">
        <w:rPr>
          <w:b/>
          <w:bCs/>
          <w:color w:val="000000" w:themeColor="text1"/>
          <w:sz w:val="28"/>
          <w:szCs w:val="28"/>
        </w:rPr>
        <w:t>ER Diagram:</w:t>
      </w:r>
    </w:p>
    <w:p w14:paraId="1666B7F1" w14:textId="138C0643" w:rsidR="00AF1C6E" w:rsidRDefault="00AF1C6E" w:rsidP="01EF404E">
      <w:pPr>
        <w:rPr>
          <w:i/>
          <w:iCs/>
          <w:color w:val="2E74B5" w:themeColor="accent1" w:themeShade="BF"/>
        </w:rPr>
      </w:pPr>
      <w:r>
        <w:rPr>
          <w:noProof/>
        </w:rPr>
        <w:drawing>
          <wp:inline distT="0" distB="0" distL="0" distR="0" wp14:anchorId="62B0FDE7" wp14:editId="56AAB111">
            <wp:extent cx="2943225" cy="2034391"/>
            <wp:effectExtent l="0" t="0" r="0" b="4445"/>
            <wp:docPr id="1031508982" name="Picture 1031508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54227" cy="2041996"/>
                    </a:xfrm>
                    <a:prstGeom prst="rect">
                      <a:avLst/>
                    </a:prstGeom>
                  </pic:spPr>
                </pic:pic>
              </a:graphicData>
            </a:graphic>
          </wp:inline>
        </w:drawing>
      </w:r>
    </w:p>
    <w:p w14:paraId="000A2C39" w14:textId="5A0A59D7" w:rsidR="01EF404E" w:rsidRDefault="01EF404E" w:rsidP="01EF404E">
      <w:pPr>
        <w:rPr>
          <w:i/>
          <w:iCs/>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4CEBAC13" w:rsidR="00361B7E" w:rsidRDefault="00122153" w:rsidP="00B93F79">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14:paraId="6F5D3E37" w14:textId="77777777" w:rsidR="00361B7E" w:rsidRDefault="00361B7E" w:rsidP="00B93F79">
      <w:pPr>
        <w:rPr>
          <w:i/>
          <w:color w:val="2E74B5" w:themeColor="accent1" w:themeShade="BF"/>
        </w:rPr>
      </w:pPr>
    </w:p>
    <w:p w14:paraId="5D1CA309" w14:textId="77777777" w:rsidR="00252F32" w:rsidRPr="007842ED" w:rsidRDefault="08A39068" w:rsidP="00252F32">
      <w:pPr>
        <w:rPr>
          <w:b/>
          <w:color w:val="000000" w:themeColor="text1"/>
          <w:sz w:val="28"/>
          <w:szCs w:val="28"/>
        </w:rPr>
      </w:pPr>
      <w:r w:rsidRPr="08A39068">
        <w:rPr>
          <w:b/>
          <w:bCs/>
          <w:color w:val="000000" w:themeColor="text1"/>
          <w:sz w:val="28"/>
          <w:szCs w:val="28"/>
        </w:rPr>
        <w:t>Sitemap Diagram:</w:t>
      </w:r>
    </w:p>
    <w:p w14:paraId="2494D3D4" w14:textId="7E484534" w:rsidR="08A39068" w:rsidRDefault="08A39068" w:rsidP="08A39068">
      <w:pPr>
        <w:rPr>
          <w:i/>
          <w:iCs/>
          <w:color w:val="2E74B5" w:themeColor="accent1" w:themeShade="BF"/>
        </w:rPr>
      </w:pPr>
      <w:r>
        <w:rPr>
          <w:noProof/>
        </w:rPr>
        <w:lastRenderedPageBreak/>
        <w:drawing>
          <wp:inline distT="0" distB="0" distL="0" distR="0" wp14:anchorId="11906FB5" wp14:editId="1EF4B56E">
            <wp:extent cx="3152775" cy="2463105"/>
            <wp:effectExtent l="0" t="0" r="0" b="0"/>
            <wp:docPr id="1968461200" name="Picture 196846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851" cy="2469414"/>
                    </a:xfrm>
                    <a:prstGeom prst="rect">
                      <a:avLst/>
                    </a:prstGeom>
                  </pic:spPr>
                </pic:pic>
              </a:graphicData>
            </a:graphic>
          </wp:inline>
        </w:drawing>
      </w:r>
    </w:p>
    <w:p w14:paraId="6B029EC9" w14:textId="77777777" w:rsidR="00252F32" w:rsidRDefault="00252F32" w:rsidP="00017BC9">
      <w:pPr>
        <w:rPr>
          <w:b/>
          <w:color w:val="000000" w:themeColor="text1"/>
          <w:sz w:val="28"/>
          <w:szCs w:val="28"/>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0835326B" w:rsidR="00017BC9" w:rsidRDefault="00017BC9" w:rsidP="00017BC9">
      <w:pPr>
        <w:rPr>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are able to leave this section as N/A.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70DFE8B2" w:rsidR="00AF1C6E" w:rsidRDefault="00AF1C6E" w:rsidP="00AF1C6E">
      <w:pPr>
        <w:rPr>
          <w:i/>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are able to leave this section as N/A.</w:t>
      </w:r>
      <w:r w:rsidR="002B2C58">
        <w:rPr>
          <w:i/>
          <w:color w:val="2E74B5" w:themeColor="accent1" w:themeShade="BF"/>
        </w:rPr>
        <w:t xml:space="preserve"> </w:t>
      </w:r>
    </w:p>
    <w:p w14:paraId="281F9B72" w14:textId="22ACE98B" w:rsidR="0055279F" w:rsidRDefault="007F18A0" w:rsidP="00AF1C6E">
      <w:pPr>
        <w:rPr>
          <w:color w:val="2E74B5" w:themeColor="accent1" w:themeShade="BF"/>
        </w:rPr>
      </w:pPr>
      <w:r>
        <w:rPr>
          <w:i/>
          <w:noProof/>
          <w:color w:val="2E74B5" w:themeColor="accent1" w:themeShade="BF"/>
        </w:rPr>
        <w:lastRenderedPageBreak/>
        <w:drawing>
          <wp:inline distT="0" distB="0" distL="0" distR="0" wp14:anchorId="390D87BF" wp14:editId="756DF2B1">
            <wp:extent cx="5467350" cy="4653064"/>
            <wp:effectExtent l="0" t="0" r="0" b="0"/>
            <wp:docPr id="133927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3127" cy="4666491"/>
                    </a:xfrm>
                    <a:prstGeom prst="rect">
                      <a:avLst/>
                    </a:prstGeom>
                    <a:noFill/>
                    <a:ln>
                      <a:noFill/>
                    </a:ln>
                  </pic:spPr>
                </pic:pic>
              </a:graphicData>
            </a:graphic>
          </wp:inline>
        </w:drawing>
      </w:r>
    </w:p>
    <w:p w14:paraId="45456DEB" w14:textId="77777777" w:rsidR="00AF1C6E" w:rsidRPr="007842ED" w:rsidRDefault="00AF1C6E" w:rsidP="00AF1C6E">
      <w:pPr>
        <w:rPr>
          <w:color w:val="2E74B5" w:themeColor="accent1" w:themeShade="BF"/>
        </w:rPr>
      </w:pPr>
    </w:p>
    <w:p w14:paraId="12371891" w14:textId="154D7B35" w:rsidR="00252F32" w:rsidRPr="007842ED"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66B623D4" w14:textId="051CE2A4" w:rsidR="00252F32" w:rsidRPr="007842ED" w:rsidRDefault="00252F32" w:rsidP="00252F32">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r w:rsidR="0089448D">
        <w:rPr>
          <w:i/>
          <w:color w:val="2E74B5" w:themeColor="accent1" w:themeShade="BF"/>
        </w:rPr>
        <w:t>third</w:t>
      </w:r>
      <w:r>
        <w:rPr>
          <w:i/>
          <w:color w:val="2E74B5" w:themeColor="accent1" w:themeShade="BF"/>
        </w:rPr>
        <w:t xml:space="preserve"> party developer to integrate with the service and API.</w:t>
      </w:r>
      <w:r w:rsidR="00C34E8E">
        <w:rPr>
          <w:i/>
          <w:color w:val="2E74B5" w:themeColor="accent1" w:themeShade="BF"/>
        </w:rPr>
        <w:t xml:space="preserve"> The design can also be captured with tools such as Swagger.</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lastRenderedPageBreak/>
        <w:t>Security Design</w:t>
      </w:r>
      <w:r w:rsidRPr="007842ED">
        <w:rPr>
          <w:b/>
          <w:color w:val="000000" w:themeColor="text1"/>
          <w:sz w:val="28"/>
          <w:szCs w:val="28"/>
        </w:rPr>
        <w:t>:</w:t>
      </w:r>
    </w:p>
    <w:p w14:paraId="623D664E" w14:textId="77777777" w:rsidR="00A357F3" w:rsidRDefault="00A357F3" w:rsidP="00A357F3">
      <w:pPr>
        <w:rPr>
          <w:i/>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14:paraId="52A54D9A" w14:textId="529BF60F" w:rsidR="00313E54" w:rsidRDefault="008B0661" w:rsidP="008B0661">
      <w:r>
        <w:t xml:space="preserve">- </w:t>
      </w:r>
      <w:r w:rsidR="00C30F99">
        <w:t>We will provide secure login features</w:t>
      </w:r>
    </w:p>
    <w:p w14:paraId="688AAEBA" w14:textId="5AB2DAAF" w:rsidR="00A357F3" w:rsidRDefault="008B0661" w:rsidP="008B0661">
      <w:r>
        <w:t xml:space="preserve">- </w:t>
      </w:r>
      <w:r w:rsidR="00B3117D">
        <w:t>User registration</w:t>
      </w:r>
    </w:p>
    <w:p w14:paraId="30CF9385" w14:textId="3312E688" w:rsidR="00B3117D" w:rsidRDefault="00B3117D" w:rsidP="008B0661">
      <w:r>
        <w:t>- password protection</w:t>
      </w:r>
    </w:p>
    <w:p w14:paraId="0DB19A80" w14:textId="0F15C5C6" w:rsidR="00B3117D" w:rsidRPr="007842ED" w:rsidRDefault="00B3117D" w:rsidP="008B0661">
      <w:r>
        <w:t>- roles and privileges will be held to customers, admin, and vendor</w:t>
      </w:r>
    </w:p>
    <w:p w14:paraId="2115585A" w14:textId="3C2E7D9C" w:rsidR="0052225D" w:rsidRPr="0052225D" w:rsidRDefault="08A39068" w:rsidP="00AF1C6E">
      <w:pPr>
        <w:rPr>
          <w:b/>
          <w:color w:val="000000" w:themeColor="text1"/>
          <w:sz w:val="28"/>
          <w:szCs w:val="28"/>
        </w:rPr>
      </w:pPr>
      <w:r w:rsidRPr="08A39068">
        <w:rPr>
          <w:b/>
          <w:bCs/>
          <w:color w:val="000000" w:themeColor="text1"/>
          <w:sz w:val="28"/>
          <w:szCs w:val="28"/>
        </w:rPr>
        <w:t>Other Documentation:</w:t>
      </w:r>
    </w:p>
    <w:p w14:paraId="66AA2724" w14:textId="147DE3F2" w:rsidR="008F2C51" w:rsidRDefault="008F2C51" w:rsidP="00AF1C6E">
      <w:pPr>
        <w:rPr>
          <w:i/>
          <w:color w:val="2E74B5" w:themeColor="accent1" w:themeShade="BF"/>
        </w:rPr>
      </w:pPr>
      <w:r>
        <w:rPr>
          <w:i/>
          <w:color w:val="2E74B5" w:themeColor="accent1" w:themeShade="BF"/>
        </w:rPr>
        <w:t>Project Proposal Below</w:t>
      </w:r>
      <w:r w:rsidR="0052225D">
        <w:rPr>
          <w:i/>
          <w:color w:val="2E74B5" w:themeColor="accent1" w:themeShade="BF"/>
        </w:rPr>
        <w:t xml:space="preserve"> This assisted us in planning out or SQL Database and design concepts</w:t>
      </w:r>
      <w:r>
        <w:rPr>
          <w:i/>
          <w:color w:val="2E74B5" w:themeColor="accent1" w:themeShade="BF"/>
        </w:rPr>
        <w:t>:</w:t>
      </w:r>
    </w:p>
    <w:p w14:paraId="3D5D4B4B" w14:textId="77777777" w:rsidR="0052225D" w:rsidRPr="0052225D" w:rsidRDefault="0052225D" w:rsidP="0052225D">
      <w:pPr>
        <w:rPr>
          <w:b/>
          <w:bCs/>
        </w:rPr>
      </w:pPr>
      <w:r w:rsidRPr="0052225D">
        <w:rPr>
          <w:b/>
          <w:bCs/>
        </w:rPr>
        <w:t>Goals</w:t>
      </w:r>
    </w:p>
    <w:p w14:paraId="3F1E4A19" w14:textId="77777777" w:rsidR="0052225D" w:rsidRPr="0052225D" w:rsidRDefault="0052225D" w:rsidP="0052225D">
      <w:pPr>
        <w:numPr>
          <w:ilvl w:val="0"/>
          <w:numId w:val="4"/>
        </w:numPr>
      </w:pPr>
      <w:r w:rsidRPr="0052225D">
        <w:t>Build a secure, scalable, and intuitive e-commerce platform.</w:t>
      </w:r>
    </w:p>
    <w:p w14:paraId="080D705C" w14:textId="77777777" w:rsidR="0052225D" w:rsidRPr="0052225D" w:rsidRDefault="0052225D" w:rsidP="0052225D">
      <w:pPr>
        <w:numPr>
          <w:ilvl w:val="0"/>
          <w:numId w:val="4"/>
        </w:numPr>
      </w:pPr>
      <w:r w:rsidRPr="0052225D">
        <w:t>Design a responsive layout optimized for both desktop and mobile users.</w:t>
      </w:r>
    </w:p>
    <w:p w14:paraId="069C33A5" w14:textId="77777777" w:rsidR="0052225D" w:rsidRPr="0052225D" w:rsidRDefault="0052225D" w:rsidP="0052225D">
      <w:pPr>
        <w:numPr>
          <w:ilvl w:val="0"/>
          <w:numId w:val="4"/>
        </w:numPr>
      </w:pPr>
      <w:r w:rsidRPr="0052225D">
        <w:t>Enable product browsing with advanced search and filtering options.</w:t>
      </w:r>
    </w:p>
    <w:p w14:paraId="3175F997" w14:textId="77777777" w:rsidR="0052225D" w:rsidRPr="0052225D" w:rsidRDefault="0052225D" w:rsidP="0052225D">
      <w:pPr>
        <w:numPr>
          <w:ilvl w:val="0"/>
          <w:numId w:val="4"/>
        </w:numPr>
      </w:pPr>
      <w:r w:rsidRPr="0052225D">
        <w:t>Implement user account creation and authentication.</w:t>
      </w:r>
    </w:p>
    <w:p w14:paraId="15F4D59F" w14:textId="77777777" w:rsidR="0052225D" w:rsidRPr="0052225D" w:rsidRDefault="0052225D" w:rsidP="0052225D">
      <w:pPr>
        <w:numPr>
          <w:ilvl w:val="0"/>
          <w:numId w:val="4"/>
        </w:numPr>
      </w:pPr>
      <w:r w:rsidRPr="0052225D">
        <w:t>Develop a secure login module.</w:t>
      </w:r>
    </w:p>
    <w:p w14:paraId="6CB3FE57" w14:textId="77777777" w:rsidR="0052225D" w:rsidRPr="0052225D" w:rsidRDefault="0052225D" w:rsidP="0052225D">
      <w:pPr>
        <w:rPr>
          <w:b/>
          <w:bCs/>
        </w:rPr>
      </w:pPr>
      <w:r w:rsidRPr="0052225D">
        <w:rPr>
          <w:b/>
          <w:bCs/>
        </w:rPr>
        <w:t>Key Features</w:t>
      </w:r>
    </w:p>
    <w:p w14:paraId="503137AE" w14:textId="77777777" w:rsidR="0052225D" w:rsidRPr="0052225D" w:rsidRDefault="0052225D" w:rsidP="0052225D">
      <w:pPr>
        <w:numPr>
          <w:ilvl w:val="0"/>
          <w:numId w:val="5"/>
        </w:numPr>
      </w:pPr>
      <w:r w:rsidRPr="0052225D">
        <w:t>Search and filter functionality for phones.</w:t>
      </w:r>
    </w:p>
    <w:p w14:paraId="0B31F398" w14:textId="77777777" w:rsidR="0052225D" w:rsidRPr="0052225D" w:rsidRDefault="0052225D" w:rsidP="0052225D">
      <w:pPr>
        <w:numPr>
          <w:ilvl w:val="0"/>
          <w:numId w:val="5"/>
        </w:numPr>
      </w:pPr>
      <w:r w:rsidRPr="0052225D">
        <w:t>Add-to-cart and checkout process.</w:t>
      </w:r>
    </w:p>
    <w:p w14:paraId="165AB87B" w14:textId="77777777" w:rsidR="0052225D" w:rsidRPr="0052225D" w:rsidRDefault="0052225D" w:rsidP="0052225D">
      <w:pPr>
        <w:numPr>
          <w:ilvl w:val="0"/>
          <w:numId w:val="5"/>
        </w:numPr>
      </w:pPr>
      <w:r w:rsidRPr="0052225D">
        <w:t>User authentication and account management.</w:t>
      </w:r>
    </w:p>
    <w:p w14:paraId="31640B3F" w14:textId="77777777" w:rsidR="0052225D" w:rsidRPr="0052225D" w:rsidRDefault="0052225D" w:rsidP="0052225D">
      <w:pPr>
        <w:rPr>
          <w:b/>
          <w:bCs/>
        </w:rPr>
      </w:pPr>
      <w:r w:rsidRPr="0052225D">
        <w:rPr>
          <w:b/>
          <w:bCs/>
        </w:rPr>
        <w:t>Target Audience</w:t>
      </w:r>
    </w:p>
    <w:p w14:paraId="66102B14" w14:textId="77777777" w:rsidR="0052225D" w:rsidRPr="0052225D" w:rsidRDefault="0052225D" w:rsidP="0052225D">
      <w:r w:rsidRPr="0052225D">
        <w:t>Our primary audience consists of tech-savvy shoppers looking for detailed information to make informed decisions when purchasing an Android phone.</w:t>
      </w:r>
    </w:p>
    <w:p w14:paraId="15518B24" w14:textId="77777777" w:rsidR="0052225D" w:rsidRPr="0052225D" w:rsidRDefault="0052225D" w:rsidP="0052225D">
      <w:pPr>
        <w:rPr>
          <w:b/>
          <w:bCs/>
        </w:rPr>
      </w:pPr>
      <w:r w:rsidRPr="0052225D">
        <w:rPr>
          <w:b/>
          <w:bCs/>
        </w:rPr>
        <w:t>Timeline</w:t>
      </w:r>
    </w:p>
    <w:p w14:paraId="745394A1" w14:textId="590DDBF7" w:rsidR="0052225D" w:rsidRPr="0052225D" w:rsidRDefault="0052225D" w:rsidP="0052225D">
      <w:r w:rsidRPr="0052225D">
        <w:t>The project will be developed over eight weeks, starting in the first week of class and conclud</w:t>
      </w:r>
      <w:r>
        <w:t>ing in week 8</w:t>
      </w:r>
      <w:r w:rsidRPr="0052225D">
        <w:t>.</w:t>
      </w:r>
    </w:p>
    <w:p w14:paraId="4579D94D" w14:textId="77777777" w:rsidR="0052225D" w:rsidRPr="0052225D" w:rsidRDefault="0052225D" w:rsidP="0052225D">
      <w:pPr>
        <w:numPr>
          <w:ilvl w:val="0"/>
          <w:numId w:val="6"/>
        </w:numPr>
      </w:pPr>
      <w:r w:rsidRPr="0052225D">
        <w:rPr>
          <w:b/>
          <w:bCs/>
        </w:rPr>
        <w:t>Week 1:</w:t>
      </w:r>
      <w:r w:rsidRPr="0052225D">
        <w:t xml:space="preserve"> Planning and design</w:t>
      </w:r>
    </w:p>
    <w:p w14:paraId="6E923FB4" w14:textId="77777777" w:rsidR="0052225D" w:rsidRPr="0052225D" w:rsidRDefault="0052225D" w:rsidP="0052225D">
      <w:pPr>
        <w:numPr>
          <w:ilvl w:val="0"/>
          <w:numId w:val="6"/>
        </w:numPr>
      </w:pPr>
      <w:r w:rsidRPr="0052225D">
        <w:rPr>
          <w:b/>
          <w:bCs/>
        </w:rPr>
        <w:t>Weeks 2-7:</w:t>
      </w:r>
      <w:r w:rsidRPr="0052225D">
        <w:t xml:space="preserve"> Development and testing</w:t>
      </w:r>
    </w:p>
    <w:p w14:paraId="7BA2C955" w14:textId="5B08E7D0" w:rsidR="0052225D" w:rsidRPr="0052225D" w:rsidRDefault="0052225D" w:rsidP="0052225D">
      <w:pPr>
        <w:numPr>
          <w:ilvl w:val="0"/>
          <w:numId w:val="6"/>
        </w:numPr>
      </w:pPr>
      <w:r w:rsidRPr="0052225D">
        <w:rPr>
          <w:b/>
          <w:bCs/>
        </w:rPr>
        <w:t>Week 8:</w:t>
      </w:r>
      <w:r w:rsidRPr="0052225D">
        <w:t xml:space="preserve"> launch</w:t>
      </w:r>
    </w:p>
    <w:p w14:paraId="2F12C647" w14:textId="77777777" w:rsidR="0052225D" w:rsidRPr="0052225D" w:rsidRDefault="0052225D" w:rsidP="0052225D">
      <w:pPr>
        <w:rPr>
          <w:b/>
          <w:bCs/>
        </w:rPr>
      </w:pPr>
      <w:r w:rsidRPr="0052225D">
        <w:rPr>
          <w:b/>
          <w:bCs/>
        </w:rPr>
        <w:t>Conclusion</w:t>
      </w:r>
    </w:p>
    <w:p w14:paraId="7E4D6A21" w14:textId="77777777" w:rsidR="0052225D" w:rsidRPr="0052225D" w:rsidRDefault="0052225D" w:rsidP="0052225D">
      <w:r w:rsidRPr="0052225D">
        <w:t>This project presents a valuable learning opportunity for our team, allowing us to gain hands-on experience with securing web applications, managing databases, and building a functional e-commerce platform.</w:t>
      </w:r>
    </w:p>
    <w:p w14:paraId="59C0E882" w14:textId="77777777" w:rsidR="008F2C51" w:rsidRPr="008255A9" w:rsidRDefault="008F2C51" w:rsidP="0052225D"/>
    <w:sectPr w:rsidR="008F2C51" w:rsidRPr="008255A9"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A1EBE" w14:textId="77777777" w:rsidR="004F7FB6" w:rsidRDefault="004F7FB6" w:rsidP="00B17D0E">
      <w:r>
        <w:separator/>
      </w:r>
    </w:p>
  </w:endnote>
  <w:endnote w:type="continuationSeparator" w:id="0">
    <w:p w14:paraId="5836B199" w14:textId="77777777" w:rsidR="004F7FB6" w:rsidRDefault="004F7FB6"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4CEF5" w14:textId="77777777" w:rsidR="004F7FB6" w:rsidRDefault="004F7FB6" w:rsidP="00B17D0E">
      <w:r>
        <w:separator/>
      </w:r>
    </w:p>
  </w:footnote>
  <w:footnote w:type="continuationSeparator" w:id="0">
    <w:p w14:paraId="3FC551CC" w14:textId="77777777" w:rsidR="004F7FB6" w:rsidRDefault="004F7FB6"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05A"/>
    <w:multiLevelType w:val="hybridMultilevel"/>
    <w:tmpl w:val="3FBC96A2"/>
    <w:lvl w:ilvl="0" w:tplc="1DEE94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7285"/>
    <w:multiLevelType w:val="hybridMultilevel"/>
    <w:tmpl w:val="CD4455C8"/>
    <w:lvl w:ilvl="0" w:tplc="A8B0D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C161E"/>
    <w:multiLevelType w:val="multilevel"/>
    <w:tmpl w:val="7036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714F7"/>
    <w:multiLevelType w:val="hybridMultilevel"/>
    <w:tmpl w:val="2AFEDE2E"/>
    <w:lvl w:ilvl="0" w:tplc="A146952C">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C7E73"/>
    <w:multiLevelType w:val="multilevel"/>
    <w:tmpl w:val="A95A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333C9"/>
    <w:multiLevelType w:val="multilevel"/>
    <w:tmpl w:val="A75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C7BD8"/>
    <w:multiLevelType w:val="hybridMultilevel"/>
    <w:tmpl w:val="47EEF196"/>
    <w:lvl w:ilvl="0" w:tplc="734C8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853662">
    <w:abstractNumId w:val="5"/>
  </w:num>
  <w:num w:numId="2" w16cid:durableId="1761218188">
    <w:abstractNumId w:val="3"/>
  </w:num>
  <w:num w:numId="3" w16cid:durableId="715587822">
    <w:abstractNumId w:val="1"/>
  </w:num>
  <w:num w:numId="4" w16cid:durableId="1196385900">
    <w:abstractNumId w:val="2"/>
  </w:num>
  <w:num w:numId="5" w16cid:durableId="2087074015">
    <w:abstractNumId w:val="6"/>
  </w:num>
  <w:num w:numId="6" w16cid:durableId="562259767">
    <w:abstractNumId w:val="4"/>
  </w:num>
  <w:num w:numId="7" w16cid:durableId="1926835793">
    <w:abstractNumId w:val="0"/>
  </w:num>
  <w:num w:numId="8" w16cid:durableId="89878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311EF"/>
    <w:rsid w:val="00044D07"/>
    <w:rsid w:val="00056702"/>
    <w:rsid w:val="00065709"/>
    <w:rsid w:val="00093595"/>
    <w:rsid w:val="000C12B7"/>
    <w:rsid w:val="000E22A2"/>
    <w:rsid w:val="000F5667"/>
    <w:rsid w:val="000F5807"/>
    <w:rsid w:val="001172FE"/>
    <w:rsid w:val="00122153"/>
    <w:rsid w:val="001235E1"/>
    <w:rsid w:val="001245D2"/>
    <w:rsid w:val="00137938"/>
    <w:rsid w:val="0014005A"/>
    <w:rsid w:val="00142926"/>
    <w:rsid w:val="00151F39"/>
    <w:rsid w:val="00154DB4"/>
    <w:rsid w:val="0017615C"/>
    <w:rsid w:val="001945FE"/>
    <w:rsid w:val="001B2F63"/>
    <w:rsid w:val="00201D7D"/>
    <w:rsid w:val="00203B28"/>
    <w:rsid w:val="0021569C"/>
    <w:rsid w:val="00232432"/>
    <w:rsid w:val="00252F32"/>
    <w:rsid w:val="00256600"/>
    <w:rsid w:val="00262EC1"/>
    <w:rsid w:val="00276D85"/>
    <w:rsid w:val="00280D83"/>
    <w:rsid w:val="002843AE"/>
    <w:rsid w:val="0029268F"/>
    <w:rsid w:val="00292EF6"/>
    <w:rsid w:val="002A6606"/>
    <w:rsid w:val="002B2C58"/>
    <w:rsid w:val="002B6BBE"/>
    <w:rsid w:val="002C24D1"/>
    <w:rsid w:val="002C463A"/>
    <w:rsid w:val="002D0B39"/>
    <w:rsid w:val="002F0BEF"/>
    <w:rsid w:val="002F385D"/>
    <w:rsid w:val="002F66F8"/>
    <w:rsid w:val="00305080"/>
    <w:rsid w:val="00313E54"/>
    <w:rsid w:val="003258ED"/>
    <w:rsid w:val="0032647E"/>
    <w:rsid w:val="00334449"/>
    <w:rsid w:val="00361B7E"/>
    <w:rsid w:val="0038582F"/>
    <w:rsid w:val="00386DE6"/>
    <w:rsid w:val="003A4AA1"/>
    <w:rsid w:val="003C546F"/>
    <w:rsid w:val="003C7888"/>
    <w:rsid w:val="004014D0"/>
    <w:rsid w:val="0040179B"/>
    <w:rsid w:val="00413C98"/>
    <w:rsid w:val="004455B3"/>
    <w:rsid w:val="0045798A"/>
    <w:rsid w:val="00476D89"/>
    <w:rsid w:val="00482118"/>
    <w:rsid w:val="004972D3"/>
    <w:rsid w:val="004A3993"/>
    <w:rsid w:val="004B0598"/>
    <w:rsid w:val="004C24BA"/>
    <w:rsid w:val="004D5FA4"/>
    <w:rsid w:val="004E12EB"/>
    <w:rsid w:val="004F3D8B"/>
    <w:rsid w:val="004F7FB6"/>
    <w:rsid w:val="00507257"/>
    <w:rsid w:val="00510F68"/>
    <w:rsid w:val="005134CE"/>
    <w:rsid w:val="00517A09"/>
    <w:rsid w:val="0052225D"/>
    <w:rsid w:val="00523B4D"/>
    <w:rsid w:val="00526198"/>
    <w:rsid w:val="0052624C"/>
    <w:rsid w:val="0055279F"/>
    <w:rsid w:val="00557996"/>
    <w:rsid w:val="00563731"/>
    <w:rsid w:val="00565CBA"/>
    <w:rsid w:val="00580650"/>
    <w:rsid w:val="0059756C"/>
    <w:rsid w:val="005A15FB"/>
    <w:rsid w:val="005A1B92"/>
    <w:rsid w:val="005C24D5"/>
    <w:rsid w:val="005D1334"/>
    <w:rsid w:val="005F1EDE"/>
    <w:rsid w:val="00603567"/>
    <w:rsid w:val="0062790B"/>
    <w:rsid w:val="0065268E"/>
    <w:rsid w:val="006546B5"/>
    <w:rsid w:val="0067285F"/>
    <w:rsid w:val="00687B49"/>
    <w:rsid w:val="006D5696"/>
    <w:rsid w:val="006F23AF"/>
    <w:rsid w:val="006F3F99"/>
    <w:rsid w:val="007002E6"/>
    <w:rsid w:val="0074067A"/>
    <w:rsid w:val="00743CE4"/>
    <w:rsid w:val="00751D3F"/>
    <w:rsid w:val="00757720"/>
    <w:rsid w:val="007706ED"/>
    <w:rsid w:val="007A7407"/>
    <w:rsid w:val="007B0CFA"/>
    <w:rsid w:val="007C35F9"/>
    <w:rsid w:val="007D45F2"/>
    <w:rsid w:val="007E335E"/>
    <w:rsid w:val="007F18A0"/>
    <w:rsid w:val="007F36C1"/>
    <w:rsid w:val="007F43E4"/>
    <w:rsid w:val="007F4D90"/>
    <w:rsid w:val="00803630"/>
    <w:rsid w:val="00811E82"/>
    <w:rsid w:val="008255A9"/>
    <w:rsid w:val="00836FAB"/>
    <w:rsid w:val="00853665"/>
    <w:rsid w:val="008620C4"/>
    <w:rsid w:val="00862E40"/>
    <w:rsid w:val="00892188"/>
    <w:rsid w:val="0089448D"/>
    <w:rsid w:val="008A4D1E"/>
    <w:rsid w:val="008B0377"/>
    <w:rsid w:val="008B0661"/>
    <w:rsid w:val="008D038F"/>
    <w:rsid w:val="008E0FDF"/>
    <w:rsid w:val="008E13C1"/>
    <w:rsid w:val="008F2C51"/>
    <w:rsid w:val="009058A0"/>
    <w:rsid w:val="00931352"/>
    <w:rsid w:val="00932482"/>
    <w:rsid w:val="00934785"/>
    <w:rsid w:val="00936F66"/>
    <w:rsid w:val="00956EEA"/>
    <w:rsid w:val="00965BF1"/>
    <w:rsid w:val="009A4742"/>
    <w:rsid w:val="009B02B8"/>
    <w:rsid w:val="009B44E2"/>
    <w:rsid w:val="009B5AC2"/>
    <w:rsid w:val="00A063FB"/>
    <w:rsid w:val="00A218B5"/>
    <w:rsid w:val="00A34B54"/>
    <w:rsid w:val="00A357F3"/>
    <w:rsid w:val="00A40D92"/>
    <w:rsid w:val="00A44616"/>
    <w:rsid w:val="00A501F0"/>
    <w:rsid w:val="00A6333D"/>
    <w:rsid w:val="00A73D72"/>
    <w:rsid w:val="00A763C9"/>
    <w:rsid w:val="00A9264F"/>
    <w:rsid w:val="00AA1C42"/>
    <w:rsid w:val="00AB2CD4"/>
    <w:rsid w:val="00AB2D5D"/>
    <w:rsid w:val="00AB539E"/>
    <w:rsid w:val="00AB5649"/>
    <w:rsid w:val="00AC1208"/>
    <w:rsid w:val="00AC48AB"/>
    <w:rsid w:val="00AC66C3"/>
    <w:rsid w:val="00AF1C6E"/>
    <w:rsid w:val="00AF6378"/>
    <w:rsid w:val="00B17D0E"/>
    <w:rsid w:val="00B3117D"/>
    <w:rsid w:val="00B431CA"/>
    <w:rsid w:val="00B572D3"/>
    <w:rsid w:val="00B65E2B"/>
    <w:rsid w:val="00B742F2"/>
    <w:rsid w:val="00B80C8D"/>
    <w:rsid w:val="00B93F79"/>
    <w:rsid w:val="00BA2AFC"/>
    <w:rsid w:val="00BD039A"/>
    <w:rsid w:val="00BE51A6"/>
    <w:rsid w:val="00C1554E"/>
    <w:rsid w:val="00C30F99"/>
    <w:rsid w:val="00C34E8E"/>
    <w:rsid w:val="00C42334"/>
    <w:rsid w:val="00C43426"/>
    <w:rsid w:val="00C53C20"/>
    <w:rsid w:val="00C574AA"/>
    <w:rsid w:val="00C64F74"/>
    <w:rsid w:val="00C83E3A"/>
    <w:rsid w:val="00C909DA"/>
    <w:rsid w:val="00CA5F80"/>
    <w:rsid w:val="00CC1454"/>
    <w:rsid w:val="00CD01AD"/>
    <w:rsid w:val="00CD2B1C"/>
    <w:rsid w:val="00CD467F"/>
    <w:rsid w:val="00CE0AD9"/>
    <w:rsid w:val="00CF208B"/>
    <w:rsid w:val="00D408AF"/>
    <w:rsid w:val="00D559A7"/>
    <w:rsid w:val="00D804A6"/>
    <w:rsid w:val="00D86AC3"/>
    <w:rsid w:val="00D90B31"/>
    <w:rsid w:val="00D924FF"/>
    <w:rsid w:val="00D937C4"/>
    <w:rsid w:val="00DA720C"/>
    <w:rsid w:val="00DE68C8"/>
    <w:rsid w:val="00E06922"/>
    <w:rsid w:val="00E153A9"/>
    <w:rsid w:val="00E21468"/>
    <w:rsid w:val="00E361AF"/>
    <w:rsid w:val="00E65549"/>
    <w:rsid w:val="00E6661B"/>
    <w:rsid w:val="00E858B2"/>
    <w:rsid w:val="00E97283"/>
    <w:rsid w:val="00EB0A54"/>
    <w:rsid w:val="00EB2BD3"/>
    <w:rsid w:val="00EB2E94"/>
    <w:rsid w:val="00ED7D89"/>
    <w:rsid w:val="00EE3996"/>
    <w:rsid w:val="00EE5246"/>
    <w:rsid w:val="00EF0519"/>
    <w:rsid w:val="00F02A6A"/>
    <w:rsid w:val="00F11FB4"/>
    <w:rsid w:val="00F25B04"/>
    <w:rsid w:val="00F25BDB"/>
    <w:rsid w:val="00F363FD"/>
    <w:rsid w:val="00F403BA"/>
    <w:rsid w:val="00F415D3"/>
    <w:rsid w:val="00F51B7C"/>
    <w:rsid w:val="00F632E7"/>
    <w:rsid w:val="00F665E6"/>
    <w:rsid w:val="00F6770E"/>
    <w:rsid w:val="00FB40B5"/>
    <w:rsid w:val="00FC25B7"/>
    <w:rsid w:val="00FC4BCD"/>
    <w:rsid w:val="00FD2E71"/>
    <w:rsid w:val="00FD61AD"/>
    <w:rsid w:val="00FD6BDD"/>
    <w:rsid w:val="00FE2E19"/>
    <w:rsid w:val="00FF30BF"/>
    <w:rsid w:val="01EF404E"/>
    <w:rsid w:val="08A39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AC66C3"/>
    <w:rPr>
      <w:color w:val="0563C1" w:themeColor="hyperlink"/>
      <w:u w:val="single"/>
    </w:rPr>
  </w:style>
  <w:style w:type="character" w:styleId="UnresolvedMention">
    <w:name w:val="Unresolved Mention"/>
    <w:basedOn w:val="DefaultParagraphFont"/>
    <w:uiPriority w:val="99"/>
    <w:semiHidden/>
    <w:unhideWhenUsed/>
    <w:rsid w:val="00AC6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6390">
      <w:bodyDiv w:val="1"/>
      <w:marLeft w:val="0"/>
      <w:marRight w:val="0"/>
      <w:marTop w:val="0"/>
      <w:marBottom w:val="0"/>
      <w:divBdr>
        <w:top w:val="none" w:sz="0" w:space="0" w:color="auto"/>
        <w:left w:val="none" w:sz="0" w:space="0" w:color="auto"/>
        <w:bottom w:val="none" w:sz="0" w:space="0" w:color="auto"/>
        <w:right w:val="none" w:sz="0" w:space="0" w:color="auto"/>
      </w:divBdr>
    </w:div>
    <w:div w:id="853374680">
      <w:bodyDiv w:val="1"/>
      <w:marLeft w:val="0"/>
      <w:marRight w:val="0"/>
      <w:marTop w:val="0"/>
      <w:marBottom w:val="0"/>
      <w:divBdr>
        <w:top w:val="none" w:sz="0" w:space="0" w:color="auto"/>
        <w:left w:val="none" w:sz="0" w:space="0" w:color="auto"/>
        <w:bottom w:val="none" w:sz="0" w:space="0" w:color="auto"/>
        <w:right w:val="none" w:sz="0" w:space="0" w:color="auto"/>
      </w:divBdr>
      <w:divsChild>
        <w:div w:id="1159347632">
          <w:marLeft w:val="0"/>
          <w:marRight w:val="0"/>
          <w:marTop w:val="0"/>
          <w:marBottom w:val="0"/>
          <w:divBdr>
            <w:top w:val="none" w:sz="0" w:space="0" w:color="auto"/>
            <w:left w:val="none" w:sz="0" w:space="0" w:color="auto"/>
            <w:bottom w:val="none" w:sz="0" w:space="0" w:color="auto"/>
            <w:right w:val="none" w:sz="0" w:space="0" w:color="auto"/>
          </w:divBdr>
        </w:div>
      </w:divsChild>
    </w:div>
    <w:div w:id="878319004">
      <w:bodyDiv w:val="1"/>
      <w:marLeft w:val="0"/>
      <w:marRight w:val="0"/>
      <w:marTop w:val="0"/>
      <w:marBottom w:val="0"/>
      <w:divBdr>
        <w:top w:val="none" w:sz="0" w:space="0" w:color="auto"/>
        <w:left w:val="none" w:sz="0" w:space="0" w:color="auto"/>
        <w:bottom w:val="none" w:sz="0" w:space="0" w:color="auto"/>
        <w:right w:val="none" w:sz="0" w:space="0" w:color="auto"/>
      </w:divBdr>
    </w:div>
    <w:div w:id="878662852">
      <w:bodyDiv w:val="1"/>
      <w:marLeft w:val="0"/>
      <w:marRight w:val="0"/>
      <w:marTop w:val="0"/>
      <w:marBottom w:val="0"/>
      <w:divBdr>
        <w:top w:val="none" w:sz="0" w:space="0" w:color="auto"/>
        <w:left w:val="none" w:sz="0" w:space="0" w:color="auto"/>
        <w:bottom w:val="none" w:sz="0" w:space="0" w:color="auto"/>
        <w:right w:val="none" w:sz="0" w:space="0" w:color="auto"/>
      </w:divBdr>
    </w:div>
    <w:div w:id="942349253">
      <w:bodyDiv w:val="1"/>
      <w:marLeft w:val="0"/>
      <w:marRight w:val="0"/>
      <w:marTop w:val="0"/>
      <w:marBottom w:val="0"/>
      <w:divBdr>
        <w:top w:val="none" w:sz="0" w:space="0" w:color="auto"/>
        <w:left w:val="none" w:sz="0" w:space="0" w:color="auto"/>
        <w:bottom w:val="none" w:sz="0" w:space="0" w:color="auto"/>
        <w:right w:val="none" w:sz="0" w:space="0" w:color="auto"/>
      </w:divBdr>
    </w:div>
    <w:div w:id="948781515">
      <w:bodyDiv w:val="1"/>
      <w:marLeft w:val="0"/>
      <w:marRight w:val="0"/>
      <w:marTop w:val="0"/>
      <w:marBottom w:val="0"/>
      <w:divBdr>
        <w:top w:val="none" w:sz="0" w:space="0" w:color="auto"/>
        <w:left w:val="none" w:sz="0" w:space="0" w:color="auto"/>
        <w:bottom w:val="none" w:sz="0" w:space="0" w:color="auto"/>
        <w:right w:val="none" w:sz="0" w:space="0" w:color="auto"/>
      </w:divBdr>
    </w:div>
    <w:div w:id="1399329871">
      <w:bodyDiv w:val="1"/>
      <w:marLeft w:val="0"/>
      <w:marRight w:val="0"/>
      <w:marTop w:val="0"/>
      <w:marBottom w:val="0"/>
      <w:divBdr>
        <w:top w:val="none" w:sz="0" w:space="0" w:color="auto"/>
        <w:left w:val="none" w:sz="0" w:space="0" w:color="auto"/>
        <w:bottom w:val="none" w:sz="0" w:space="0" w:color="auto"/>
        <w:right w:val="none" w:sz="0" w:space="0" w:color="auto"/>
      </w:divBdr>
    </w:div>
    <w:div w:id="1585528847">
      <w:bodyDiv w:val="1"/>
      <w:marLeft w:val="0"/>
      <w:marRight w:val="0"/>
      <w:marTop w:val="0"/>
      <w:marBottom w:val="0"/>
      <w:divBdr>
        <w:top w:val="none" w:sz="0" w:space="0" w:color="auto"/>
        <w:left w:val="none" w:sz="0" w:space="0" w:color="auto"/>
        <w:bottom w:val="none" w:sz="0" w:space="0" w:color="auto"/>
        <w:right w:val="none" w:sz="0" w:space="0" w:color="auto"/>
      </w:divBdr>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 w:id="20455975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loom.com/share/b0fd00d0a6744058a3138dd804c82d2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E723D27E-F899-4A36-8CE1-5611E02D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Elijah K Kremer</cp:lastModifiedBy>
  <cp:revision>27</cp:revision>
  <dcterms:created xsi:type="dcterms:W3CDTF">2025-02-23T14:32:00Z</dcterms:created>
  <dcterms:modified xsi:type="dcterms:W3CDTF">2025-02-23T15:20:00Z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