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2BB2" w14:textId="77777777" w:rsidR="006A33D8" w:rsidRPr="005540F9" w:rsidRDefault="006A33D8" w:rsidP="006A33D8">
      <w:pPr>
        <w:jc w:val="center"/>
        <w:rPr>
          <w:rFonts w:eastAsia="Times New Roman" w:cs="Times New Roman"/>
          <w:b/>
          <w:smallCaps/>
        </w:rPr>
      </w:pPr>
    </w:p>
    <w:p w14:paraId="2058E6F8" w14:textId="77777777" w:rsidR="006A33D8" w:rsidRPr="005540F9" w:rsidRDefault="006A33D8" w:rsidP="006A33D8">
      <w:pPr>
        <w:jc w:val="center"/>
        <w:rPr>
          <w:rFonts w:eastAsia="Times New Roman" w:cs="Times New Roman"/>
        </w:rPr>
      </w:pPr>
    </w:p>
    <w:p w14:paraId="0DA1875F" w14:textId="77777777" w:rsidR="006A33D8" w:rsidRPr="005540F9" w:rsidRDefault="006A33D8" w:rsidP="006A33D8"/>
    <w:p w14:paraId="08D301BC" w14:textId="77777777" w:rsidR="006A33D8" w:rsidRPr="005540F9" w:rsidRDefault="006A33D8" w:rsidP="006A33D8"/>
    <w:p w14:paraId="21F641F2" w14:textId="30822223" w:rsidR="006A33D8" w:rsidRPr="005540F9" w:rsidRDefault="00181136" w:rsidP="006A33D8">
      <w:pPr>
        <w:jc w:val="center"/>
        <w:rPr>
          <w:b/>
          <w:smallCaps/>
          <w:sz w:val="36"/>
          <w:szCs w:val="36"/>
        </w:rPr>
      </w:pPr>
      <w:r w:rsidRPr="005540F9">
        <w:rPr>
          <w:b/>
          <w:smallCaps/>
          <w:sz w:val="36"/>
          <w:szCs w:val="36"/>
        </w:rPr>
        <w:t xml:space="preserve">Cost </w:t>
      </w:r>
      <w:r w:rsidR="006A33D8" w:rsidRPr="005540F9">
        <w:rPr>
          <w:b/>
          <w:smallCaps/>
          <w:sz w:val="36"/>
          <w:szCs w:val="36"/>
        </w:rPr>
        <w:t>Management Plan</w:t>
      </w:r>
    </w:p>
    <w:p w14:paraId="2929976B" w14:textId="77777777" w:rsidR="00E35962" w:rsidRPr="0036322C" w:rsidRDefault="00E35962" w:rsidP="00E35962">
      <w:pPr>
        <w:jc w:val="center"/>
        <w:rPr>
          <w:b/>
          <w:smallCaps/>
          <w:sz w:val="28"/>
          <w:szCs w:val="28"/>
        </w:rPr>
      </w:pPr>
      <w:r w:rsidRPr="00663FC5">
        <w:rPr>
          <w:b/>
          <w:bCs/>
          <w:smallCaps/>
          <w:sz w:val="28"/>
          <w:szCs w:val="28"/>
        </w:rPr>
        <w:t>Wireless Access for Health for Hospitals (WAH4H)</w:t>
      </w:r>
      <w:r w:rsidRPr="00663FC5">
        <w:rPr>
          <w:b/>
          <w:smallCaps/>
          <w:sz w:val="28"/>
          <w:szCs w:val="28"/>
        </w:rPr>
        <w:t> </w:t>
      </w:r>
    </w:p>
    <w:p w14:paraId="39BCFCCB" w14:textId="77777777" w:rsidR="006A33D8" w:rsidRPr="005540F9" w:rsidRDefault="006A33D8" w:rsidP="006A33D8">
      <w:pPr>
        <w:jc w:val="center"/>
        <w:rPr>
          <w:b/>
          <w:smallCaps/>
          <w:sz w:val="28"/>
          <w:szCs w:val="28"/>
        </w:rPr>
      </w:pPr>
    </w:p>
    <w:p w14:paraId="223AB99C" w14:textId="77777777" w:rsidR="006A33D8" w:rsidRPr="005540F9" w:rsidRDefault="006A33D8" w:rsidP="006A33D8">
      <w:pPr>
        <w:jc w:val="center"/>
        <w:rPr>
          <w:b/>
          <w:smallCaps/>
          <w:sz w:val="28"/>
          <w:szCs w:val="28"/>
        </w:rPr>
      </w:pPr>
    </w:p>
    <w:p w14:paraId="41EF628C" w14:textId="77777777" w:rsidR="006A33D8" w:rsidRPr="005540F9" w:rsidRDefault="006A33D8" w:rsidP="006A33D8">
      <w:pPr>
        <w:jc w:val="center"/>
        <w:rPr>
          <w:b/>
          <w:smallCaps/>
          <w:sz w:val="28"/>
          <w:szCs w:val="28"/>
        </w:rPr>
      </w:pPr>
    </w:p>
    <w:p w14:paraId="17A47CA3" w14:textId="77777777" w:rsidR="006A33D8" w:rsidRPr="005540F9" w:rsidRDefault="006A33D8" w:rsidP="006A33D8">
      <w:pPr>
        <w:jc w:val="center"/>
        <w:rPr>
          <w:b/>
          <w:smallCaps/>
          <w:sz w:val="28"/>
          <w:szCs w:val="28"/>
        </w:rPr>
      </w:pPr>
    </w:p>
    <w:p w14:paraId="5DDA4306" w14:textId="77777777" w:rsidR="00E35962" w:rsidRPr="00663FC5" w:rsidRDefault="00E35962" w:rsidP="00E35962">
      <w:pPr>
        <w:jc w:val="center"/>
        <w:rPr>
          <w:b/>
          <w:smallCaps/>
          <w:sz w:val="28"/>
          <w:szCs w:val="28"/>
          <w:lang w:val="en-PH"/>
        </w:rPr>
      </w:pPr>
      <w:r w:rsidRPr="00663FC5">
        <w:rPr>
          <w:b/>
          <w:bCs/>
          <w:smallCaps/>
          <w:sz w:val="28"/>
          <w:szCs w:val="28"/>
        </w:rPr>
        <w:t>Asia Pacific College (</w:t>
      </w:r>
      <w:proofErr w:type="spellStart"/>
      <w:r w:rsidRPr="00663FC5">
        <w:rPr>
          <w:b/>
          <w:bCs/>
          <w:smallCaps/>
          <w:sz w:val="28"/>
          <w:szCs w:val="28"/>
        </w:rPr>
        <w:t>Pseudoers</w:t>
      </w:r>
      <w:proofErr w:type="spellEnd"/>
      <w:r w:rsidRPr="00663FC5">
        <w:rPr>
          <w:b/>
          <w:bCs/>
          <w:smallCaps/>
          <w:sz w:val="28"/>
          <w:szCs w:val="28"/>
        </w:rPr>
        <w:t> BSCS-SS231 Group)</w:t>
      </w:r>
      <w:r w:rsidRPr="00663FC5">
        <w:rPr>
          <w:b/>
          <w:smallCaps/>
          <w:sz w:val="28"/>
          <w:szCs w:val="28"/>
          <w:lang w:val="en-PH"/>
        </w:rPr>
        <w:t> </w:t>
      </w:r>
    </w:p>
    <w:p w14:paraId="194A22DC" w14:textId="77777777" w:rsidR="00E35962" w:rsidRPr="00663FC5" w:rsidRDefault="00E35962" w:rsidP="00E35962">
      <w:pPr>
        <w:jc w:val="center"/>
        <w:rPr>
          <w:b/>
          <w:smallCaps/>
          <w:sz w:val="28"/>
          <w:szCs w:val="28"/>
          <w:lang w:val="en-PH"/>
        </w:rPr>
      </w:pPr>
      <w:r w:rsidRPr="00663FC5">
        <w:rPr>
          <w:b/>
          <w:bCs/>
          <w:smallCaps/>
          <w:sz w:val="28"/>
          <w:szCs w:val="28"/>
        </w:rPr>
        <w:t>3 </w:t>
      </w:r>
      <w:proofErr w:type="spellStart"/>
      <w:r w:rsidRPr="00663FC5">
        <w:rPr>
          <w:b/>
          <w:bCs/>
          <w:smallCaps/>
          <w:sz w:val="28"/>
          <w:szCs w:val="28"/>
        </w:rPr>
        <w:t>Humabon</w:t>
      </w:r>
      <w:proofErr w:type="spellEnd"/>
      <w:r w:rsidRPr="00663FC5">
        <w:rPr>
          <w:b/>
          <w:bCs/>
          <w:smallCaps/>
          <w:sz w:val="28"/>
          <w:szCs w:val="28"/>
        </w:rPr>
        <w:t> Place, Magallanes</w:t>
      </w:r>
      <w:r w:rsidRPr="00663FC5">
        <w:rPr>
          <w:b/>
          <w:smallCaps/>
          <w:sz w:val="28"/>
          <w:szCs w:val="28"/>
          <w:lang w:val="en-PH"/>
        </w:rPr>
        <w:t> </w:t>
      </w:r>
    </w:p>
    <w:p w14:paraId="4C28180E" w14:textId="77777777" w:rsidR="00E35962" w:rsidRPr="00663FC5" w:rsidRDefault="00E35962" w:rsidP="00E35962">
      <w:pPr>
        <w:jc w:val="center"/>
        <w:rPr>
          <w:b/>
          <w:smallCaps/>
          <w:sz w:val="28"/>
          <w:szCs w:val="28"/>
          <w:lang w:val="en-PH"/>
        </w:rPr>
      </w:pPr>
      <w:r w:rsidRPr="00663FC5">
        <w:rPr>
          <w:b/>
          <w:bCs/>
          <w:smallCaps/>
          <w:sz w:val="28"/>
          <w:szCs w:val="28"/>
        </w:rPr>
        <w:t>Makati City, Metro Manila 1232</w:t>
      </w:r>
      <w:r w:rsidRPr="00663FC5">
        <w:rPr>
          <w:b/>
          <w:smallCaps/>
          <w:sz w:val="28"/>
          <w:szCs w:val="28"/>
          <w:lang w:val="en-PH"/>
        </w:rPr>
        <w:t> </w:t>
      </w:r>
    </w:p>
    <w:p w14:paraId="5ED92E78" w14:textId="77777777" w:rsidR="006A33D8" w:rsidRPr="005540F9" w:rsidRDefault="006A33D8" w:rsidP="006A33D8">
      <w:pPr>
        <w:jc w:val="center"/>
        <w:rPr>
          <w:b/>
          <w:smallCaps/>
          <w:sz w:val="28"/>
          <w:szCs w:val="28"/>
        </w:rPr>
      </w:pPr>
    </w:p>
    <w:p w14:paraId="4CD88CC8" w14:textId="77777777" w:rsidR="006A33D8" w:rsidRPr="005540F9" w:rsidRDefault="006A33D8" w:rsidP="006A33D8">
      <w:pPr>
        <w:jc w:val="center"/>
        <w:rPr>
          <w:b/>
          <w:smallCaps/>
          <w:sz w:val="28"/>
          <w:szCs w:val="28"/>
        </w:rPr>
      </w:pPr>
    </w:p>
    <w:p w14:paraId="2A9DB0AB" w14:textId="77777777" w:rsidR="006A33D8" w:rsidRPr="005540F9" w:rsidRDefault="006A33D8" w:rsidP="006A33D8">
      <w:pPr>
        <w:jc w:val="center"/>
        <w:rPr>
          <w:b/>
          <w:smallCaps/>
          <w:sz w:val="28"/>
          <w:szCs w:val="28"/>
        </w:rPr>
      </w:pPr>
    </w:p>
    <w:p w14:paraId="5898D46D" w14:textId="77777777" w:rsidR="00E35962" w:rsidRPr="0036322C" w:rsidRDefault="00E35962" w:rsidP="00E35962">
      <w:pPr>
        <w:jc w:val="center"/>
        <w:rPr>
          <w:b/>
          <w:smallCaps/>
          <w:sz w:val="28"/>
          <w:szCs w:val="28"/>
        </w:rPr>
      </w:pPr>
      <w:r w:rsidRPr="00663FC5">
        <w:rPr>
          <w:b/>
          <w:bCs/>
          <w:smallCaps/>
          <w:sz w:val="28"/>
          <w:szCs w:val="28"/>
        </w:rPr>
        <w:t>April 15, 2026</w:t>
      </w:r>
      <w:r w:rsidRPr="00663FC5">
        <w:rPr>
          <w:b/>
          <w:smallCaps/>
          <w:sz w:val="28"/>
          <w:szCs w:val="28"/>
        </w:rPr>
        <w:t> </w:t>
      </w:r>
    </w:p>
    <w:p w14:paraId="5F31506B" w14:textId="77777777" w:rsidR="006A33D8" w:rsidRPr="005540F9" w:rsidRDefault="006A33D8" w:rsidP="006A33D8">
      <w:r w:rsidRPr="005540F9">
        <w:br w:type="page"/>
      </w:r>
    </w:p>
    <w:p w14:paraId="01E6F21D" w14:textId="77777777" w:rsidR="006A33D8" w:rsidRPr="005540F9" w:rsidRDefault="006A33D8" w:rsidP="006A33D8"/>
    <w:p w14:paraId="13E302D4" w14:textId="77777777" w:rsidR="006A33D8" w:rsidRPr="005540F9" w:rsidRDefault="006A33D8" w:rsidP="006A33D8">
      <w:pPr>
        <w:rPr>
          <w:b/>
          <w:smallCaps/>
          <w:sz w:val="28"/>
          <w:szCs w:val="28"/>
        </w:rPr>
      </w:pPr>
      <w:r w:rsidRPr="005540F9">
        <w:rPr>
          <w:b/>
          <w:smallCaps/>
          <w:sz w:val="28"/>
          <w:szCs w:val="28"/>
        </w:rPr>
        <w:t>Table of Contents</w:t>
      </w:r>
    </w:p>
    <w:p w14:paraId="1AA94356" w14:textId="75218478" w:rsidR="005540F9" w:rsidRPr="005540F9" w:rsidRDefault="005540F9" w:rsidP="005540F9">
      <w:pPr>
        <w:pStyle w:val="TOC1"/>
        <w:tabs>
          <w:tab w:val="right" w:leader="dot" w:pos="9350"/>
        </w:tabs>
        <w:rPr>
          <w:rFonts w:asciiTheme="minorHAnsi" w:eastAsia="SimSun" w:hAnsiTheme="minorHAnsi"/>
          <w:noProof/>
          <w:sz w:val="22"/>
          <w:szCs w:val="22"/>
          <w:lang w:eastAsia="zh-CN"/>
        </w:rPr>
      </w:pPr>
      <w:r w:rsidRPr="005540F9">
        <w:rPr>
          <w:rFonts w:asciiTheme="minorHAnsi" w:hAnsiTheme="minorHAnsi"/>
        </w:rPr>
        <w:fldChar w:fldCharType="begin"/>
      </w:r>
      <w:r w:rsidRPr="005540F9">
        <w:rPr>
          <w:rFonts w:asciiTheme="minorHAnsi" w:hAnsiTheme="minorHAnsi"/>
        </w:rPr>
        <w:instrText xml:space="preserve"> TOC \o "1-3" \h \z \u </w:instrText>
      </w:r>
      <w:r w:rsidRPr="005540F9">
        <w:rPr>
          <w:rFonts w:asciiTheme="minorHAnsi" w:hAnsiTheme="minorHAnsi"/>
        </w:rPr>
        <w:fldChar w:fldCharType="separate"/>
      </w:r>
      <w:hyperlink w:anchor="_Toc332205544" w:history="1">
        <w:r w:rsidRPr="005540F9">
          <w:rPr>
            <w:rStyle w:val="Hyperlink"/>
            <w:rFonts w:asciiTheme="minorHAnsi" w:hAnsiTheme="minorHAnsi"/>
            <w:smallCaps/>
            <w:noProof/>
          </w:rPr>
          <w:t>Introduction</w:t>
        </w:r>
        <w:r w:rsidRPr="005540F9">
          <w:rPr>
            <w:rFonts w:asciiTheme="minorHAnsi" w:hAnsiTheme="minorHAnsi"/>
            <w:noProof/>
            <w:webHidden/>
          </w:rPr>
          <w:tab/>
        </w:r>
        <w:r w:rsidRPr="005540F9">
          <w:rPr>
            <w:rFonts w:asciiTheme="minorHAnsi" w:hAnsiTheme="minorHAnsi"/>
            <w:noProof/>
            <w:webHidden/>
          </w:rPr>
          <w:fldChar w:fldCharType="begin"/>
        </w:r>
        <w:r w:rsidRPr="005540F9">
          <w:rPr>
            <w:rFonts w:asciiTheme="minorHAnsi" w:hAnsiTheme="minorHAnsi"/>
            <w:noProof/>
            <w:webHidden/>
          </w:rPr>
          <w:instrText xml:space="preserve"> PAGEREF _Toc332205544 \h </w:instrText>
        </w:r>
        <w:r w:rsidRPr="005540F9">
          <w:rPr>
            <w:rFonts w:asciiTheme="minorHAnsi" w:hAnsiTheme="minorHAnsi"/>
            <w:noProof/>
            <w:webHidden/>
          </w:rPr>
        </w:r>
        <w:r w:rsidRPr="005540F9">
          <w:rPr>
            <w:rFonts w:asciiTheme="minorHAnsi" w:hAnsiTheme="minorHAnsi"/>
            <w:noProof/>
            <w:webHidden/>
          </w:rPr>
          <w:fldChar w:fldCharType="separate"/>
        </w:r>
        <w:r w:rsidR="00600E57">
          <w:rPr>
            <w:rFonts w:asciiTheme="minorHAnsi" w:hAnsiTheme="minorHAnsi"/>
            <w:noProof/>
            <w:webHidden/>
          </w:rPr>
          <w:t>3</w:t>
        </w:r>
        <w:r w:rsidRPr="005540F9">
          <w:rPr>
            <w:rFonts w:asciiTheme="minorHAnsi" w:hAnsiTheme="minorHAnsi"/>
            <w:noProof/>
            <w:webHidden/>
          </w:rPr>
          <w:fldChar w:fldCharType="end"/>
        </w:r>
      </w:hyperlink>
    </w:p>
    <w:p w14:paraId="6A890ACA" w14:textId="44FF9DC4" w:rsidR="005540F9" w:rsidRPr="005540F9" w:rsidRDefault="005540F9" w:rsidP="005540F9">
      <w:pPr>
        <w:pStyle w:val="TOC1"/>
        <w:tabs>
          <w:tab w:val="right" w:leader="dot" w:pos="9350"/>
        </w:tabs>
        <w:rPr>
          <w:rFonts w:asciiTheme="minorHAnsi" w:eastAsia="SimSun" w:hAnsiTheme="minorHAnsi"/>
          <w:noProof/>
          <w:sz w:val="22"/>
          <w:szCs w:val="22"/>
          <w:lang w:eastAsia="zh-CN"/>
        </w:rPr>
      </w:pPr>
      <w:hyperlink w:anchor="_Toc332205545" w:history="1">
        <w:r w:rsidRPr="005540F9">
          <w:rPr>
            <w:rStyle w:val="Hyperlink"/>
            <w:rFonts w:asciiTheme="minorHAnsi" w:hAnsiTheme="minorHAnsi"/>
            <w:smallCaps/>
            <w:noProof/>
          </w:rPr>
          <w:t>Cost Management Approach</w:t>
        </w:r>
        <w:r w:rsidRPr="005540F9">
          <w:rPr>
            <w:rFonts w:asciiTheme="minorHAnsi" w:hAnsiTheme="minorHAnsi"/>
            <w:noProof/>
            <w:webHidden/>
          </w:rPr>
          <w:tab/>
        </w:r>
        <w:r w:rsidRPr="005540F9">
          <w:rPr>
            <w:rFonts w:asciiTheme="minorHAnsi" w:hAnsiTheme="minorHAnsi"/>
            <w:noProof/>
            <w:webHidden/>
          </w:rPr>
          <w:fldChar w:fldCharType="begin"/>
        </w:r>
        <w:r w:rsidRPr="005540F9">
          <w:rPr>
            <w:rFonts w:asciiTheme="minorHAnsi" w:hAnsiTheme="minorHAnsi"/>
            <w:noProof/>
            <w:webHidden/>
          </w:rPr>
          <w:instrText xml:space="preserve"> PAGEREF _Toc332205545 \h </w:instrText>
        </w:r>
        <w:r w:rsidRPr="005540F9">
          <w:rPr>
            <w:rFonts w:asciiTheme="minorHAnsi" w:hAnsiTheme="minorHAnsi"/>
            <w:noProof/>
            <w:webHidden/>
          </w:rPr>
        </w:r>
        <w:r w:rsidRPr="005540F9">
          <w:rPr>
            <w:rFonts w:asciiTheme="minorHAnsi" w:hAnsiTheme="minorHAnsi"/>
            <w:noProof/>
            <w:webHidden/>
          </w:rPr>
          <w:fldChar w:fldCharType="separate"/>
        </w:r>
        <w:r w:rsidR="00600E57">
          <w:rPr>
            <w:rFonts w:asciiTheme="minorHAnsi" w:hAnsiTheme="minorHAnsi"/>
            <w:noProof/>
            <w:webHidden/>
          </w:rPr>
          <w:t>3</w:t>
        </w:r>
        <w:r w:rsidRPr="005540F9">
          <w:rPr>
            <w:rFonts w:asciiTheme="minorHAnsi" w:hAnsiTheme="minorHAnsi"/>
            <w:noProof/>
            <w:webHidden/>
          </w:rPr>
          <w:fldChar w:fldCharType="end"/>
        </w:r>
      </w:hyperlink>
    </w:p>
    <w:p w14:paraId="266FCB57" w14:textId="2EDBE5E9" w:rsidR="005540F9" w:rsidRPr="005540F9" w:rsidRDefault="005540F9" w:rsidP="005540F9">
      <w:pPr>
        <w:pStyle w:val="TOC1"/>
        <w:tabs>
          <w:tab w:val="right" w:leader="dot" w:pos="9350"/>
        </w:tabs>
        <w:rPr>
          <w:rFonts w:asciiTheme="minorHAnsi" w:eastAsia="SimSun" w:hAnsiTheme="minorHAnsi"/>
          <w:noProof/>
          <w:sz w:val="22"/>
          <w:szCs w:val="22"/>
          <w:lang w:eastAsia="zh-CN"/>
        </w:rPr>
      </w:pPr>
      <w:hyperlink w:anchor="_Toc332205546" w:history="1">
        <w:r w:rsidRPr="005540F9">
          <w:rPr>
            <w:rStyle w:val="Hyperlink"/>
            <w:rFonts w:asciiTheme="minorHAnsi" w:hAnsiTheme="minorHAnsi"/>
            <w:smallCaps/>
            <w:noProof/>
          </w:rPr>
          <w:t>Measuring Project Costs</w:t>
        </w:r>
        <w:r w:rsidRPr="005540F9">
          <w:rPr>
            <w:rFonts w:asciiTheme="minorHAnsi" w:hAnsiTheme="minorHAnsi"/>
            <w:noProof/>
            <w:webHidden/>
          </w:rPr>
          <w:tab/>
        </w:r>
        <w:r w:rsidRPr="005540F9">
          <w:rPr>
            <w:rFonts w:asciiTheme="minorHAnsi" w:hAnsiTheme="minorHAnsi"/>
            <w:noProof/>
            <w:webHidden/>
          </w:rPr>
          <w:fldChar w:fldCharType="begin"/>
        </w:r>
        <w:r w:rsidRPr="005540F9">
          <w:rPr>
            <w:rFonts w:asciiTheme="minorHAnsi" w:hAnsiTheme="minorHAnsi"/>
            <w:noProof/>
            <w:webHidden/>
          </w:rPr>
          <w:instrText xml:space="preserve"> PAGEREF _Toc332205546 \h </w:instrText>
        </w:r>
        <w:r w:rsidRPr="005540F9">
          <w:rPr>
            <w:rFonts w:asciiTheme="minorHAnsi" w:hAnsiTheme="minorHAnsi"/>
            <w:noProof/>
            <w:webHidden/>
          </w:rPr>
        </w:r>
        <w:r w:rsidRPr="005540F9">
          <w:rPr>
            <w:rFonts w:asciiTheme="minorHAnsi" w:hAnsiTheme="minorHAnsi"/>
            <w:noProof/>
            <w:webHidden/>
          </w:rPr>
          <w:fldChar w:fldCharType="separate"/>
        </w:r>
        <w:r w:rsidR="00600E57">
          <w:rPr>
            <w:rFonts w:asciiTheme="minorHAnsi" w:hAnsiTheme="minorHAnsi"/>
            <w:noProof/>
            <w:webHidden/>
          </w:rPr>
          <w:t>4</w:t>
        </w:r>
        <w:r w:rsidRPr="005540F9">
          <w:rPr>
            <w:rFonts w:asciiTheme="minorHAnsi" w:hAnsiTheme="minorHAnsi"/>
            <w:noProof/>
            <w:webHidden/>
          </w:rPr>
          <w:fldChar w:fldCharType="end"/>
        </w:r>
      </w:hyperlink>
    </w:p>
    <w:p w14:paraId="29D887EC" w14:textId="1B57A54F" w:rsidR="005540F9" w:rsidRPr="005540F9" w:rsidRDefault="005540F9" w:rsidP="005540F9">
      <w:pPr>
        <w:pStyle w:val="TOC1"/>
        <w:tabs>
          <w:tab w:val="right" w:leader="dot" w:pos="9350"/>
        </w:tabs>
        <w:rPr>
          <w:rFonts w:asciiTheme="minorHAnsi" w:eastAsia="SimSun" w:hAnsiTheme="minorHAnsi"/>
          <w:noProof/>
          <w:sz w:val="22"/>
          <w:szCs w:val="22"/>
          <w:lang w:eastAsia="zh-CN"/>
        </w:rPr>
      </w:pPr>
      <w:hyperlink w:anchor="_Toc332205547" w:history="1">
        <w:r w:rsidRPr="005540F9">
          <w:rPr>
            <w:rStyle w:val="Hyperlink"/>
            <w:rFonts w:asciiTheme="minorHAnsi" w:hAnsiTheme="minorHAnsi"/>
            <w:smallCaps/>
            <w:noProof/>
          </w:rPr>
          <w:t>Reporting Format</w:t>
        </w:r>
        <w:r w:rsidRPr="005540F9">
          <w:rPr>
            <w:rFonts w:asciiTheme="minorHAnsi" w:hAnsiTheme="minorHAnsi"/>
            <w:noProof/>
            <w:webHidden/>
          </w:rPr>
          <w:tab/>
        </w:r>
        <w:r w:rsidRPr="005540F9">
          <w:rPr>
            <w:rFonts w:asciiTheme="minorHAnsi" w:hAnsiTheme="minorHAnsi"/>
            <w:noProof/>
            <w:webHidden/>
          </w:rPr>
          <w:fldChar w:fldCharType="begin"/>
        </w:r>
        <w:r w:rsidRPr="005540F9">
          <w:rPr>
            <w:rFonts w:asciiTheme="minorHAnsi" w:hAnsiTheme="minorHAnsi"/>
            <w:noProof/>
            <w:webHidden/>
          </w:rPr>
          <w:instrText xml:space="preserve"> PAGEREF _Toc332205547 \h </w:instrText>
        </w:r>
        <w:r w:rsidRPr="005540F9">
          <w:rPr>
            <w:rFonts w:asciiTheme="minorHAnsi" w:hAnsiTheme="minorHAnsi"/>
            <w:noProof/>
            <w:webHidden/>
          </w:rPr>
        </w:r>
        <w:r w:rsidRPr="005540F9">
          <w:rPr>
            <w:rFonts w:asciiTheme="minorHAnsi" w:hAnsiTheme="minorHAnsi"/>
            <w:noProof/>
            <w:webHidden/>
          </w:rPr>
          <w:fldChar w:fldCharType="separate"/>
        </w:r>
        <w:r w:rsidR="00600E57">
          <w:rPr>
            <w:rFonts w:asciiTheme="minorHAnsi" w:hAnsiTheme="minorHAnsi"/>
            <w:noProof/>
            <w:webHidden/>
          </w:rPr>
          <w:t>4</w:t>
        </w:r>
        <w:r w:rsidRPr="005540F9">
          <w:rPr>
            <w:rFonts w:asciiTheme="minorHAnsi" w:hAnsiTheme="minorHAnsi"/>
            <w:noProof/>
            <w:webHidden/>
          </w:rPr>
          <w:fldChar w:fldCharType="end"/>
        </w:r>
      </w:hyperlink>
    </w:p>
    <w:p w14:paraId="72E32EDD" w14:textId="61535C91" w:rsidR="005540F9" w:rsidRPr="005540F9" w:rsidRDefault="005540F9" w:rsidP="005540F9">
      <w:pPr>
        <w:pStyle w:val="TOC1"/>
        <w:tabs>
          <w:tab w:val="right" w:leader="dot" w:pos="9350"/>
        </w:tabs>
        <w:rPr>
          <w:rFonts w:asciiTheme="minorHAnsi" w:eastAsia="SimSun" w:hAnsiTheme="minorHAnsi"/>
          <w:noProof/>
          <w:sz w:val="22"/>
          <w:szCs w:val="22"/>
          <w:lang w:eastAsia="zh-CN"/>
        </w:rPr>
      </w:pPr>
      <w:hyperlink w:anchor="_Toc332205548" w:history="1">
        <w:r w:rsidRPr="005540F9">
          <w:rPr>
            <w:rStyle w:val="Hyperlink"/>
            <w:rFonts w:asciiTheme="minorHAnsi" w:hAnsiTheme="minorHAnsi"/>
            <w:smallCaps/>
            <w:noProof/>
          </w:rPr>
          <w:t>Cost Variance Response Process</w:t>
        </w:r>
        <w:r w:rsidRPr="005540F9">
          <w:rPr>
            <w:rFonts w:asciiTheme="minorHAnsi" w:hAnsiTheme="minorHAnsi"/>
            <w:noProof/>
            <w:webHidden/>
          </w:rPr>
          <w:tab/>
        </w:r>
        <w:r w:rsidRPr="005540F9">
          <w:rPr>
            <w:rFonts w:asciiTheme="minorHAnsi" w:hAnsiTheme="minorHAnsi"/>
            <w:noProof/>
            <w:webHidden/>
          </w:rPr>
          <w:fldChar w:fldCharType="begin"/>
        </w:r>
        <w:r w:rsidRPr="005540F9">
          <w:rPr>
            <w:rFonts w:asciiTheme="minorHAnsi" w:hAnsiTheme="minorHAnsi"/>
            <w:noProof/>
            <w:webHidden/>
          </w:rPr>
          <w:instrText xml:space="preserve"> PAGEREF _Toc332205548 \h </w:instrText>
        </w:r>
        <w:r w:rsidRPr="005540F9">
          <w:rPr>
            <w:rFonts w:asciiTheme="minorHAnsi" w:hAnsiTheme="minorHAnsi"/>
            <w:noProof/>
            <w:webHidden/>
          </w:rPr>
        </w:r>
        <w:r w:rsidRPr="005540F9">
          <w:rPr>
            <w:rFonts w:asciiTheme="minorHAnsi" w:hAnsiTheme="minorHAnsi"/>
            <w:noProof/>
            <w:webHidden/>
          </w:rPr>
          <w:fldChar w:fldCharType="separate"/>
        </w:r>
        <w:r w:rsidR="00600E57">
          <w:rPr>
            <w:rFonts w:asciiTheme="minorHAnsi" w:hAnsiTheme="minorHAnsi"/>
            <w:noProof/>
            <w:webHidden/>
          </w:rPr>
          <w:t>4</w:t>
        </w:r>
        <w:r w:rsidRPr="005540F9">
          <w:rPr>
            <w:rFonts w:asciiTheme="minorHAnsi" w:hAnsiTheme="minorHAnsi"/>
            <w:noProof/>
            <w:webHidden/>
          </w:rPr>
          <w:fldChar w:fldCharType="end"/>
        </w:r>
      </w:hyperlink>
    </w:p>
    <w:p w14:paraId="1089D517" w14:textId="15624F9E" w:rsidR="005540F9" w:rsidRPr="005540F9" w:rsidRDefault="005540F9" w:rsidP="005540F9">
      <w:pPr>
        <w:pStyle w:val="TOC1"/>
        <w:tabs>
          <w:tab w:val="right" w:leader="dot" w:pos="9350"/>
        </w:tabs>
        <w:rPr>
          <w:rFonts w:asciiTheme="minorHAnsi" w:eastAsia="SimSun" w:hAnsiTheme="minorHAnsi"/>
          <w:noProof/>
          <w:sz w:val="22"/>
          <w:szCs w:val="22"/>
          <w:lang w:eastAsia="zh-CN"/>
        </w:rPr>
      </w:pPr>
      <w:hyperlink w:anchor="_Toc332205549" w:history="1">
        <w:r w:rsidRPr="005540F9">
          <w:rPr>
            <w:rStyle w:val="Hyperlink"/>
            <w:rFonts w:asciiTheme="minorHAnsi" w:hAnsiTheme="minorHAnsi"/>
            <w:smallCaps/>
            <w:noProof/>
          </w:rPr>
          <w:t>Cost Change Control Process</w:t>
        </w:r>
        <w:r w:rsidRPr="005540F9">
          <w:rPr>
            <w:rFonts w:asciiTheme="minorHAnsi" w:hAnsiTheme="minorHAnsi"/>
            <w:noProof/>
            <w:webHidden/>
          </w:rPr>
          <w:tab/>
        </w:r>
        <w:r w:rsidRPr="005540F9">
          <w:rPr>
            <w:rFonts w:asciiTheme="minorHAnsi" w:hAnsiTheme="minorHAnsi"/>
            <w:noProof/>
            <w:webHidden/>
          </w:rPr>
          <w:fldChar w:fldCharType="begin"/>
        </w:r>
        <w:r w:rsidRPr="005540F9">
          <w:rPr>
            <w:rFonts w:asciiTheme="minorHAnsi" w:hAnsiTheme="minorHAnsi"/>
            <w:noProof/>
            <w:webHidden/>
          </w:rPr>
          <w:instrText xml:space="preserve"> PAGEREF _Toc332205549 \h </w:instrText>
        </w:r>
        <w:r w:rsidRPr="005540F9">
          <w:rPr>
            <w:rFonts w:asciiTheme="minorHAnsi" w:hAnsiTheme="minorHAnsi"/>
            <w:noProof/>
            <w:webHidden/>
          </w:rPr>
        </w:r>
        <w:r w:rsidRPr="005540F9">
          <w:rPr>
            <w:rFonts w:asciiTheme="minorHAnsi" w:hAnsiTheme="minorHAnsi"/>
            <w:noProof/>
            <w:webHidden/>
          </w:rPr>
          <w:fldChar w:fldCharType="separate"/>
        </w:r>
        <w:r w:rsidR="00600E57">
          <w:rPr>
            <w:rFonts w:asciiTheme="minorHAnsi" w:hAnsiTheme="minorHAnsi"/>
            <w:noProof/>
            <w:webHidden/>
          </w:rPr>
          <w:t>5</w:t>
        </w:r>
        <w:r w:rsidRPr="005540F9">
          <w:rPr>
            <w:rFonts w:asciiTheme="minorHAnsi" w:hAnsiTheme="minorHAnsi"/>
            <w:noProof/>
            <w:webHidden/>
          </w:rPr>
          <w:fldChar w:fldCharType="end"/>
        </w:r>
      </w:hyperlink>
    </w:p>
    <w:p w14:paraId="12C09020" w14:textId="6A8A6BC4" w:rsidR="005540F9" w:rsidRPr="005540F9" w:rsidRDefault="005540F9" w:rsidP="005540F9">
      <w:pPr>
        <w:pStyle w:val="TOC1"/>
        <w:tabs>
          <w:tab w:val="right" w:leader="dot" w:pos="9350"/>
        </w:tabs>
        <w:rPr>
          <w:rFonts w:asciiTheme="minorHAnsi" w:eastAsia="SimSun" w:hAnsiTheme="minorHAnsi"/>
          <w:noProof/>
          <w:sz w:val="22"/>
          <w:szCs w:val="22"/>
          <w:lang w:eastAsia="zh-CN"/>
        </w:rPr>
      </w:pPr>
      <w:hyperlink w:anchor="_Toc332205550" w:history="1">
        <w:r w:rsidRPr="005540F9">
          <w:rPr>
            <w:rStyle w:val="Hyperlink"/>
            <w:rFonts w:asciiTheme="minorHAnsi" w:hAnsiTheme="minorHAnsi"/>
            <w:smallCaps/>
            <w:noProof/>
          </w:rPr>
          <w:t>Project Budget</w:t>
        </w:r>
        <w:r w:rsidRPr="005540F9">
          <w:rPr>
            <w:rFonts w:asciiTheme="minorHAnsi" w:hAnsiTheme="minorHAnsi"/>
            <w:noProof/>
            <w:webHidden/>
          </w:rPr>
          <w:tab/>
        </w:r>
        <w:r w:rsidRPr="005540F9">
          <w:rPr>
            <w:rFonts w:asciiTheme="minorHAnsi" w:hAnsiTheme="minorHAnsi"/>
            <w:noProof/>
            <w:webHidden/>
          </w:rPr>
          <w:fldChar w:fldCharType="begin"/>
        </w:r>
        <w:r w:rsidRPr="005540F9">
          <w:rPr>
            <w:rFonts w:asciiTheme="minorHAnsi" w:hAnsiTheme="minorHAnsi"/>
            <w:noProof/>
            <w:webHidden/>
          </w:rPr>
          <w:instrText xml:space="preserve"> PAGEREF _Toc332205550 \h </w:instrText>
        </w:r>
        <w:r w:rsidRPr="005540F9">
          <w:rPr>
            <w:rFonts w:asciiTheme="minorHAnsi" w:hAnsiTheme="minorHAnsi"/>
            <w:noProof/>
            <w:webHidden/>
          </w:rPr>
        </w:r>
        <w:r w:rsidRPr="005540F9">
          <w:rPr>
            <w:rFonts w:asciiTheme="minorHAnsi" w:hAnsiTheme="minorHAnsi"/>
            <w:noProof/>
            <w:webHidden/>
          </w:rPr>
          <w:fldChar w:fldCharType="separate"/>
        </w:r>
        <w:r w:rsidR="00600E57">
          <w:rPr>
            <w:rFonts w:asciiTheme="minorHAnsi" w:hAnsiTheme="minorHAnsi"/>
            <w:noProof/>
            <w:webHidden/>
          </w:rPr>
          <w:t>5</w:t>
        </w:r>
        <w:r w:rsidRPr="005540F9">
          <w:rPr>
            <w:rFonts w:asciiTheme="minorHAnsi" w:hAnsiTheme="minorHAnsi"/>
            <w:noProof/>
            <w:webHidden/>
          </w:rPr>
          <w:fldChar w:fldCharType="end"/>
        </w:r>
      </w:hyperlink>
    </w:p>
    <w:p w14:paraId="00974D53" w14:textId="0065DB05" w:rsidR="006A33D8" w:rsidRPr="005540F9" w:rsidRDefault="005540F9" w:rsidP="005540F9">
      <w:pPr>
        <w:ind w:left="720"/>
      </w:pPr>
      <w:r w:rsidRPr="005540F9">
        <w:fldChar w:fldCharType="end"/>
      </w:r>
    </w:p>
    <w:p w14:paraId="477E2CD0" w14:textId="77777777" w:rsidR="006A33D8" w:rsidRPr="005540F9" w:rsidRDefault="006A33D8" w:rsidP="006A33D8"/>
    <w:p w14:paraId="4E8A023A" w14:textId="77777777" w:rsidR="006A33D8" w:rsidRPr="005540F9" w:rsidRDefault="006A33D8" w:rsidP="006A33D8"/>
    <w:p w14:paraId="1F844822" w14:textId="77777777" w:rsidR="006A33D8" w:rsidRPr="005540F9" w:rsidRDefault="006A33D8" w:rsidP="006A33D8"/>
    <w:p w14:paraId="073F230D" w14:textId="6C6EEC21" w:rsidR="00181136" w:rsidRPr="00E35962" w:rsidRDefault="006A33D8" w:rsidP="00E35962">
      <w:pPr>
        <w:pStyle w:val="Heading1"/>
        <w:jc w:val="left"/>
        <w:rPr>
          <w:rFonts w:asciiTheme="minorHAnsi" w:hAnsiTheme="minorHAnsi" w:cstheme="minorHAnsi"/>
          <w:smallCaps/>
          <w:sz w:val="28"/>
          <w:szCs w:val="28"/>
        </w:rPr>
      </w:pPr>
      <w:r w:rsidRPr="005540F9">
        <w:rPr>
          <w:rFonts w:asciiTheme="minorHAnsi" w:hAnsiTheme="minorHAnsi"/>
          <w:sz w:val="24"/>
        </w:rPr>
        <w:br w:type="page"/>
      </w:r>
      <w:bookmarkStart w:id="0" w:name="_Toc332205544"/>
      <w:r w:rsidR="00181136" w:rsidRPr="005540F9">
        <w:rPr>
          <w:rFonts w:asciiTheme="minorHAnsi" w:hAnsiTheme="minorHAnsi" w:cstheme="minorHAnsi"/>
          <w:smallCaps/>
          <w:sz w:val="28"/>
          <w:szCs w:val="28"/>
        </w:rPr>
        <w:lastRenderedPageBreak/>
        <w:t>Introduction</w:t>
      </w:r>
      <w:bookmarkEnd w:id="0"/>
    </w:p>
    <w:p w14:paraId="1F27FAAE" w14:textId="77777777" w:rsidR="008B721F" w:rsidRPr="008B721F" w:rsidRDefault="008B721F" w:rsidP="008B721F">
      <w:pPr>
        <w:rPr>
          <w:lang w:val="en-PH"/>
        </w:rPr>
      </w:pPr>
      <w:r w:rsidRPr="008B721F">
        <w:rPr>
          <w:lang w:val="en-PH"/>
        </w:rPr>
        <w:t>The Cost Management Plan (CMP) for WAH4Hospital (WAH4H) defines how project costs will be measured, tracked, reported, and controlled throughout the project lifecycle. It establishes the standards for cost accountability and ensures that the project delivers value within its defined resource constraints.</w:t>
      </w:r>
    </w:p>
    <w:p w14:paraId="5BC8B109" w14:textId="77777777" w:rsidR="008B721F" w:rsidRDefault="008B721F" w:rsidP="008B721F">
      <w:pPr>
        <w:rPr>
          <w:lang w:val="en-PH"/>
        </w:rPr>
      </w:pPr>
      <w:r w:rsidRPr="008B721F">
        <w:rPr>
          <w:lang w:val="en-PH"/>
        </w:rPr>
        <w:t xml:space="preserve">WAH4H requires a production-ready cloud deployment to transition from a localized academic build to a live, usable system. The project operates on an 8-week MVP schedule, utilizing a fixed budget for labor and management, while incurring zero infrastructure costs for the project team (all cloud hosting, </w:t>
      </w:r>
      <w:proofErr w:type="spellStart"/>
      <w:r w:rsidRPr="008B721F">
        <w:rPr>
          <w:lang w:val="en-PH"/>
        </w:rPr>
        <w:t>Linode</w:t>
      </w:r>
      <w:proofErr w:type="spellEnd"/>
      <w:r w:rsidRPr="008B721F">
        <w:rPr>
          <w:lang w:val="en-PH"/>
        </w:rPr>
        <w:t xml:space="preserve"> instances, and network management are wholly funded and managed by WAH).</w:t>
      </w:r>
    </w:p>
    <w:p w14:paraId="61B60437" w14:textId="77777777" w:rsidR="008B721F" w:rsidRPr="008B721F" w:rsidRDefault="008B721F" w:rsidP="008B721F">
      <w:pPr>
        <w:rPr>
          <w:lang w:val="en-PH"/>
        </w:rPr>
      </w:pPr>
    </w:p>
    <w:p w14:paraId="3D3C9F94" w14:textId="77777777" w:rsidR="008B721F" w:rsidRPr="008B721F" w:rsidRDefault="008B721F" w:rsidP="008B721F">
      <w:pPr>
        <w:rPr>
          <w:lang w:val="en-PH"/>
        </w:rPr>
      </w:pPr>
      <w:r w:rsidRPr="008B721F">
        <w:rPr>
          <w:lang w:val="en-PH"/>
        </w:rPr>
        <w:t>The project is divided into the following phases:</w:t>
      </w:r>
    </w:p>
    <w:p w14:paraId="59C2CD87" w14:textId="77777777" w:rsidR="008B721F" w:rsidRPr="008B721F" w:rsidRDefault="008B721F" w:rsidP="008B721F">
      <w:pPr>
        <w:numPr>
          <w:ilvl w:val="0"/>
          <w:numId w:val="4"/>
        </w:numPr>
        <w:rPr>
          <w:lang w:val="en-PH"/>
        </w:rPr>
      </w:pPr>
      <w:r w:rsidRPr="008B721F">
        <w:rPr>
          <w:b/>
          <w:bCs/>
          <w:lang w:val="en-PH"/>
        </w:rPr>
        <w:t>Initiating:</w:t>
      </w:r>
      <w:r w:rsidRPr="008B721F">
        <w:rPr>
          <w:lang w:val="en-PH"/>
        </w:rPr>
        <w:t xml:space="preserve"> 03/11/2026 – 03/27/2026</w:t>
      </w:r>
    </w:p>
    <w:p w14:paraId="215388F0" w14:textId="77777777" w:rsidR="008B721F" w:rsidRPr="008B721F" w:rsidRDefault="008B721F" w:rsidP="008B721F">
      <w:pPr>
        <w:numPr>
          <w:ilvl w:val="0"/>
          <w:numId w:val="4"/>
        </w:numPr>
        <w:rPr>
          <w:lang w:val="en-PH"/>
        </w:rPr>
      </w:pPr>
      <w:r w:rsidRPr="008B721F">
        <w:rPr>
          <w:b/>
          <w:bCs/>
          <w:lang w:val="en-PH"/>
        </w:rPr>
        <w:t>Planning:</w:t>
      </w:r>
      <w:r w:rsidRPr="008B721F">
        <w:rPr>
          <w:lang w:val="en-PH"/>
        </w:rPr>
        <w:t xml:space="preserve"> 03/30/2026 – 04/14/2026</w:t>
      </w:r>
    </w:p>
    <w:p w14:paraId="1CB93150" w14:textId="77777777" w:rsidR="008B721F" w:rsidRPr="008B721F" w:rsidRDefault="008B721F" w:rsidP="008B721F">
      <w:pPr>
        <w:numPr>
          <w:ilvl w:val="0"/>
          <w:numId w:val="4"/>
        </w:numPr>
        <w:rPr>
          <w:lang w:val="en-PH"/>
        </w:rPr>
      </w:pPr>
      <w:r w:rsidRPr="008B721F">
        <w:rPr>
          <w:b/>
          <w:bCs/>
          <w:lang w:val="en-PH"/>
        </w:rPr>
        <w:t>Executing:</w:t>
      </w:r>
      <w:r w:rsidRPr="008B721F">
        <w:rPr>
          <w:lang w:val="en-PH"/>
        </w:rPr>
        <w:t xml:space="preserve"> 04/15/2026 – 05/28/2026</w:t>
      </w:r>
    </w:p>
    <w:p w14:paraId="07A5808A" w14:textId="77777777" w:rsidR="008B721F" w:rsidRDefault="008B721F" w:rsidP="008B721F">
      <w:pPr>
        <w:numPr>
          <w:ilvl w:val="0"/>
          <w:numId w:val="4"/>
        </w:numPr>
        <w:rPr>
          <w:lang w:val="en-PH"/>
        </w:rPr>
      </w:pPr>
      <w:r w:rsidRPr="008B721F">
        <w:rPr>
          <w:b/>
          <w:bCs/>
          <w:lang w:val="en-PH"/>
        </w:rPr>
        <w:t>Closing:</w:t>
      </w:r>
      <w:r w:rsidRPr="008B721F">
        <w:rPr>
          <w:lang w:val="en-PH"/>
        </w:rPr>
        <w:t xml:space="preserve"> 05/29/2026 – 06/09/2026</w:t>
      </w:r>
    </w:p>
    <w:p w14:paraId="2ABD6AB3" w14:textId="77777777" w:rsidR="008B721F" w:rsidRPr="008B721F" w:rsidRDefault="008B721F" w:rsidP="008B721F">
      <w:pPr>
        <w:ind w:left="720"/>
        <w:rPr>
          <w:lang w:val="en-PH"/>
        </w:rPr>
      </w:pPr>
    </w:p>
    <w:p w14:paraId="7340E3A1" w14:textId="77777777" w:rsidR="008B721F" w:rsidRPr="008B721F" w:rsidRDefault="008B721F" w:rsidP="008B721F">
      <w:pPr>
        <w:rPr>
          <w:lang w:val="en-PH"/>
        </w:rPr>
      </w:pPr>
      <w:r w:rsidRPr="008B721F">
        <w:rPr>
          <w:lang w:val="en-PH"/>
        </w:rPr>
        <w:t>The Project Manager is responsible for managing and reporting on project costs, while the Cost/Budget Analyst computes the Sprint Earned Value Management (EVM) metrics.</w:t>
      </w:r>
    </w:p>
    <w:p w14:paraId="062F424F" w14:textId="77777777" w:rsidR="00181136" w:rsidRPr="005540F9" w:rsidRDefault="00181136" w:rsidP="00181136"/>
    <w:p w14:paraId="5E0F738A" w14:textId="77777777" w:rsidR="00181136" w:rsidRPr="005540F9" w:rsidRDefault="00181136" w:rsidP="00181136">
      <w:pPr>
        <w:rPr>
          <w:rFonts w:cstheme="minorHAnsi"/>
        </w:rPr>
      </w:pPr>
    </w:p>
    <w:p w14:paraId="51B27070" w14:textId="7665A99E" w:rsidR="00181136" w:rsidRPr="00E35962" w:rsidRDefault="00181136" w:rsidP="00E35962">
      <w:pPr>
        <w:pStyle w:val="Heading1"/>
        <w:jc w:val="left"/>
        <w:rPr>
          <w:rFonts w:asciiTheme="minorHAnsi" w:hAnsiTheme="minorHAnsi" w:cstheme="minorHAnsi"/>
          <w:smallCaps/>
          <w:sz w:val="28"/>
          <w:szCs w:val="28"/>
        </w:rPr>
      </w:pPr>
      <w:bookmarkStart w:id="1" w:name="_Toc332205545"/>
      <w:r w:rsidRPr="005540F9">
        <w:rPr>
          <w:rFonts w:asciiTheme="minorHAnsi" w:hAnsiTheme="minorHAnsi" w:cstheme="minorHAnsi"/>
          <w:smallCaps/>
          <w:sz w:val="28"/>
          <w:szCs w:val="28"/>
        </w:rPr>
        <w:t>Cost Management Approach</w:t>
      </w:r>
      <w:bookmarkEnd w:id="1"/>
    </w:p>
    <w:p w14:paraId="3F37872D" w14:textId="77777777" w:rsidR="008B721F" w:rsidRDefault="008B721F" w:rsidP="008B721F">
      <w:pPr>
        <w:rPr>
          <w:lang w:val="en-PH"/>
        </w:rPr>
      </w:pPr>
      <w:r w:rsidRPr="008B721F">
        <w:rPr>
          <w:lang w:val="en-PH"/>
        </w:rPr>
        <w:t>Costs for WAH4H will be managed at the Work Package level within the Work Breakdown Structure (WBS), aligned with the sprint-based delivery structure. Each sprint is treated as a Control Account (CA) for EVM purposes.</w:t>
      </w:r>
    </w:p>
    <w:p w14:paraId="1A0D16B2" w14:textId="77777777" w:rsidR="008B721F" w:rsidRPr="008B721F" w:rsidRDefault="008B721F" w:rsidP="008B721F">
      <w:pPr>
        <w:rPr>
          <w:lang w:val="en-PH"/>
        </w:rPr>
      </w:pPr>
    </w:p>
    <w:p w14:paraId="5049AD3A" w14:textId="77777777" w:rsidR="008B721F" w:rsidRPr="008B721F" w:rsidRDefault="008B721F" w:rsidP="008B721F">
      <w:pPr>
        <w:rPr>
          <w:lang w:val="en-PH"/>
        </w:rPr>
      </w:pPr>
      <w:r w:rsidRPr="008B721F">
        <w:rPr>
          <w:lang w:val="en-PH"/>
        </w:rPr>
        <w:t>The following rules govern cost management:</w:t>
      </w:r>
    </w:p>
    <w:p w14:paraId="358768C8" w14:textId="77777777" w:rsidR="008B721F" w:rsidRPr="008B721F" w:rsidRDefault="008B721F" w:rsidP="008B721F">
      <w:pPr>
        <w:numPr>
          <w:ilvl w:val="0"/>
          <w:numId w:val="5"/>
        </w:numPr>
        <w:rPr>
          <w:lang w:val="en-PH"/>
        </w:rPr>
      </w:pPr>
      <w:r w:rsidRPr="008B721F">
        <w:rPr>
          <w:b/>
          <w:bCs/>
          <w:lang w:val="en-PH"/>
        </w:rPr>
        <w:t>Total Budget:</w:t>
      </w:r>
      <w:r w:rsidRPr="008B721F">
        <w:rPr>
          <w:lang w:val="en-PH"/>
        </w:rPr>
        <w:t xml:space="preserve"> Budget at Completion (BAC) is fixed at $85,400.00.</w:t>
      </w:r>
    </w:p>
    <w:p w14:paraId="26CB8AE9" w14:textId="77777777" w:rsidR="008B721F" w:rsidRPr="008B721F" w:rsidRDefault="008B721F" w:rsidP="008B721F">
      <w:pPr>
        <w:numPr>
          <w:ilvl w:val="0"/>
          <w:numId w:val="5"/>
        </w:numPr>
        <w:rPr>
          <w:lang w:val="en-PH"/>
        </w:rPr>
      </w:pPr>
      <w:r w:rsidRPr="008B721F">
        <w:rPr>
          <w:b/>
          <w:bCs/>
          <w:lang w:val="en-PH"/>
        </w:rPr>
        <w:t>Infrastructure Costs:</w:t>
      </w:r>
      <w:r w:rsidRPr="008B721F">
        <w:rPr>
          <w:lang w:val="en-PH"/>
        </w:rPr>
        <w:t xml:space="preserve"> $0.00 (Funded entirely by the WAH infrastructure allocation).</w:t>
      </w:r>
    </w:p>
    <w:p w14:paraId="699CE6B5" w14:textId="77777777" w:rsidR="008B721F" w:rsidRPr="008B721F" w:rsidRDefault="008B721F" w:rsidP="008B721F">
      <w:pPr>
        <w:numPr>
          <w:ilvl w:val="0"/>
          <w:numId w:val="5"/>
        </w:numPr>
        <w:rPr>
          <w:lang w:val="en-PH"/>
        </w:rPr>
      </w:pPr>
      <w:r w:rsidRPr="008B721F">
        <w:rPr>
          <w:b/>
          <w:bCs/>
          <w:lang w:val="en-PH"/>
        </w:rPr>
        <w:t>EVM Measurement Level:</w:t>
      </w:r>
      <w:r w:rsidRPr="008B721F">
        <w:rPr>
          <w:lang w:val="en-PH"/>
        </w:rPr>
        <w:t xml:space="preserve"> Sprint / Control Account level; EVM computed at the end of each sprint cycle.</w:t>
      </w:r>
    </w:p>
    <w:p w14:paraId="434B9455" w14:textId="77777777" w:rsidR="008B721F" w:rsidRDefault="008B721F" w:rsidP="008B721F">
      <w:pPr>
        <w:numPr>
          <w:ilvl w:val="0"/>
          <w:numId w:val="5"/>
        </w:numPr>
        <w:rPr>
          <w:lang w:val="en-PH"/>
        </w:rPr>
      </w:pPr>
      <w:r w:rsidRPr="008B721F">
        <w:rPr>
          <w:b/>
          <w:bCs/>
          <w:lang w:val="en-PH"/>
        </w:rPr>
        <w:t>Reporting Frequency:</w:t>
      </w:r>
      <w:r w:rsidRPr="008B721F">
        <w:rPr>
          <w:lang w:val="en-PH"/>
        </w:rPr>
        <w:t xml:space="preserve"> EVM metrics (PV, EV, AC, CV, SV, CPI, SPI) are computed and reported after each sprint review.</w:t>
      </w:r>
    </w:p>
    <w:p w14:paraId="574426D6" w14:textId="77777777" w:rsidR="008B721F" w:rsidRPr="008B721F" w:rsidRDefault="008B721F" w:rsidP="008B721F">
      <w:pPr>
        <w:ind w:left="720"/>
        <w:rPr>
          <w:lang w:val="en-PH"/>
        </w:rPr>
      </w:pPr>
    </w:p>
    <w:p w14:paraId="45864DE8" w14:textId="77777777" w:rsidR="008B721F" w:rsidRPr="008B721F" w:rsidRDefault="008B721F" w:rsidP="008B721F">
      <w:pPr>
        <w:rPr>
          <w:lang w:val="en-PH"/>
        </w:rPr>
      </w:pPr>
      <w:r w:rsidRPr="008B721F">
        <w:rPr>
          <w:lang w:val="en-PH"/>
        </w:rPr>
        <w:t>Cost variances are tracked using a traffic-light system. Yellow status (cautionary) triggers a written explanation from the Project Manager. Red status (alert) triggers a formal Corrective Action Plan requiring approval before proceeding.</w:t>
      </w:r>
    </w:p>
    <w:p w14:paraId="01228B65" w14:textId="77777777" w:rsidR="00181136" w:rsidRPr="005540F9" w:rsidRDefault="00181136" w:rsidP="00181136">
      <w:pPr>
        <w:rPr>
          <w:rFonts w:cstheme="minorHAnsi"/>
        </w:rPr>
      </w:pPr>
    </w:p>
    <w:p w14:paraId="254A4536" w14:textId="77777777" w:rsidR="00181136" w:rsidRPr="005540F9" w:rsidRDefault="00181136" w:rsidP="00181136">
      <w:pPr>
        <w:pStyle w:val="Heading1"/>
        <w:jc w:val="left"/>
        <w:rPr>
          <w:rFonts w:asciiTheme="minorHAnsi" w:hAnsiTheme="minorHAnsi" w:cstheme="minorHAnsi"/>
          <w:smallCaps/>
          <w:sz w:val="28"/>
          <w:szCs w:val="28"/>
        </w:rPr>
      </w:pPr>
      <w:bookmarkStart w:id="2" w:name="_Toc332205546"/>
      <w:r w:rsidRPr="005540F9">
        <w:rPr>
          <w:rFonts w:asciiTheme="minorHAnsi" w:hAnsiTheme="minorHAnsi" w:cstheme="minorHAnsi"/>
          <w:smallCaps/>
          <w:sz w:val="28"/>
          <w:szCs w:val="28"/>
        </w:rPr>
        <w:lastRenderedPageBreak/>
        <w:t>Measuring Project Costs</w:t>
      </w:r>
      <w:bookmarkEnd w:id="2"/>
    </w:p>
    <w:p w14:paraId="7BB0958B" w14:textId="11D98DA5" w:rsidR="00181136" w:rsidRDefault="008B721F" w:rsidP="00181136">
      <w:r w:rsidRPr="008B721F">
        <w:t>WAH4H uses Earned Value Management (EVM) to measure cost and schedule performance per sprint. The performance indexes are evaluated against the following thresholds:</w:t>
      </w:r>
    </w:p>
    <w:p w14:paraId="31E230BC" w14:textId="77777777" w:rsidR="008B721F" w:rsidRPr="005540F9" w:rsidRDefault="008B721F" w:rsidP="00181136"/>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91"/>
        <w:gridCol w:w="2627"/>
        <w:gridCol w:w="2624"/>
      </w:tblGrid>
      <w:tr w:rsidR="00181136" w:rsidRPr="005540F9" w14:paraId="561A52AB" w14:textId="77777777" w:rsidTr="009B3975">
        <w:tc>
          <w:tcPr>
            <w:tcW w:w="4050" w:type="dxa"/>
          </w:tcPr>
          <w:p w14:paraId="4065F82C" w14:textId="77777777" w:rsidR="00181136" w:rsidRPr="005540F9" w:rsidRDefault="00181136" w:rsidP="009B3975">
            <w:pPr>
              <w:rPr>
                <w:b/>
              </w:rPr>
            </w:pPr>
            <w:r w:rsidRPr="005540F9">
              <w:rPr>
                <w:b/>
              </w:rPr>
              <w:t>Performance Measure</w:t>
            </w:r>
          </w:p>
        </w:tc>
        <w:tc>
          <w:tcPr>
            <w:tcW w:w="2664" w:type="dxa"/>
            <w:shd w:val="clear" w:color="auto" w:fill="FFFF00"/>
          </w:tcPr>
          <w:p w14:paraId="22EE8F38" w14:textId="77777777" w:rsidR="00181136" w:rsidRPr="005540F9" w:rsidRDefault="00181136" w:rsidP="009B3975">
            <w:pPr>
              <w:rPr>
                <w:b/>
              </w:rPr>
            </w:pPr>
            <w:r w:rsidRPr="005540F9">
              <w:rPr>
                <w:b/>
              </w:rPr>
              <w:t xml:space="preserve"> Yellow</w:t>
            </w:r>
          </w:p>
        </w:tc>
        <w:tc>
          <w:tcPr>
            <w:tcW w:w="2664" w:type="dxa"/>
            <w:shd w:val="clear" w:color="auto" w:fill="FF0000"/>
          </w:tcPr>
          <w:p w14:paraId="34F92C04" w14:textId="77777777" w:rsidR="00181136" w:rsidRPr="005540F9" w:rsidRDefault="00181136" w:rsidP="009B3975">
            <w:pPr>
              <w:rPr>
                <w:b/>
              </w:rPr>
            </w:pPr>
            <w:r w:rsidRPr="005540F9">
              <w:rPr>
                <w:b/>
              </w:rPr>
              <w:t xml:space="preserve"> Red</w:t>
            </w:r>
          </w:p>
        </w:tc>
      </w:tr>
      <w:tr w:rsidR="00181136" w:rsidRPr="005540F9" w14:paraId="418EF8F9" w14:textId="77777777" w:rsidTr="009B3975">
        <w:tc>
          <w:tcPr>
            <w:tcW w:w="4050" w:type="dxa"/>
          </w:tcPr>
          <w:p w14:paraId="4AE25352" w14:textId="77777777" w:rsidR="00181136" w:rsidRPr="005540F9" w:rsidRDefault="00181136" w:rsidP="009B3975">
            <w:r w:rsidRPr="005540F9">
              <w:t>Schedule Performance Index (SPI)</w:t>
            </w:r>
          </w:p>
        </w:tc>
        <w:tc>
          <w:tcPr>
            <w:tcW w:w="2664" w:type="dxa"/>
          </w:tcPr>
          <w:p w14:paraId="67A34B86" w14:textId="57DD3757" w:rsidR="00181136" w:rsidRPr="005540F9" w:rsidRDefault="008B721F" w:rsidP="009B3975">
            <w:r w:rsidRPr="008B721F">
              <w:t>Between 0.8 and 0.9 OR between 1.1 and 1.2</w:t>
            </w:r>
          </w:p>
        </w:tc>
        <w:tc>
          <w:tcPr>
            <w:tcW w:w="2664" w:type="dxa"/>
          </w:tcPr>
          <w:p w14:paraId="7E95529B" w14:textId="4C75C7EB" w:rsidR="00181136" w:rsidRPr="005540F9" w:rsidRDefault="008B721F" w:rsidP="009B3975">
            <w:r w:rsidRPr="008B721F">
              <w:t>Less than 0.8 OR greater than 1.2</w:t>
            </w:r>
          </w:p>
        </w:tc>
      </w:tr>
      <w:tr w:rsidR="00181136" w:rsidRPr="005540F9" w14:paraId="51527419" w14:textId="77777777" w:rsidTr="009B3975">
        <w:tc>
          <w:tcPr>
            <w:tcW w:w="4050" w:type="dxa"/>
          </w:tcPr>
          <w:p w14:paraId="24F23B41" w14:textId="77777777" w:rsidR="00181136" w:rsidRPr="005540F9" w:rsidRDefault="00181136" w:rsidP="009B3975">
            <w:r w:rsidRPr="005540F9">
              <w:t>Cost Performance Index (CPI)</w:t>
            </w:r>
          </w:p>
        </w:tc>
        <w:tc>
          <w:tcPr>
            <w:tcW w:w="2664" w:type="dxa"/>
          </w:tcPr>
          <w:p w14:paraId="7BD7FB6F" w14:textId="3660D8B6" w:rsidR="00181136" w:rsidRPr="005540F9" w:rsidRDefault="008B721F" w:rsidP="009B3975">
            <w:r w:rsidRPr="008B721F">
              <w:t>Between 0.8 and 0.9 OR between 1.1 and 1.2</w:t>
            </w:r>
          </w:p>
        </w:tc>
        <w:tc>
          <w:tcPr>
            <w:tcW w:w="2664" w:type="dxa"/>
          </w:tcPr>
          <w:p w14:paraId="27D5D4D3" w14:textId="176C1C7F" w:rsidR="00181136" w:rsidRPr="005540F9" w:rsidRDefault="008B721F" w:rsidP="009B3975">
            <w:r w:rsidRPr="008B721F">
              <w:t>Less than 0.8 OR greater than 1.2</w:t>
            </w:r>
          </w:p>
        </w:tc>
      </w:tr>
    </w:tbl>
    <w:p w14:paraId="633CCDEE" w14:textId="77777777" w:rsidR="00181136" w:rsidRDefault="00181136" w:rsidP="00181136"/>
    <w:p w14:paraId="459FD556" w14:textId="46D215DC" w:rsidR="008B721F" w:rsidRDefault="008B721F" w:rsidP="00181136">
      <w:r w:rsidRPr="008B721F">
        <w:t xml:space="preserve">If the SPI or CPI enters </w:t>
      </w:r>
      <w:proofErr w:type="gramStart"/>
      <w:r w:rsidRPr="008B721F">
        <w:t>Yellow</w:t>
      </w:r>
      <w:proofErr w:type="gramEnd"/>
      <w:r w:rsidRPr="008B721F">
        <w:t xml:space="preserve"> status, the Project Manager must document the reason in the sprint status report. If either index enters </w:t>
      </w:r>
      <w:proofErr w:type="gramStart"/>
      <w:r w:rsidRPr="008B721F">
        <w:t>Red</w:t>
      </w:r>
      <w:proofErr w:type="gramEnd"/>
      <w:r w:rsidRPr="008B721F">
        <w:t xml:space="preserve"> status, a formal Cost Variance Corrective Action Plan must be presented.</w:t>
      </w:r>
    </w:p>
    <w:p w14:paraId="59C2FA1B" w14:textId="77777777" w:rsidR="008B721F" w:rsidRPr="005540F9" w:rsidRDefault="008B721F" w:rsidP="00181136"/>
    <w:p w14:paraId="2EB4FE0D" w14:textId="77777777" w:rsidR="00181136" w:rsidRPr="005540F9" w:rsidRDefault="00181136" w:rsidP="00181136">
      <w:pPr>
        <w:pStyle w:val="Heading1"/>
        <w:jc w:val="left"/>
        <w:rPr>
          <w:rFonts w:asciiTheme="minorHAnsi" w:hAnsiTheme="minorHAnsi" w:cstheme="minorHAnsi"/>
          <w:smallCaps/>
          <w:sz w:val="28"/>
          <w:szCs w:val="28"/>
        </w:rPr>
      </w:pPr>
      <w:bookmarkStart w:id="3" w:name="_Toc332205547"/>
      <w:bookmarkStart w:id="4" w:name="_Toc212983619"/>
      <w:r w:rsidRPr="005540F9">
        <w:rPr>
          <w:rFonts w:asciiTheme="minorHAnsi" w:hAnsiTheme="minorHAnsi" w:cstheme="minorHAnsi"/>
          <w:smallCaps/>
          <w:sz w:val="28"/>
          <w:szCs w:val="28"/>
        </w:rPr>
        <w:t>Reporting Format</w:t>
      </w:r>
      <w:bookmarkEnd w:id="3"/>
    </w:p>
    <w:bookmarkEnd w:id="4"/>
    <w:p w14:paraId="2ACFD4DC" w14:textId="77777777" w:rsidR="008B721F" w:rsidRPr="008B721F" w:rsidRDefault="008B721F" w:rsidP="008B721F">
      <w:pPr>
        <w:rPr>
          <w:lang w:val="en-PH"/>
        </w:rPr>
      </w:pPr>
      <w:r w:rsidRPr="008B721F">
        <w:rPr>
          <w:lang w:val="en-PH"/>
        </w:rPr>
        <w:t>Cost management reporting for WAH4H is included in the Sprint Status Report generated after each sprint review. The Cost Management section contains:</w:t>
      </w:r>
    </w:p>
    <w:p w14:paraId="0225C37C" w14:textId="77777777" w:rsidR="008B721F" w:rsidRPr="008B721F" w:rsidRDefault="008B721F" w:rsidP="008B721F">
      <w:pPr>
        <w:numPr>
          <w:ilvl w:val="0"/>
          <w:numId w:val="6"/>
        </w:numPr>
        <w:rPr>
          <w:lang w:val="en-PH"/>
        </w:rPr>
      </w:pPr>
      <w:r w:rsidRPr="008B721F">
        <w:rPr>
          <w:lang w:val="en-PH"/>
        </w:rPr>
        <w:t>Current Planned Value (PV), Earned Value (EV), and Actual Cost (AC) values for the sprint and cumulative project totals.</w:t>
      </w:r>
    </w:p>
    <w:p w14:paraId="7DC90B10" w14:textId="77777777" w:rsidR="008B721F" w:rsidRPr="008B721F" w:rsidRDefault="008B721F" w:rsidP="008B721F">
      <w:pPr>
        <w:numPr>
          <w:ilvl w:val="0"/>
          <w:numId w:val="6"/>
        </w:numPr>
        <w:rPr>
          <w:lang w:val="en-PH"/>
        </w:rPr>
      </w:pPr>
      <w:r w:rsidRPr="008B721F">
        <w:rPr>
          <w:lang w:val="en-PH"/>
        </w:rPr>
        <w:t>Computed Schedule Variance (SV), Cost Variance (CV), SPI, and CPI values with traffic-light status indicators.</w:t>
      </w:r>
    </w:p>
    <w:p w14:paraId="24BA6CA9" w14:textId="77777777" w:rsidR="008B721F" w:rsidRPr="008B721F" w:rsidRDefault="008B721F" w:rsidP="008B721F">
      <w:pPr>
        <w:numPr>
          <w:ilvl w:val="0"/>
          <w:numId w:val="6"/>
        </w:numPr>
        <w:rPr>
          <w:lang w:val="en-PH"/>
        </w:rPr>
      </w:pPr>
      <w:r w:rsidRPr="008B721F">
        <w:rPr>
          <w:lang w:val="en-PH"/>
        </w:rPr>
        <w:t>Explanation of any cost or schedule variances outside acceptable thresholds.</w:t>
      </w:r>
    </w:p>
    <w:p w14:paraId="1EE765F0" w14:textId="77777777" w:rsidR="008B721F" w:rsidRDefault="008B721F" w:rsidP="008B721F">
      <w:pPr>
        <w:numPr>
          <w:ilvl w:val="0"/>
          <w:numId w:val="6"/>
        </w:numPr>
        <w:rPr>
          <w:lang w:val="en-PH"/>
        </w:rPr>
      </w:pPr>
      <w:r w:rsidRPr="008B721F">
        <w:rPr>
          <w:lang w:val="en-PH"/>
        </w:rPr>
        <w:t>Change requests triggered by cost overruns or schedule delays, if applicable.</w:t>
      </w:r>
    </w:p>
    <w:p w14:paraId="138255E4" w14:textId="77777777" w:rsidR="008B721F" w:rsidRPr="008B721F" w:rsidRDefault="008B721F" w:rsidP="008B721F">
      <w:pPr>
        <w:ind w:left="720"/>
        <w:rPr>
          <w:lang w:val="en-PH"/>
        </w:rPr>
      </w:pPr>
    </w:p>
    <w:p w14:paraId="2E3E7A29" w14:textId="77777777" w:rsidR="008B721F" w:rsidRPr="008B721F" w:rsidRDefault="008B721F" w:rsidP="008B721F">
      <w:pPr>
        <w:rPr>
          <w:lang w:val="en-PH"/>
        </w:rPr>
      </w:pPr>
      <w:r w:rsidRPr="008B721F">
        <w:rPr>
          <w:lang w:val="en-PH"/>
        </w:rPr>
        <w:t>Reports are maintained in the project's tracking software and document repository. The Project Manager presents cost performance results to the Project Sponsor and Faculty Adviser at required intervals.</w:t>
      </w:r>
    </w:p>
    <w:p w14:paraId="6D246A3C" w14:textId="77777777" w:rsidR="00181136" w:rsidRPr="005540F9" w:rsidRDefault="00181136" w:rsidP="00181136"/>
    <w:p w14:paraId="7E8CE81D" w14:textId="35290783" w:rsidR="00181136" w:rsidRPr="00E35962" w:rsidRDefault="00181136" w:rsidP="00E35962">
      <w:pPr>
        <w:pStyle w:val="Heading1"/>
        <w:jc w:val="left"/>
        <w:rPr>
          <w:rFonts w:asciiTheme="minorHAnsi" w:hAnsiTheme="minorHAnsi" w:cstheme="minorHAnsi"/>
          <w:smallCaps/>
          <w:sz w:val="28"/>
          <w:szCs w:val="28"/>
        </w:rPr>
      </w:pPr>
      <w:bookmarkStart w:id="5" w:name="_Toc332205548"/>
      <w:r w:rsidRPr="005540F9">
        <w:rPr>
          <w:rFonts w:asciiTheme="minorHAnsi" w:hAnsiTheme="minorHAnsi" w:cstheme="minorHAnsi"/>
          <w:smallCaps/>
          <w:sz w:val="28"/>
          <w:szCs w:val="28"/>
        </w:rPr>
        <w:t>Cost Variance Response Process</w:t>
      </w:r>
      <w:bookmarkEnd w:id="5"/>
    </w:p>
    <w:p w14:paraId="6FA92EE1" w14:textId="77777777" w:rsidR="008B721F" w:rsidRPr="008B721F" w:rsidRDefault="008B721F" w:rsidP="008B721F">
      <w:pPr>
        <w:rPr>
          <w:lang w:val="en-PH"/>
        </w:rPr>
      </w:pPr>
      <w:r w:rsidRPr="008B721F">
        <w:rPr>
          <w:lang w:val="en-PH"/>
        </w:rPr>
        <w:t>The control thresholds for WAH4H are an SPI or CPI of less than 0.8 or greater than 1.2. If either threshold is triggered, the following response process applies:</w:t>
      </w:r>
    </w:p>
    <w:p w14:paraId="48786A92" w14:textId="77777777" w:rsidR="008B721F" w:rsidRPr="008B721F" w:rsidRDefault="008B721F" w:rsidP="008B721F">
      <w:pPr>
        <w:numPr>
          <w:ilvl w:val="0"/>
          <w:numId w:val="7"/>
        </w:numPr>
        <w:rPr>
          <w:lang w:val="en-PH"/>
        </w:rPr>
      </w:pPr>
      <w:r w:rsidRPr="008B721F">
        <w:rPr>
          <w:lang w:val="en-PH"/>
        </w:rPr>
        <w:t>The Project Manager identifies and documents the cost variance in the sprint status report within 2 business days of detection.</w:t>
      </w:r>
    </w:p>
    <w:p w14:paraId="4E9D2E31" w14:textId="77777777" w:rsidR="008B721F" w:rsidRPr="008B721F" w:rsidRDefault="008B721F" w:rsidP="008B721F">
      <w:pPr>
        <w:numPr>
          <w:ilvl w:val="0"/>
          <w:numId w:val="7"/>
        </w:numPr>
        <w:rPr>
          <w:lang w:val="en-PH"/>
        </w:rPr>
      </w:pPr>
      <w:r w:rsidRPr="008B721F">
        <w:rPr>
          <w:lang w:val="en-PH"/>
        </w:rPr>
        <w:t>The Project Manager presents corrective action options (e.g., schedule acceleration, scope adjustment) within 5 business days.</w:t>
      </w:r>
    </w:p>
    <w:p w14:paraId="7F01EEC1" w14:textId="77777777" w:rsidR="008B721F" w:rsidRPr="008B721F" w:rsidRDefault="008B721F" w:rsidP="008B721F">
      <w:pPr>
        <w:numPr>
          <w:ilvl w:val="0"/>
          <w:numId w:val="7"/>
        </w:numPr>
        <w:rPr>
          <w:lang w:val="en-PH"/>
        </w:rPr>
      </w:pPr>
      <w:r w:rsidRPr="008B721F">
        <w:rPr>
          <w:lang w:val="en-PH"/>
        </w:rPr>
        <w:t>The Faculty Adviser and/or Project Sponsor selects a corrective action.</w:t>
      </w:r>
    </w:p>
    <w:p w14:paraId="083163F8" w14:textId="77777777" w:rsidR="008B721F" w:rsidRPr="008B721F" w:rsidRDefault="008B721F" w:rsidP="008B721F">
      <w:pPr>
        <w:numPr>
          <w:ilvl w:val="0"/>
          <w:numId w:val="7"/>
        </w:numPr>
        <w:rPr>
          <w:lang w:val="en-PH"/>
        </w:rPr>
      </w:pPr>
      <w:r w:rsidRPr="008B721F">
        <w:rPr>
          <w:lang w:val="en-PH"/>
        </w:rPr>
        <w:t>The Project Manager prepares and presents a formal Cost Variance Corrective Action Plan within 3 business days of direction.</w:t>
      </w:r>
    </w:p>
    <w:p w14:paraId="69D4CC53" w14:textId="77777777" w:rsidR="008B721F" w:rsidRPr="008B721F" w:rsidRDefault="008B721F" w:rsidP="008B721F">
      <w:pPr>
        <w:numPr>
          <w:ilvl w:val="0"/>
          <w:numId w:val="7"/>
        </w:numPr>
        <w:rPr>
          <w:lang w:val="en-PH"/>
        </w:rPr>
      </w:pPr>
      <w:r w:rsidRPr="008B721F">
        <w:rPr>
          <w:lang w:val="en-PH"/>
        </w:rPr>
        <w:lastRenderedPageBreak/>
        <w:t>Upon approval, the Corrective Action Plan is incorporated into the project plan and tracking software is updated.</w:t>
      </w:r>
    </w:p>
    <w:p w14:paraId="7CFDA099" w14:textId="77777777" w:rsidR="00181136" w:rsidRPr="005540F9" w:rsidRDefault="00181136" w:rsidP="00181136">
      <w:pPr>
        <w:rPr>
          <w:rFonts w:cstheme="minorHAnsi"/>
        </w:rPr>
      </w:pPr>
    </w:p>
    <w:p w14:paraId="01C2C787" w14:textId="021202D6" w:rsidR="00181136" w:rsidRPr="00E35962" w:rsidRDefault="00181136" w:rsidP="00E35962">
      <w:pPr>
        <w:pStyle w:val="Heading1"/>
        <w:jc w:val="left"/>
        <w:rPr>
          <w:rFonts w:asciiTheme="minorHAnsi" w:hAnsiTheme="minorHAnsi" w:cstheme="minorHAnsi"/>
          <w:smallCaps/>
          <w:sz w:val="28"/>
          <w:szCs w:val="28"/>
        </w:rPr>
      </w:pPr>
      <w:bookmarkStart w:id="6" w:name="_Toc332205549"/>
      <w:r w:rsidRPr="005540F9">
        <w:rPr>
          <w:rFonts w:asciiTheme="minorHAnsi" w:hAnsiTheme="minorHAnsi" w:cstheme="minorHAnsi"/>
          <w:smallCaps/>
          <w:sz w:val="28"/>
          <w:szCs w:val="28"/>
        </w:rPr>
        <w:t>Cost Change Control Process</w:t>
      </w:r>
      <w:bookmarkEnd w:id="6"/>
    </w:p>
    <w:p w14:paraId="160A8C10" w14:textId="77777777" w:rsidR="008B721F" w:rsidRDefault="008B721F" w:rsidP="008B721F">
      <w:pPr>
        <w:rPr>
          <w:lang w:val="en-PH"/>
        </w:rPr>
      </w:pPr>
      <w:r w:rsidRPr="008B721F">
        <w:rPr>
          <w:lang w:val="en-PH"/>
        </w:rPr>
        <w:t>Any change to the project budget or cost baseline must follow the project's formal change request process. Budget changes require approval from the Project Sponsor (Pey Canlas) and Faculty Adviser before implementation.</w:t>
      </w:r>
    </w:p>
    <w:p w14:paraId="37AC0D13" w14:textId="77777777" w:rsidR="008B721F" w:rsidRPr="008B721F" w:rsidRDefault="008B721F" w:rsidP="008B721F">
      <w:pPr>
        <w:rPr>
          <w:lang w:val="en-PH"/>
        </w:rPr>
      </w:pPr>
    </w:p>
    <w:p w14:paraId="2DABF836" w14:textId="77777777" w:rsidR="008B721F" w:rsidRPr="008B721F" w:rsidRDefault="008B721F" w:rsidP="008B721F">
      <w:pPr>
        <w:rPr>
          <w:lang w:val="en-PH"/>
        </w:rPr>
      </w:pPr>
      <w:r w:rsidRPr="008B721F">
        <w:rPr>
          <w:lang w:val="en-PH"/>
        </w:rPr>
        <w:t>The Project Manager is responsible for submitting and tracking all cost-related change requests. Because infrastructure is handled externally by WAH, internal cost changes will primarily be triggered by authorized adjustments to the MVP scope or required schedule extensions requiring additional labor tracking.</w:t>
      </w:r>
    </w:p>
    <w:p w14:paraId="7E9E1382" w14:textId="77777777" w:rsidR="00181136" w:rsidRPr="005540F9" w:rsidRDefault="00181136" w:rsidP="00181136"/>
    <w:p w14:paraId="115F601C" w14:textId="77777777" w:rsidR="00181136" w:rsidRDefault="00181136" w:rsidP="00181136">
      <w:pPr>
        <w:pStyle w:val="Heading1"/>
        <w:jc w:val="left"/>
        <w:rPr>
          <w:rFonts w:asciiTheme="minorHAnsi" w:hAnsiTheme="minorHAnsi" w:cstheme="minorHAnsi"/>
          <w:smallCaps/>
          <w:sz w:val="28"/>
          <w:szCs w:val="28"/>
        </w:rPr>
      </w:pPr>
      <w:bookmarkStart w:id="7" w:name="_Toc332205550"/>
      <w:r w:rsidRPr="005540F9">
        <w:rPr>
          <w:rFonts w:asciiTheme="minorHAnsi" w:hAnsiTheme="minorHAnsi" w:cstheme="minorHAnsi"/>
          <w:smallCaps/>
          <w:sz w:val="28"/>
          <w:szCs w:val="28"/>
        </w:rPr>
        <w:t>Project Budget</w:t>
      </w:r>
      <w:bookmarkEnd w:id="7"/>
    </w:p>
    <w:p w14:paraId="76E3D657" w14:textId="77777777" w:rsidR="008B721F" w:rsidRDefault="008B721F" w:rsidP="008B721F">
      <w:pPr>
        <w:rPr>
          <w:lang w:val="en-PH"/>
        </w:rPr>
      </w:pPr>
      <w:r w:rsidRPr="008B721F">
        <w:rPr>
          <w:lang w:val="en-PH"/>
        </w:rPr>
        <w:t>The budget for the WAH4H project is established to cover the labor and project management efforts required to execute the 8-week MVP deployment pipeline (Local, Sandbox, Production).</w:t>
      </w:r>
    </w:p>
    <w:p w14:paraId="683B1B1F" w14:textId="77777777" w:rsidR="008B721F" w:rsidRPr="008B721F" w:rsidRDefault="008B721F" w:rsidP="008B721F">
      <w:pPr>
        <w:rPr>
          <w:lang w:val="en-PH"/>
        </w:rPr>
      </w:pPr>
    </w:p>
    <w:p w14:paraId="1DA2BDEB" w14:textId="77777777" w:rsidR="008B721F" w:rsidRPr="008B721F" w:rsidRDefault="008B721F" w:rsidP="008B721F">
      <w:pPr>
        <w:rPr>
          <w:lang w:val="en-PH"/>
        </w:rPr>
      </w:pPr>
      <w:r w:rsidRPr="008B721F">
        <w:rPr>
          <w:b/>
          <w:bCs/>
          <w:lang w:val="en-PH"/>
        </w:rPr>
        <w:t>Total Project Budget Summary:</w:t>
      </w:r>
    </w:p>
    <w:p w14:paraId="075CB305" w14:textId="77777777" w:rsidR="008B721F" w:rsidRPr="008B721F" w:rsidRDefault="008B721F" w:rsidP="008B721F">
      <w:pPr>
        <w:numPr>
          <w:ilvl w:val="0"/>
          <w:numId w:val="8"/>
        </w:numPr>
        <w:rPr>
          <w:lang w:val="en-PH"/>
        </w:rPr>
      </w:pPr>
      <w:r w:rsidRPr="008B721F">
        <w:rPr>
          <w:b/>
          <w:bCs/>
          <w:lang w:val="en-PH"/>
        </w:rPr>
        <w:t>Initiation Phase:</w:t>
      </w:r>
      <w:r w:rsidRPr="008B721F">
        <w:rPr>
          <w:lang w:val="en-PH"/>
        </w:rPr>
        <w:t xml:space="preserve"> $42,000.00</w:t>
      </w:r>
    </w:p>
    <w:p w14:paraId="0A4C87B5" w14:textId="77777777" w:rsidR="008B721F" w:rsidRPr="008B721F" w:rsidRDefault="008B721F" w:rsidP="008B721F">
      <w:pPr>
        <w:numPr>
          <w:ilvl w:val="0"/>
          <w:numId w:val="8"/>
        </w:numPr>
        <w:rPr>
          <w:lang w:val="en-PH"/>
        </w:rPr>
      </w:pPr>
      <w:r w:rsidRPr="008B721F">
        <w:rPr>
          <w:b/>
          <w:bCs/>
          <w:lang w:val="en-PH"/>
        </w:rPr>
        <w:t>Planning Phase:</w:t>
      </w:r>
      <w:r w:rsidRPr="008B721F">
        <w:rPr>
          <w:lang w:val="en-PH"/>
        </w:rPr>
        <w:t xml:space="preserve"> $43,400.00</w:t>
      </w:r>
    </w:p>
    <w:p w14:paraId="34FEE9C5" w14:textId="77777777" w:rsidR="008B721F" w:rsidRPr="008B721F" w:rsidRDefault="008B721F" w:rsidP="008B721F">
      <w:pPr>
        <w:numPr>
          <w:ilvl w:val="0"/>
          <w:numId w:val="8"/>
        </w:numPr>
        <w:rPr>
          <w:lang w:val="en-PH"/>
        </w:rPr>
      </w:pPr>
      <w:r w:rsidRPr="008B721F">
        <w:rPr>
          <w:b/>
          <w:bCs/>
          <w:lang w:val="en-PH"/>
        </w:rPr>
        <w:t>Infrastructure Costs (</w:t>
      </w:r>
      <w:proofErr w:type="spellStart"/>
      <w:r w:rsidRPr="008B721F">
        <w:rPr>
          <w:b/>
          <w:bCs/>
          <w:lang w:val="en-PH"/>
        </w:rPr>
        <w:t>Linode</w:t>
      </w:r>
      <w:proofErr w:type="spellEnd"/>
      <w:r w:rsidRPr="008B721F">
        <w:rPr>
          <w:b/>
          <w:bCs/>
          <w:lang w:val="en-PH"/>
        </w:rPr>
        <w:t>/Akamai):</w:t>
      </w:r>
      <w:r w:rsidRPr="008B721F">
        <w:rPr>
          <w:lang w:val="en-PH"/>
        </w:rPr>
        <w:t xml:space="preserve"> $0.00 (Managed by WAH)</w:t>
      </w:r>
    </w:p>
    <w:p w14:paraId="325AFB31" w14:textId="77777777" w:rsidR="008B721F" w:rsidRPr="008B721F" w:rsidRDefault="008B721F" w:rsidP="008B721F">
      <w:pPr>
        <w:numPr>
          <w:ilvl w:val="0"/>
          <w:numId w:val="8"/>
        </w:numPr>
        <w:rPr>
          <w:lang w:val="en-PH"/>
        </w:rPr>
      </w:pPr>
      <w:r w:rsidRPr="008B721F">
        <w:rPr>
          <w:b/>
          <w:bCs/>
          <w:lang w:val="en-PH"/>
        </w:rPr>
        <w:t>Tooling Costs:</w:t>
      </w:r>
      <w:r w:rsidRPr="008B721F">
        <w:rPr>
          <w:lang w:val="en-PH"/>
        </w:rPr>
        <w:t xml:space="preserve"> $0.00 (Free tiers / WAH provided)</w:t>
      </w:r>
    </w:p>
    <w:p w14:paraId="67634B5C" w14:textId="77777777" w:rsidR="008B721F" w:rsidRPr="008B721F" w:rsidRDefault="008B721F" w:rsidP="008B721F">
      <w:pPr>
        <w:numPr>
          <w:ilvl w:val="0"/>
          <w:numId w:val="8"/>
        </w:numPr>
        <w:rPr>
          <w:lang w:val="en-PH"/>
        </w:rPr>
      </w:pPr>
      <w:r w:rsidRPr="008B721F">
        <w:rPr>
          <w:b/>
          <w:bCs/>
          <w:lang w:val="en-PH"/>
        </w:rPr>
        <w:t>Total Project Budget (BAC): $85,400.00</w:t>
      </w:r>
    </w:p>
    <w:p w14:paraId="269C5E78" w14:textId="77777777" w:rsidR="008B721F" w:rsidRPr="008B721F" w:rsidRDefault="008B721F" w:rsidP="008B721F">
      <w:pPr>
        <w:numPr>
          <w:ilvl w:val="0"/>
          <w:numId w:val="8"/>
        </w:numPr>
        <w:rPr>
          <w:lang w:val="en-PH"/>
        </w:rPr>
      </w:pPr>
    </w:p>
    <w:p w14:paraId="674EE9FA" w14:textId="77777777" w:rsidR="008B721F" w:rsidRPr="008B721F" w:rsidRDefault="008B721F" w:rsidP="008B721F">
      <w:pPr>
        <w:rPr>
          <w:lang w:val="en-PH"/>
        </w:rPr>
      </w:pPr>
      <w:r w:rsidRPr="008B721F">
        <w:rPr>
          <w:i/>
          <w:iCs/>
          <w:lang w:val="en-PH"/>
        </w:rPr>
        <w:t>(Note: While the Initiation and Planning phases establish the financial baseline of $85,400.00, performance is actively managed against the EVM metrics through the Executing and Closing phases to forecast the Estimate at Completion).</w:t>
      </w:r>
    </w:p>
    <w:p w14:paraId="348AAE98" w14:textId="77777777" w:rsidR="008B721F" w:rsidRDefault="008B721F" w:rsidP="008B721F"/>
    <w:p w14:paraId="743D41CF" w14:textId="28377786" w:rsidR="00181136" w:rsidRPr="005540F9" w:rsidRDefault="00181136" w:rsidP="00181136">
      <w:pPr>
        <w:rPr>
          <w:b/>
          <w:smallCaps/>
          <w:sz w:val="28"/>
          <w:szCs w:val="28"/>
        </w:rPr>
      </w:pPr>
      <w:r w:rsidRPr="005540F9">
        <w:br w:type="page"/>
      </w:r>
      <w:r w:rsidRPr="005540F9">
        <w:rPr>
          <w:b/>
          <w:smallCaps/>
          <w:sz w:val="28"/>
          <w:szCs w:val="28"/>
        </w:rPr>
        <w:lastRenderedPageBreak/>
        <w:t xml:space="preserve">Sponsor Acceptance </w:t>
      </w:r>
    </w:p>
    <w:p w14:paraId="6D12A7DE" w14:textId="77777777" w:rsidR="00181136" w:rsidRPr="005540F9" w:rsidRDefault="00181136" w:rsidP="00181136">
      <w:pPr>
        <w:pStyle w:val="BodyText"/>
        <w:rPr>
          <w:rFonts w:asciiTheme="minorHAnsi" w:hAnsiTheme="minorHAnsi"/>
        </w:rPr>
      </w:pPr>
    </w:p>
    <w:p w14:paraId="7FBEF1A5" w14:textId="77777777" w:rsidR="00181136" w:rsidRPr="005540F9" w:rsidRDefault="00181136" w:rsidP="00181136"/>
    <w:p w14:paraId="5B494CD6" w14:textId="77777777" w:rsidR="00181136" w:rsidRPr="005540F9" w:rsidRDefault="00181136" w:rsidP="00181136">
      <w:r w:rsidRPr="005540F9">
        <w:t>Approved by the Project Sponsor:</w:t>
      </w:r>
    </w:p>
    <w:p w14:paraId="26159E5C" w14:textId="77777777" w:rsidR="00181136" w:rsidRPr="005540F9" w:rsidRDefault="00181136" w:rsidP="00181136"/>
    <w:p w14:paraId="2669097D" w14:textId="77777777" w:rsidR="00181136" w:rsidRPr="005540F9" w:rsidRDefault="00181136" w:rsidP="00181136">
      <w:pPr>
        <w:pStyle w:val="Header"/>
      </w:pPr>
    </w:p>
    <w:p w14:paraId="269DC0A0" w14:textId="77777777" w:rsidR="00181136" w:rsidRPr="005540F9" w:rsidRDefault="00181136" w:rsidP="00181136">
      <w:pPr>
        <w:pStyle w:val="BodyText"/>
        <w:tabs>
          <w:tab w:val="left" w:leader="underscore" w:pos="5040"/>
          <w:tab w:val="left" w:pos="5760"/>
          <w:tab w:val="left" w:leader="underscore" w:pos="8640"/>
        </w:tabs>
        <w:rPr>
          <w:rFonts w:asciiTheme="minorHAnsi" w:hAnsiTheme="minorHAnsi"/>
        </w:rPr>
      </w:pPr>
      <w:r w:rsidRPr="005540F9">
        <w:rPr>
          <w:rFonts w:asciiTheme="minorHAnsi" w:hAnsiTheme="minorHAnsi"/>
        </w:rPr>
        <w:tab/>
      </w:r>
      <w:r w:rsidRPr="005540F9">
        <w:rPr>
          <w:rFonts w:asciiTheme="minorHAnsi" w:hAnsiTheme="minorHAnsi"/>
        </w:rPr>
        <w:tab/>
        <w:t>Date:</w:t>
      </w:r>
      <w:r w:rsidRPr="005540F9">
        <w:rPr>
          <w:rFonts w:asciiTheme="minorHAnsi" w:hAnsiTheme="minorHAnsi"/>
        </w:rPr>
        <w:tab/>
      </w:r>
    </w:p>
    <w:p w14:paraId="0CF38728" w14:textId="1EF9D02C" w:rsidR="00181136" w:rsidRPr="005540F9" w:rsidRDefault="00E35962" w:rsidP="00181136">
      <w:r>
        <w:t>Pey Canlas</w:t>
      </w:r>
    </w:p>
    <w:p w14:paraId="7594B284" w14:textId="46606825" w:rsidR="00181136" w:rsidRPr="005540F9" w:rsidRDefault="00E35962" w:rsidP="00181136">
      <w:r>
        <w:t>Executive Director</w:t>
      </w:r>
    </w:p>
    <w:p w14:paraId="64915981" w14:textId="77777777" w:rsidR="00181136" w:rsidRPr="005540F9" w:rsidRDefault="00181136" w:rsidP="00181136"/>
    <w:sectPr w:rsidR="00181136" w:rsidRPr="005540F9" w:rsidSect="00005A27">
      <w:headerReference w:type="default" r:id="rId7"/>
      <w:footerReference w:type="default" r:id="rId8"/>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A8810" w14:textId="77777777" w:rsidR="00D3712F" w:rsidRDefault="00D3712F" w:rsidP="00005A27">
      <w:r>
        <w:separator/>
      </w:r>
    </w:p>
  </w:endnote>
  <w:endnote w:type="continuationSeparator" w:id="0">
    <w:p w14:paraId="66952D69" w14:textId="77777777" w:rsidR="00D3712F" w:rsidRDefault="00D3712F"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55D54" w14:textId="77777777" w:rsidR="00D3712F" w:rsidRDefault="00D3712F" w:rsidP="00005A27">
      <w:r>
        <w:separator/>
      </w:r>
    </w:p>
  </w:footnote>
  <w:footnote w:type="continuationSeparator" w:id="0">
    <w:p w14:paraId="29940DDF" w14:textId="77777777" w:rsidR="00D3712F" w:rsidRDefault="00D3712F"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7DDA"/>
    <w:multiLevelType w:val="multilevel"/>
    <w:tmpl w:val="C5AE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C823CF"/>
    <w:multiLevelType w:val="multilevel"/>
    <w:tmpl w:val="D3DAD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DF2F36"/>
    <w:multiLevelType w:val="multilevel"/>
    <w:tmpl w:val="BD2A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A0D3219"/>
    <w:multiLevelType w:val="multilevel"/>
    <w:tmpl w:val="6474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90F331F"/>
    <w:multiLevelType w:val="multilevel"/>
    <w:tmpl w:val="EFF2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844678">
    <w:abstractNumId w:val="1"/>
  </w:num>
  <w:num w:numId="2" w16cid:durableId="566957282">
    <w:abstractNumId w:val="6"/>
  </w:num>
  <w:num w:numId="3" w16cid:durableId="1277374503">
    <w:abstractNumId w:val="4"/>
  </w:num>
  <w:num w:numId="4" w16cid:durableId="494347970">
    <w:abstractNumId w:val="3"/>
  </w:num>
  <w:num w:numId="5" w16cid:durableId="60904356">
    <w:abstractNumId w:val="0"/>
  </w:num>
  <w:num w:numId="6" w16cid:durableId="581597787">
    <w:abstractNumId w:val="5"/>
  </w:num>
  <w:num w:numId="7" w16cid:durableId="718478584">
    <w:abstractNumId w:val="2"/>
  </w:num>
  <w:num w:numId="8" w16cid:durableId="19618364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13782C"/>
    <w:rsid w:val="00181136"/>
    <w:rsid w:val="001B7D1C"/>
    <w:rsid w:val="001E2337"/>
    <w:rsid w:val="0025063F"/>
    <w:rsid w:val="00442F54"/>
    <w:rsid w:val="0045350A"/>
    <w:rsid w:val="005540F9"/>
    <w:rsid w:val="0056499A"/>
    <w:rsid w:val="00600E57"/>
    <w:rsid w:val="00692DB7"/>
    <w:rsid w:val="006A33D8"/>
    <w:rsid w:val="007217EC"/>
    <w:rsid w:val="00873683"/>
    <w:rsid w:val="008B721F"/>
    <w:rsid w:val="00A10DCA"/>
    <w:rsid w:val="00B312D2"/>
    <w:rsid w:val="00BD7BEC"/>
    <w:rsid w:val="00C509B5"/>
    <w:rsid w:val="00D11232"/>
    <w:rsid w:val="00D20E9F"/>
    <w:rsid w:val="00D3712F"/>
    <w:rsid w:val="00D62690"/>
    <w:rsid w:val="00E35962"/>
    <w:rsid w:val="00EE4AF3"/>
    <w:rsid w:val="00F02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40E94E57DDFC4DB62E5DBB5D6F4D81" ma:contentTypeVersion="11" ma:contentTypeDescription="Create a new document." ma:contentTypeScope="" ma:versionID="bbbf2bcd7d5a379c674f32f239b924f9">
  <xsd:schema xmlns:xsd="http://www.w3.org/2001/XMLSchema" xmlns:xs="http://www.w3.org/2001/XMLSchema" xmlns:p="http://schemas.microsoft.com/office/2006/metadata/properties" xmlns:ns2="237e9806-86e1-4e99-9ad5-7f86e309451a" xmlns:ns3="7129d445-a1c4-470e-8d54-12ad523c5f0b" targetNamespace="http://schemas.microsoft.com/office/2006/metadata/properties" ma:root="true" ma:fieldsID="93b08803a461e06f61e19c2524430db4" ns2:_="" ns3:_="">
    <xsd:import namespace="237e9806-86e1-4e99-9ad5-7f86e309451a"/>
    <xsd:import namespace="7129d445-a1c4-470e-8d54-12ad523c5f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7e9806-86e1-4e99-9ad5-7f86e30945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129d445-a1c4-470e-8d54-12ad523c5f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de3fa55-08cf-467e-843f-b7568a92caf3}" ma:internalName="TaxCatchAll" ma:showField="CatchAllData" ma:web="7129d445-a1c4-470e-8d54-12ad523c5f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37e9806-86e1-4e99-9ad5-7f86e309451a">
      <Terms xmlns="http://schemas.microsoft.com/office/infopath/2007/PartnerControls"/>
    </lcf76f155ced4ddcb4097134ff3c332f>
    <TaxCatchAll xmlns="7129d445-a1c4-470e-8d54-12ad523c5f0b" xsi:nil="true"/>
  </documentManagement>
</p:properties>
</file>

<file path=customXml/itemProps1.xml><?xml version="1.0" encoding="utf-8"?>
<ds:datastoreItem xmlns:ds="http://schemas.openxmlformats.org/officeDocument/2006/customXml" ds:itemID="{F6A2F562-CA92-4E90-A4D8-E0263E8911FD}"/>
</file>

<file path=customXml/itemProps2.xml><?xml version="1.0" encoding="utf-8"?>
<ds:datastoreItem xmlns:ds="http://schemas.openxmlformats.org/officeDocument/2006/customXml" ds:itemID="{1371CFE0-3CD2-46A7-B59E-80A885EE3798}"/>
</file>

<file path=customXml/itemProps3.xml><?xml version="1.0" encoding="utf-8"?>
<ds:datastoreItem xmlns:ds="http://schemas.openxmlformats.org/officeDocument/2006/customXml" ds:itemID="{7E53156D-8792-4326-96B1-61E22D92BD92}"/>
</file>

<file path=docProps/app.xml><?xml version="1.0" encoding="utf-8"?>
<Properties xmlns="http://schemas.openxmlformats.org/officeDocument/2006/extended-properties" xmlns:vt="http://schemas.openxmlformats.org/officeDocument/2006/docPropsVTypes">
  <Template>Normal.dotm</Template>
  <TotalTime>2</TotalTime>
  <Pages>6</Pages>
  <Words>945</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Mariyah Vanna Monique Chavez</cp:lastModifiedBy>
  <cp:revision>3</cp:revision>
  <dcterms:created xsi:type="dcterms:W3CDTF">2026-04-22T14:11:00Z</dcterms:created>
  <dcterms:modified xsi:type="dcterms:W3CDTF">2026-04-22T14:13:00Z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0x010100AE40E94E57DDFC4DB62E5DBB5D6F4D81</vt:lpwstr>
  </property>
</Properties>
</file>