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31998" w14:textId="77777777" w:rsidR="001775DD" w:rsidRPr="0066531B" w:rsidRDefault="001775DD" w:rsidP="001775DD">
      <w:pPr>
        <w:rPr>
          <w:lang w:val="en-US"/>
        </w:rPr>
      </w:pPr>
      <w:r w:rsidRPr="0066531B">
        <w:rPr>
          <w:noProof/>
          <w:lang w:val="en-US"/>
        </w:rPr>
        <w:drawing>
          <wp:inline distT="0" distB="0" distL="0" distR="0" wp14:anchorId="6764DF62" wp14:editId="23DAA4DF">
            <wp:extent cx="3482340" cy="761955"/>
            <wp:effectExtent l="0" t="0" r="3810" b="635"/>
            <wp:docPr id="604342666" name="Image 5" descr="Une image contenant texte, Police, capture d’écran,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42666" name="Image 5" descr="Une image contenant texte, Police, capture d’écran, blanc&#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72562" cy="825457"/>
                    </a:xfrm>
                    <a:prstGeom prst="rect">
                      <a:avLst/>
                    </a:prstGeom>
                  </pic:spPr>
                </pic:pic>
              </a:graphicData>
            </a:graphic>
          </wp:inline>
        </w:drawing>
      </w:r>
      <w:r w:rsidRPr="0066531B">
        <w:rPr>
          <w:noProof/>
          <w:lang w:val="en-US"/>
        </w:rPr>
        <w:drawing>
          <wp:inline distT="0" distB="0" distL="0" distR="0" wp14:anchorId="15F3B291" wp14:editId="411616F4">
            <wp:extent cx="2103120" cy="1261872"/>
            <wp:effectExtent l="0" t="0" r="0" b="0"/>
            <wp:docPr id="1952994452" name="Image 4" descr="Une image contenant Police, capture d’écran, Graphiqu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94452" name="Image 4" descr="Une image contenant Police, capture d’écran, Graphique, texte&#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11246" cy="1266747"/>
                    </a:xfrm>
                    <a:prstGeom prst="rect">
                      <a:avLst/>
                    </a:prstGeom>
                  </pic:spPr>
                </pic:pic>
              </a:graphicData>
            </a:graphic>
          </wp:inline>
        </w:drawing>
      </w:r>
    </w:p>
    <w:p w14:paraId="5979BF59" w14:textId="77777777" w:rsidR="001775DD" w:rsidRPr="0066531B" w:rsidRDefault="001775DD" w:rsidP="001775DD">
      <w:pPr>
        <w:rPr>
          <w:lang w:val="en-US"/>
        </w:rPr>
      </w:pPr>
    </w:p>
    <w:p w14:paraId="2EAE9F29" w14:textId="0D9A4EAB" w:rsidR="001775DD" w:rsidRPr="0066531B" w:rsidRDefault="00CA0360" w:rsidP="001775DD">
      <w:pPr>
        <w:jc w:val="center"/>
        <w:rPr>
          <w:sz w:val="56"/>
          <w:szCs w:val="56"/>
        </w:rPr>
      </w:pPr>
      <w:r>
        <w:rPr>
          <w:sz w:val="56"/>
          <w:szCs w:val="56"/>
        </w:rPr>
        <w:t>Commande Automatique De Vol</w:t>
      </w:r>
      <w:r w:rsidR="001775DD" w:rsidRPr="0066531B">
        <w:rPr>
          <w:sz w:val="56"/>
          <w:szCs w:val="56"/>
        </w:rPr>
        <w:t xml:space="preserve"> : </w:t>
      </w:r>
    </w:p>
    <w:p w14:paraId="7C1CBBF6" w14:textId="38F5E072" w:rsidR="001775DD" w:rsidRPr="0066531B" w:rsidRDefault="00CA0360" w:rsidP="001775DD">
      <w:pPr>
        <w:jc w:val="center"/>
        <w:rPr>
          <w:sz w:val="56"/>
          <w:szCs w:val="56"/>
        </w:rPr>
      </w:pPr>
      <w:r>
        <w:rPr>
          <w:sz w:val="56"/>
          <w:szCs w:val="56"/>
        </w:rPr>
        <w:t>Contrôle latéral du Boeing 747</w:t>
      </w:r>
    </w:p>
    <w:p w14:paraId="0F869BFB" w14:textId="77777777" w:rsidR="001775DD" w:rsidRPr="0066531B" w:rsidRDefault="001775DD" w:rsidP="001775DD">
      <w:pPr>
        <w:rPr>
          <w:szCs w:val="28"/>
        </w:rPr>
      </w:pPr>
    </w:p>
    <w:p w14:paraId="3A1AA49B" w14:textId="77777777" w:rsidR="001775DD" w:rsidRPr="0066531B" w:rsidRDefault="001775DD" w:rsidP="001775DD">
      <w:pPr>
        <w:rPr>
          <w:szCs w:val="28"/>
        </w:rPr>
      </w:pPr>
    </w:p>
    <w:p w14:paraId="2B299F88" w14:textId="77777777" w:rsidR="001775DD" w:rsidRPr="0066531B" w:rsidRDefault="001775DD" w:rsidP="001775DD">
      <w:pPr>
        <w:rPr>
          <w:szCs w:val="28"/>
        </w:rPr>
      </w:pPr>
    </w:p>
    <w:p w14:paraId="76D9FA59" w14:textId="77777777" w:rsidR="001775DD" w:rsidRPr="0066531B" w:rsidRDefault="001775DD" w:rsidP="001775DD">
      <w:pPr>
        <w:rPr>
          <w:szCs w:val="28"/>
        </w:rPr>
      </w:pPr>
      <w:r w:rsidRPr="0066531B">
        <w:rPr>
          <w:szCs w:val="28"/>
        </w:rPr>
        <w:t>Membres du bureau :</w:t>
      </w:r>
    </w:p>
    <w:p w14:paraId="23660F49" w14:textId="77777777" w:rsidR="001775DD" w:rsidRPr="0066531B" w:rsidRDefault="001775DD" w:rsidP="001775DD">
      <w:pPr>
        <w:pStyle w:val="Paragraphedeliste"/>
        <w:numPr>
          <w:ilvl w:val="0"/>
          <w:numId w:val="3"/>
        </w:numPr>
        <w:rPr>
          <w:szCs w:val="28"/>
        </w:rPr>
      </w:pPr>
      <w:r w:rsidRPr="0066531B">
        <w:rPr>
          <w:szCs w:val="28"/>
        </w:rPr>
        <w:t xml:space="preserve">BOUNGOUERES Fils Elie </w:t>
      </w:r>
    </w:p>
    <w:p w14:paraId="1D652D2D" w14:textId="77777777" w:rsidR="001775DD" w:rsidRDefault="001775DD" w:rsidP="001775DD">
      <w:pPr>
        <w:pStyle w:val="Paragraphedeliste"/>
        <w:numPr>
          <w:ilvl w:val="0"/>
          <w:numId w:val="3"/>
        </w:numPr>
        <w:rPr>
          <w:szCs w:val="28"/>
        </w:rPr>
      </w:pPr>
      <w:r w:rsidRPr="0066531B">
        <w:rPr>
          <w:szCs w:val="28"/>
        </w:rPr>
        <w:t xml:space="preserve">NIANG </w:t>
      </w:r>
      <w:proofErr w:type="spellStart"/>
      <w:r w:rsidRPr="0066531B">
        <w:rPr>
          <w:szCs w:val="28"/>
        </w:rPr>
        <w:t>Khabane</w:t>
      </w:r>
      <w:proofErr w:type="spellEnd"/>
      <w:r w:rsidRPr="0066531B">
        <w:rPr>
          <w:szCs w:val="28"/>
        </w:rPr>
        <w:t xml:space="preserve"> </w:t>
      </w:r>
    </w:p>
    <w:p w14:paraId="30318678" w14:textId="54604764" w:rsidR="00084532" w:rsidRPr="00084532" w:rsidRDefault="00084532" w:rsidP="00084532">
      <w:pPr>
        <w:rPr>
          <w:szCs w:val="28"/>
        </w:rPr>
      </w:pPr>
      <w:r>
        <w:rPr>
          <w:szCs w:val="28"/>
        </w:rPr>
        <w:t xml:space="preserve">Encadrants : </w:t>
      </w:r>
    </w:p>
    <w:p w14:paraId="6C4904BB" w14:textId="77777777" w:rsidR="00100651" w:rsidRDefault="00100651" w:rsidP="001775DD">
      <w:pPr>
        <w:pStyle w:val="Paragraphedeliste"/>
        <w:numPr>
          <w:ilvl w:val="0"/>
          <w:numId w:val="3"/>
        </w:numPr>
        <w:rPr>
          <w:szCs w:val="28"/>
        </w:rPr>
      </w:pPr>
      <w:hyperlink r:id="rId10" w:history="1">
        <w:r w:rsidRPr="00100651">
          <w:rPr>
            <w:rStyle w:val="Lienhypertexte"/>
            <w:b/>
            <w:bCs/>
            <w:szCs w:val="28"/>
          </w:rPr>
          <w:t xml:space="preserve">Tudor Bogdan </w:t>
        </w:r>
        <w:proofErr w:type="spellStart"/>
        <w:r w:rsidRPr="00100651">
          <w:rPr>
            <w:rStyle w:val="Lienhypertexte"/>
            <w:b/>
            <w:bCs/>
            <w:szCs w:val="28"/>
          </w:rPr>
          <w:t>Airimitoaie</w:t>
        </w:r>
        <w:proofErr w:type="spellEnd"/>
      </w:hyperlink>
    </w:p>
    <w:p w14:paraId="4D82E007" w14:textId="58A67A7B" w:rsidR="001775DD" w:rsidRPr="0066531B" w:rsidRDefault="00084532" w:rsidP="001775DD">
      <w:pPr>
        <w:pStyle w:val="Paragraphedeliste"/>
        <w:numPr>
          <w:ilvl w:val="0"/>
          <w:numId w:val="3"/>
        </w:numPr>
        <w:rPr>
          <w:szCs w:val="28"/>
        </w:rPr>
      </w:pPr>
      <w:hyperlink r:id="rId11" w:history="1">
        <w:r w:rsidRPr="00084532">
          <w:rPr>
            <w:rStyle w:val="Lienhypertexte"/>
            <w:b/>
            <w:bCs/>
            <w:szCs w:val="28"/>
          </w:rPr>
          <w:t xml:space="preserve">Franck </w:t>
        </w:r>
        <w:proofErr w:type="spellStart"/>
        <w:r w:rsidRPr="00084532">
          <w:rPr>
            <w:rStyle w:val="Lienhypertexte"/>
            <w:b/>
            <w:bCs/>
            <w:szCs w:val="28"/>
          </w:rPr>
          <w:t>Cazaurang</w:t>
        </w:r>
        <w:proofErr w:type="spellEnd"/>
      </w:hyperlink>
      <w:r w:rsidR="00CA0360">
        <w:rPr>
          <w:szCs w:val="28"/>
        </w:rPr>
        <w:t xml:space="preserve"> </w:t>
      </w:r>
    </w:p>
    <w:p w14:paraId="30D94DBA" w14:textId="77777777" w:rsidR="001775DD" w:rsidRDefault="001775DD" w:rsidP="001775DD">
      <w:pPr>
        <w:rPr>
          <w:szCs w:val="28"/>
        </w:rPr>
      </w:pPr>
    </w:p>
    <w:p w14:paraId="38FC7555" w14:textId="77777777" w:rsidR="00CA0360" w:rsidRPr="0066531B" w:rsidRDefault="00CA0360" w:rsidP="001775DD">
      <w:pPr>
        <w:rPr>
          <w:szCs w:val="28"/>
        </w:rPr>
      </w:pPr>
    </w:p>
    <w:p w14:paraId="1B87A29A" w14:textId="77777777" w:rsidR="001775DD" w:rsidRPr="0066531B" w:rsidRDefault="001775DD" w:rsidP="001775DD">
      <w:pPr>
        <w:rPr>
          <w:szCs w:val="28"/>
        </w:rPr>
      </w:pPr>
      <w:r w:rsidRPr="0066531B">
        <w:rPr>
          <w:szCs w:val="28"/>
        </w:rPr>
        <w:t xml:space="preserve">Master Ingénierie des Systèmes Complexes parcours </w:t>
      </w:r>
    </w:p>
    <w:p w14:paraId="48A3C38D" w14:textId="5983E25B" w:rsidR="00F07A29" w:rsidRPr="00102982" w:rsidRDefault="001775DD" w:rsidP="001775DD">
      <w:pPr>
        <w:rPr>
          <w:rFonts w:ascii="Times New Roman" w:hAnsi="Times New Roman" w:cs="Times New Roman"/>
          <w:szCs w:val="24"/>
        </w:rPr>
      </w:pPr>
      <w:r w:rsidRPr="0066531B">
        <w:rPr>
          <w:szCs w:val="28"/>
        </w:rPr>
        <w:t>Automatique et Mécatronique, Automobil</w:t>
      </w:r>
      <w:r w:rsidR="00CA0360">
        <w:rPr>
          <w:szCs w:val="28"/>
        </w:rPr>
        <w:t>e, Aéronautique et Spatiale</w:t>
      </w:r>
      <w:r w:rsidR="00F07A29" w:rsidRPr="00102982">
        <w:rPr>
          <w:rFonts w:ascii="Times New Roman" w:hAnsi="Times New Roman" w:cs="Times New Roman"/>
          <w:szCs w:val="24"/>
        </w:rPr>
        <w:br w:type="page"/>
      </w:r>
    </w:p>
    <w:sdt>
      <w:sdtPr>
        <w:id w:val="235202557"/>
        <w:docPartObj>
          <w:docPartGallery w:val="Table of Contents"/>
          <w:docPartUnique/>
        </w:docPartObj>
      </w:sdtPr>
      <w:sdtEndPr>
        <w:rPr>
          <w:rFonts w:ascii="Consolas" w:eastAsiaTheme="minorHAnsi" w:hAnsi="Consolas" w:cstheme="minorBidi"/>
          <w:b/>
          <w:bCs/>
          <w:color w:val="auto"/>
          <w:kern w:val="2"/>
          <w:sz w:val="24"/>
          <w:szCs w:val="22"/>
          <w:lang w:eastAsia="en-US"/>
          <w14:ligatures w14:val="standardContextual"/>
        </w:rPr>
      </w:sdtEndPr>
      <w:sdtContent>
        <w:p w14:paraId="634286C3" w14:textId="717A970F" w:rsidR="004977BD" w:rsidRDefault="004977BD">
          <w:pPr>
            <w:pStyle w:val="En-ttedetabledesmatires"/>
          </w:pPr>
          <w:r>
            <w:t>Table des matières</w:t>
          </w:r>
        </w:p>
        <w:p w14:paraId="0407A0D4" w14:textId="7E237E73" w:rsidR="004977BD" w:rsidRDefault="004977BD">
          <w:pPr>
            <w:pStyle w:val="TM1"/>
            <w:tabs>
              <w:tab w:val="right" w:leader="dot" w:pos="9062"/>
            </w:tabs>
            <w:rPr>
              <w:noProof/>
            </w:rPr>
          </w:pPr>
          <w:r>
            <w:fldChar w:fldCharType="begin"/>
          </w:r>
          <w:r>
            <w:instrText xml:space="preserve"> TOC \o "1-3" \h \z \u </w:instrText>
          </w:r>
          <w:r>
            <w:fldChar w:fldCharType="separate"/>
          </w:r>
          <w:hyperlink w:anchor="_Toc152970484" w:history="1">
            <w:r w:rsidRPr="009C7ACE">
              <w:rPr>
                <w:rStyle w:val="Lienhypertexte"/>
                <w:noProof/>
              </w:rPr>
              <w:t>Introduction et petite histoire</w:t>
            </w:r>
            <w:r>
              <w:rPr>
                <w:noProof/>
                <w:webHidden/>
              </w:rPr>
              <w:tab/>
            </w:r>
            <w:r>
              <w:rPr>
                <w:noProof/>
                <w:webHidden/>
              </w:rPr>
              <w:fldChar w:fldCharType="begin"/>
            </w:r>
            <w:r>
              <w:rPr>
                <w:noProof/>
                <w:webHidden/>
              </w:rPr>
              <w:instrText xml:space="preserve"> PAGEREF _Toc152970484 \h </w:instrText>
            </w:r>
            <w:r>
              <w:rPr>
                <w:noProof/>
                <w:webHidden/>
              </w:rPr>
            </w:r>
            <w:r>
              <w:rPr>
                <w:noProof/>
                <w:webHidden/>
              </w:rPr>
              <w:fldChar w:fldCharType="separate"/>
            </w:r>
            <w:r w:rsidR="0033484F">
              <w:rPr>
                <w:noProof/>
                <w:webHidden/>
              </w:rPr>
              <w:t>3</w:t>
            </w:r>
            <w:r>
              <w:rPr>
                <w:noProof/>
                <w:webHidden/>
              </w:rPr>
              <w:fldChar w:fldCharType="end"/>
            </w:r>
          </w:hyperlink>
        </w:p>
        <w:p w14:paraId="33B1A574" w14:textId="346E6EFC" w:rsidR="004977BD" w:rsidRDefault="004977BD">
          <w:pPr>
            <w:pStyle w:val="TM1"/>
            <w:tabs>
              <w:tab w:val="left" w:pos="440"/>
              <w:tab w:val="right" w:leader="dot" w:pos="9062"/>
            </w:tabs>
            <w:rPr>
              <w:noProof/>
            </w:rPr>
          </w:pPr>
          <w:hyperlink w:anchor="_Toc152970485" w:history="1">
            <w:r w:rsidRPr="009C7ACE">
              <w:rPr>
                <w:rStyle w:val="Lienhypertexte"/>
                <w:noProof/>
              </w:rPr>
              <w:t>1.</w:t>
            </w:r>
            <w:r>
              <w:rPr>
                <w:noProof/>
              </w:rPr>
              <w:tab/>
            </w:r>
            <w:r w:rsidRPr="009C7ACE">
              <w:rPr>
                <w:rStyle w:val="Lienhypertexte"/>
                <w:noProof/>
              </w:rPr>
              <w:t>Description du système</w:t>
            </w:r>
            <w:r>
              <w:rPr>
                <w:noProof/>
                <w:webHidden/>
              </w:rPr>
              <w:tab/>
            </w:r>
            <w:r>
              <w:rPr>
                <w:noProof/>
                <w:webHidden/>
              </w:rPr>
              <w:fldChar w:fldCharType="begin"/>
            </w:r>
            <w:r>
              <w:rPr>
                <w:noProof/>
                <w:webHidden/>
              </w:rPr>
              <w:instrText xml:space="preserve"> PAGEREF _Toc152970485 \h </w:instrText>
            </w:r>
            <w:r>
              <w:rPr>
                <w:noProof/>
                <w:webHidden/>
              </w:rPr>
            </w:r>
            <w:r>
              <w:rPr>
                <w:noProof/>
                <w:webHidden/>
              </w:rPr>
              <w:fldChar w:fldCharType="separate"/>
            </w:r>
            <w:r w:rsidR="0033484F">
              <w:rPr>
                <w:noProof/>
                <w:webHidden/>
              </w:rPr>
              <w:t>4</w:t>
            </w:r>
            <w:r>
              <w:rPr>
                <w:noProof/>
                <w:webHidden/>
              </w:rPr>
              <w:fldChar w:fldCharType="end"/>
            </w:r>
          </w:hyperlink>
        </w:p>
        <w:p w14:paraId="41253512" w14:textId="44E4F80F" w:rsidR="004977BD" w:rsidRDefault="004977BD">
          <w:pPr>
            <w:pStyle w:val="TM1"/>
            <w:tabs>
              <w:tab w:val="left" w:pos="440"/>
              <w:tab w:val="right" w:leader="dot" w:pos="9062"/>
            </w:tabs>
            <w:rPr>
              <w:noProof/>
            </w:rPr>
          </w:pPr>
          <w:hyperlink w:anchor="_Toc152970486" w:history="1">
            <w:r w:rsidRPr="009C7ACE">
              <w:rPr>
                <w:rStyle w:val="Lienhypertexte"/>
                <w:noProof/>
              </w:rPr>
              <w:t>2.</w:t>
            </w:r>
            <w:r>
              <w:rPr>
                <w:noProof/>
              </w:rPr>
              <w:tab/>
            </w:r>
            <w:r w:rsidRPr="009C7ACE">
              <w:rPr>
                <w:rStyle w:val="Lienhypertexte"/>
                <w:noProof/>
              </w:rPr>
              <w:t>Analyse du modèle latéral en boucle ouverte</w:t>
            </w:r>
            <w:r>
              <w:rPr>
                <w:noProof/>
                <w:webHidden/>
              </w:rPr>
              <w:tab/>
            </w:r>
            <w:r>
              <w:rPr>
                <w:noProof/>
                <w:webHidden/>
              </w:rPr>
              <w:fldChar w:fldCharType="begin"/>
            </w:r>
            <w:r>
              <w:rPr>
                <w:noProof/>
                <w:webHidden/>
              </w:rPr>
              <w:instrText xml:space="preserve"> PAGEREF _Toc152970486 \h </w:instrText>
            </w:r>
            <w:r>
              <w:rPr>
                <w:noProof/>
                <w:webHidden/>
              </w:rPr>
            </w:r>
            <w:r>
              <w:rPr>
                <w:noProof/>
                <w:webHidden/>
              </w:rPr>
              <w:fldChar w:fldCharType="separate"/>
            </w:r>
            <w:r w:rsidR="0033484F">
              <w:rPr>
                <w:noProof/>
                <w:webHidden/>
              </w:rPr>
              <w:t>4</w:t>
            </w:r>
            <w:r>
              <w:rPr>
                <w:noProof/>
                <w:webHidden/>
              </w:rPr>
              <w:fldChar w:fldCharType="end"/>
            </w:r>
          </w:hyperlink>
        </w:p>
        <w:p w14:paraId="4B71DCE3" w14:textId="5AE05642" w:rsidR="004977BD" w:rsidRDefault="004977BD">
          <w:pPr>
            <w:pStyle w:val="TM2"/>
            <w:tabs>
              <w:tab w:val="left" w:pos="880"/>
              <w:tab w:val="right" w:leader="dot" w:pos="9062"/>
            </w:tabs>
            <w:rPr>
              <w:noProof/>
            </w:rPr>
          </w:pPr>
          <w:hyperlink w:anchor="_Toc152970487" w:history="1">
            <w:r w:rsidRPr="009C7ACE">
              <w:rPr>
                <w:rStyle w:val="Lienhypertexte"/>
                <w:noProof/>
              </w:rPr>
              <w:t>2.1.</w:t>
            </w:r>
            <w:r>
              <w:rPr>
                <w:noProof/>
              </w:rPr>
              <w:tab/>
            </w:r>
            <w:r w:rsidRPr="009C7ACE">
              <w:rPr>
                <w:rStyle w:val="Lienhypertexte"/>
                <w:noProof/>
              </w:rPr>
              <w:t>Fonction de transfert et analyse des modes de fonctionnement</w:t>
            </w:r>
            <w:r>
              <w:rPr>
                <w:noProof/>
                <w:webHidden/>
              </w:rPr>
              <w:tab/>
            </w:r>
            <w:r>
              <w:rPr>
                <w:noProof/>
                <w:webHidden/>
              </w:rPr>
              <w:fldChar w:fldCharType="begin"/>
            </w:r>
            <w:r>
              <w:rPr>
                <w:noProof/>
                <w:webHidden/>
              </w:rPr>
              <w:instrText xml:space="preserve"> PAGEREF _Toc152970487 \h </w:instrText>
            </w:r>
            <w:r>
              <w:rPr>
                <w:noProof/>
                <w:webHidden/>
              </w:rPr>
            </w:r>
            <w:r>
              <w:rPr>
                <w:noProof/>
                <w:webHidden/>
              </w:rPr>
              <w:fldChar w:fldCharType="separate"/>
            </w:r>
            <w:r w:rsidR="0033484F">
              <w:rPr>
                <w:noProof/>
                <w:webHidden/>
              </w:rPr>
              <w:t>4</w:t>
            </w:r>
            <w:r>
              <w:rPr>
                <w:noProof/>
                <w:webHidden/>
              </w:rPr>
              <w:fldChar w:fldCharType="end"/>
            </w:r>
          </w:hyperlink>
        </w:p>
        <w:p w14:paraId="6A33D923" w14:textId="7612D31D" w:rsidR="004977BD" w:rsidRDefault="004977BD">
          <w:pPr>
            <w:pStyle w:val="TM2"/>
            <w:tabs>
              <w:tab w:val="left" w:pos="880"/>
              <w:tab w:val="right" w:leader="dot" w:pos="9062"/>
            </w:tabs>
            <w:rPr>
              <w:noProof/>
            </w:rPr>
          </w:pPr>
          <w:hyperlink w:anchor="_Toc152970488" w:history="1">
            <w:r w:rsidRPr="009C7ACE">
              <w:rPr>
                <w:rStyle w:val="Lienhypertexte"/>
                <w:rFonts w:eastAsia="Times New Roman"/>
                <w:noProof/>
                <w:lang w:eastAsia="fr-FR"/>
              </w:rPr>
              <w:t>2.2.</w:t>
            </w:r>
            <w:r>
              <w:rPr>
                <w:noProof/>
              </w:rPr>
              <w:tab/>
            </w:r>
            <w:r w:rsidRPr="009C7ACE">
              <w:rPr>
                <w:rStyle w:val="Lienhypertexte"/>
                <w:rFonts w:eastAsia="Times New Roman"/>
                <w:noProof/>
                <w:lang w:eastAsia="fr-FR"/>
              </w:rPr>
              <w:t>Diagramme de Bode et réponse indicielle du système</w:t>
            </w:r>
            <w:r>
              <w:rPr>
                <w:noProof/>
                <w:webHidden/>
              </w:rPr>
              <w:tab/>
            </w:r>
            <w:r>
              <w:rPr>
                <w:noProof/>
                <w:webHidden/>
              </w:rPr>
              <w:fldChar w:fldCharType="begin"/>
            </w:r>
            <w:r>
              <w:rPr>
                <w:noProof/>
                <w:webHidden/>
              </w:rPr>
              <w:instrText xml:space="preserve"> PAGEREF _Toc152970488 \h </w:instrText>
            </w:r>
            <w:r>
              <w:rPr>
                <w:noProof/>
                <w:webHidden/>
              </w:rPr>
            </w:r>
            <w:r>
              <w:rPr>
                <w:noProof/>
                <w:webHidden/>
              </w:rPr>
              <w:fldChar w:fldCharType="separate"/>
            </w:r>
            <w:r w:rsidR="0033484F">
              <w:rPr>
                <w:noProof/>
                <w:webHidden/>
              </w:rPr>
              <w:t>5</w:t>
            </w:r>
            <w:r>
              <w:rPr>
                <w:noProof/>
                <w:webHidden/>
              </w:rPr>
              <w:fldChar w:fldCharType="end"/>
            </w:r>
          </w:hyperlink>
        </w:p>
        <w:p w14:paraId="621E0A66" w14:textId="07C1EDB1" w:rsidR="004977BD" w:rsidRDefault="004977BD">
          <w:pPr>
            <w:pStyle w:val="TM1"/>
            <w:tabs>
              <w:tab w:val="left" w:pos="440"/>
              <w:tab w:val="right" w:leader="dot" w:pos="9062"/>
            </w:tabs>
            <w:rPr>
              <w:noProof/>
            </w:rPr>
          </w:pPr>
          <w:hyperlink w:anchor="_Toc152970489" w:history="1">
            <w:r w:rsidRPr="009C7ACE">
              <w:rPr>
                <w:rStyle w:val="Lienhypertexte"/>
                <w:noProof/>
                <w:lang w:eastAsia="fr-FR"/>
              </w:rPr>
              <w:t>3.</w:t>
            </w:r>
            <w:r>
              <w:rPr>
                <w:noProof/>
              </w:rPr>
              <w:tab/>
            </w:r>
            <w:r w:rsidRPr="009C7ACE">
              <w:rPr>
                <w:rStyle w:val="Lienhypertexte"/>
                <w:noProof/>
                <w:lang w:eastAsia="fr-FR"/>
              </w:rPr>
              <w:t>Détermination d’une loi de commande classique</w:t>
            </w:r>
            <w:r>
              <w:rPr>
                <w:noProof/>
                <w:webHidden/>
              </w:rPr>
              <w:tab/>
            </w:r>
            <w:r>
              <w:rPr>
                <w:noProof/>
                <w:webHidden/>
              </w:rPr>
              <w:fldChar w:fldCharType="begin"/>
            </w:r>
            <w:r>
              <w:rPr>
                <w:noProof/>
                <w:webHidden/>
              </w:rPr>
              <w:instrText xml:space="preserve"> PAGEREF _Toc152970489 \h </w:instrText>
            </w:r>
            <w:r>
              <w:rPr>
                <w:noProof/>
                <w:webHidden/>
              </w:rPr>
            </w:r>
            <w:r>
              <w:rPr>
                <w:noProof/>
                <w:webHidden/>
              </w:rPr>
              <w:fldChar w:fldCharType="separate"/>
            </w:r>
            <w:r w:rsidR="0033484F">
              <w:rPr>
                <w:noProof/>
                <w:webHidden/>
              </w:rPr>
              <w:t>7</w:t>
            </w:r>
            <w:r>
              <w:rPr>
                <w:noProof/>
                <w:webHidden/>
              </w:rPr>
              <w:fldChar w:fldCharType="end"/>
            </w:r>
          </w:hyperlink>
        </w:p>
        <w:p w14:paraId="3581E078" w14:textId="60EB9029" w:rsidR="004977BD" w:rsidRDefault="004977BD">
          <w:pPr>
            <w:pStyle w:val="TM2"/>
            <w:tabs>
              <w:tab w:val="left" w:pos="880"/>
              <w:tab w:val="right" w:leader="dot" w:pos="9062"/>
            </w:tabs>
            <w:rPr>
              <w:noProof/>
            </w:rPr>
          </w:pPr>
          <w:hyperlink w:anchor="_Toc152970490" w:history="1">
            <w:r w:rsidRPr="009C7ACE">
              <w:rPr>
                <w:rStyle w:val="Lienhypertexte"/>
                <w:noProof/>
                <w:lang w:eastAsia="fr-FR"/>
              </w:rPr>
              <w:t>3.1.</w:t>
            </w:r>
            <w:r>
              <w:rPr>
                <w:noProof/>
              </w:rPr>
              <w:tab/>
            </w:r>
            <w:r w:rsidRPr="009C7ACE">
              <w:rPr>
                <w:rStyle w:val="Lienhypertexte"/>
                <w:noProof/>
                <w:lang w:eastAsia="fr-FR"/>
              </w:rPr>
              <w:t>Analyse du domaine fréquentielle</w:t>
            </w:r>
            <w:r>
              <w:rPr>
                <w:noProof/>
                <w:webHidden/>
              </w:rPr>
              <w:tab/>
            </w:r>
            <w:r>
              <w:rPr>
                <w:noProof/>
                <w:webHidden/>
              </w:rPr>
              <w:fldChar w:fldCharType="begin"/>
            </w:r>
            <w:r>
              <w:rPr>
                <w:noProof/>
                <w:webHidden/>
              </w:rPr>
              <w:instrText xml:space="preserve"> PAGEREF _Toc152970490 \h </w:instrText>
            </w:r>
            <w:r>
              <w:rPr>
                <w:noProof/>
                <w:webHidden/>
              </w:rPr>
            </w:r>
            <w:r>
              <w:rPr>
                <w:noProof/>
                <w:webHidden/>
              </w:rPr>
              <w:fldChar w:fldCharType="separate"/>
            </w:r>
            <w:r w:rsidR="0033484F">
              <w:rPr>
                <w:noProof/>
                <w:webHidden/>
              </w:rPr>
              <w:t>8</w:t>
            </w:r>
            <w:r>
              <w:rPr>
                <w:noProof/>
                <w:webHidden/>
              </w:rPr>
              <w:fldChar w:fldCharType="end"/>
            </w:r>
          </w:hyperlink>
        </w:p>
        <w:p w14:paraId="528D2745" w14:textId="39B5FE0A" w:rsidR="004977BD" w:rsidRDefault="004977BD">
          <w:pPr>
            <w:pStyle w:val="TM2"/>
            <w:tabs>
              <w:tab w:val="left" w:pos="880"/>
              <w:tab w:val="right" w:leader="dot" w:pos="9062"/>
            </w:tabs>
            <w:rPr>
              <w:noProof/>
            </w:rPr>
          </w:pPr>
          <w:hyperlink w:anchor="_Toc152970491" w:history="1">
            <w:r w:rsidRPr="009C7ACE">
              <w:rPr>
                <w:rStyle w:val="Lienhypertexte"/>
                <w:noProof/>
                <w:lang w:eastAsia="fr-FR"/>
              </w:rPr>
              <w:t>3.2.</w:t>
            </w:r>
            <w:r>
              <w:rPr>
                <w:noProof/>
              </w:rPr>
              <w:tab/>
            </w:r>
            <w:r w:rsidRPr="009C7ACE">
              <w:rPr>
                <w:rStyle w:val="Lienhypertexte"/>
                <w:noProof/>
                <w:lang w:eastAsia="fr-FR"/>
              </w:rPr>
              <w:t>Fonction de transfert en boucle fermée</w:t>
            </w:r>
            <w:r>
              <w:rPr>
                <w:noProof/>
                <w:webHidden/>
              </w:rPr>
              <w:tab/>
            </w:r>
            <w:r>
              <w:rPr>
                <w:noProof/>
                <w:webHidden/>
              </w:rPr>
              <w:fldChar w:fldCharType="begin"/>
            </w:r>
            <w:r>
              <w:rPr>
                <w:noProof/>
                <w:webHidden/>
              </w:rPr>
              <w:instrText xml:space="preserve"> PAGEREF _Toc152970491 \h </w:instrText>
            </w:r>
            <w:r>
              <w:rPr>
                <w:noProof/>
                <w:webHidden/>
              </w:rPr>
            </w:r>
            <w:r>
              <w:rPr>
                <w:noProof/>
                <w:webHidden/>
              </w:rPr>
              <w:fldChar w:fldCharType="separate"/>
            </w:r>
            <w:r w:rsidR="0033484F">
              <w:rPr>
                <w:noProof/>
                <w:webHidden/>
              </w:rPr>
              <w:t>9</w:t>
            </w:r>
            <w:r>
              <w:rPr>
                <w:noProof/>
                <w:webHidden/>
              </w:rPr>
              <w:fldChar w:fldCharType="end"/>
            </w:r>
          </w:hyperlink>
        </w:p>
        <w:p w14:paraId="0C286D71" w14:textId="401249D3" w:rsidR="004977BD" w:rsidRDefault="004977BD">
          <w:pPr>
            <w:pStyle w:val="TM2"/>
            <w:tabs>
              <w:tab w:val="left" w:pos="880"/>
              <w:tab w:val="right" w:leader="dot" w:pos="9062"/>
            </w:tabs>
            <w:rPr>
              <w:noProof/>
            </w:rPr>
          </w:pPr>
          <w:hyperlink w:anchor="_Toc152970492" w:history="1">
            <w:r w:rsidRPr="009C7ACE">
              <w:rPr>
                <w:rStyle w:val="Lienhypertexte"/>
                <w:noProof/>
                <w:lang w:eastAsia="fr-FR"/>
              </w:rPr>
              <w:t>3.3.</w:t>
            </w:r>
            <w:r>
              <w:rPr>
                <w:noProof/>
              </w:rPr>
              <w:tab/>
            </w:r>
            <w:r w:rsidRPr="009C7ACE">
              <w:rPr>
                <w:rStyle w:val="Lienhypertexte"/>
                <w:noProof/>
                <w:lang w:eastAsia="fr-FR"/>
              </w:rPr>
              <w:t>Amortissement lacet du Boeing 747</w:t>
            </w:r>
            <w:r>
              <w:rPr>
                <w:noProof/>
                <w:webHidden/>
              </w:rPr>
              <w:tab/>
            </w:r>
            <w:r>
              <w:rPr>
                <w:noProof/>
                <w:webHidden/>
              </w:rPr>
              <w:fldChar w:fldCharType="begin"/>
            </w:r>
            <w:r>
              <w:rPr>
                <w:noProof/>
                <w:webHidden/>
              </w:rPr>
              <w:instrText xml:space="preserve"> PAGEREF _Toc152970492 \h </w:instrText>
            </w:r>
            <w:r>
              <w:rPr>
                <w:noProof/>
                <w:webHidden/>
              </w:rPr>
            </w:r>
            <w:r>
              <w:rPr>
                <w:noProof/>
                <w:webHidden/>
              </w:rPr>
              <w:fldChar w:fldCharType="separate"/>
            </w:r>
            <w:r w:rsidR="0033484F">
              <w:rPr>
                <w:noProof/>
                <w:webHidden/>
              </w:rPr>
              <w:t>11</w:t>
            </w:r>
            <w:r>
              <w:rPr>
                <w:noProof/>
                <w:webHidden/>
              </w:rPr>
              <w:fldChar w:fldCharType="end"/>
            </w:r>
          </w:hyperlink>
        </w:p>
        <w:p w14:paraId="05FB46B2" w14:textId="5B5FE509" w:rsidR="004977BD" w:rsidRDefault="004977BD">
          <w:pPr>
            <w:pStyle w:val="TM2"/>
            <w:tabs>
              <w:tab w:val="left" w:pos="880"/>
              <w:tab w:val="right" w:leader="dot" w:pos="9062"/>
            </w:tabs>
            <w:rPr>
              <w:noProof/>
            </w:rPr>
          </w:pPr>
          <w:hyperlink w:anchor="_Toc152970493" w:history="1">
            <w:r w:rsidRPr="009C7ACE">
              <w:rPr>
                <w:rStyle w:val="Lienhypertexte"/>
                <w:noProof/>
                <w:lang w:eastAsia="fr-FR"/>
              </w:rPr>
              <w:t>3.4.</w:t>
            </w:r>
            <w:r>
              <w:rPr>
                <w:noProof/>
              </w:rPr>
              <w:tab/>
            </w:r>
            <w:r w:rsidRPr="009C7ACE">
              <w:rPr>
                <w:rStyle w:val="Lienhypertexte"/>
                <w:noProof/>
                <w:lang w:eastAsia="fr-FR"/>
              </w:rPr>
              <w:t>Analyse de la fonction de transfert en boucle fermée du schéma Washout</w:t>
            </w:r>
            <w:r>
              <w:rPr>
                <w:noProof/>
                <w:webHidden/>
              </w:rPr>
              <w:tab/>
            </w:r>
            <w:r>
              <w:rPr>
                <w:noProof/>
                <w:webHidden/>
              </w:rPr>
              <w:fldChar w:fldCharType="begin"/>
            </w:r>
            <w:r>
              <w:rPr>
                <w:noProof/>
                <w:webHidden/>
              </w:rPr>
              <w:instrText xml:space="preserve"> PAGEREF _Toc152970493 \h </w:instrText>
            </w:r>
            <w:r>
              <w:rPr>
                <w:noProof/>
                <w:webHidden/>
              </w:rPr>
            </w:r>
            <w:r>
              <w:rPr>
                <w:noProof/>
                <w:webHidden/>
              </w:rPr>
              <w:fldChar w:fldCharType="separate"/>
            </w:r>
            <w:r w:rsidR="0033484F">
              <w:rPr>
                <w:noProof/>
                <w:webHidden/>
              </w:rPr>
              <w:t>13</w:t>
            </w:r>
            <w:r>
              <w:rPr>
                <w:noProof/>
                <w:webHidden/>
              </w:rPr>
              <w:fldChar w:fldCharType="end"/>
            </w:r>
          </w:hyperlink>
        </w:p>
        <w:p w14:paraId="13D3C873" w14:textId="734953C2" w:rsidR="004977BD" w:rsidRDefault="004977BD">
          <w:pPr>
            <w:pStyle w:val="TM1"/>
            <w:tabs>
              <w:tab w:val="left" w:pos="440"/>
              <w:tab w:val="right" w:leader="dot" w:pos="9062"/>
            </w:tabs>
            <w:rPr>
              <w:noProof/>
            </w:rPr>
          </w:pPr>
          <w:hyperlink w:anchor="_Toc152970494" w:history="1">
            <w:r w:rsidRPr="009C7ACE">
              <w:rPr>
                <w:rStyle w:val="Lienhypertexte"/>
                <w:noProof/>
                <w:lang w:eastAsia="fr-FR"/>
              </w:rPr>
              <w:t>4.</w:t>
            </w:r>
            <w:r>
              <w:rPr>
                <w:noProof/>
              </w:rPr>
              <w:tab/>
            </w:r>
            <w:r w:rsidRPr="009C7ACE">
              <w:rPr>
                <w:rStyle w:val="Lienhypertexte"/>
                <w:noProof/>
                <w:lang w:eastAsia="fr-FR"/>
              </w:rPr>
              <w:t>Détermination d’une loi de commande par placement de pôles</w:t>
            </w:r>
            <w:r>
              <w:rPr>
                <w:noProof/>
                <w:webHidden/>
              </w:rPr>
              <w:tab/>
            </w:r>
            <w:r>
              <w:rPr>
                <w:noProof/>
                <w:webHidden/>
              </w:rPr>
              <w:fldChar w:fldCharType="begin"/>
            </w:r>
            <w:r>
              <w:rPr>
                <w:noProof/>
                <w:webHidden/>
              </w:rPr>
              <w:instrText xml:space="preserve"> PAGEREF _Toc152970494 \h </w:instrText>
            </w:r>
            <w:r>
              <w:rPr>
                <w:noProof/>
                <w:webHidden/>
              </w:rPr>
            </w:r>
            <w:r>
              <w:rPr>
                <w:noProof/>
                <w:webHidden/>
              </w:rPr>
              <w:fldChar w:fldCharType="separate"/>
            </w:r>
            <w:r w:rsidR="0033484F">
              <w:rPr>
                <w:noProof/>
                <w:webHidden/>
              </w:rPr>
              <w:t>15</w:t>
            </w:r>
            <w:r>
              <w:rPr>
                <w:noProof/>
                <w:webHidden/>
              </w:rPr>
              <w:fldChar w:fldCharType="end"/>
            </w:r>
          </w:hyperlink>
        </w:p>
        <w:p w14:paraId="3EBD9694" w14:textId="4C0E78B8" w:rsidR="004977BD" w:rsidRDefault="004977BD">
          <w:pPr>
            <w:pStyle w:val="TM2"/>
            <w:tabs>
              <w:tab w:val="left" w:pos="880"/>
              <w:tab w:val="right" w:leader="dot" w:pos="9062"/>
            </w:tabs>
            <w:rPr>
              <w:noProof/>
            </w:rPr>
          </w:pPr>
          <w:hyperlink w:anchor="_Toc152970495" w:history="1">
            <w:r w:rsidRPr="009C7ACE">
              <w:rPr>
                <w:rStyle w:val="Lienhypertexte"/>
                <w:noProof/>
                <w:lang w:eastAsia="fr-FR"/>
              </w:rPr>
              <w:t>4.1.</w:t>
            </w:r>
            <w:r>
              <w:rPr>
                <w:noProof/>
              </w:rPr>
              <w:tab/>
            </w:r>
            <w:r w:rsidRPr="009C7ACE">
              <w:rPr>
                <w:rStyle w:val="Lienhypertexte"/>
                <w:noProof/>
                <w:lang w:eastAsia="fr-FR"/>
              </w:rPr>
              <w:t>Réécriture du système</w:t>
            </w:r>
            <w:r>
              <w:rPr>
                <w:noProof/>
                <w:webHidden/>
              </w:rPr>
              <w:tab/>
            </w:r>
            <w:r>
              <w:rPr>
                <w:noProof/>
                <w:webHidden/>
              </w:rPr>
              <w:fldChar w:fldCharType="begin"/>
            </w:r>
            <w:r>
              <w:rPr>
                <w:noProof/>
                <w:webHidden/>
              </w:rPr>
              <w:instrText xml:space="preserve"> PAGEREF _Toc152970495 \h </w:instrText>
            </w:r>
            <w:r>
              <w:rPr>
                <w:noProof/>
                <w:webHidden/>
              </w:rPr>
            </w:r>
            <w:r>
              <w:rPr>
                <w:noProof/>
                <w:webHidden/>
              </w:rPr>
              <w:fldChar w:fldCharType="separate"/>
            </w:r>
            <w:r w:rsidR="0033484F">
              <w:rPr>
                <w:noProof/>
                <w:webHidden/>
              </w:rPr>
              <w:t>15</w:t>
            </w:r>
            <w:r>
              <w:rPr>
                <w:noProof/>
                <w:webHidden/>
              </w:rPr>
              <w:fldChar w:fldCharType="end"/>
            </w:r>
          </w:hyperlink>
        </w:p>
        <w:p w14:paraId="0A468B74" w14:textId="66F21DD2" w:rsidR="004977BD" w:rsidRDefault="004977BD">
          <w:pPr>
            <w:pStyle w:val="TM1"/>
            <w:tabs>
              <w:tab w:val="right" w:leader="dot" w:pos="9062"/>
            </w:tabs>
            <w:rPr>
              <w:noProof/>
            </w:rPr>
          </w:pPr>
          <w:hyperlink w:anchor="_Toc152970496" w:history="1">
            <w:r w:rsidRPr="009C7ACE">
              <w:rPr>
                <w:rStyle w:val="Lienhypertexte"/>
                <w:noProof/>
                <w:lang w:eastAsia="fr-FR"/>
              </w:rPr>
              <w:t>Conclusion</w:t>
            </w:r>
            <w:r>
              <w:rPr>
                <w:noProof/>
                <w:webHidden/>
              </w:rPr>
              <w:tab/>
            </w:r>
            <w:r>
              <w:rPr>
                <w:noProof/>
                <w:webHidden/>
              </w:rPr>
              <w:fldChar w:fldCharType="begin"/>
            </w:r>
            <w:r>
              <w:rPr>
                <w:noProof/>
                <w:webHidden/>
              </w:rPr>
              <w:instrText xml:space="preserve"> PAGEREF _Toc152970496 \h </w:instrText>
            </w:r>
            <w:r>
              <w:rPr>
                <w:noProof/>
                <w:webHidden/>
              </w:rPr>
            </w:r>
            <w:r>
              <w:rPr>
                <w:noProof/>
                <w:webHidden/>
              </w:rPr>
              <w:fldChar w:fldCharType="separate"/>
            </w:r>
            <w:r w:rsidR="0033484F">
              <w:rPr>
                <w:noProof/>
                <w:webHidden/>
              </w:rPr>
              <w:t>17</w:t>
            </w:r>
            <w:r>
              <w:rPr>
                <w:noProof/>
                <w:webHidden/>
              </w:rPr>
              <w:fldChar w:fldCharType="end"/>
            </w:r>
          </w:hyperlink>
        </w:p>
        <w:p w14:paraId="0A38C1A8" w14:textId="48DD6BBA" w:rsidR="004977BD" w:rsidRDefault="004977BD">
          <w:r>
            <w:rPr>
              <w:b/>
              <w:bCs/>
            </w:rPr>
            <w:fldChar w:fldCharType="end"/>
          </w:r>
        </w:p>
      </w:sdtContent>
    </w:sdt>
    <w:p w14:paraId="4E76DF27" w14:textId="77777777" w:rsidR="00F07A29" w:rsidRPr="00102982" w:rsidRDefault="00F07A29">
      <w:pPr>
        <w:rPr>
          <w:rFonts w:ascii="Times New Roman" w:hAnsi="Times New Roman" w:cs="Times New Roman"/>
          <w:szCs w:val="24"/>
        </w:rPr>
      </w:pPr>
      <w:r w:rsidRPr="00102982">
        <w:rPr>
          <w:rFonts w:ascii="Times New Roman" w:hAnsi="Times New Roman" w:cs="Times New Roman"/>
          <w:szCs w:val="24"/>
        </w:rPr>
        <w:br w:type="page"/>
      </w:r>
    </w:p>
    <w:p w14:paraId="13F19C19" w14:textId="502D3420" w:rsidR="00F07A29" w:rsidRDefault="00F07A29" w:rsidP="00F07A29">
      <w:pPr>
        <w:pStyle w:val="Titre1"/>
      </w:pPr>
      <w:bookmarkStart w:id="0" w:name="_Toc152970484"/>
      <w:r w:rsidRPr="001C6B36">
        <w:lastRenderedPageBreak/>
        <w:t xml:space="preserve">Introduction </w:t>
      </w:r>
      <w:r w:rsidR="001C6B36">
        <w:t>et petite histoire</w:t>
      </w:r>
      <w:bookmarkEnd w:id="0"/>
    </w:p>
    <w:p w14:paraId="414AC107" w14:textId="77777777" w:rsidR="001C6B36" w:rsidRPr="001C6B36" w:rsidRDefault="001C6B36" w:rsidP="001C6B36"/>
    <w:p w14:paraId="64FC61C3" w14:textId="77777777" w:rsidR="001C6B36" w:rsidRPr="001C6B36" w:rsidRDefault="001C6B36" w:rsidP="001C6B36">
      <w:r w:rsidRPr="001C6B36">
        <w:t>L'analyse du contrôle latéral du Boeing 747 offre un aperçu fascinant des systèmes de contrôle sophistiqués mis en œuvre dans l'un des avions les plus emblématiques de l'aviation commerciale. Le Boeing 747, également surnommé le "Jumbo Jet", a été introduit pour la première fois dans les années 1970 et a depuis évolué pour devenir un pilier majeur du transport aérien à l'échelle mondiale. Son impressionnante envergure et sa capacité à transporter un grand nombre de passagers ont été soutenues par des avancées significatives dans la conception des systèmes de contrôle, notamment dans le domaine du contrôle latéral.</w:t>
      </w:r>
    </w:p>
    <w:p w14:paraId="413F6BA1" w14:textId="77777777" w:rsidR="001C6B36" w:rsidRPr="001C6B36" w:rsidRDefault="001C6B36" w:rsidP="001C6B36">
      <w:pPr>
        <w:rPr>
          <w:rFonts w:ascii="Times New Roman" w:hAnsi="Times New Roman" w:cs="Times New Roman"/>
          <w:szCs w:val="24"/>
        </w:rPr>
      </w:pPr>
    </w:p>
    <w:p w14:paraId="445A0D09" w14:textId="3910C7A5" w:rsidR="00501F94" w:rsidRPr="001C6B36" w:rsidRDefault="001C6B36" w:rsidP="001C6B36">
      <w:r w:rsidRPr="001C6B36">
        <w:t>L'analyse du contrôle latéral du Boeing 747 se penche sur les systèmes de gouvernes, les surfaces de contrôle, et les technologies de rétroaction qui assurent la stabilité, la manœuvrabilité et la sécurité de l'aéronef. Cela inclut l'étude des ailerons, des spoilers, des systèmes d'augmentation de la stabilité, et des mécanismes de contrôle de vol automatique qui permettent au 747 de maintenir une trajectoire précise, de réagir aux changements de vent et de fournir une expérience de vol confortable pour les passagers.</w:t>
      </w:r>
      <w:r w:rsidR="00501F94" w:rsidRPr="001C6B36">
        <w:br w:type="page"/>
      </w:r>
    </w:p>
    <w:p w14:paraId="6CD36642" w14:textId="77777777" w:rsidR="00F07A29" w:rsidRPr="001C6B36" w:rsidRDefault="00F07A29">
      <w:pPr>
        <w:rPr>
          <w:rFonts w:ascii="Times New Roman" w:hAnsi="Times New Roman" w:cs="Times New Roman"/>
          <w:szCs w:val="24"/>
        </w:rPr>
      </w:pPr>
    </w:p>
    <w:p w14:paraId="5EE48972" w14:textId="0E97B37C" w:rsidR="00A8441B" w:rsidRDefault="00A8441B" w:rsidP="00F07A29">
      <w:pPr>
        <w:pStyle w:val="Titre1"/>
        <w:numPr>
          <w:ilvl w:val="0"/>
          <w:numId w:val="1"/>
        </w:numPr>
      </w:pPr>
      <w:bookmarkStart w:id="1" w:name="_Toc152970485"/>
      <w:r>
        <w:t>Description du système</w:t>
      </w:r>
      <w:bookmarkEnd w:id="1"/>
    </w:p>
    <w:p w14:paraId="4591361F" w14:textId="77777777" w:rsidR="003E1E62" w:rsidRPr="003E1E62" w:rsidRDefault="003E1E62" w:rsidP="003E1E62"/>
    <w:p w14:paraId="5387AD97" w14:textId="540E84BB" w:rsidR="00A8441B" w:rsidRDefault="00A8441B" w:rsidP="00A8441B">
      <w:r w:rsidRPr="00A8441B">
        <w:t>Le Boeing 747 est un avion de transport civil de type gros porteur.</w:t>
      </w:r>
      <w:r>
        <w:t xml:space="preserve"> Le linéarisé tangent du mouvement de l'avion dans le référentiel avion est un système du neuvième ordre qui peut être séparé en deux systèmes. Un premier système du quatrième ordre est associé au mouvement latéral et dont les composantes du vecteur d'état sont (</w:t>
      </w:r>
      <w:proofErr w:type="spellStart"/>
      <w:proofErr w:type="gramStart"/>
      <w:r w:rsidR="00B15CA9">
        <w:t>phi</w:t>
      </w:r>
      <w:r>
        <w:t>,</w:t>
      </w:r>
      <w:r w:rsidR="007F52AF">
        <w:t>beta</w:t>
      </w:r>
      <w:proofErr w:type="gramEnd"/>
      <w:r w:rsidR="007F52AF">
        <w:t>,</w:t>
      </w:r>
      <w:r>
        <w:t>r,p</w:t>
      </w:r>
      <w:proofErr w:type="spellEnd"/>
      <w:r>
        <w:t>). Un second système du cinquième ordre associé au mouvement longitudinal et dont les composantes du vecteur d'état sont (</w:t>
      </w:r>
      <w:proofErr w:type="spellStart"/>
      <w:proofErr w:type="gramStart"/>
      <w:r>
        <w:t>u,w</w:t>
      </w:r>
      <w:proofErr w:type="gramEnd"/>
      <w:r>
        <w:t>,</w:t>
      </w:r>
      <w:r w:rsidR="007F52AF">
        <w:t>theta,</w:t>
      </w:r>
      <w:r>
        <w:t>q,h</w:t>
      </w:r>
      <w:proofErr w:type="spellEnd"/>
      <w:r>
        <w:t>). La variable h représente l'altitude, elle est égale à -z.</w:t>
      </w:r>
    </w:p>
    <w:p w14:paraId="2D0E09B8" w14:textId="1F51B896" w:rsidR="00A8441B" w:rsidRDefault="00A8441B" w:rsidP="00A8441B">
      <w:r>
        <w:t>Les gouvernes de profondeur (elevators) et les manettes de commande de poussée influence le comportement longitudinal tandis que les ailerons et la gouverne de direction (rudder) affectent principalement le comportement latéral. Les couplages entre les modes longitudinaux et latéraux seront négligés pour cette étude.</w:t>
      </w:r>
    </w:p>
    <w:p w14:paraId="24C2FBAA" w14:textId="77777777" w:rsidR="003E1E62" w:rsidRPr="00A8441B" w:rsidRDefault="003E1E62" w:rsidP="00A8441B"/>
    <w:p w14:paraId="661E2890" w14:textId="09BB41CF" w:rsidR="00F07A29" w:rsidRDefault="00F07A29" w:rsidP="00F07A29">
      <w:pPr>
        <w:pStyle w:val="Titre1"/>
        <w:numPr>
          <w:ilvl w:val="0"/>
          <w:numId w:val="1"/>
        </w:numPr>
      </w:pPr>
      <w:bookmarkStart w:id="2" w:name="_Toc152970486"/>
      <w:r w:rsidRPr="00F07A29">
        <w:t xml:space="preserve">Analyse du modèle </w:t>
      </w:r>
      <w:r w:rsidR="00A8441B" w:rsidRPr="00F07A29">
        <w:t>latéral</w:t>
      </w:r>
      <w:r w:rsidRPr="00F07A29">
        <w:t xml:space="preserve"> en b</w:t>
      </w:r>
      <w:r>
        <w:t>oucle ouverte</w:t>
      </w:r>
      <w:bookmarkEnd w:id="2"/>
      <w:r>
        <w:t xml:space="preserve"> </w:t>
      </w:r>
    </w:p>
    <w:p w14:paraId="724E7E5A" w14:textId="77777777" w:rsidR="00F07A29" w:rsidRDefault="00F07A29" w:rsidP="00F07A29"/>
    <w:p w14:paraId="239A5586" w14:textId="577E74FD" w:rsidR="009F38AE" w:rsidRDefault="00A8441B" w:rsidP="00A8441B">
      <w:r>
        <w:t>On dispose du modèle linéaire qui décrit la dynamique de vol du Boeing 747 au voisinage d'un point d'équilibre pour une altitude de 4000 pieds et une vitesse de 774 nœuds (Mach 0.8). Le système dynamique dont nous disposons est décrit par les matrices suivantes :</w:t>
      </w:r>
    </w:p>
    <w:p w14:paraId="2216FE53" w14:textId="77777777" w:rsidR="00A8441B" w:rsidRDefault="00A8441B" w:rsidP="00A8441B"/>
    <w:p w14:paraId="401614F5" w14:textId="0CBBD86A" w:rsidR="00A8441B" w:rsidRDefault="00A8441B" w:rsidP="00A8441B">
      <w:pPr>
        <w:pStyle w:val="Titre2"/>
        <w:numPr>
          <w:ilvl w:val="1"/>
          <w:numId w:val="1"/>
        </w:numPr>
      </w:pPr>
      <w:bookmarkStart w:id="3" w:name="_Toc152970487"/>
      <w:r>
        <w:t>Fonction de transfert et analyse des modes de fonctionnement</w:t>
      </w:r>
      <w:bookmarkEnd w:id="3"/>
    </w:p>
    <w:p w14:paraId="2A2EE434" w14:textId="77777777" w:rsidR="00A8441B" w:rsidRDefault="00A8441B" w:rsidP="00A8441B"/>
    <w:p w14:paraId="44943FF1" w14:textId="6CBB3D2A" w:rsidR="00A8441B" w:rsidRPr="008F25B0" w:rsidRDefault="00A8441B" w:rsidP="00A8441B">
      <w:r>
        <w:t xml:space="preserve">Étant données les matrices A, B, C et D, on peut déterminer la fonction de transfert du système à travers la formule suivante : </w:t>
      </w:r>
    </w:p>
    <w:p w14:paraId="0B332E9E" w14:textId="4D82071C" w:rsidR="00A8441B" w:rsidRDefault="008F25B0" w:rsidP="00A8441B">
      <w:pPr>
        <w:rPr>
          <w:lang w:val="en-US"/>
        </w:rPr>
      </w:pPr>
      <m:oMathPara>
        <m:oMath>
          <m:r>
            <w:rPr>
              <w:rFonts w:ascii="Cambria Math" w:hAnsi="Cambria Math"/>
              <w:lang w:val="en-US"/>
            </w:rPr>
            <m:t>G</m:t>
          </m:r>
          <m:d>
            <m:dPr>
              <m:ctrlPr>
                <w:rPr>
                  <w:rFonts w:ascii="Cambria Math" w:hAnsi="Cambria Math"/>
                  <w:i/>
                  <w:lang w:val="en-US"/>
                </w:rPr>
              </m:ctrlPr>
            </m:dPr>
            <m:e>
              <m:r>
                <w:rPr>
                  <w:rFonts w:ascii="Cambria Math" w:hAnsi="Cambria Math"/>
                  <w:lang w:val="en-US"/>
                </w:rPr>
                <m:t>s</m:t>
              </m:r>
            </m:e>
          </m:d>
          <m:r>
            <w:rPr>
              <w:rFonts w:ascii="Cambria Math" w:hAnsi="Cambria Math"/>
              <w:lang w:val="en-US"/>
            </w:rPr>
            <m:t>= C</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sI - A</m:t>
                  </m:r>
                </m:e>
              </m:d>
            </m:e>
            <m:sup>
              <m:r>
                <w:rPr>
                  <w:rFonts w:ascii="Cambria Math" w:hAnsi="Cambria Math"/>
                  <w:lang w:val="en-US"/>
                </w:rPr>
                <m:t>-1</m:t>
              </m:r>
            </m:sup>
          </m:sSup>
          <m:r>
            <w:rPr>
              <w:rFonts w:ascii="Cambria Math" w:hAnsi="Cambria Math"/>
              <w:lang w:val="en-US"/>
            </w:rPr>
            <m:t>B</m:t>
          </m:r>
        </m:oMath>
      </m:oMathPara>
    </w:p>
    <w:p w14:paraId="6306A43B" w14:textId="0D74D419" w:rsidR="00A8441B" w:rsidRDefault="008F25B0" w:rsidP="00A8441B">
      <w:r>
        <w:t>Mais</w:t>
      </w:r>
      <w:r w:rsidR="00A8441B">
        <w:t xml:space="preserve"> MATLAB ayant une architecture assez complexe, il est préférable d'utiliser les commandes </w:t>
      </w:r>
      <m:oMath>
        <m:r>
          <w:rPr>
            <w:rFonts w:ascii="Cambria Math" w:hAnsi="Cambria Math"/>
          </w:rPr>
          <m:t>ss</m:t>
        </m:r>
      </m:oMath>
      <w:r>
        <w:t xml:space="preserve"> et </w:t>
      </w:r>
      <m:oMath>
        <m:r>
          <w:rPr>
            <w:rFonts w:ascii="Cambria Math" w:hAnsi="Cambria Math"/>
          </w:rPr>
          <m:t>ss2tf</m:t>
        </m:r>
      </m:oMath>
      <w:r>
        <w:t xml:space="preserve"> </w:t>
      </w:r>
      <w:r w:rsidR="00A8441B">
        <w:t>de MATLAB pour passer de la représentation d'état à la fonction de transfert. On obtient ainsi la fonction de transfert suivante :</w:t>
      </w:r>
    </w:p>
    <w:p w14:paraId="2EF38FCF" w14:textId="2B07200B" w:rsidR="00A8441B" w:rsidRPr="00A8441B" w:rsidRDefault="008F25B0" w:rsidP="00A8441B">
      <w:pPr>
        <w:rPr>
          <w:lang w:val="en-US"/>
        </w:rPr>
      </w:pPr>
      <m:oMathPara>
        <m:oMath>
          <m:r>
            <w:rPr>
              <w:rFonts w:ascii="Cambria Math" w:hAnsi="Cambria Math"/>
            </w:rPr>
            <m:t xml:space="preserve"> </m:t>
          </m:r>
          <m:r>
            <w:rPr>
              <w:rFonts w:ascii="Cambria Math" w:hAnsi="Cambria Math"/>
              <w:lang w:val="en-US"/>
            </w:rPr>
            <m:t>G</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f>
            <m:fPr>
              <m:ctrlPr>
                <w:rPr>
                  <w:rFonts w:ascii="Cambria Math" w:hAnsi="Cambria Math"/>
                  <w:i/>
                  <w:lang w:val="en-US"/>
                </w:rPr>
              </m:ctrlPr>
            </m:fPr>
            <m:num>
              <m:r>
                <w:rPr>
                  <w:rFonts w:ascii="Cambria Math" w:hAnsi="Cambria Math"/>
                  <w:lang w:val="en-US"/>
                </w:rPr>
                <m:t xml:space="preserve">-0.475 </m:t>
              </m:r>
              <m:d>
                <m:dPr>
                  <m:ctrlPr>
                    <w:rPr>
                      <w:rFonts w:ascii="Cambria Math" w:hAnsi="Cambria Math"/>
                      <w:i/>
                      <w:lang w:val="en-US"/>
                    </w:rPr>
                  </m:ctrlPr>
                </m:dPr>
                <m:e>
                  <m:r>
                    <w:rPr>
                      <w:rFonts w:ascii="Cambria Math" w:hAnsi="Cambria Math"/>
                      <w:lang w:val="en-US"/>
                    </w:rPr>
                    <m:t>s + 0.4981</m:t>
                  </m:r>
                </m:e>
              </m:d>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+ 0.02379s + 0.2381</m:t>
                  </m:r>
                </m:e>
              </m:d>
            </m:num>
            <m:den>
              <m:d>
                <m:dPr>
                  <m:ctrlPr>
                    <w:rPr>
                      <w:rFonts w:ascii="Cambria Math" w:hAnsi="Cambria Math"/>
                      <w:i/>
                      <w:lang w:val="en-US"/>
                    </w:rPr>
                  </m:ctrlPr>
                </m:dPr>
                <m:e>
                  <m:r>
                    <w:rPr>
                      <w:rFonts w:ascii="Cambria Math" w:hAnsi="Cambria Math"/>
                      <w:lang w:val="en-US"/>
                    </w:rPr>
                    <m:t>s + 0.5627</m:t>
                  </m:r>
                </m:e>
              </m:d>
              <m:d>
                <m:dPr>
                  <m:ctrlPr>
                    <w:rPr>
                      <w:rFonts w:ascii="Cambria Math" w:hAnsi="Cambria Math"/>
                      <w:i/>
                      <w:lang w:val="en-US"/>
                    </w:rPr>
                  </m:ctrlPr>
                </m:dPr>
                <m:e>
                  <m:r>
                    <w:rPr>
                      <w:rFonts w:ascii="Cambria Math" w:hAnsi="Cambria Math"/>
                      <w:lang w:val="en-US"/>
                    </w:rPr>
                    <m:t>s + 0.007278</m:t>
                  </m:r>
                </m:e>
              </m:d>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+ 0.06587s + 0.8972</m:t>
                  </m:r>
                </m:e>
              </m:d>
            </m:den>
          </m:f>
        </m:oMath>
      </m:oMathPara>
    </w:p>
    <w:p w14:paraId="0ACD8554" w14:textId="77777777" w:rsidR="007B3E11" w:rsidRDefault="007B3E11" w:rsidP="00A8441B"/>
    <w:p w14:paraId="7F9C0402" w14:textId="105793CB" w:rsidR="00A8441B" w:rsidRDefault="008F25B0" w:rsidP="00A8441B">
      <w:r>
        <w:t>À</w:t>
      </w:r>
      <w:r w:rsidR="00A8441B">
        <w:t xml:space="preserve"> partir de cette fonction de transfert on peut obtenir ses différents pôles. Ceux-ci nous donneront une indication sur les modes de fonctionnement. On en distingue trois : </w:t>
      </w:r>
    </w:p>
    <w:p w14:paraId="74B09275" w14:textId="23F0FE8D" w:rsidR="00A8441B" w:rsidRDefault="00A8441B" w:rsidP="008F25B0">
      <w:pPr>
        <w:pStyle w:val="Paragraphedeliste"/>
        <w:numPr>
          <w:ilvl w:val="0"/>
          <w:numId w:val="2"/>
        </w:numPr>
      </w:pPr>
      <w:r>
        <w:t xml:space="preserve">Le mode spiral associé au pôle réel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 0.0073 </m:t>
        </m:r>
      </m:oMath>
      <w:r>
        <w:t>qui est aussi le plus lent.</w:t>
      </w:r>
    </w:p>
    <w:p w14:paraId="34EF7FFA" w14:textId="598B187D" w:rsidR="00A8441B" w:rsidRDefault="00A8441B" w:rsidP="008F25B0">
      <w:pPr>
        <w:pStyle w:val="Paragraphedeliste"/>
        <w:numPr>
          <w:ilvl w:val="0"/>
          <w:numId w:val="2"/>
        </w:numPr>
      </w:pPr>
      <w:r>
        <w:t xml:space="preserve">Le mode de roulis </w:t>
      </w:r>
      <w:r w:rsidR="008F25B0">
        <w:t>associé au</w:t>
      </w:r>
      <w:r>
        <w:t xml:space="preserve"> pôle </w:t>
      </w:r>
      <m:oMath>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0.563</m:t>
        </m:r>
      </m:oMath>
      <w:r w:rsidR="008F25B0" w:rsidRPr="008F25B0">
        <w:rPr>
          <w:rFonts w:eastAsiaTheme="minorEastAsia"/>
        </w:rPr>
        <w:t xml:space="preserve"> </w:t>
      </w:r>
    </w:p>
    <w:p w14:paraId="630D5BD5" w14:textId="5A26A2E9" w:rsidR="00A8441B" w:rsidRDefault="00A8441B" w:rsidP="008F25B0">
      <w:pPr>
        <w:pStyle w:val="Paragraphedeliste"/>
        <w:numPr>
          <w:ilvl w:val="0"/>
          <w:numId w:val="2"/>
        </w:numPr>
      </w:pPr>
      <w:r>
        <w:t>Le mode de roulis hollandais associé à la paire de pôle complexe conjuguées.</w:t>
      </w:r>
    </w:p>
    <w:p w14:paraId="68621471" w14:textId="2246EAE8" w:rsidR="00C44093" w:rsidRDefault="007B3E11" w:rsidP="00644CFA">
      <w:r>
        <w:t xml:space="preserve">On constate à première vue que le gain de la fonction de transfert est négatif. </w:t>
      </w:r>
    </w:p>
    <w:p w14:paraId="074A91DD" w14:textId="1A7C49FF" w:rsidR="000A405A" w:rsidRDefault="000A405A" w:rsidP="00644CFA">
      <w:r>
        <w:t xml:space="preserve">A l’aide de la commande </w:t>
      </w:r>
      <w:proofErr w:type="spellStart"/>
      <w:r>
        <w:rPr>
          <w:b/>
          <w:bCs/>
        </w:rPr>
        <w:t>damp</w:t>
      </w:r>
      <w:proofErr w:type="spellEnd"/>
      <w:r>
        <w:t xml:space="preserve"> </w:t>
      </w:r>
      <w:r w:rsidRPr="000A405A">
        <w:t>on</w:t>
      </w:r>
      <w:r>
        <w:t xml:space="preserve"> peut </w:t>
      </w:r>
      <w:r w:rsidR="00655A6B">
        <w:t xml:space="preserve">recueillir les informations suivantes : </w:t>
      </w:r>
    </w:p>
    <w:p w14:paraId="41105566" w14:textId="77777777" w:rsidR="00EB3E2A" w:rsidRPr="000A405A" w:rsidRDefault="00EB3E2A" w:rsidP="00644CFA"/>
    <w:tbl>
      <w:tblPr>
        <w:tblStyle w:val="TableauGrille1Clair-Accentuation1"/>
        <w:tblW w:w="0" w:type="auto"/>
        <w:tblLook w:val="04A0" w:firstRow="1" w:lastRow="0" w:firstColumn="1" w:lastColumn="0" w:noHBand="0" w:noVBand="1"/>
      </w:tblPr>
      <w:tblGrid>
        <w:gridCol w:w="2265"/>
        <w:gridCol w:w="2265"/>
        <w:gridCol w:w="2266"/>
        <w:gridCol w:w="2266"/>
      </w:tblGrid>
      <w:tr w:rsidR="007B3E11" w:rsidRPr="007B3E11" w14:paraId="570A73EE" w14:textId="77777777" w:rsidTr="007B3E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CE3BF51" w14:textId="14FA4A45" w:rsidR="007B3E11" w:rsidRDefault="00C44093" w:rsidP="00C44093">
            <w:pPr>
              <w:rPr>
                <w:lang w:val="en-US" w:eastAsia="fr-FR"/>
              </w:rPr>
            </w:pPr>
            <w:r>
              <w:br w:type="page"/>
            </w:r>
            <w:proofErr w:type="spellStart"/>
            <w:r w:rsidR="007B3E11">
              <w:rPr>
                <w:lang w:val="en-US" w:eastAsia="fr-FR"/>
              </w:rPr>
              <w:t>Pôles</w:t>
            </w:r>
            <w:proofErr w:type="spellEnd"/>
            <w:r w:rsidR="007B3E11">
              <w:rPr>
                <w:lang w:val="en-US" w:eastAsia="fr-FR"/>
              </w:rPr>
              <w:t xml:space="preserve"> </w:t>
            </w:r>
          </w:p>
        </w:tc>
        <w:tc>
          <w:tcPr>
            <w:tcW w:w="2265" w:type="dxa"/>
          </w:tcPr>
          <w:p w14:paraId="382F454B" w14:textId="68A5ED50" w:rsidR="007B3E11" w:rsidRDefault="007B3E11" w:rsidP="00C44093">
            <w:pPr>
              <w:cnfStyle w:val="100000000000" w:firstRow="1" w:lastRow="0" w:firstColumn="0" w:lastColumn="0" w:oddVBand="0" w:evenVBand="0" w:oddHBand="0" w:evenHBand="0" w:firstRowFirstColumn="0" w:firstRowLastColumn="0" w:lastRowFirstColumn="0" w:lastRowLastColumn="0"/>
              <w:rPr>
                <w:lang w:val="en-US" w:eastAsia="fr-FR"/>
              </w:rPr>
            </w:pPr>
            <w:r>
              <w:rPr>
                <w:lang w:val="en-US" w:eastAsia="fr-FR"/>
              </w:rPr>
              <w:t xml:space="preserve">Coefficient d’amortissement </w:t>
            </w:r>
          </w:p>
        </w:tc>
        <w:tc>
          <w:tcPr>
            <w:tcW w:w="2266" w:type="dxa"/>
          </w:tcPr>
          <w:p w14:paraId="088210F0" w14:textId="51407AA8" w:rsidR="007B3E11" w:rsidRPr="007B3E11" w:rsidRDefault="007B3E11" w:rsidP="00C44093">
            <w:pPr>
              <w:cnfStyle w:val="100000000000" w:firstRow="1" w:lastRow="0" w:firstColumn="0" w:lastColumn="0" w:oddVBand="0" w:evenVBand="0" w:oddHBand="0" w:evenHBand="0" w:firstRowFirstColumn="0" w:firstRowLastColumn="0" w:lastRowFirstColumn="0" w:lastRowLastColumn="0"/>
              <w:rPr>
                <w:lang w:val="en-US" w:eastAsia="fr-FR"/>
              </w:rPr>
            </w:pPr>
            <w:r>
              <w:rPr>
                <w:lang w:val="en-US" w:eastAsia="fr-FR"/>
              </w:rPr>
              <w:t>Pulsation (en rad/seconde)</w:t>
            </w:r>
          </w:p>
        </w:tc>
        <w:tc>
          <w:tcPr>
            <w:tcW w:w="2266" w:type="dxa"/>
          </w:tcPr>
          <w:p w14:paraId="00D06DA1" w14:textId="76A6F29A" w:rsidR="007B3E11" w:rsidRPr="007B3E11" w:rsidRDefault="007B3E11" w:rsidP="00C44093">
            <w:pPr>
              <w:cnfStyle w:val="100000000000" w:firstRow="1" w:lastRow="0" w:firstColumn="0" w:lastColumn="0" w:oddVBand="0" w:evenVBand="0" w:oddHBand="0" w:evenHBand="0" w:firstRowFirstColumn="0" w:firstRowLastColumn="0" w:lastRowFirstColumn="0" w:lastRowLastColumn="0"/>
              <w:rPr>
                <w:lang w:eastAsia="fr-FR"/>
              </w:rPr>
            </w:pPr>
            <w:r w:rsidRPr="007B3E11">
              <w:rPr>
                <w:lang w:eastAsia="fr-FR"/>
              </w:rPr>
              <w:t>Constante de temps (en secondes)</w:t>
            </w:r>
          </w:p>
        </w:tc>
      </w:tr>
      <w:tr w:rsidR="007B3E11" w:rsidRPr="007B3E11" w14:paraId="26AC76FF" w14:textId="77777777" w:rsidTr="007B3E11">
        <w:tc>
          <w:tcPr>
            <w:cnfStyle w:val="001000000000" w:firstRow="0" w:lastRow="0" w:firstColumn="1" w:lastColumn="0" w:oddVBand="0" w:evenVBand="0" w:oddHBand="0" w:evenHBand="0" w:firstRowFirstColumn="0" w:firstRowLastColumn="0" w:lastRowFirstColumn="0" w:lastRowLastColumn="0"/>
            <w:tcW w:w="2265" w:type="dxa"/>
          </w:tcPr>
          <w:p w14:paraId="470E6560" w14:textId="3F45B7DF" w:rsidR="007B3E11" w:rsidRPr="007B3E11" w:rsidRDefault="007B3E11" w:rsidP="00C44093">
            <w:pPr>
              <w:rPr>
                <w:lang w:eastAsia="fr-FR"/>
              </w:rPr>
            </w:pPr>
            <w:r w:rsidRPr="007B3E11">
              <w:rPr>
                <w:lang w:val="en-US" w:eastAsia="fr-FR"/>
              </w:rPr>
              <w:t>-7.28e-03</w:t>
            </w:r>
          </w:p>
        </w:tc>
        <w:tc>
          <w:tcPr>
            <w:tcW w:w="2265" w:type="dxa"/>
          </w:tcPr>
          <w:p w14:paraId="0E53F91B" w14:textId="60B22C85" w:rsidR="007B3E11" w:rsidRPr="007B3E11" w:rsidRDefault="007B3E11" w:rsidP="00C44093">
            <w:pPr>
              <w:cnfStyle w:val="000000000000" w:firstRow="0" w:lastRow="0" w:firstColumn="0" w:lastColumn="0" w:oddVBand="0" w:evenVBand="0" w:oddHBand="0" w:evenHBand="0" w:firstRowFirstColumn="0" w:firstRowLastColumn="0" w:lastRowFirstColumn="0" w:lastRowLastColumn="0"/>
              <w:rPr>
                <w:lang w:eastAsia="fr-FR"/>
              </w:rPr>
            </w:pPr>
            <w:r w:rsidRPr="007B3E11">
              <w:rPr>
                <w:lang w:val="en-US" w:eastAsia="fr-FR"/>
              </w:rPr>
              <w:t>1.00e+00</w:t>
            </w:r>
          </w:p>
        </w:tc>
        <w:tc>
          <w:tcPr>
            <w:tcW w:w="2266" w:type="dxa"/>
          </w:tcPr>
          <w:p w14:paraId="4688437F" w14:textId="6B885A25" w:rsidR="007B3E11" w:rsidRPr="007B3E11" w:rsidRDefault="007B3E11" w:rsidP="00C44093">
            <w:pPr>
              <w:cnfStyle w:val="000000000000" w:firstRow="0" w:lastRow="0" w:firstColumn="0" w:lastColumn="0" w:oddVBand="0" w:evenVBand="0" w:oddHBand="0" w:evenHBand="0" w:firstRowFirstColumn="0" w:firstRowLastColumn="0" w:lastRowFirstColumn="0" w:lastRowLastColumn="0"/>
              <w:rPr>
                <w:lang w:eastAsia="fr-FR"/>
              </w:rPr>
            </w:pPr>
            <w:r w:rsidRPr="007B3E11">
              <w:rPr>
                <w:lang w:val="en-US" w:eastAsia="fr-FR"/>
              </w:rPr>
              <w:t xml:space="preserve">7.28e-03         </w:t>
            </w:r>
          </w:p>
        </w:tc>
        <w:tc>
          <w:tcPr>
            <w:tcW w:w="2266" w:type="dxa"/>
          </w:tcPr>
          <w:p w14:paraId="74922BEF" w14:textId="2CDFF075" w:rsidR="007B3E11" w:rsidRPr="007B3E11" w:rsidRDefault="003E1E62" w:rsidP="00C44093">
            <w:pPr>
              <w:cnfStyle w:val="000000000000" w:firstRow="0" w:lastRow="0" w:firstColumn="0" w:lastColumn="0" w:oddVBand="0" w:evenVBand="0" w:oddHBand="0" w:evenHBand="0" w:firstRowFirstColumn="0" w:firstRowLastColumn="0" w:lastRowFirstColumn="0" w:lastRowLastColumn="0"/>
              <w:rPr>
                <w:lang w:eastAsia="fr-FR"/>
              </w:rPr>
            </w:pPr>
            <w:r w:rsidRPr="007B3E11">
              <w:rPr>
                <w:lang w:val="en-US" w:eastAsia="fr-FR"/>
              </w:rPr>
              <w:t xml:space="preserve">1.37e+02    </w:t>
            </w:r>
          </w:p>
        </w:tc>
      </w:tr>
      <w:tr w:rsidR="007B3E11" w:rsidRPr="007B3E11" w14:paraId="062D1DCA" w14:textId="77777777" w:rsidTr="007B3E11">
        <w:tc>
          <w:tcPr>
            <w:cnfStyle w:val="001000000000" w:firstRow="0" w:lastRow="0" w:firstColumn="1" w:lastColumn="0" w:oddVBand="0" w:evenVBand="0" w:oddHBand="0" w:evenHBand="0" w:firstRowFirstColumn="0" w:firstRowLastColumn="0" w:lastRowFirstColumn="0" w:lastRowLastColumn="0"/>
            <w:tcW w:w="2265" w:type="dxa"/>
          </w:tcPr>
          <w:p w14:paraId="415DE230" w14:textId="5CEA05F5" w:rsidR="007B3E11" w:rsidRPr="007B3E11" w:rsidRDefault="007B3E11" w:rsidP="00C44093">
            <w:pPr>
              <w:rPr>
                <w:lang w:eastAsia="fr-FR"/>
              </w:rPr>
            </w:pPr>
            <w:r w:rsidRPr="007B3E11">
              <w:rPr>
                <w:lang w:val="en-US" w:eastAsia="fr-FR"/>
              </w:rPr>
              <w:t>-5.63e-01</w:t>
            </w:r>
          </w:p>
        </w:tc>
        <w:tc>
          <w:tcPr>
            <w:tcW w:w="2265" w:type="dxa"/>
          </w:tcPr>
          <w:p w14:paraId="49BB2534" w14:textId="45407432" w:rsidR="007B3E11" w:rsidRPr="007B3E11" w:rsidRDefault="007B3E11" w:rsidP="00C44093">
            <w:pPr>
              <w:cnfStyle w:val="000000000000" w:firstRow="0" w:lastRow="0" w:firstColumn="0" w:lastColumn="0" w:oddVBand="0" w:evenVBand="0" w:oddHBand="0" w:evenHBand="0" w:firstRowFirstColumn="0" w:firstRowLastColumn="0" w:lastRowFirstColumn="0" w:lastRowLastColumn="0"/>
              <w:rPr>
                <w:lang w:eastAsia="fr-FR"/>
              </w:rPr>
            </w:pPr>
            <w:r w:rsidRPr="007B3E11">
              <w:rPr>
                <w:lang w:val="en-US" w:eastAsia="fr-FR"/>
              </w:rPr>
              <w:t>1.00e+00</w:t>
            </w:r>
          </w:p>
        </w:tc>
        <w:tc>
          <w:tcPr>
            <w:tcW w:w="2266" w:type="dxa"/>
          </w:tcPr>
          <w:p w14:paraId="2B8F0699" w14:textId="43A2DCA7" w:rsidR="007B3E11" w:rsidRPr="007B3E11" w:rsidRDefault="007B3E11" w:rsidP="00C44093">
            <w:pPr>
              <w:cnfStyle w:val="000000000000" w:firstRow="0" w:lastRow="0" w:firstColumn="0" w:lastColumn="0" w:oddVBand="0" w:evenVBand="0" w:oddHBand="0" w:evenHBand="0" w:firstRowFirstColumn="0" w:firstRowLastColumn="0" w:lastRowFirstColumn="0" w:lastRowLastColumn="0"/>
              <w:rPr>
                <w:lang w:eastAsia="fr-FR"/>
              </w:rPr>
            </w:pPr>
            <w:r w:rsidRPr="007B3E11">
              <w:rPr>
                <w:lang w:val="en-US" w:eastAsia="fr-FR"/>
              </w:rPr>
              <w:t xml:space="preserve">5.63e-01         </w:t>
            </w:r>
          </w:p>
        </w:tc>
        <w:tc>
          <w:tcPr>
            <w:tcW w:w="2266" w:type="dxa"/>
          </w:tcPr>
          <w:p w14:paraId="28FCD2BB" w14:textId="34B8F073" w:rsidR="007B3E11" w:rsidRPr="007B3E11" w:rsidRDefault="003E1E62" w:rsidP="00C44093">
            <w:pPr>
              <w:cnfStyle w:val="000000000000" w:firstRow="0" w:lastRow="0" w:firstColumn="0" w:lastColumn="0" w:oddVBand="0" w:evenVBand="0" w:oddHBand="0" w:evenHBand="0" w:firstRowFirstColumn="0" w:firstRowLastColumn="0" w:lastRowFirstColumn="0" w:lastRowLastColumn="0"/>
              <w:rPr>
                <w:lang w:eastAsia="fr-FR"/>
              </w:rPr>
            </w:pPr>
            <w:r w:rsidRPr="007B3E11">
              <w:rPr>
                <w:lang w:val="en-US" w:eastAsia="fr-FR"/>
              </w:rPr>
              <w:t xml:space="preserve">1.78e+00    </w:t>
            </w:r>
          </w:p>
        </w:tc>
      </w:tr>
      <w:tr w:rsidR="007B3E11" w:rsidRPr="007B3E11" w14:paraId="2A833848" w14:textId="77777777" w:rsidTr="007B3E11">
        <w:tc>
          <w:tcPr>
            <w:cnfStyle w:val="001000000000" w:firstRow="0" w:lastRow="0" w:firstColumn="1" w:lastColumn="0" w:oddVBand="0" w:evenVBand="0" w:oddHBand="0" w:evenHBand="0" w:firstRowFirstColumn="0" w:firstRowLastColumn="0" w:lastRowFirstColumn="0" w:lastRowLastColumn="0"/>
            <w:tcW w:w="2265" w:type="dxa"/>
          </w:tcPr>
          <w:p w14:paraId="0BDC774C" w14:textId="3E2172E6" w:rsidR="007B3E11" w:rsidRPr="007B3E11" w:rsidRDefault="007B3E11" w:rsidP="00C44093">
            <w:pPr>
              <w:rPr>
                <w:lang w:eastAsia="fr-FR"/>
              </w:rPr>
            </w:pPr>
            <w:r w:rsidRPr="007B3E11">
              <w:rPr>
                <w:lang w:val="en-US" w:eastAsia="fr-FR"/>
              </w:rPr>
              <w:t>-3.29e-02 + 9.47e-01i</w:t>
            </w:r>
          </w:p>
        </w:tc>
        <w:tc>
          <w:tcPr>
            <w:tcW w:w="2265" w:type="dxa"/>
          </w:tcPr>
          <w:p w14:paraId="23D958D5" w14:textId="4E9BE7EA" w:rsidR="007B3E11" w:rsidRPr="007B3E11" w:rsidRDefault="007B3E11" w:rsidP="00C44093">
            <w:pPr>
              <w:cnfStyle w:val="000000000000" w:firstRow="0" w:lastRow="0" w:firstColumn="0" w:lastColumn="0" w:oddVBand="0" w:evenVBand="0" w:oddHBand="0" w:evenHBand="0" w:firstRowFirstColumn="0" w:firstRowLastColumn="0" w:lastRowFirstColumn="0" w:lastRowLastColumn="0"/>
              <w:rPr>
                <w:lang w:eastAsia="fr-FR"/>
              </w:rPr>
            </w:pPr>
            <w:r w:rsidRPr="007B3E11">
              <w:rPr>
                <w:lang w:val="en-US" w:eastAsia="fr-FR"/>
              </w:rPr>
              <w:t>3.48e-02</w:t>
            </w:r>
          </w:p>
        </w:tc>
        <w:tc>
          <w:tcPr>
            <w:tcW w:w="2266" w:type="dxa"/>
          </w:tcPr>
          <w:p w14:paraId="64319C06" w14:textId="0D5C6519" w:rsidR="007B3E11" w:rsidRPr="007B3E11" w:rsidRDefault="007B3E11" w:rsidP="00C44093">
            <w:pPr>
              <w:cnfStyle w:val="000000000000" w:firstRow="0" w:lastRow="0" w:firstColumn="0" w:lastColumn="0" w:oddVBand="0" w:evenVBand="0" w:oddHBand="0" w:evenHBand="0" w:firstRowFirstColumn="0" w:firstRowLastColumn="0" w:lastRowFirstColumn="0" w:lastRowLastColumn="0"/>
              <w:rPr>
                <w:lang w:eastAsia="fr-FR"/>
              </w:rPr>
            </w:pPr>
            <w:r w:rsidRPr="007B3E11">
              <w:rPr>
                <w:lang w:val="en-US" w:eastAsia="fr-FR"/>
              </w:rPr>
              <w:t xml:space="preserve">9.47e-01         </w:t>
            </w:r>
          </w:p>
        </w:tc>
        <w:tc>
          <w:tcPr>
            <w:tcW w:w="2266" w:type="dxa"/>
          </w:tcPr>
          <w:p w14:paraId="5E3B784E" w14:textId="5B3BAB2E" w:rsidR="007B3E11" w:rsidRPr="007B3E11" w:rsidRDefault="003E1E62" w:rsidP="00C44093">
            <w:pPr>
              <w:cnfStyle w:val="000000000000" w:firstRow="0" w:lastRow="0" w:firstColumn="0" w:lastColumn="0" w:oddVBand="0" w:evenVBand="0" w:oddHBand="0" w:evenHBand="0" w:firstRowFirstColumn="0" w:firstRowLastColumn="0" w:lastRowFirstColumn="0" w:lastRowLastColumn="0"/>
              <w:rPr>
                <w:lang w:eastAsia="fr-FR"/>
              </w:rPr>
            </w:pPr>
            <w:r w:rsidRPr="007B3E11">
              <w:rPr>
                <w:lang w:val="en-US" w:eastAsia="fr-FR"/>
              </w:rPr>
              <w:t xml:space="preserve">3.04e+01    </w:t>
            </w:r>
          </w:p>
        </w:tc>
      </w:tr>
      <w:tr w:rsidR="007B3E11" w:rsidRPr="007B3E11" w14:paraId="1B4B9DF0" w14:textId="77777777" w:rsidTr="007B3E11">
        <w:tc>
          <w:tcPr>
            <w:cnfStyle w:val="001000000000" w:firstRow="0" w:lastRow="0" w:firstColumn="1" w:lastColumn="0" w:oddVBand="0" w:evenVBand="0" w:oddHBand="0" w:evenHBand="0" w:firstRowFirstColumn="0" w:firstRowLastColumn="0" w:lastRowFirstColumn="0" w:lastRowLastColumn="0"/>
            <w:tcW w:w="2265" w:type="dxa"/>
          </w:tcPr>
          <w:p w14:paraId="0712E3DF" w14:textId="6905838B" w:rsidR="007B3E11" w:rsidRPr="007B3E11" w:rsidRDefault="007B3E11" w:rsidP="00C44093">
            <w:pPr>
              <w:rPr>
                <w:lang w:eastAsia="fr-FR"/>
              </w:rPr>
            </w:pPr>
            <w:r w:rsidRPr="007B3E11">
              <w:rPr>
                <w:lang w:eastAsia="fr-FR"/>
              </w:rPr>
              <w:t>-3.29e-02 - 9.47e-01i</w:t>
            </w:r>
          </w:p>
        </w:tc>
        <w:tc>
          <w:tcPr>
            <w:tcW w:w="2265" w:type="dxa"/>
          </w:tcPr>
          <w:p w14:paraId="7ABCA0F3" w14:textId="1B50038C" w:rsidR="007B3E11" w:rsidRPr="007B3E11" w:rsidRDefault="007B3E11" w:rsidP="00C44093">
            <w:pPr>
              <w:cnfStyle w:val="000000000000" w:firstRow="0" w:lastRow="0" w:firstColumn="0" w:lastColumn="0" w:oddVBand="0" w:evenVBand="0" w:oddHBand="0" w:evenHBand="0" w:firstRowFirstColumn="0" w:firstRowLastColumn="0" w:lastRowFirstColumn="0" w:lastRowLastColumn="0"/>
              <w:rPr>
                <w:lang w:eastAsia="fr-FR"/>
              </w:rPr>
            </w:pPr>
            <w:r w:rsidRPr="007B3E11">
              <w:rPr>
                <w:lang w:val="en-US" w:eastAsia="fr-FR"/>
              </w:rPr>
              <w:t>3.48e-02</w:t>
            </w:r>
          </w:p>
        </w:tc>
        <w:tc>
          <w:tcPr>
            <w:tcW w:w="2266" w:type="dxa"/>
          </w:tcPr>
          <w:p w14:paraId="31777A4C" w14:textId="23FD1CA6" w:rsidR="007B3E11" w:rsidRPr="007B3E11" w:rsidRDefault="007B3E11" w:rsidP="00C44093">
            <w:pPr>
              <w:cnfStyle w:val="000000000000" w:firstRow="0" w:lastRow="0" w:firstColumn="0" w:lastColumn="0" w:oddVBand="0" w:evenVBand="0" w:oddHBand="0" w:evenHBand="0" w:firstRowFirstColumn="0" w:firstRowLastColumn="0" w:lastRowFirstColumn="0" w:lastRowLastColumn="0"/>
              <w:rPr>
                <w:lang w:eastAsia="fr-FR"/>
              </w:rPr>
            </w:pPr>
            <w:r w:rsidRPr="007B3E11">
              <w:rPr>
                <w:lang w:val="en-US" w:eastAsia="fr-FR"/>
              </w:rPr>
              <w:t xml:space="preserve">9.47e-01         </w:t>
            </w:r>
          </w:p>
        </w:tc>
        <w:tc>
          <w:tcPr>
            <w:tcW w:w="2266" w:type="dxa"/>
          </w:tcPr>
          <w:p w14:paraId="4F9B7E5D" w14:textId="3A3152D7" w:rsidR="007B3E11" w:rsidRPr="007B3E11" w:rsidRDefault="003E1E62" w:rsidP="00C44093">
            <w:pPr>
              <w:cnfStyle w:val="000000000000" w:firstRow="0" w:lastRow="0" w:firstColumn="0" w:lastColumn="0" w:oddVBand="0" w:evenVBand="0" w:oddHBand="0" w:evenHBand="0" w:firstRowFirstColumn="0" w:firstRowLastColumn="0" w:lastRowFirstColumn="0" w:lastRowLastColumn="0"/>
              <w:rPr>
                <w:lang w:eastAsia="fr-FR"/>
              </w:rPr>
            </w:pPr>
            <w:r w:rsidRPr="007B3E11">
              <w:rPr>
                <w:lang w:val="en-US" w:eastAsia="fr-FR"/>
              </w:rPr>
              <w:t xml:space="preserve">3.04e+01    </w:t>
            </w:r>
          </w:p>
        </w:tc>
      </w:tr>
    </w:tbl>
    <w:p w14:paraId="3D0A41CA" w14:textId="0B6D516A" w:rsidR="003E1E62" w:rsidRDefault="003E1E62" w:rsidP="00644CFA">
      <w:pPr>
        <w:jc w:val="center"/>
        <w:rPr>
          <w:lang w:eastAsia="fr-FR"/>
        </w:rPr>
      </w:pPr>
      <w:r>
        <w:rPr>
          <w:lang w:eastAsia="fr-FR"/>
        </w:rPr>
        <w:t>Table 1 : Paramètres associés aux pôles du système</w:t>
      </w:r>
    </w:p>
    <w:p w14:paraId="4B81519A" w14:textId="77777777" w:rsidR="00644CFA" w:rsidRDefault="00644CFA" w:rsidP="00644CFA">
      <w:pPr>
        <w:rPr>
          <w:lang w:eastAsia="fr-FR"/>
        </w:rPr>
      </w:pPr>
    </w:p>
    <w:p w14:paraId="4A1DF9C9" w14:textId="2C4AC556" w:rsidR="003E1E62" w:rsidRDefault="007E1D81" w:rsidP="00644CFA">
      <w:pPr>
        <w:rPr>
          <w:lang w:eastAsia="fr-FR"/>
        </w:rPr>
      </w:pPr>
      <w:r>
        <w:rPr>
          <w:lang w:eastAsia="fr-FR"/>
        </w:rPr>
        <w:t xml:space="preserve">Ainsi le coefficient d’amortissement associé au mode de roulis hollandais est bien sensiblement </w:t>
      </w:r>
      <w:r w:rsidR="00644CFA">
        <w:rPr>
          <w:lang w:eastAsia="fr-FR"/>
        </w:rPr>
        <w:t>égal</w:t>
      </w:r>
      <w:r>
        <w:rPr>
          <w:lang w:eastAsia="fr-FR"/>
        </w:rPr>
        <w:t xml:space="preserve"> à 0.03 (0.0348)</w:t>
      </w:r>
      <w:r w:rsidR="00644CFA">
        <w:rPr>
          <w:lang w:eastAsia="fr-FR"/>
        </w:rPr>
        <w:t xml:space="preserve"> et sa fréquence propre est de 0.947 rad/sec. </w:t>
      </w:r>
    </w:p>
    <w:p w14:paraId="2833FCEB" w14:textId="77777777" w:rsidR="00644CFA" w:rsidRDefault="00644CFA" w:rsidP="003E1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34739CB" w14:textId="47A92DA2" w:rsidR="00644CFA" w:rsidRDefault="00CE1A62" w:rsidP="00696FC1">
      <w:pPr>
        <w:pStyle w:val="Titre2"/>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lang w:eastAsia="fr-FR"/>
        </w:rPr>
      </w:pPr>
      <w:bookmarkStart w:id="4" w:name="_Toc152970488"/>
      <w:r>
        <w:rPr>
          <w:rFonts w:eastAsia="Times New Roman"/>
          <w:lang w:eastAsia="fr-FR"/>
        </w:rPr>
        <w:t>Diagramme de Bode</w:t>
      </w:r>
      <w:r w:rsidR="00644CFA" w:rsidRPr="00644CFA">
        <w:rPr>
          <w:rFonts w:eastAsia="Times New Roman"/>
          <w:lang w:eastAsia="fr-FR"/>
        </w:rPr>
        <w:t xml:space="preserve"> et réponse indicielle du système</w:t>
      </w:r>
      <w:bookmarkEnd w:id="4"/>
      <w:r w:rsidR="00644CFA" w:rsidRPr="00644CFA">
        <w:rPr>
          <w:rFonts w:eastAsia="Times New Roman"/>
          <w:lang w:eastAsia="fr-FR"/>
        </w:rPr>
        <w:t xml:space="preserve"> </w:t>
      </w:r>
    </w:p>
    <w:p w14:paraId="5DD344B6" w14:textId="77777777" w:rsidR="00644CFA" w:rsidRDefault="00644CFA" w:rsidP="00644CFA">
      <w:pPr>
        <w:rPr>
          <w:lang w:eastAsia="fr-FR"/>
        </w:rPr>
      </w:pPr>
    </w:p>
    <w:p w14:paraId="63C8D5E1" w14:textId="55919168" w:rsidR="00644CFA" w:rsidRDefault="00644CFA" w:rsidP="00644CFA">
      <w:pPr>
        <w:rPr>
          <w:lang w:eastAsia="fr-FR"/>
        </w:rPr>
      </w:pPr>
      <w:r>
        <w:rPr>
          <w:lang w:eastAsia="fr-FR"/>
        </w:rPr>
        <w:t xml:space="preserve">Les résultats précédents peuvent être appuyés par une illustration du diagramme de Bode de </w:t>
      </w:r>
      <m:oMath>
        <m:r>
          <w:rPr>
            <w:rFonts w:ascii="Cambria Math" w:hAnsi="Cambria Math"/>
            <w:lang w:eastAsia="fr-FR"/>
          </w:rPr>
          <m:t>G(s)</m:t>
        </m:r>
      </m:oMath>
      <w:r>
        <w:rPr>
          <w:lang w:eastAsia="fr-FR"/>
        </w:rPr>
        <w:t xml:space="preserve"> Traçons le :</w:t>
      </w:r>
    </w:p>
    <w:p w14:paraId="73188929" w14:textId="789E4D6A" w:rsidR="00644CFA" w:rsidRDefault="00644CFA" w:rsidP="00644CFA">
      <w:pPr>
        <w:rPr>
          <w:rFonts w:eastAsiaTheme="minorEastAsia"/>
          <w:lang w:eastAsia="fr-FR"/>
        </w:rPr>
      </w:pPr>
      <w:r>
        <w:rPr>
          <w:rFonts w:eastAsiaTheme="minorEastAsia"/>
          <w:noProof/>
          <w:lang w:eastAsia="fr-FR"/>
        </w:rPr>
        <w:lastRenderedPageBreak/>
        <w:drawing>
          <wp:inline distT="0" distB="0" distL="0" distR="0" wp14:anchorId="6C0CC3A8" wp14:editId="1B8EC89F">
            <wp:extent cx="5760720" cy="4320540"/>
            <wp:effectExtent l="0" t="0" r="0" b="3810"/>
            <wp:docPr id="1939565237" name="Image 1" descr="Une image contenant texte, ligne, diagramm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65237" name="Image 1" descr="Une image contenant texte, ligne, diagramme, Tracé&#10;&#10;Description générée automatiquement"/>
                    <pic:cNvPicPr/>
                  </pic:nvPicPr>
                  <pic:blipFill>
                    <a:blip r:embed="rId12">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74C5AD10" w14:textId="77777777" w:rsidR="00E97C00" w:rsidRDefault="00E97C00" w:rsidP="00E97C00"/>
    <w:p w14:paraId="5D760A6B" w14:textId="5832190F" w:rsidR="00102982" w:rsidRPr="00217CCB" w:rsidRDefault="00E97C00" w:rsidP="00644CFA">
      <w:r>
        <w:t xml:space="preserve">Sur </w:t>
      </w:r>
      <w:r>
        <w:t>ce</w:t>
      </w:r>
      <w:r>
        <w:t xml:space="preserve"> diagramme de Bode,</w:t>
      </w:r>
      <w:r>
        <w:t xml:space="preserve"> la </w:t>
      </w:r>
      <w:r>
        <w:t>phase de 180 degrés indique un déphasage de 180 degrés entre la sortie et l'entrée d</w:t>
      </w:r>
      <w:r>
        <w:t>e notre</w:t>
      </w:r>
      <w:r>
        <w:t xml:space="preserve"> système. Ce déphasage est associé à un changement de signe dans la rétroaction du système. En d'autres termes, la sortie du système est décalée de manière à être en opposition de phase par rapport à l'entrée.</w:t>
      </w:r>
      <w:r w:rsidR="00217CCB">
        <w:t xml:space="preserve"> Aussi, </w:t>
      </w:r>
      <w:r w:rsidR="00217CCB">
        <w:rPr>
          <w:rFonts w:eastAsiaTheme="minorEastAsia"/>
          <w:lang w:eastAsia="fr-FR"/>
        </w:rPr>
        <w:t>l</w:t>
      </w:r>
      <w:r w:rsidR="00404AF4" w:rsidRPr="00404AF4">
        <w:rPr>
          <w:rFonts w:eastAsiaTheme="minorEastAsia"/>
          <w:lang w:eastAsia="fr-FR"/>
        </w:rPr>
        <w:t>a présence de pics de gain</w:t>
      </w:r>
      <w:r w:rsidR="00217CCB">
        <w:rPr>
          <w:rFonts w:eastAsiaTheme="minorEastAsia"/>
          <w:lang w:eastAsia="fr-FR"/>
        </w:rPr>
        <w:t xml:space="preserve"> (en dB)</w:t>
      </w:r>
      <w:r w:rsidR="00404AF4" w:rsidRPr="00404AF4">
        <w:rPr>
          <w:rFonts w:eastAsiaTheme="minorEastAsia"/>
          <w:lang w:eastAsia="fr-FR"/>
        </w:rPr>
        <w:t xml:space="preserve"> indique </w:t>
      </w:r>
      <w:r w:rsidR="00217CCB">
        <w:rPr>
          <w:rFonts w:eastAsiaTheme="minorEastAsia"/>
          <w:lang w:eastAsia="fr-FR"/>
        </w:rPr>
        <w:t>des</w:t>
      </w:r>
      <w:r w:rsidR="00404AF4" w:rsidRPr="00404AF4">
        <w:rPr>
          <w:rFonts w:eastAsiaTheme="minorEastAsia"/>
          <w:lang w:eastAsia="fr-FR"/>
        </w:rPr>
        <w:t xml:space="preserve"> résonance</w:t>
      </w:r>
      <w:r w:rsidR="00201670">
        <w:rPr>
          <w:rFonts w:eastAsiaTheme="minorEastAsia"/>
          <w:lang w:eastAsia="fr-FR"/>
        </w:rPr>
        <w:t>s</w:t>
      </w:r>
      <w:r w:rsidR="00404AF4" w:rsidRPr="00404AF4">
        <w:rPr>
          <w:rFonts w:eastAsiaTheme="minorEastAsia"/>
          <w:lang w:eastAsia="fr-FR"/>
        </w:rPr>
        <w:t>, où le système amplifie fortement les signaux à certaines fréquences.</w:t>
      </w:r>
    </w:p>
    <w:p w14:paraId="64874FB4" w14:textId="199AA9F0" w:rsidR="00B643A0" w:rsidRDefault="008C2AC0" w:rsidP="00644CFA">
      <w:pPr>
        <w:rPr>
          <w:rFonts w:eastAsiaTheme="minorEastAsia"/>
          <w:lang w:eastAsia="fr-FR"/>
        </w:rPr>
      </w:pPr>
      <w:r>
        <w:rPr>
          <w:rFonts w:eastAsiaTheme="minorEastAsia"/>
          <w:lang w:eastAsia="fr-FR"/>
        </w:rPr>
        <w:t>On distingue 3 pulsations de coupure</w:t>
      </w:r>
      <w:r w:rsidR="00825933">
        <w:rPr>
          <w:rFonts w:eastAsiaTheme="minorEastAsia"/>
          <w:lang w:eastAsia="fr-FR"/>
        </w:rPr>
        <w:t xml:space="preserve"> au</w:t>
      </w:r>
      <w:r>
        <w:rPr>
          <w:rFonts w:eastAsiaTheme="minorEastAsia"/>
          <w:lang w:eastAsia="fr-FR"/>
        </w:rPr>
        <w:t xml:space="preserve"> niveau du diagramme de Bode indiquant qu’il existe bien trois modes de fonctionnement différents comme énoncé plus haut.</w:t>
      </w:r>
    </w:p>
    <w:p w14:paraId="3F4D935A" w14:textId="70FAF106" w:rsidR="00934B49" w:rsidRDefault="00934B49" w:rsidP="00644CFA">
      <w:pPr>
        <w:rPr>
          <w:rFonts w:eastAsiaTheme="minorEastAsia"/>
          <w:lang w:eastAsia="fr-FR"/>
        </w:rPr>
      </w:pPr>
      <w:r>
        <w:rPr>
          <w:rFonts w:eastAsiaTheme="minorEastAsia"/>
          <w:lang w:eastAsia="fr-FR"/>
        </w:rPr>
        <w:t xml:space="preserve">Grâce à </w:t>
      </w:r>
      <w:r w:rsidR="00091045">
        <w:rPr>
          <w:rFonts w:eastAsiaTheme="minorEastAsia"/>
          <w:lang w:eastAsia="fr-FR"/>
        </w:rPr>
        <w:t>c</w:t>
      </w:r>
      <w:r>
        <w:rPr>
          <w:rFonts w:eastAsiaTheme="minorEastAsia"/>
          <w:lang w:eastAsia="fr-FR"/>
        </w:rPr>
        <w:t xml:space="preserve">e diagramme, on </w:t>
      </w:r>
      <w:r w:rsidR="00475B69">
        <w:rPr>
          <w:rFonts w:eastAsiaTheme="minorEastAsia"/>
          <w:lang w:eastAsia="fr-FR"/>
        </w:rPr>
        <w:t>peut</w:t>
      </w:r>
      <w:r>
        <w:rPr>
          <w:rFonts w:eastAsiaTheme="minorEastAsia"/>
          <w:lang w:eastAsia="fr-FR"/>
        </w:rPr>
        <w:t xml:space="preserve"> directement relever la valeur du gain </w:t>
      </w:r>
      <w:r w:rsidR="00475B69">
        <w:rPr>
          <w:rFonts w:eastAsiaTheme="minorEastAsia"/>
          <w:lang w:eastAsia="fr-FR"/>
        </w:rPr>
        <w:t xml:space="preserve">statique. Il nous suffit de regarder </w:t>
      </w:r>
      <w:r w:rsidR="0067148C">
        <w:rPr>
          <w:rFonts w:eastAsiaTheme="minorEastAsia"/>
          <w:lang w:eastAsia="fr-FR"/>
        </w:rPr>
        <w:t xml:space="preserve">le gain en dB en basses fréquences. </w:t>
      </w:r>
    </w:p>
    <w:p w14:paraId="5C2711F9" w14:textId="09AC0CB7" w:rsidR="0067148C" w:rsidRDefault="0067148C" w:rsidP="00644CFA">
      <w:pPr>
        <w:rPr>
          <w:rFonts w:eastAsiaTheme="minorEastAsia"/>
          <w:lang w:eastAsia="fr-FR"/>
        </w:rPr>
      </w:pPr>
      <w:r>
        <w:rPr>
          <w:rFonts w:eastAsiaTheme="minorEastAsia"/>
          <w:lang w:eastAsia="fr-FR"/>
        </w:rPr>
        <w:t xml:space="preserve">Ainsi, il nous vient : </w:t>
      </w:r>
    </w:p>
    <w:p w14:paraId="584FD505" w14:textId="05D31059" w:rsidR="0067148C" w:rsidRPr="00BD2A38" w:rsidRDefault="00BD2A38" w:rsidP="00644CFA">
      <w:pPr>
        <w:rPr>
          <w:rFonts w:eastAsiaTheme="minorEastAsia"/>
          <w:lang w:eastAsia="fr-FR"/>
        </w:rPr>
      </w:pPr>
      <m:oMathPara>
        <m:oMath>
          <m:sSub>
            <m:sSubPr>
              <m:ctrlPr>
                <w:rPr>
                  <w:rFonts w:ascii="Cambria Math" w:eastAsiaTheme="minorEastAsia" w:hAnsi="Cambria Math"/>
                  <w:i/>
                  <w:lang w:eastAsia="fr-FR"/>
                </w:rPr>
              </m:ctrlPr>
            </m:sSubPr>
            <m:e>
              <m:r>
                <w:rPr>
                  <w:rFonts w:ascii="Cambria Math" w:eastAsiaTheme="minorEastAsia" w:hAnsi="Cambria Math"/>
                  <w:lang w:eastAsia="fr-FR"/>
                </w:rPr>
                <m:t>K</m:t>
              </m:r>
            </m:e>
            <m:sub>
              <m:r>
                <w:rPr>
                  <w:rFonts w:ascii="Cambria Math" w:eastAsiaTheme="minorEastAsia" w:hAnsi="Cambria Math"/>
                  <w:lang w:eastAsia="fr-FR"/>
                </w:rPr>
                <m:t>dB</m:t>
              </m:r>
            </m:sub>
          </m:sSub>
          <m:r>
            <w:rPr>
              <w:rFonts w:ascii="Cambria Math" w:eastAsiaTheme="minorEastAsia" w:hAnsi="Cambria Math"/>
              <w:lang w:eastAsia="fr-FR"/>
            </w:rPr>
            <m:t xml:space="preserve"> = 23.7 dB </m:t>
          </m:r>
          <m:r>
            <w:rPr>
              <w:rFonts w:ascii="Cambria Math" w:eastAsiaTheme="minorEastAsia" w:hAnsi="Cambria Math"/>
              <w:i/>
              <w:lang w:eastAsia="fr-FR"/>
            </w:rPr>
            <w:sym w:font="Wingdings" w:char="F0E0"/>
          </m:r>
          <m:r>
            <w:rPr>
              <w:rFonts w:ascii="Cambria Math" w:eastAsiaTheme="minorEastAsia" w:hAnsi="Cambria Math"/>
              <w:lang w:eastAsia="fr-FR"/>
            </w:rPr>
            <m:t xml:space="preserve"> K = - </m:t>
          </m:r>
          <m:sSup>
            <m:sSupPr>
              <m:ctrlPr>
                <w:rPr>
                  <w:rFonts w:ascii="Cambria Math" w:eastAsiaTheme="minorEastAsia" w:hAnsi="Cambria Math"/>
                  <w:i/>
                  <w:lang w:eastAsia="fr-FR"/>
                </w:rPr>
              </m:ctrlPr>
            </m:sSupPr>
            <m:e>
              <m:r>
                <w:rPr>
                  <w:rFonts w:ascii="Cambria Math" w:eastAsiaTheme="minorEastAsia" w:hAnsi="Cambria Math"/>
                  <w:lang w:eastAsia="fr-FR"/>
                </w:rPr>
                <m:t>10</m:t>
              </m:r>
            </m:e>
            <m:sup>
              <m:f>
                <m:fPr>
                  <m:ctrlPr>
                    <w:rPr>
                      <w:rFonts w:ascii="Cambria Math" w:eastAsiaTheme="minorEastAsia" w:hAnsi="Cambria Math"/>
                      <w:i/>
                      <w:lang w:eastAsia="fr-FR"/>
                    </w:rPr>
                  </m:ctrlPr>
                </m:fPr>
                <m:num>
                  <m:sSub>
                    <m:sSubPr>
                      <m:ctrlPr>
                        <w:rPr>
                          <w:rFonts w:ascii="Cambria Math" w:eastAsiaTheme="minorEastAsia" w:hAnsi="Cambria Math"/>
                          <w:i/>
                          <w:lang w:eastAsia="fr-FR"/>
                        </w:rPr>
                      </m:ctrlPr>
                    </m:sSubPr>
                    <m:e>
                      <m:r>
                        <w:rPr>
                          <w:rFonts w:ascii="Cambria Math" w:eastAsiaTheme="minorEastAsia" w:hAnsi="Cambria Math"/>
                          <w:lang w:eastAsia="fr-FR"/>
                        </w:rPr>
                        <m:t>K</m:t>
                      </m:r>
                    </m:e>
                    <m:sub>
                      <m:r>
                        <w:rPr>
                          <w:rFonts w:ascii="Cambria Math" w:eastAsiaTheme="minorEastAsia" w:hAnsi="Cambria Math"/>
                          <w:lang w:eastAsia="fr-FR"/>
                        </w:rPr>
                        <m:t>dB</m:t>
                      </m:r>
                    </m:sub>
                  </m:sSub>
                </m:num>
                <m:den>
                  <m:r>
                    <w:rPr>
                      <w:rFonts w:ascii="Cambria Math" w:eastAsiaTheme="minorEastAsia" w:hAnsi="Cambria Math"/>
                      <w:lang w:eastAsia="fr-FR"/>
                    </w:rPr>
                    <m:t>20</m:t>
                  </m:r>
                </m:den>
              </m:f>
            </m:sup>
          </m:sSup>
        </m:oMath>
      </m:oMathPara>
    </w:p>
    <w:p w14:paraId="14F8BE31" w14:textId="163581A8" w:rsidR="00BD2A38" w:rsidRPr="00BD2A38" w:rsidRDefault="00967C1D" w:rsidP="00644CFA">
      <w:pPr>
        <w:rPr>
          <w:rFonts w:eastAsiaTheme="minorEastAsia"/>
          <w:lang w:eastAsia="fr-FR"/>
        </w:rPr>
      </w:pPr>
      <w:r>
        <w:rPr>
          <w:rFonts w:eastAsiaTheme="minorEastAsia"/>
          <w:lang w:eastAsia="fr-FR"/>
        </w:rPr>
        <w:t xml:space="preserve">Alors la valeur du gain statique est : </w:t>
      </w:r>
    </w:p>
    <w:p w14:paraId="660A8E3E" w14:textId="318621FF" w:rsidR="00BD2A38" w:rsidRDefault="00BD2A38" w:rsidP="00644CFA">
      <w:pPr>
        <w:rPr>
          <w:rFonts w:eastAsiaTheme="minorEastAsia"/>
          <w:lang w:eastAsia="fr-FR"/>
        </w:rPr>
      </w:pPr>
      <m:oMathPara>
        <m:oMath>
          <m:r>
            <w:rPr>
              <w:rFonts w:ascii="Cambria Math" w:eastAsiaTheme="minorEastAsia" w:hAnsi="Cambria Math"/>
              <w:lang w:eastAsia="fr-FR"/>
            </w:rPr>
            <m:t>K = -15,31</m:t>
          </m:r>
        </m:oMath>
      </m:oMathPara>
    </w:p>
    <w:p w14:paraId="65781371" w14:textId="77777777" w:rsidR="00BB1AE6" w:rsidRDefault="00BB1AE6" w:rsidP="00644CFA">
      <w:pPr>
        <w:rPr>
          <w:rFonts w:eastAsiaTheme="minorEastAsia"/>
          <w:lang w:eastAsia="fr-FR"/>
        </w:rPr>
      </w:pPr>
    </w:p>
    <w:p w14:paraId="27EDA5E8" w14:textId="59BD2954" w:rsidR="00B643A0" w:rsidRDefault="00756B83" w:rsidP="00644CFA">
      <w:pPr>
        <w:rPr>
          <w:rFonts w:eastAsiaTheme="minorEastAsia"/>
          <w:lang w:eastAsia="fr-FR"/>
        </w:rPr>
      </w:pPr>
      <w:r>
        <w:rPr>
          <w:rFonts w:eastAsiaTheme="minorEastAsia"/>
          <w:lang w:eastAsia="fr-FR"/>
        </w:rPr>
        <w:t xml:space="preserve">Afin de </w:t>
      </w:r>
      <w:r w:rsidR="00C81AD9">
        <w:rPr>
          <w:rFonts w:eastAsiaTheme="minorEastAsia"/>
          <w:lang w:eastAsia="fr-FR"/>
        </w:rPr>
        <w:t>faire une analyse de robustesse, nous avons réalisé</w:t>
      </w:r>
      <w:r w:rsidR="0050296D">
        <w:rPr>
          <w:rFonts w:eastAsiaTheme="minorEastAsia"/>
          <w:lang w:eastAsia="fr-FR"/>
        </w:rPr>
        <w:t xml:space="preserve"> une simulation temporelle de la commande conformément au schéma </w:t>
      </w:r>
      <w:r w:rsidR="00B6770F">
        <w:rPr>
          <w:rFonts w:eastAsiaTheme="minorEastAsia"/>
          <w:lang w:eastAsia="fr-FR"/>
        </w:rPr>
        <w:t>ci-dessous.</w:t>
      </w:r>
      <w:r>
        <w:rPr>
          <w:rFonts w:eastAsiaTheme="minorEastAsia"/>
          <w:lang w:eastAsia="fr-FR"/>
        </w:rPr>
        <w:t xml:space="preserve"> </w:t>
      </w:r>
      <w:r w:rsidR="00B643A0">
        <w:rPr>
          <w:rFonts w:eastAsiaTheme="minorEastAsia"/>
          <w:lang w:eastAsia="fr-FR"/>
        </w:rPr>
        <w:t xml:space="preserve">On </w:t>
      </w:r>
      <w:r w:rsidR="00BB1AE6">
        <w:rPr>
          <w:rFonts w:eastAsiaTheme="minorEastAsia"/>
          <w:lang w:eastAsia="fr-FR"/>
        </w:rPr>
        <w:t xml:space="preserve">s’intéresse </w:t>
      </w:r>
      <w:r w:rsidR="00B6770F">
        <w:rPr>
          <w:rFonts w:eastAsiaTheme="minorEastAsia"/>
          <w:lang w:eastAsia="fr-FR"/>
        </w:rPr>
        <w:t>donc</w:t>
      </w:r>
      <w:r w:rsidR="00BB1AE6">
        <w:rPr>
          <w:rFonts w:eastAsiaTheme="minorEastAsia"/>
          <w:lang w:eastAsia="fr-FR"/>
        </w:rPr>
        <w:t xml:space="preserve"> à la réponse indicielle de notre système. Ceci nous donnera des indications du son comportement au cours du temps et aussi sur sa stabilité.</w:t>
      </w:r>
      <w:r w:rsidR="0044031F">
        <w:rPr>
          <w:rFonts w:eastAsiaTheme="minorEastAsia"/>
          <w:lang w:eastAsia="fr-FR"/>
        </w:rPr>
        <w:t xml:space="preserve"> </w:t>
      </w:r>
    </w:p>
    <w:p w14:paraId="7FC8C5F1" w14:textId="4E859DE4" w:rsidR="0044031F" w:rsidRDefault="0044031F" w:rsidP="00644CFA">
      <w:pPr>
        <w:rPr>
          <w:rFonts w:eastAsiaTheme="minorEastAsia"/>
          <w:lang w:eastAsia="fr-FR"/>
        </w:rPr>
      </w:pPr>
      <w:r>
        <w:rPr>
          <w:rFonts w:eastAsiaTheme="minorEastAsia"/>
          <w:noProof/>
          <w:lang w:eastAsia="fr-FR"/>
        </w:rPr>
        <w:drawing>
          <wp:inline distT="0" distB="0" distL="0" distR="0" wp14:anchorId="77072591" wp14:editId="49F19696">
            <wp:extent cx="5760720" cy="4320540"/>
            <wp:effectExtent l="0" t="0" r="0" b="3810"/>
            <wp:docPr id="527555633" name="Image 1" descr="Une image contenant texte, ligne, Tracé,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55633" name="Image 1" descr="Une image contenant texte, ligne, Tracé, capture d’écran&#10;&#10;Description générée automatiquement"/>
                    <pic:cNvPicPr/>
                  </pic:nvPicPr>
                  <pic:blipFill>
                    <a:blip r:embed="rId13">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73842C35" w14:textId="6674135B" w:rsidR="008C2AC0" w:rsidRDefault="00B6770F" w:rsidP="00B6770F">
      <w:pPr>
        <w:jc w:val="center"/>
        <w:rPr>
          <w:rFonts w:eastAsiaTheme="minorEastAsia"/>
          <w:lang w:eastAsia="fr-FR"/>
        </w:rPr>
      </w:pPr>
      <w:r>
        <w:rPr>
          <w:rFonts w:eastAsiaTheme="minorEastAsia"/>
          <w:lang w:eastAsia="fr-FR"/>
        </w:rPr>
        <w:t xml:space="preserve">Figure 2 : Réponse </w:t>
      </w:r>
      <w:r w:rsidR="008C5B6A">
        <w:rPr>
          <w:rFonts w:eastAsiaTheme="minorEastAsia"/>
          <w:lang w:eastAsia="fr-FR"/>
        </w:rPr>
        <w:t>du système à condition initiale sur</w:t>
      </w:r>
      <w:r w:rsidR="000A4BC9">
        <w:rPr>
          <w:rFonts w:eastAsiaTheme="minorEastAsia"/>
          <w:lang w:eastAsia="fr-FR"/>
        </w:rPr>
        <w:t xml:space="preserve"> le glissement</w:t>
      </w:r>
      <w:r w:rsidR="008C5B6A">
        <w:rPr>
          <w:rFonts w:eastAsiaTheme="minorEastAsia"/>
          <w:lang w:eastAsia="fr-FR"/>
        </w:rPr>
        <w:t xml:space="preserve"> </w:t>
      </w:r>
      <m:oMath>
        <m:r>
          <w:rPr>
            <w:rFonts w:ascii="Cambria Math" w:eastAsiaTheme="minorEastAsia" w:hAnsi="Cambria Math"/>
            <w:lang w:eastAsia="fr-FR"/>
          </w:rPr>
          <m:t>β=1</m:t>
        </m:r>
      </m:oMath>
    </w:p>
    <w:p w14:paraId="0720387D" w14:textId="77777777" w:rsidR="000262F4" w:rsidRDefault="000262F4" w:rsidP="00644CFA">
      <w:pPr>
        <w:rPr>
          <w:rFonts w:eastAsiaTheme="minorEastAsia"/>
          <w:lang w:eastAsia="fr-FR"/>
        </w:rPr>
      </w:pPr>
    </w:p>
    <w:p w14:paraId="24D74076" w14:textId="5BF2A7E7" w:rsidR="008C2AC0" w:rsidRDefault="00E61965" w:rsidP="00644CFA">
      <w:pPr>
        <w:rPr>
          <w:rFonts w:eastAsiaTheme="minorEastAsia"/>
          <w:lang w:eastAsia="fr-FR"/>
        </w:rPr>
      </w:pPr>
      <w:r>
        <w:rPr>
          <w:rFonts w:eastAsiaTheme="minorEastAsia"/>
          <w:lang w:eastAsia="fr-FR"/>
        </w:rPr>
        <w:t xml:space="preserve">Les oscillations sont </w:t>
      </w:r>
      <w:r w:rsidR="00F040F0">
        <w:rPr>
          <w:rFonts w:eastAsiaTheme="minorEastAsia"/>
          <w:lang w:eastAsia="fr-FR"/>
        </w:rPr>
        <w:t xml:space="preserve">très importantes en hauteur et en durée. Ceci s’explique par le </w:t>
      </w:r>
      <w:r w:rsidR="00F96FF4">
        <w:rPr>
          <w:rFonts w:eastAsiaTheme="minorEastAsia"/>
          <w:lang w:eastAsia="fr-FR"/>
        </w:rPr>
        <w:t xml:space="preserve">facteur d’amortissement </w:t>
      </w:r>
      <w:r>
        <w:rPr>
          <w:rFonts w:eastAsiaTheme="minorEastAsia"/>
          <w:lang w:eastAsia="fr-FR"/>
        </w:rPr>
        <w:t>faible</w:t>
      </w:r>
      <w:r w:rsidR="00F040F0">
        <w:rPr>
          <w:rFonts w:eastAsiaTheme="minorEastAsia"/>
          <w:lang w:eastAsia="fr-FR"/>
        </w:rPr>
        <w:t xml:space="preserve"> comme nous avons pu le remarquer tout à l’heure. L’action d’un correcteur devient dans ce cas </w:t>
      </w:r>
      <w:r w:rsidR="00064C8F">
        <w:rPr>
          <w:rFonts w:eastAsiaTheme="minorEastAsia"/>
          <w:lang w:eastAsia="fr-FR"/>
        </w:rPr>
        <w:t xml:space="preserve">nécessaire pour emmener le système à se stabiliser plus rapidement et à atténuer les oscillations. </w:t>
      </w:r>
    </w:p>
    <w:p w14:paraId="2C1E07B6" w14:textId="77777777" w:rsidR="00D33C41" w:rsidRDefault="00D33C41" w:rsidP="00644CFA">
      <w:pPr>
        <w:rPr>
          <w:rFonts w:eastAsiaTheme="minorEastAsia"/>
          <w:lang w:eastAsia="fr-FR"/>
        </w:rPr>
      </w:pPr>
    </w:p>
    <w:p w14:paraId="74D56DE8" w14:textId="745A1BA6" w:rsidR="00D33C41" w:rsidRDefault="00D33C41" w:rsidP="00D33C41">
      <w:pPr>
        <w:pStyle w:val="Titre1"/>
        <w:numPr>
          <w:ilvl w:val="0"/>
          <w:numId w:val="1"/>
        </w:numPr>
        <w:rPr>
          <w:rFonts w:eastAsiaTheme="minorEastAsia"/>
          <w:lang w:eastAsia="fr-FR"/>
        </w:rPr>
      </w:pPr>
      <w:bookmarkStart w:id="5" w:name="_Toc152970489"/>
      <w:r>
        <w:rPr>
          <w:rFonts w:eastAsiaTheme="minorEastAsia"/>
          <w:lang w:eastAsia="fr-FR"/>
        </w:rPr>
        <w:t>Détermination d’une loi de commande classique</w:t>
      </w:r>
      <w:bookmarkEnd w:id="5"/>
      <w:r>
        <w:rPr>
          <w:rFonts w:eastAsiaTheme="minorEastAsia"/>
          <w:lang w:eastAsia="fr-FR"/>
        </w:rPr>
        <w:t xml:space="preserve"> </w:t>
      </w:r>
    </w:p>
    <w:p w14:paraId="413FA1DF" w14:textId="198261C0" w:rsidR="00C51F85" w:rsidRPr="00E97C00" w:rsidRDefault="0096165E">
      <w:pPr>
        <w:rPr>
          <w:rFonts w:asciiTheme="minorHAnsi" w:hAnsiTheme="minorHAnsi"/>
          <w:sz w:val="22"/>
          <w:lang w:eastAsia="fr-FR"/>
        </w:rPr>
      </w:pPr>
      <w:r>
        <w:rPr>
          <w:lang w:eastAsia="fr-FR"/>
        </w:rPr>
        <w:t xml:space="preserve">Nous nous sommes intéressés, dans la partie précédente, </w:t>
      </w:r>
      <w:r w:rsidR="00357FCD">
        <w:rPr>
          <w:lang w:eastAsia="fr-FR"/>
        </w:rPr>
        <w:t xml:space="preserve">au système en boucle ouverte et à ses caractéristiques. Les </w:t>
      </w:r>
      <w:r w:rsidR="001315BB">
        <w:rPr>
          <w:lang w:eastAsia="fr-FR"/>
        </w:rPr>
        <w:t>simulations</w:t>
      </w:r>
      <w:r w:rsidR="00357FCD">
        <w:rPr>
          <w:lang w:eastAsia="fr-FR"/>
        </w:rPr>
        <w:t xml:space="preserve"> de ce </w:t>
      </w:r>
      <w:r w:rsidR="00357FCD">
        <w:rPr>
          <w:lang w:eastAsia="fr-FR"/>
        </w:rPr>
        <w:lastRenderedPageBreak/>
        <w:t xml:space="preserve">dernier </w:t>
      </w:r>
      <w:r w:rsidR="0041406D">
        <w:rPr>
          <w:lang w:eastAsia="fr-FR"/>
        </w:rPr>
        <w:t>montrent</w:t>
      </w:r>
      <w:r w:rsidR="00357FCD">
        <w:rPr>
          <w:lang w:eastAsia="fr-FR"/>
        </w:rPr>
        <w:t xml:space="preserve"> la nécessité </w:t>
      </w:r>
      <w:r w:rsidR="0041406D">
        <w:rPr>
          <w:lang w:eastAsia="fr-FR"/>
        </w:rPr>
        <w:t xml:space="preserve">d’établir </w:t>
      </w:r>
      <w:r w:rsidR="001315BB">
        <w:rPr>
          <w:lang w:eastAsia="fr-FR"/>
        </w:rPr>
        <w:t>une loi</w:t>
      </w:r>
      <w:r w:rsidR="0041406D">
        <w:rPr>
          <w:lang w:eastAsia="fr-FR"/>
        </w:rPr>
        <w:t xml:space="preserve"> de commande pour améliorer ses </w:t>
      </w:r>
      <w:r w:rsidR="001315BB">
        <w:rPr>
          <w:lang w:eastAsia="fr-FR"/>
        </w:rPr>
        <w:t xml:space="preserve">performances. </w:t>
      </w:r>
    </w:p>
    <w:p w14:paraId="37B2F283" w14:textId="2BDC65F1" w:rsidR="00865F5E" w:rsidRDefault="00865F5E" w:rsidP="00865F5E">
      <w:pPr>
        <w:pStyle w:val="Titre2"/>
        <w:numPr>
          <w:ilvl w:val="1"/>
          <w:numId w:val="1"/>
        </w:numPr>
        <w:rPr>
          <w:lang w:eastAsia="fr-FR"/>
        </w:rPr>
      </w:pPr>
      <w:bookmarkStart w:id="6" w:name="_Toc152970490"/>
      <w:r>
        <w:rPr>
          <w:lang w:eastAsia="fr-FR"/>
        </w:rPr>
        <w:t xml:space="preserve">Analyse </w:t>
      </w:r>
      <w:r w:rsidR="00C51F85">
        <w:rPr>
          <w:lang w:eastAsia="fr-FR"/>
        </w:rPr>
        <w:t>du</w:t>
      </w:r>
      <w:r>
        <w:rPr>
          <w:lang w:eastAsia="fr-FR"/>
        </w:rPr>
        <w:t xml:space="preserve"> domaine fréquentielle</w:t>
      </w:r>
      <w:bookmarkEnd w:id="6"/>
      <w:r>
        <w:rPr>
          <w:lang w:eastAsia="fr-FR"/>
        </w:rPr>
        <w:t xml:space="preserve"> </w:t>
      </w:r>
    </w:p>
    <w:p w14:paraId="32F1918F" w14:textId="77777777" w:rsidR="00BD5DB9" w:rsidRDefault="00BD5DB9" w:rsidP="00C51F85">
      <w:pPr>
        <w:rPr>
          <w:lang w:eastAsia="fr-FR"/>
        </w:rPr>
      </w:pPr>
    </w:p>
    <w:p w14:paraId="698C0B40" w14:textId="7766B774" w:rsidR="00BD5DB9" w:rsidRDefault="00B002A7" w:rsidP="00C51F85">
      <w:pPr>
        <w:rPr>
          <w:lang w:eastAsia="fr-FR"/>
        </w:rPr>
      </w:pPr>
      <w:r>
        <w:rPr>
          <w:lang w:eastAsia="fr-FR"/>
        </w:rPr>
        <w:t xml:space="preserve">D’après la réponse temporelle de notre système vue précédemment, on confirme bien la présence de pôles complexes. </w:t>
      </w:r>
      <w:r w:rsidR="00A379D8">
        <w:rPr>
          <w:lang w:eastAsia="fr-FR"/>
        </w:rPr>
        <w:t>Traçons</w:t>
      </w:r>
      <w:r>
        <w:rPr>
          <w:lang w:eastAsia="fr-FR"/>
        </w:rPr>
        <w:t xml:space="preserve"> leur évolution dans le plan complexe</w:t>
      </w:r>
      <w:r w:rsidR="00A379D8">
        <w:rPr>
          <w:lang w:eastAsia="fr-FR"/>
        </w:rPr>
        <w:t> :</w:t>
      </w:r>
    </w:p>
    <w:p w14:paraId="59083B6B" w14:textId="599BDD23" w:rsidR="00C51F85" w:rsidRPr="00C51F85" w:rsidRDefault="009E2C1C" w:rsidP="00C51F85">
      <w:pPr>
        <w:rPr>
          <w:lang w:eastAsia="fr-FR"/>
        </w:rPr>
      </w:pPr>
      <w:r>
        <w:rPr>
          <w:noProof/>
          <w:lang w:eastAsia="fr-FR"/>
        </w:rPr>
        <w:drawing>
          <wp:inline distT="0" distB="0" distL="0" distR="0" wp14:anchorId="4B7F6407" wp14:editId="2714989F">
            <wp:extent cx="5760720" cy="4320540"/>
            <wp:effectExtent l="0" t="0" r="0" b="3810"/>
            <wp:docPr id="166711611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16114" name="Image 1667116114"/>
                    <pic:cNvPicPr/>
                  </pic:nvPicPr>
                  <pic:blipFill>
                    <a:blip r:embed="rId14">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2A2E9B2B" w14:textId="3AD6B586" w:rsidR="00A379D8" w:rsidRDefault="00A379D8" w:rsidP="00A379D8">
      <w:pPr>
        <w:jc w:val="center"/>
        <w:rPr>
          <w:lang w:eastAsia="fr-FR"/>
        </w:rPr>
      </w:pPr>
      <w:r>
        <w:rPr>
          <w:lang w:eastAsia="fr-FR"/>
        </w:rPr>
        <w:t>Figure 3 : Évolution des pôles dans le plan complexe</w:t>
      </w:r>
    </w:p>
    <w:p w14:paraId="760243CF" w14:textId="77777777" w:rsidR="00A379D8" w:rsidRDefault="00A379D8" w:rsidP="0096165E">
      <w:pPr>
        <w:rPr>
          <w:lang w:eastAsia="fr-FR"/>
        </w:rPr>
      </w:pPr>
    </w:p>
    <w:p w14:paraId="4A95F373" w14:textId="77777777" w:rsidR="004D7FAF" w:rsidRDefault="00FE13E0" w:rsidP="0096165E">
      <w:pPr>
        <w:rPr>
          <w:rFonts w:eastAsiaTheme="minorEastAsia"/>
          <w:lang w:eastAsia="fr-FR"/>
        </w:rPr>
      </w:pPr>
      <w:r>
        <w:rPr>
          <w:lang w:eastAsia="fr-FR"/>
        </w:rPr>
        <w:t xml:space="preserve">Conformément à la fonction de transfert </w:t>
      </w:r>
      <m:oMath>
        <m:r>
          <w:rPr>
            <w:rFonts w:ascii="Cambria Math" w:hAnsi="Cambria Math"/>
            <w:lang w:eastAsia="fr-FR"/>
          </w:rPr>
          <m:t>G(s)</m:t>
        </m:r>
      </m:oMath>
      <w:r>
        <w:rPr>
          <w:rFonts w:eastAsiaTheme="minorEastAsia"/>
          <w:lang w:eastAsia="fr-FR"/>
        </w:rPr>
        <w:t xml:space="preserve">, </w:t>
      </w:r>
      <w:r w:rsidR="009C213A">
        <w:rPr>
          <w:rFonts w:eastAsiaTheme="minorEastAsia"/>
          <w:lang w:eastAsia="fr-FR"/>
        </w:rPr>
        <w:t>les pôles évoluent dans le plan gauche du plan complexe</w:t>
      </w:r>
      <w:r w:rsidR="00786BDD">
        <w:rPr>
          <w:rFonts w:eastAsiaTheme="minorEastAsia"/>
          <w:lang w:eastAsia="fr-FR"/>
        </w:rPr>
        <w:t xml:space="preserve"> dont </w:t>
      </w:r>
      <w:r w:rsidR="00786BDD" w:rsidRPr="001733E5">
        <w:rPr>
          <w:rFonts w:eastAsiaTheme="minorEastAsia"/>
          <w:color w:val="FF0000"/>
          <w:lang w:eastAsia="fr-FR"/>
        </w:rPr>
        <w:t>de</w:t>
      </w:r>
      <w:r w:rsidR="00786BDD" w:rsidRPr="001733E5">
        <w:rPr>
          <w:rFonts w:eastAsiaTheme="minorEastAsia"/>
          <w:color w:val="00B0F0"/>
          <w:lang w:eastAsia="fr-FR"/>
        </w:rPr>
        <w:t>ux</w:t>
      </w:r>
      <w:r w:rsidR="00786BDD">
        <w:rPr>
          <w:rFonts w:eastAsiaTheme="minorEastAsia"/>
          <w:lang w:eastAsia="fr-FR"/>
        </w:rPr>
        <w:t xml:space="preserve"> sur le demi-axe</w:t>
      </w:r>
      <w:r w:rsidR="001733E5">
        <w:rPr>
          <w:rFonts w:eastAsiaTheme="minorEastAsia"/>
          <w:lang w:eastAsia="fr-FR"/>
        </w:rPr>
        <w:t xml:space="preserve"> réel </w:t>
      </w:r>
      <w:r w:rsidR="00786BDD">
        <w:rPr>
          <w:rFonts w:eastAsiaTheme="minorEastAsia"/>
          <w:lang w:eastAsia="fr-FR"/>
        </w:rPr>
        <w:t xml:space="preserve">négatif et </w:t>
      </w:r>
      <w:r w:rsidR="00786BDD" w:rsidRPr="008E73AA">
        <w:rPr>
          <w:rFonts w:eastAsiaTheme="minorEastAsia"/>
          <w:color w:val="538135" w:themeColor="accent6" w:themeShade="BF"/>
          <w:lang w:eastAsia="fr-FR"/>
        </w:rPr>
        <w:t>de</w:t>
      </w:r>
      <w:r w:rsidR="00786BDD" w:rsidRPr="008E73AA">
        <w:rPr>
          <w:rFonts w:eastAsiaTheme="minorEastAsia"/>
          <w:color w:val="2F5496" w:themeColor="accent1" w:themeShade="BF"/>
          <w:lang w:eastAsia="fr-FR"/>
        </w:rPr>
        <w:t>ux</w:t>
      </w:r>
      <w:r w:rsidR="00786BDD">
        <w:rPr>
          <w:rFonts w:eastAsiaTheme="minorEastAsia"/>
          <w:lang w:eastAsia="fr-FR"/>
        </w:rPr>
        <w:t xml:space="preserve"> </w:t>
      </w:r>
      <w:r w:rsidR="00FB76BC">
        <w:rPr>
          <w:rFonts w:eastAsiaTheme="minorEastAsia"/>
          <w:lang w:eastAsia="fr-FR"/>
        </w:rPr>
        <w:t>autres dans le plan gauche suivant les axes</w:t>
      </w:r>
      <w:r w:rsidR="001733E5">
        <w:rPr>
          <w:rFonts w:eastAsiaTheme="minorEastAsia"/>
          <w:lang w:eastAsia="fr-FR"/>
        </w:rPr>
        <w:t xml:space="preserve"> des réels et imaginaires. </w:t>
      </w:r>
      <w:r w:rsidR="008E73AA">
        <w:rPr>
          <w:rFonts w:eastAsiaTheme="minorEastAsia"/>
          <w:lang w:eastAsia="fr-FR"/>
        </w:rPr>
        <w:t>Ceci indique que le système, même s</w:t>
      </w:r>
      <w:r w:rsidR="009C78D8">
        <w:rPr>
          <w:rFonts w:eastAsiaTheme="minorEastAsia"/>
          <w:lang w:eastAsia="fr-FR"/>
        </w:rPr>
        <w:t>’i</w:t>
      </w:r>
      <w:r w:rsidR="008E73AA">
        <w:rPr>
          <w:rFonts w:eastAsiaTheme="minorEastAsia"/>
          <w:lang w:eastAsia="fr-FR"/>
        </w:rPr>
        <w:t>l est mal amorti pour le moment, est stable.</w:t>
      </w:r>
    </w:p>
    <w:p w14:paraId="023E956F" w14:textId="706BA2D5" w:rsidR="001315BB" w:rsidRDefault="00CD03F7" w:rsidP="0096165E">
      <w:pPr>
        <w:rPr>
          <w:rFonts w:eastAsiaTheme="minorEastAsia"/>
          <w:lang w:eastAsia="fr-FR"/>
        </w:rPr>
      </w:pPr>
      <w:r>
        <w:rPr>
          <w:rFonts w:eastAsiaTheme="minorEastAsia"/>
          <w:lang w:eastAsia="fr-FR"/>
        </w:rPr>
        <w:t>On peut ainsi avoir sur ce graphique des informations sur l</w:t>
      </w:r>
      <w:r w:rsidR="009C78D8">
        <w:rPr>
          <w:rFonts w:eastAsiaTheme="minorEastAsia"/>
          <w:lang w:eastAsia="fr-FR"/>
        </w:rPr>
        <w:t>a valeur maximale du facteur d’amortissement</w:t>
      </w:r>
      <w:r w:rsidR="0083789E">
        <w:rPr>
          <w:rFonts w:eastAsiaTheme="minorEastAsia"/>
          <w:lang w:eastAsia="fr-FR"/>
        </w:rPr>
        <w:t xml:space="preserve"> que l’on peut obtenir avec une action p</w:t>
      </w:r>
      <w:r w:rsidR="00E4280F">
        <w:rPr>
          <w:rFonts w:eastAsiaTheme="minorEastAsia"/>
          <w:lang w:eastAsia="fr-FR"/>
        </w:rPr>
        <w:t>r</w:t>
      </w:r>
      <w:r w:rsidR="0083789E">
        <w:rPr>
          <w:rFonts w:eastAsiaTheme="minorEastAsia"/>
          <w:lang w:eastAsia="fr-FR"/>
        </w:rPr>
        <w:t>oportionnelle</w:t>
      </w:r>
      <w:r w:rsidR="004D7FAF">
        <w:rPr>
          <w:rFonts w:eastAsiaTheme="minorEastAsia"/>
          <w:lang w:eastAsia="fr-FR"/>
        </w:rPr>
        <w:t xml:space="preserve"> grâce</w:t>
      </w:r>
      <w:r w:rsidR="00364856">
        <w:rPr>
          <w:rFonts w:eastAsiaTheme="minorEastAsia"/>
          <w:lang w:eastAsia="fr-FR"/>
        </w:rPr>
        <w:t> </w:t>
      </w:r>
      <w:r w:rsidR="008C3676">
        <w:rPr>
          <w:rFonts w:eastAsiaTheme="minorEastAsia"/>
          <w:lang w:eastAsia="fr-FR"/>
        </w:rPr>
        <w:t xml:space="preserve">à la </w:t>
      </w:r>
      <w:r w:rsidR="00326B08">
        <w:rPr>
          <w:rFonts w:eastAsiaTheme="minorEastAsia"/>
          <w:lang w:eastAsia="fr-FR"/>
        </w:rPr>
        <w:t xml:space="preserve">commande </w:t>
      </w:r>
      <m:oMath>
        <m:r>
          <w:rPr>
            <w:rFonts w:ascii="Cambria Math" w:eastAsiaTheme="minorEastAsia" w:hAnsi="Cambria Math"/>
            <w:lang w:eastAsia="fr-FR"/>
          </w:rPr>
          <m:t>rlocus</m:t>
        </m:r>
      </m:oMath>
      <w:r w:rsidR="00326B08">
        <w:rPr>
          <w:rFonts w:eastAsiaTheme="minorEastAsia"/>
          <w:lang w:eastAsia="fr-FR"/>
        </w:rPr>
        <w:t>.</w:t>
      </w:r>
    </w:p>
    <w:p w14:paraId="7E1A5326" w14:textId="77777777" w:rsidR="00E4280F" w:rsidRDefault="00E4280F" w:rsidP="0096165E">
      <w:pPr>
        <w:rPr>
          <w:rFonts w:eastAsiaTheme="minorEastAsia"/>
          <w:lang w:eastAsia="fr-FR"/>
        </w:rPr>
      </w:pPr>
    </w:p>
    <w:p w14:paraId="131C972C" w14:textId="7EFD71CF" w:rsidR="00E4280F" w:rsidRDefault="0098785E" w:rsidP="0096165E">
      <w:pPr>
        <w:rPr>
          <w:lang w:eastAsia="fr-FR"/>
        </w:rPr>
      </w:pPr>
      <w:r>
        <w:rPr>
          <w:noProof/>
          <w:lang w:eastAsia="fr-FR"/>
        </w:rPr>
        <w:lastRenderedPageBreak/>
        <w:drawing>
          <wp:inline distT="0" distB="0" distL="0" distR="0" wp14:anchorId="5C040EF4" wp14:editId="5DD46304">
            <wp:extent cx="5760720" cy="4320540"/>
            <wp:effectExtent l="0" t="0" r="0" b="3810"/>
            <wp:docPr id="196840009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00093" name="Image 1968400093"/>
                    <pic:cNvPicPr/>
                  </pic:nvPicPr>
                  <pic:blipFill>
                    <a:blip r:embed="rId15">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0F4223C7" w14:textId="2A088971" w:rsidR="00007B63" w:rsidRDefault="00007B63" w:rsidP="00007B63">
      <w:pPr>
        <w:jc w:val="center"/>
        <w:rPr>
          <w:lang w:eastAsia="fr-FR"/>
        </w:rPr>
      </w:pPr>
      <w:r>
        <w:rPr>
          <w:lang w:eastAsia="fr-FR"/>
        </w:rPr>
        <w:t xml:space="preserve">Figure </w:t>
      </w:r>
      <w:r>
        <w:rPr>
          <w:lang w:eastAsia="fr-FR"/>
        </w:rPr>
        <w:t>4</w:t>
      </w:r>
      <w:r>
        <w:rPr>
          <w:lang w:eastAsia="fr-FR"/>
        </w:rPr>
        <w:t xml:space="preserve"> : </w:t>
      </w:r>
      <w:r>
        <w:rPr>
          <w:lang w:eastAsia="fr-FR"/>
        </w:rPr>
        <w:t>Facteur d’amortissement maximale</w:t>
      </w:r>
      <w:r w:rsidR="0098785E">
        <w:rPr>
          <w:lang w:eastAsia="fr-FR"/>
        </w:rPr>
        <w:t xml:space="preserve"> et ordre du gain (</w:t>
      </w:r>
      <w:r w:rsidR="00DA5511">
        <w:rPr>
          <w:lang w:eastAsia="fr-FR"/>
        </w:rPr>
        <w:t>~</w:t>
      </w:r>
      <w:r w:rsidR="0098785E">
        <w:rPr>
          <w:lang w:eastAsia="fr-FR"/>
        </w:rPr>
        <w:t>3)</w:t>
      </w:r>
      <w:r>
        <w:rPr>
          <w:lang w:eastAsia="fr-FR"/>
        </w:rPr>
        <w:t xml:space="preserve"> </w:t>
      </w:r>
    </w:p>
    <w:p w14:paraId="5CE66F21" w14:textId="77777777" w:rsidR="00007B63" w:rsidRDefault="00007B63" w:rsidP="0096165E">
      <w:pPr>
        <w:rPr>
          <w:lang w:eastAsia="fr-FR"/>
        </w:rPr>
      </w:pPr>
    </w:p>
    <w:p w14:paraId="16EC7CA7" w14:textId="75A88440" w:rsidR="004D7FAF" w:rsidRDefault="00851DAA" w:rsidP="0096165E">
      <w:pPr>
        <w:rPr>
          <w:rFonts w:eastAsiaTheme="minorEastAsia"/>
          <w:lang w:eastAsia="fr-FR"/>
        </w:rPr>
      </w:pPr>
      <w:r>
        <w:rPr>
          <w:lang w:eastAsia="fr-FR"/>
        </w:rPr>
        <w:t>La valeur maximale que peut prendre le facteur d’amortissement pour</w:t>
      </w:r>
      <w:r w:rsidR="009A58DC">
        <w:rPr>
          <w:lang w:eastAsia="fr-FR"/>
        </w:rPr>
        <w:t xml:space="preserve"> une correction proportionnelle</w:t>
      </w:r>
      <w:r w:rsidR="00DD0C0B">
        <w:rPr>
          <w:lang w:eastAsia="fr-FR"/>
        </w:rPr>
        <w:t xml:space="preserve"> est donc eagle à </w:t>
      </w:r>
      <m:oMath>
        <m:r>
          <w:rPr>
            <w:rFonts w:ascii="Cambria Math" w:hAnsi="Cambria Math"/>
            <w:lang w:eastAsia="fr-FR"/>
          </w:rPr>
          <m:t>0,44</m:t>
        </m:r>
      </m:oMath>
      <w:r w:rsidR="00DD0C0B">
        <w:rPr>
          <w:rFonts w:eastAsiaTheme="minorEastAsia"/>
          <w:lang w:eastAsia="fr-FR"/>
        </w:rPr>
        <w:t xml:space="preserve">. </w:t>
      </w:r>
    </w:p>
    <w:p w14:paraId="3787C80E" w14:textId="77777777" w:rsidR="00DD0C0B" w:rsidRDefault="00DD0C0B" w:rsidP="0096165E">
      <w:pPr>
        <w:rPr>
          <w:rFonts w:eastAsiaTheme="minorEastAsia"/>
          <w:lang w:eastAsia="fr-FR"/>
        </w:rPr>
      </w:pPr>
    </w:p>
    <w:p w14:paraId="355BA3F7" w14:textId="112D9A39" w:rsidR="00DD0C0B" w:rsidRDefault="00452848" w:rsidP="00452848">
      <w:pPr>
        <w:pStyle w:val="Titre2"/>
        <w:numPr>
          <w:ilvl w:val="1"/>
          <w:numId w:val="1"/>
        </w:numPr>
        <w:rPr>
          <w:rFonts w:eastAsiaTheme="minorEastAsia"/>
          <w:lang w:eastAsia="fr-FR"/>
        </w:rPr>
      </w:pPr>
      <w:bookmarkStart w:id="7" w:name="_Toc152970491"/>
      <w:r>
        <w:rPr>
          <w:rFonts w:eastAsiaTheme="minorEastAsia"/>
          <w:lang w:eastAsia="fr-FR"/>
        </w:rPr>
        <w:t>Fonction de transfert en boucle fermée</w:t>
      </w:r>
      <w:bookmarkEnd w:id="7"/>
      <w:r>
        <w:rPr>
          <w:rFonts w:eastAsiaTheme="minorEastAsia"/>
          <w:lang w:eastAsia="fr-FR"/>
        </w:rPr>
        <w:t xml:space="preserve"> </w:t>
      </w:r>
    </w:p>
    <w:p w14:paraId="7ECDCBE1" w14:textId="77777777" w:rsidR="00DA07B9" w:rsidRDefault="00DA07B9" w:rsidP="00DA07B9">
      <w:pPr>
        <w:rPr>
          <w:lang w:eastAsia="fr-FR"/>
        </w:rPr>
      </w:pPr>
    </w:p>
    <w:p w14:paraId="5D67F1A4" w14:textId="758C6329" w:rsidR="00DA07B9" w:rsidRDefault="00DA07B9" w:rsidP="00DA07B9">
      <w:pPr>
        <w:rPr>
          <w:lang w:eastAsia="fr-FR"/>
        </w:rPr>
      </w:pPr>
      <w:r>
        <w:rPr>
          <w:lang w:eastAsia="fr-FR"/>
        </w:rPr>
        <w:t xml:space="preserve">Nous allons nous servir dans la suite de la commande </w:t>
      </w:r>
      <m:oMath>
        <m:r>
          <w:rPr>
            <w:rFonts w:ascii="Cambria Math" w:hAnsi="Cambria Math"/>
            <w:lang w:eastAsia="fr-FR"/>
          </w:rPr>
          <m:t>feedback</m:t>
        </m:r>
      </m:oMath>
      <w:r>
        <w:rPr>
          <w:lang w:eastAsia="fr-FR"/>
        </w:rPr>
        <w:t xml:space="preserve"> pour déterminer la fonction de transfert en boucle fermée. </w:t>
      </w:r>
    </w:p>
    <w:p w14:paraId="4BCE0B43" w14:textId="054EF2C2" w:rsidR="00520D3F" w:rsidRPr="00520D3F" w:rsidRDefault="00C21593" w:rsidP="00520D3F">
      <w:pPr>
        <w:spacing w:after="0" w:line="240" w:lineRule="auto"/>
        <w:rPr>
          <w:rFonts w:eastAsia="Times New Roman" w:cs="Times New Roman"/>
          <w:kern w:val="0"/>
          <w:szCs w:val="24"/>
          <w:lang w:val="en-US" w:eastAsia="fr-FR"/>
          <w14:ligatures w14:val="none"/>
        </w:rPr>
      </w:pPr>
      <m:oMathPara>
        <m:oMath>
          <m:r>
            <w:rPr>
              <w:rFonts w:ascii="Cambria Math" w:eastAsia="Times New Roman" w:hAnsi="Cambria Math" w:cs="Times New Roman"/>
              <w:kern w:val="0"/>
              <w:szCs w:val="24"/>
              <w:lang w:val="en-US" w:eastAsia="fr-FR"/>
              <w14:ligatures w14:val="none"/>
            </w:rPr>
            <m:t>feedbac</m:t>
          </m:r>
          <m:r>
            <w:rPr>
              <w:rFonts w:ascii="Cambria Math" w:eastAsia="Times New Roman" w:hAnsi="Cambria Math" w:cs="Times New Roman"/>
              <w:kern w:val="0"/>
              <w:szCs w:val="24"/>
              <w:lang w:val="en-US" w:eastAsia="fr-FR"/>
              <w14:ligatures w14:val="none"/>
            </w:rPr>
            <m:t>k</m:t>
          </m:r>
          <m:r>
            <w:rPr>
              <w:rFonts w:ascii="Cambria Math" w:eastAsia="Times New Roman" w:hAnsi="Cambria Math" w:cs="Times New Roman"/>
              <w:kern w:val="0"/>
              <w:szCs w:val="24"/>
              <w:lang w:val="en-US" w:eastAsia="fr-FR"/>
              <w14:ligatures w14:val="none"/>
            </w:rPr>
            <m:t>.G</m:t>
          </m:r>
          <m:d>
            <m:dPr>
              <m:ctrlPr>
                <w:rPr>
                  <w:rFonts w:ascii="Cambria Math" w:eastAsia="Times New Roman" w:hAnsi="Cambria Math" w:cs="Times New Roman"/>
                  <w:i/>
                  <w:kern w:val="0"/>
                  <w:szCs w:val="24"/>
                  <w:lang w:val="en-US" w:eastAsia="fr-FR"/>
                  <w14:ligatures w14:val="none"/>
                </w:rPr>
              </m:ctrlPr>
            </m:dPr>
            <m:e>
              <m:r>
                <w:rPr>
                  <w:rFonts w:ascii="Cambria Math" w:eastAsia="Times New Roman" w:hAnsi="Cambria Math" w:cs="Times New Roman"/>
                  <w:kern w:val="0"/>
                  <w:szCs w:val="24"/>
                  <w:lang w:val="en-US" w:eastAsia="fr-FR"/>
                  <w14:ligatures w14:val="none"/>
                </w:rPr>
                <m:t>s</m:t>
              </m:r>
            </m:e>
          </m:d>
          <m:r>
            <w:rPr>
              <w:rFonts w:ascii="Cambria Math" w:eastAsia="Times New Roman" w:hAnsi="Cambria Math" w:cs="Times New Roman"/>
              <w:kern w:val="0"/>
              <w:szCs w:val="24"/>
              <w:lang w:val="en-US" w:eastAsia="fr-FR"/>
              <w14:ligatures w14:val="none"/>
            </w:rPr>
            <m:t xml:space="preserve"> </m:t>
          </m:r>
          <m:r>
            <w:rPr>
              <w:rFonts w:ascii="Cambria Math" w:eastAsia="Times New Roman" w:hAnsi="Cambria Math" w:cs="Times New Roman"/>
              <w:kern w:val="0"/>
              <w:szCs w:val="24"/>
              <w:lang w:val="en-US" w:eastAsia="fr-FR"/>
              <w14:ligatures w14:val="none"/>
            </w:rPr>
            <m:t>= feedback</m:t>
          </m:r>
          <m:d>
            <m:dPr>
              <m:ctrlPr>
                <w:rPr>
                  <w:rFonts w:ascii="Cambria Math" w:eastAsia="Times New Roman" w:hAnsi="Cambria Math" w:cs="Times New Roman"/>
                  <w:i/>
                  <w:kern w:val="0"/>
                  <w:szCs w:val="24"/>
                  <w:lang w:val="en-US" w:eastAsia="fr-FR"/>
                  <w14:ligatures w14:val="none"/>
                </w:rPr>
              </m:ctrlPr>
            </m:dPr>
            <m:e>
              <m:r>
                <w:rPr>
                  <w:rFonts w:ascii="Cambria Math" w:eastAsia="Times New Roman" w:hAnsi="Cambria Math" w:cs="Times New Roman"/>
                  <w:kern w:val="0"/>
                  <w:szCs w:val="24"/>
                  <w:lang w:val="en-US" w:eastAsia="fr-FR"/>
                  <w14:ligatures w14:val="none"/>
                </w:rPr>
                <m:t>G(s)</m:t>
              </m:r>
              <m:r>
                <w:rPr>
                  <w:rFonts w:ascii="Cambria Math" w:eastAsia="Times New Roman" w:hAnsi="Cambria Math" w:cs="Times New Roman"/>
                  <w:kern w:val="0"/>
                  <w:szCs w:val="24"/>
                  <w:lang w:val="en-US" w:eastAsia="fr-FR"/>
                  <w14:ligatures w14:val="none"/>
                </w:rPr>
                <m:t>,1</m:t>
              </m:r>
            </m:e>
          </m:d>
          <m:r>
            <w:rPr>
              <w:rFonts w:ascii="Cambria Math" w:eastAsia="Times New Roman" w:hAnsi="Cambria Math" w:cs="Times New Roman"/>
              <w:kern w:val="0"/>
              <w:szCs w:val="24"/>
              <w:lang w:val="en-US" w:eastAsia="fr-FR"/>
              <w14:ligatures w14:val="none"/>
            </w:rPr>
            <m:t>;</m:t>
          </m:r>
        </m:oMath>
      </m:oMathPara>
    </w:p>
    <w:p w14:paraId="52173BA6" w14:textId="77777777" w:rsidR="005C0EC5" w:rsidRPr="005C0EC5" w:rsidRDefault="005C0EC5" w:rsidP="00C57597">
      <w:pPr>
        <w:rPr>
          <w:rFonts w:eastAsia="Times New Roman" w:cs="Times New Roman"/>
          <w:kern w:val="0"/>
          <w:szCs w:val="24"/>
          <w:lang w:val="en-US" w:eastAsia="fr-FR"/>
          <w14:ligatures w14:val="none"/>
        </w:rPr>
      </w:pPr>
    </w:p>
    <w:p w14:paraId="750F4402" w14:textId="4D5BB40D" w:rsidR="004D3EB1" w:rsidRPr="00354AA3" w:rsidRDefault="00F75583" w:rsidP="00C57597">
      <w:pPr>
        <w:rPr>
          <w:rFonts w:eastAsiaTheme="minorEastAsia"/>
          <w:kern w:val="0"/>
          <w:szCs w:val="24"/>
          <w:lang w:val="en-US" w:eastAsia="fr-FR"/>
          <w14:ligatures w14:val="none"/>
        </w:rPr>
      </w:pPr>
      <m:oMathPara>
        <m:oMath>
          <m:r>
            <w:rPr>
              <w:rFonts w:ascii="Cambria Math" w:eastAsia="Times New Roman" w:hAnsi="Cambria Math" w:cs="Times New Roman"/>
              <w:kern w:val="0"/>
              <w:szCs w:val="24"/>
              <w:lang w:val="en-US" w:eastAsia="fr-FR"/>
              <w14:ligatures w14:val="none"/>
            </w:rPr>
            <m:t>feedbac</m:t>
          </m:r>
          <m:r>
            <w:rPr>
              <w:rFonts w:ascii="Cambria Math" w:eastAsia="Times New Roman" w:hAnsi="Cambria Math" w:cs="Times New Roman"/>
              <w:kern w:val="0"/>
              <w:szCs w:val="24"/>
              <w:lang w:val="en-US" w:eastAsia="fr-FR"/>
              <w14:ligatures w14:val="none"/>
            </w:rPr>
            <m:t>k.G(s)</m:t>
          </m:r>
          <m:r>
            <w:rPr>
              <w:rFonts w:ascii="Cambria Math" w:eastAsia="Times New Roman" w:hAnsi="Cambria Math" w:cs="Times New Roman"/>
              <w:kern w:val="0"/>
              <w:szCs w:val="24"/>
              <w:lang w:val="en-US" w:eastAsia="fr-FR"/>
              <w14:ligatures w14:val="none"/>
            </w:rPr>
            <m:t>=</m:t>
          </m:r>
          <m:f>
            <m:fPr>
              <m:ctrlPr>
                <w:rPr>
                  <w:rFonts w:ascii="Cambria Math" w:hAnsi="Cambria Math"/>
                  <w:szCs w:val="24"/>
                  <w:lang w:val="en-US" w:eastAsia="fr-FR"/>
                </w:rPr>
              </m:ctrlPr>
            </m:fPr>
            <m:num>
              <m:r>
                <m:rPr>
                  <m:sty m:val="p"/>
                </m:rPr>
                <w:rPr>
                  <w:rFonts w:ascii="Cambria Math" w:hAnsi="Cambria Math"/>
                  <w:szCs w:val="24"/>
                  <w:lang w:val="en-US" w:eastAsia="fr-FR"/>
                </w:rPr>
                <m:t xml:space="preserve">-0.475 </m:t>
              </m:r>
              <m:sSup>
                <m:sSupPr>
                  <m:ctrlPr>
                    <w:rPr>
                      <w:rFonts w:ascii="Cambria Math" w:hAnsi="Cambria Math"/>
                      <w:szCs w:val="24"/>
                      <w:lang w:val="en-US" w:eastAsia="fr-FR"/>
                    </w:rPr>
                  </m:ctrlPr>
                </m:sSupPr>
                <m:e>
                  <m:r>
                    <m:rPr>
                      <m:sty m:val="p"/>
                    </m:rPr>
                    <w:rPr>
                      <w:rFonts w:ascii="Cambria Math" w:hAnsi="Cambria Math"/>
                      <w:szCs w:val="24"/>
                      <w:lang w:val="en-US" w:eastAsia="fr-FR"/>
                    </w:rPr>
                    <m:t>s</m:t>
                  </m:r>
                </m:e>
                <m:sup>
                  <m:r>
                    <m:rPr>
                      <m:sty m:val="p"/>
                    </m:rPr>
                    <w:rPr>
                      <w:rFonts w:ascii="Cambria Math" w:hAnsi="Cambria Math"/>
                      <w:szCs w:val="24"/>
                      <w:lang w:val="en-US" w:eastAsia="fr-FR"/>
                    </w:rPr>
                    <m:t>3</m:t>
                  </m:r>
                </m:sup>
              </m:sSup>
              <m:r>
                <m:rPr>
                  <m:sty m:val="p"/>
                </m:rPr>
                <w:rPr>
                  <w:rFonts w:ascii="Cambria Math" w:hAnsi="Cambria Math"/>
                  <w:szCs w:val="24"/>
                  <w:lang w:val="en-US" w:eastAsia="fr-FR"/>
                </w:rPr>
                <m:t xml:space="preserve">- 0.2479 </m:t>
              </m:r>
              <m:sSup>
                <m:sSupPr>
                  <m:ctrlPr>
                    <w:rPr>
                      <w:rFonts w:ascii="Cambria Math" w:hAnsi="Cambria Math"/>
                      <w:szCs w:val="24"/>
                      <w:lang w:val="en-US" w:eastAsia="fr-FR"/>
                    </w:rPr>
                  </m:ctrlPr>
                </m:sSupPr>
                <m:e>
                  <m:r>
                    <m:rPr>
                      <m:sty m:val="p"/>
                    </m:rPr>
                    <w:rPr>
                      <w:rFonts w:ascii="Cambria Math" w:hAnsi="Cambria Math"/>
                      <w:szCs w:val="24"/>
                      <w:lang w:val="en-US" w:eastAsia="fr-FR"/>
                    </w:rPr>
                    <m:t>s</m:t>
                  </m:r>
                </m:e>
                <m:sup>
                  <m:r>
                    <m:rPr>
                      <m:sty m:val="p"/>
                    </m:rPr>
                    <w:rPr>
                      <w:rFonts w:ascii="Cambria Math" w:hAnsi="Cambria Math"/>
                      <w:szCs w:val="24"/>
                      <w:lang w:val="en-US" w:eastAsia="fr-FR"/>
                    </w:rPr>
                    <m:t>2</m:t>
                  </m:r>
                </m:sup>
              </m:sSup>
              <m:r>
                <m:rPr>
                  <m:sty m:val="p"/>
                </m:rPr>
                <w:rPr>
                  <w:rFonts w:ascii="Cambria Math" w:hAnsi="Cambria Math"/>
                  <w:szCs w:val="24"/>
                  <w:lang w:val="en-US" w:eastAsia="fr-FR"/>
                </w:rPr>
                <m:t>- 0.1187 s - 0.05633</m:t>
              </m:r>
              <m:ctrlPr>
                <w:rPr>
                  <w:rFonts w:ascii="Cambria Math" w:eastAsia="Times New Roman" w:hAnsi="Cambria Math" w:cs="Times New Roman"/>
                  <w:i/>
                  <w:kern w:val="0"/>
                  <w:szCs w:val="24"/>
                  <w:lang w:val="en-US" w:eastAsia="fr-FR"/>
                  <w14:ligatures w14:val="none"/>
                </w:rPr>
              </m:ctrlPr>
            </m:num>
            <m:den>
              <m:r>
                <m:rPr>
                  <m:sty m:val="p"/>
                </m:rPr>
                <w:rPr>
                  <w:rFonts w:ascii="Cambria Math" w:hAnsi="Cambria Math"/>
                  <w:szCs w:val="24"/>
                  <w:lang w:val="en-US" w:eastAsia="fr-FR"/>
                </w:rPr>
                <m:t xml:space="preserve"> </m:t>
              </m:r>
              <m:sSup>
                <m:sSupPr>
                  <m:ctrlPr>
                    <w:rPr>
                      <w:rFonts w:ascii="Cambria Math" w:hAnsi="Cambria Math"/>
                      <w:szCs w:val="24"/>
                      <w:lang w:val="en-US" w:eastAsia="fr-FR"/>
                    </w:rPr>
                  </m:ctrlPr>
                </m:sSupPr>
                <m:e>
                  <m:r>
                    <m:rPr>
                      <m:sty m:val="p"/>
                    </m:rPr>
                    <w:rPr>
                      <w:rFonts w:ascii="Cambria Math" w:hAnsi="Cambria Math"/>
                      <w:szCs w:val="24"/>
                      <w:lang w:val="en-US" w:eastAsia="fr-FR"/>
                    </w:rPr>
                    <m:t>s</m:t>
                  </m:r>
                </m:e>
                <m:sup>
                  <m:r>
                    <m:rPr>
                      <m:sty m:val="p"/>
                    </m:rPr>
                    <w:rPr>
                      <w:rFonts w:ascii="Cambria Math" w:hAnsi="Cambria Math"/>
                      <w:szCs w:val="24"/>
                      <w:lang w:val="en-US" w:eastAsia="fr-FR"/>
                    </w:rPr>
                    <m:t>4</m:t>
                  </m:r>
                </m:sup>
              </m:sSup>
              <m:r>
                <m:rPr>
                  <m:sty m:val="p"/>
                </m:rPr>
                <w:rPr>
                  <w:rFonts w:ascii="Cambria Math" w:hAnsi="Cambria Math"/>
                  <w:szCs w:val="24"/>
                  <w:lang w:val="en-US" w:eastAsia="fr-FR"/>
                </w:rPr>
                <m:t xml:space="preserve">+ 0.1608 </m:t>
              </m:r>
              <m:sSup>
                <m:sSupPr>
                  <m:ctrlPr>
                    <w:rPr>
                      <w:rFonts w:ascii="Cambria Math" w:hAnsi="Cambria Math"/>
                      <w:szCs w:val="24"/>
                      <w:lang w:val="en-US" w:eastAsia="fr-FR"/>
                    </w:rPr>
                  </m:ctrlPr>
                </m:sSupPr>
                <m:e>
                  <m:r>
                    <m:rPr>
                      <m:sty m:val="p"/>
                    </m:rPr>
                    <w:rPr>
                      <w:rFonts w:ascii="Cambria Math" w:hAnsi="Cambria Math"/>
                      <w:szCs w:val="24"/>
                      <w:lang w:val="en-US" w:eastAsia="fr-FR"/>
                    </w:rPr>
                    <m:t>s</m:t>
                  </m:r>
                </m:e>
                <m:sup>
                  <m:r>
                    <m:rPr>
                      <m:sty m:val="p"/>
                    </m:rPr>
                    <w:rPr>
                      <w:rFonts w:ascii="Cambria Math" w:hAnsi="Cambria Math"/>
                      <w:szCs w:val="24"/>
                      <w:lang w:val="en-US" w:eastAsia="fr-FR"/>
                    </w:rPr>
                    <m:t>3</m:t>
                  </m:r>
                </m:sup>
              </m:sSup>
              <m:r>
                <m:rPr>
                  <m:sty m:val="p"/>
                </m:rPr>
                <w:rPr>
                  <w:rFonts w:ascii="Cambria Math" w:hAnsi="Cambria Math"/>
                  <w:szCs w:val="24"/>
                  <w:lang w:val="en-US" w:eastAsia="fr-FR"/>
                </w:rPr>
                <m:t xml:space="preserve">+ 0.691 </m:t>
              </m:r>
              <m:sSup>
                <m:sSupPr>
                  <m:ctrlPr>
                    <w:rPr>
                      <w:rFonts w:ascii="Cambria Math" w:hAnsi="Cambria Math"/>
                      <w:szCs w:val="24"/>
                      <w:lang w:val="en-US" w:eastAsia="fr-FR"/>
                    </w:rPr>
                  </m:ctrlPr>
                </m:sSupPr>
                <m:e>
                  <m:r>
                    <m:rPr>
                      <m:sty m:val="p"/>
                    </m:rPr>
                    <w:rPr>
                      <w:rFonts w:ascii="Cambria Math" w:hAnsi="Cambria Math"/>
                      <w:szCs w:val="24"/>
                      <w:lang w:val="en-US" w:eastAsia="fr-FR"/>
                    </w:rPr>
                    <m:t>s</m:t>
                  </m:r>
                </m:e>
                <m:sup>
                  <m:r>
                    <m:rPr>
                      <m:sty m:val="p"/>
                    </m:rPr>
                    <w:rPr>
                      <w:rFonts w:ascii="Cambria Math" w:hAnsi="Cambria Math"/>
                      <w:szCs w:val="24"/>
                      <w:lang w:val="en-US" w:eastAsia="fr-FR"/>
                    </w:rPr>
                    <m:t>2</m:t>
                  </m:r>
                </m:sup>
              </m:sSup>
              <m:r>
                <m:rPr>
                  <m:sty m:val="p"/>
                </m:rPr>
                <w:rPr>
                  <w:rFonts w:ascii="Cambria Math" w:hAnsi="Cambria Math"/>
                  <w:szCs w:val="24"/>
                  <w:lang w:val="en-US" w:eastAsia="fr-FR"/>
                </w:rPr>
                <m:t>+ 0.3929 s - 0.05265</m:t>
              </m:r>
            </m:den>
          </m:f>
        </m:oMath>
      </m:oMathPara>
    </w:p>
    <w:p w14:paraId="72EA2DB2" w14:textId="77777777" w:rsidR="007064E4" w:rsidRDefault="00354AA3" w:rsidP="005C0EC5">
      <w:pPr>
        <w:rPr>
          <w:szCs w:val="24"/>
          <w:lang w:eastAsia="fr-FR"/>
        </w:rPr>
      </w:pPr>
      <w:r w:rsidRPr="007064E4">
        <w:rPr>
          <w:szCs w:val="24"/>
          <w:lang w:eastAsia="fr-FR"/>
        </w:rPr>
        <w:t xml:space="preserve">    </w:t>
      </w:r>
    </w:p>
    <w:p w14:paraId="1646912D" w14:textId="5ADCE15B" w:rsidR="00354AA3" w:rsidRDefault="007064E4" w:rsidP="005C0EC5">
      <w:pPr>
        <w:rPr>
          <w:szCs w:val="24"/>
          <w:lang w:eastAsia="fr-FR"/>
        </w:rPr>
      </w:pPr>
      <w:r w:rsidRPr="007064E4">
        <w:rPr>
          <w:szCs w:val="24"/>
          <w:lang w:eastAsia="fr-FR"/>
        </w:rPr>
        <w:t xml:space="preserve">Ainsi, on </w:t>
      </w:r>
      <w:proofErr w:type="spellStart"/>
      <w:r w:rsidRPr="007064E4">
        <w:rPr>
          <w:szCs w:val="24"/>
          <w:lang w:eastAsia="fr-FR"/>
        </w:rPr>
        <w:t>obient</w:t>
      </w:r>
      <w:proofErr w:type="spellEnd"/>
      <w:r w:rsidRPr="007064E4">
        <w:rPr>
          <w:szCs w:val="24"/>
          <w:lang w:eastAsia="fr-FR"/>
        </w:rPr>
        <w:t xml:space="preserve"> la f</w:t>
      </w:r>
      <w:r>
        <w:rPr>
          <w:szCs w:val="24"/>
          <w:lang w:eastAsia="fr-FR"/>
        </w:rPr>
        <w:t xml:space="preserve">onction de transfert en boucle </w:t>
      </w:r>
      <w:r w:rsidR="00E6638B">
        <w:rPr>
          <w:szCs w:val="24"/>
          <w:lang w:eastAsia="fr-FR"/>
        </w:rPr>
        <w:t>fermée</w:t>
      </w:r>
      <w:r>
        <w:rPr>
          <w:szCs w:val="24"/>
          <w:lang w:eastAsia="fr-FR"/>
        </w:rPr>
        <w:t xml:space="preserve"> qui suit : </w:t>
      </w:r>
    </w:p>
    <w:p w14:paraId="0CDC9FE6" w14:textId="77777777" w:rsidR="007064E4" w:rsidRPr="003E1CC7" w:rsidRDefault="007064E4" w:rsidP="007064E4">
      <w:pPr>
        <w:rPr>
          <w:rFonts w:asciiTheme="minorHAnsi" w:eastAsiaTheme="minorEastAsia" w:hAnsiTheme="minorHAnsi"/>
          <w:sz w:val="17"/>
          <w:szCs w:val="17"/>
          <w:lang w:eastAsia="fr-FR"/>
        </w:rPr>
      </w:pPr>
    </w:p>
    <w:p w14:paraId="017919E1" w14:textId="1CE80A37" w:rsidR="007064E4" w:rsidRPr="004D3EB1" w:rsidRDefault="007064E4" w:rsidP="007064E4">
      <w:pPr>
        <w:rPr>
          <w:rFonts w:eastAsiaTheme="minorEastAsia"/>
          <w:sz w:val="17"/>
          <w:szCs w:val="17"/>
          <w:lang w:val="en-US" w:eastAsia="fr-FR"/>
        </w:rPr>
      </w:pPr>
      <m:oMathPara>
        <m:oMath>
          <m:r>
            <m:rPr>
              <m:sty m:val="p"/>
            </m:rPr>
            <w:rPr>
              <w:rFonts w:ascii="Cambria Math" w:hAnsi="Cambria Math"/>
              <w:sz w:val="17"/>
              <w:szCs w:val="17"/>
              <w:lang w:val="en-US" w:eastAsia="fr-FR"/>
            </w:rPr>
            <w:lastRenderedPageBreak/>
            <m:t>FTBF(s)=</m:t>
          </m:r>
          <m:f>
            <m:fPr>
              <m:ctrlPr>
                <w:rPr>
                  <w:rFonts w:ascii="Cambria Math" w:hAnsi="Cambria Math"/>
                  <w:i/>
                  <w:sz w:val="17"/>
                  <w:szCs w:val="17"/>
                  <w:lang w:val="en-US" w:eastAsia="fr-FR"/>
                </w:rPr>
              </m:ctrlPr>
            </m:fPr>
            <m:num>
              <m:r>
                <w:rPr>
                  <w:rFonts w:ascii="Cambria Math" w:hAnsi="Cambria Math"/>
                  <w:sz w:val="17"/>
                  <w:szCs w:val="17"/>
                  <w:lang w:val="en-US" w:eastAsia="fr-FR"/>
                </w:rPr>
                <m:t xml:space="preserve">    -0.475 </m:t>
              </m:r>
              <m:sSup>
                <m:sSupPr>
                  <m:ctrlPr>
                    <w:rPr>
                      <w:rFonts w:ascii="Cambria Math" w:hAnsi="Cambria Math"/>
                      <w:i/>
                      <w:sz w:val="17"/>
                      <w:szCs w:val="17"/>
                      <w:lang w:val="en-US" w:eastAsia="fr-FR"/>
                    </w:rPr>
                  </m:ctrlPr>
                </m:sSupPr>
                <m:e>
                  <m:r>
                    <w:rPr>
                      <w:rFonts w:ascii="Cambria Math" w:hAnsi="Cambria Math"/>
                      <w:sz w:val="17"/>
                      <w:szCs w:val="17"/>
                      <w:lang w:val="en-US" w:eastAsia="fr-FR"/>
                    </w:rPr>
                    <m:t>s</m:t>
                  </m:r>
                </m:e>
                <m:sup>
                  <m:r>
                    <w:rPr>
                      <w:rFonts w:ascii="Cambria Math" w:hAnsi="Cambria Math"/>
                      <w:sz w:val="17"/>
                      <w:szCs w:val="17"/>
                      <w:lang w:val="en-US" w:eastAsia="fr-FR"/>
                    </w:rPr>
                    <m:t>7</m:t>
                  </m:r>
                </m:sup>
              </m:sSup>
              <m:r>
                <w:rPr>
                  <w:rFonts w:ascii="Cambria Math" w:hAnsi="Cambria Math"/>
                  <w:sz w:val="17"/>
                  <w:szCs w:val="17"/>
                  <w:lang w:val="en-US" w:eastAsia="fr-FR"/>
                </w:rPr>
                <m:t xml:space="preserve">- 0.3243 </m:t>
              </m:r>
              <m:sSup>
                <m:sSupPr>
                  <m:ctrlPr>
                    <w:rPr>
                      <w:rFonts w:ascii="Cambria Math" w:hAnsi="Cambria Math"/>
                      <w:i/>
                      <w:sz w:val="17"/>
                      <w:szCs w:val="17"/>
                      <w:lang w:val="en-US" w:eastAsia="fr-FR"/>
                    </w:rPr>
                  </m:ctrlPr>
                </m:sSupPr>
                <m:e>
                  <m:r>
                    <w:rPr>
                      <w:rFonts w:ascii="Cambria Math" w:hAnsi="Cambria Math"/>
                      <w:sz w:val="17"/>
                      <w:szCs w:val="17"/>
                      <w:lang w:val="en-US" w:eastAsia="fr-FR"/>
                    </w:rPr>
                    <m:t>s</m:t>
                  </m:r>
                </m:e>
                <m:sup>
                  <m:r>
                    <w:rPr>
                      <w:rFonts w:ascii="Cambria Math" w:hAnsi="Cambria Math"/>
                      <w:sz w:val="17"/>
                      <w:szCs w:val="17"/>
                      <w:lang w:val="en-US" w:eastAsia="fr-FR"/>
                    </w:rPr>
                    <m:t>6</m:t>
                  </m:r>
                </m:sup>
              </m:sSup>
              <m:r>
                <w:rPr>
                  <w:rFonts w:ascii="Cambria Math" w:hAnsi="Cambria Math"/>
                  <w:sz w:val="17"/>
                  <w:szCs w:val="17"/>
                  <w:lang w:val="en-US" w:eastAsia="fr-FR"/>
                </w:rPr>
                <m:t xml:space="preserve">- 0.4868 </m:t>
              </m:r>
              <m:sSup>
                <m:sSupPr>
                  <m:ctrlPr>
                    <w:rPr>
                      <w:rFonts w:ascii="Cambria Math" w:hAnsi="Cambria Math"/>
                      <w:i/>
                      <w:sz w:val="17"/>
                      <w:szCs w:val="17"/>
                      <w:lang w:val="en-US" w:eastAsia="fr-FR"/>
                    </w:rPr>
                  </m:ctrlPr>
                </m:sSupPr>
                <m:e>
                  <m:r>
                    <w:rPr>
                      <w:rFonts w:ascii="Cambria Math" w:hAnsi="Cambria Math"/>
                      <w:sz w:val="17"/>
                      <w:szCs w:val="17"/>
                      <w:lang w:val="en-US" w:eastAsia="fr-FR"/>
                    </w:rPr>
                    <m:t>s</m:t>
                  </m:r>
                </m:e>
                <m:sup>
                  <m:r>
                    <w:rPr>
                      <w:rFonts w:ascii="Cambria Math" w:hAnsi="Cambria Math"/>
                      <w:sz w:val="17"/>
                      <w:szCs w:val="17"/>
                      <w:lang w:val="en-US" w:eastAsia="fr-FR"/>
                    </w:rPr>
                    <m:t>5</m:t>
                  </m:r>
                </m:sup>
              </m:sSup>
              <m:r>
                <w:rPr>
                  <w:rFonts w:ascii="Cambria Math" w:hAnsi="Cambria Math"/>
                  <w:sz w:val="17"/>
                  <w:szCs w:val="17"/>
                  <w:lang w:val="en-US" w:eastAsia="fr-FR"/>
                </w:rPr>
                <m:t xml:space="preserve">- 0.4333 </m:t>
              </m:r>
              <m:sSup>
                <m:sSupPr>
                  <m:ctrlPr>
                    <w:rPr>
                      <w:rFonts w:ascii="Cambria Math" w:hAnsi="Cambria Math"/>
                      <w:i/>
                      <w:sz w:val="17"/>
                      <w:szCs w:val="17"/>
                      <w:lang w:val="en-US" w:eastAsia="fr-FR"/>
                    </w:rPr>
                  </m:ctrlPr>
                </m:sSupPr>
                <m:e>
                  <m:r>
                    <w:rPr>
                      <w:rFonts w:ascii="Cambria Math" w:hAnsi="Cambria Math"/>
                      <w:sz w:val="17"/>
                      <w:szCs w:val="17"/>
                      <w:lang w:val="en-US" w:eastAsia="fr-FR"/>
                    </w:rPr>
                    <m:t>s</m:t>
                  </m:r>
                </m:e>
                <m:sup>
                  <m:r>
                    <w:rPr>
                      <w:rFonts w:ascii="Cambria Math" w:hAnsi="Cambria Math"/>
                      <w:sz w:val="17"/>
                      <w:szCs w:val="17"/>
                      <w:lang w:val="en-US" w:eastAsia="fr-FR"/>
                    </w:rPr>
                    <m:t>4</m:t>
                  </m:r>
                </m:sup>
              </m:sSup>
              <m:r>
                <w:rPr>
                  <w:rFonts w:ascii="Cambria Math" w:hAnsi="Cambria Math"/>
                  <w:sz w:val="17"/>
                  <w:szCs w:val="17"/>
                  <w:lang w:val="en-US" w:eastAsia="fr-FR"/>
                </w:rPr>
                <m:t xml:space="preserve">- 0.1635 </m:t>
              </m:r>
              <m:sSup>
                <m:sSupPr>
                  <m:ctrlPr>
                    <w:rPr>
                      <w:rFonts w:ascii="Cambria Math" w:hAnsi="Cambria Math"/>
                      <w:i/>
                      <w:sz w:val="17"/>
                      <w:szCs w:val="17"/>
                      <w:lang w:val="en-US" w:eastAsia="fr-FR"/>
                    </w:rPr>
                  </m:ctrlPr>
                </m:sSupPr>
                <m:e>
                  <m:r>
                    <w:rPr>
                      <w:rFonts w:ascii="Cambria Math" w:hAnsi="Cambria Math"/>
                      <w:sz w:val="17"/>
                      <w:szCs w:val="17"/>
                      <w:lang w:val="en-US" w:eastAsia="fr-FR"/>
                    </w:rPr>
                    <m:t>s</m:t>
                  </m:r>
                </m:e>
                <m:sup>
                  <m:r>
                    <w:rPr>
                      <w:rFonts w:ascii="Cambria Math" w:hAnsi="Cambria Math"/>
                      <w:sz w:val="17"/>
                      <w:szCs w:val="17"/>
                      <w:lang w:val="en-US" w:eastAsia="fr-FR"/>
                    </w:rPr>
                    <m:t>3</m:t>
                  </m:r>
                </m:sup>
              </m:sSup>
              <m:r>
                <w:rPr>
                  <w:rFonts w:ascii="Cambria Math" w:hAnsi="Cambria Math"/>
                  <w:sz w:val="17"/>
                  <w:szCs w:val="17"/>
                  <w:lang w:val="en-US" w:eastAsia="fr-FR"/>
                </w:rPr>
                <m:t xml:space="preserve">- 0.07251 </m:t>
              </m:r>
              <m:sSup>
                <m:sSupPr>
                  <m:ctrlPr>
                    <w:rPr>
                      <w:rFonts w:ascii="Cambria Math" w:hAnsi="Cambria Math"/>
                      <w:i/>
                      <w:sz w:val="17"/>
                      <w:szCs w:val="17"/>
                      <w:lang w:val="en-US" w:eastAsia="fr-FR"/>
                    </w:rPr>
                  </m:ctrlPr>
                </m:sSupPr>
                <m:e>
                  <m:r>
                    <w:rPr>
                      <w:rFonts w:ascii="Cambria Math" w:hAnsi="Cambria Math"/>
                      <w:sz w:val="17"/>
                      <w:szCs w:val="17"/>
                      <w:lang w:val="en-US" w:eastAsia="fr-FR"/>
                    </w:rPr>
                    <m:t>s</m:t>
                  </m:r>
                </m:e>
                <m:sup>
                  <m:r>
                    <w:rPr>
                      <w:rFonts w:ascii="Cambria Math" w:hAnsi="Cambria Math"/>
                      <w:sz w:val="17"/>
                      <w:szCs w:val="17"/>
                      <w:lang w:val="en-US" w:eastAsia="fr-FR"/>
                    </w:rPr>
                    <m:t>2</m:t>
                  </m:r>
                </m:sup>
              </m:sSup>
              <m:r>
                <w:rPr>
                  <w:rFonts w:ascii="Cambria Math" w:hAnsi="Cambria Math"/>
                  <w:sz w:val="17"/>
                  <w:szCs w:val="17"/>
                  <w:lang w:val="en-US" w:eastAsia="fr-FR"/>
                </w:rPr>
                <m:t>- 0.01588 s + 0.002966</m:t>
              </m:r>
            </m:num>
            <m:den>
              <m:r>
                <w:rPr>
                  <w:rFonts w:ascii="Cambria Math" w:hAnsi="Cambria Math"/>
                  <w:sz w:val="17"/>
                  <w:szCs w:val="17"/>
                  <w:lang w:val="en-US" w:eastAsia="fr-FR"/>
                </w:rPr>
                <m:t xml:space="preserve">  </m:t>
              </m:r>
              <m:sSup>
                <m:sSupPr>
                  <m:ctrlPr>
                    <w:rPr>
                      <w:rFonts w:ascii="Cambria Math" w:hAnsi="Cambria Math"/>
                      <w:i/>
                      <w:sz w:val="17"/>
                      <w:szCs w:val="17"/>
                      <w:lang w:val="en-US" w:eastAsia="fr-FR"/>
                    </w:rPr>
                  </m:ctrlPr>
                </m:sSupPr>
                <m:e>
                  <m:r>
                    <w:rPr>
                      <w:rFonts w:ascii="Cambria Math" w:hAnsi="Cambria Math"/>
                      <w:sz w:val="17"/>
                      <w:szCs w:val="17"/>
                      <w:lang w:val="en-US" w:eastAsia="fr-FR"/>
                    </w:rPr>
                    <m:t>s</m:t>
                  </m:r>
                </m:e>
                <m:sup>
                  <m:r>
                    <w:rPr>
                      <w:rFonts w:ascii="Cambria Math" w:hAnsi="Cambria Math"/>
                      <w:sz w:val="17"/>
                      <w:szCs w:val="17"/>
                      <w:lang w:val="en-US" w:eastAsia="fr-FR"/>
                    </w:rPr>
                    <m:t>8</m:t>
                  </m:r>
                </m:sup>
              </m:sSup>
              <m:r>
                <w:rPr>
                  <w:rFonts w:ascii="Cambria Math" w:hAnsi="Cambria Math"/>
                  <w:sz w:val="17"/>
                  <w:szCs w:val="17"/>
                  <w:lang w:val="en-US" w:eastAsia="fr-FR"/>
                </w:rPr>
                <m:t xml:space="preserve">- 0.1534 </m:t>
              </m:r>
              <m:sSup>
                <m:sSupPr>
                  <m:ctrlPr>
                    <w:rPr>
                      <w:rFonts w:ascii="Cambria Math" w:hAnsi="Cambria Math"/>
                      <w:i/>
                      <w:sz w:val="17"/>
                      <w:szCs w:val="17"/>
                      <w:lang w:val="en-US" w:eastAsia="fr-FR"/>
                    </w:rPr>
                  </m:ctrlPr>
                </m:sSupPr>
                <m:e>
                  <m:r>
                    <w:rPr>
                      <w:rFonts w:ascii="Cambria Math" w:hAnsi="Cambria Math"/>
                      <w:sz w:val="17"/>
                      <w:szCs w:val="17"/>
                      <w:lang w:val="en-US" w:eastAsia="fr-FR"/>
                    </w:rPr>
                    <m:t>s</m:t>
                  </m:r>
                </m:e>
                <m:sup>
                  <m:r>
                    <w:rPr>
                      <w:rFonts w:ascii="Cambria Math" w:hAnsi="Cambria Math"/>
                      <w:sz w:val="17"/>
                      <w:szCs w:val="17"/>
                      <w:lang w:val="en-US" w:eastAsia="fr-FR"/>
                    </w:rPr>
                    <m:t>7</m:t>
                  </m:r>
                </m:sup>
              </m:sSup>
              <m:r>
                <w:rPr>
                  <w:rFonts w:ascii="Cambria Math" w:hAnsi="Cambria Math"/>
                  <w:sz w:val="17"/>
                  <w:szCs w:val="17"/>
                  <w:lang w:val="en-US" w:eastAsia="fr-FR"/>
                </w:rPr>
                <m:t xml:space="preserve">+ 1.084 </m:t>
              </m:r>
              <m:sSup>
                <m:sSupPr>
                  <m:ctrlPr>
                    <w:rPr>
                      <w:rFonts w:ascii="Cambria Math" w:hAnsi="Cambria Math"/>
                      <w:i/>
                      <w:sz w:val="17"/>
                      <w:szCs w:val="17"/>
                      <w:lang w:val="en-US" w:eastAsia="fr-FR"/>
                    </w:rPr>
                  </m:ctrlPr>
                </m:sSupPr>
                <m:e>
                  <m:r>
                    <w:rPr>
                      <w:rFonts w:ascii="Cambria Math" w:hAnsi="Cambria Math"/>
                      <w:sz w:val="17"/>
                      <w:szCs w:val="17"/>
                      <w:lang w:val="en-US" w:eastAsia="fr-FR"/>
                    </w:rPr>
                    <m:t>s</m:t>
                  </m:r>
                </m:e>
                <m:sup>
                  <m:r>
                    <w:rPr>
                      <w:rFonts w:ascii="Cambria Math" w:hAnsi="Cambria Math"/>
                      <w:sz w:val="17"/>
                      <w:szCs w:val="17"/>
                      <w:lang w:val="en-US" w:eastAsia="fr-FR"/>
                    </w:rPr>
                    <m:t>6</m:t>
                  </m:r>
                </m:sup>
              </m:sSup>
              <m:r>
                <w:rPr>
                  <w:rFonts w:ascii="Cambria Math" w:hAnsi="Cambria Math"/>
                  <w:sz w:val="17"/>
                  <w:szCs w:val="17"/>
                  <w:lang w:val="en-US" w:eastAsia="fr-FR"/>
                </w:rPr>
                <m:t xml:space="preserve">+ 0.5213 </m:t>
              </m:r>
              <m:sSup>
                <m:sSupPr>
                  <m:ctrlPr>
                    <w:rPr>
                      <w:rFonts w:ascii="Cambria Math" w:hAnsi="Cambria Math"/>
                      <w:i/>
                      <w:sz w:val="17"/>
                      <w:szCs w:val="17"/>
                      <w:lang w:val="en-US" w:eastAsia="fr-FR"/>
                    </w:rPr>
                  </m:ctrlPr>
                </m:sSupPr>
                <m:e>
                  <m:r>
                    <w:rPr>
                      <w:rFonts w:ascii="Cambria Math" w:hAnsi="Cambria Math"/>
                      <w:sz w:val="17"/>
                      <w:szCs w:val="17"/>
                      <w:lang w:val="en-US" w:eastAsia="fr-FR"/>
                    </w:rPr>
                    <m:t>s</m:t>
                  </m:r>
                </m:e>
                <m:sup>
                  <m:r>
                    <w:rPr>
                      <w:rFonts w:ascii="Cambria Math" w:hAnsi="Cambria Math"/>
                      <w:sz w:val="17"/>
                      <w:szCs w:val="17"/>
                      <w:lang w:val="en-US" w:eastAsia="fr-FR"/>
                    </w:rPr>
                    <m:t>5</m:t>
                  </m:r>
                </m:sup>
              </m:sSup>
              <m:r>
                <w:rPr>
                  <w:rFonts w:ascii="Cambria Math" w:hAnsi="Cambria Math"/>
                  <w:sz w:val="17"/>
                  <w:szCs w:val="17"/>
                  <w:lang w:val="en-US" w:eastAsia="fr-FR"/>
                </w:rPr>
                <m:t xml:space="preserve">+ 0.06519 </m:t>
              </m:r>
              <m:sSup>
                <m:sSupPr>
                  <m:ctrlPr>
                    <w:rPr>
                      <w:rFonts w:ascii="Cambria Math" w:hAnsi="Cambria Math"/>
                      <w:i/>
                      <w:sz w:val="17"/>
                      <w:szCs w:val="17"/>
                      <w:lang w:val="en-US" w:eastAsia="fr-FR"/>
                    </w:rPr>
                  </m:ctrlPr>
                </m:sSupPr>
                <m:e>
                  <m:r>
                    <w:rPr>
                      <w:rFonts w:ascii="Cambria Math" w:hAnsi="Cambria Math"/>
                      <w:sz w:val="17"/>
                      <w:szCs w:val="17"/>
                      <w:lang w:val="en-US" w:eastAsia="fr-FR"/>
                    </w:rPr>
                    <m:t>s</m:t>
                  </m:r>
                </m:e>
                <m:sup>
                  <m:r>
                    <w:rPr>
                      <w:rFonts w:ascii="Cambria Math" w:hAnsi="Cambria Math"/>
                      <w:sz w:val="17"/>
                      <w:szCs w:val="17"/>
                      <w:lang w:val="en-US" w:eastAsia="fr-FR"/>
                    </w:rPr>
                    <m:t>4</m:t>
                  </m:r>
                </m:sup>
              </m:sSup>
              <m:r>
                <w:rPr>
                  <w:rFonts w:ascii="Cambria Math" w:hAnsi="Cambria Math"/>
                  <w:sz w:val="17"/>
                  <w:szCs w:val="17"/>
                  <w:lang w:val="en-US" w:eastAsia="fr-FR"/>
                </w:rPr>
                <m:t xml:space="preserve">+ 0.3626 </m:t>
              </m:r>
              <m:sSup>
                <m:sSupPr>
                  <m:ctrlPr>
                    <w:rPr>
                      <w:rFonts w:ascii="Cambria Math" w:hAnsi="Cambria Math"/>
                      <w:i/>
                      <w:sz w:val="17"/>
                      <w:szCs w:val="17"/>
                      <w:lang w:val="en-US" w:eastAsia="fr-FR"/>
                    </w:rPr>
                  </m:ctrlPr>
                </m:sSupPr>
                <m:e>
                  <m:r>
                    <w:rPr>
                      <w:rFonts w:ascii="Cambria Math" w:hAnsi="Cambria Math"/>
                      <w:sz w:val="17"/>
                      <w:szCs w:val="17"/>
                      <w:lang w:val="en-US" w:eastAsia="fr-FR"/>
                    </w:rPr>
                    <m:t>s</m:t>
                  </m:r>
                </m:e>
                <m:sup>
                  <m:r>
                    <w:rPr>
                      <w:rFonts w:ascii="Cambria Math" w:hAnsi="Cambria Math"/>
                      <w:sz w:val="17"/>
                      <w:szCs w:val="17"/>
                      <w:lang w:val="en-US" w:eastAsia="fr-FR"/>
                    </w:rPr>
                    <m:t>3</m:t>
                  </m:r>
                </m:sup>
              </m:sSup>
              <m:r>
                <w:rPr>
                  <w:rFonts w:ascii="Cambria Math" w:hAnsi="Cambria Math"/>
                  <w:sz w:val="17"/>
                  <w:szCs w:val="17"/>
                  <w:lang w:val="en-US" w:eastAsia="fr-FR"/>
                </w:rPr>
                <m:t xml:space="preserve">+ 0.009106 </m:t>
              </m:r>
              <m:sSup>
                <m:sSupPr>
                  <m:ctrlPr>
                    <w:rPr>
                      <w:rFonts w:ascii="Cambria Math" w:hAnsi="Cambria Math"/>
                      <w:i/>
                      <w:sz w:val="17"/>
                      <w:szCs w:val="17"/>
                      <w:lang w:val="en-US" w:eastAsia="fr-FR"/>
                    </w:rPr>
                  </m:ctrlPr>
                </m:sSupPr>
                <m:e>
                  <m:r>
                    <w:rPr>
                      <w:rFonts w:ascii="Cambria Math" w:hAnsi="Cambria Math"/>
                      <w:sz w:val="17"/>
                      <w:szCs w:val="17"/>
                      <w:lang w:val="en-US" w:eastAsia="fr-FR"/>
                    </w:rPr>
                    <m:t>s</m:t>
                  </m:r>
                </m:e>
                <m:sup>
                  <m:r>
                    <w:rPr>
                      <w:rFonts w:ascii="Cambria Math" w:hAnsi="Cambria Math"/>
                      <w:sz w:val="17"/>
                      <w:szCs w:val="17"/>
                      <w:lang w:val="en-US" w:eastAsia="fr-FR"/>
                    </w:rPr>
                    <m:t>2</m:t>
                  </m:r>
                </m:sup>
              </m:sSup>
              <m:r>
                <w:rPr>
                  <w:rFonts w:ascii="Cambria Math" w:hAnsi="Cambria Math"/>
                  <w:sz w:val="17"/>
                  <w:szCs w:val="17"/>
                  <w:lang w:val="en-US" w:eastAsia="fr-FR"/>
                </w:rPr>
                <m:t>- 0.05726 s + 0.005738</m:t>
              </m:r>
            </m:den>
          </m:f>
        </m:oMath>
      </m:oMathPara>
    </w:p>
    <w:p w14:paraId="54BE3B1B" w14:textId="5A839DBD" w:rsidR="007064E4" w:rsidRDefault="007064E4" w:rsidP="005C0EC5">
      <w:pPr>
        <w:rPr>
          <w:szCs w:val="24"/>
          <w:lang w:eastAsia="fr-FR"/>
        </w:rPr>
      </w:pPr>
    </w:p>
    <w:p w14:paraId="59E62E96" w14:textId="77777777" w:rsidR="003E1CC7" w:rsidRPr="007064E4" w:rsidRDefault="003E1CC7" w:rsidP="005C0EC5">
      <w:pPr>
        <w:rPr>
          <w:szCs w:val="24"/>
          <w:lang w:eastAsia="fr-FR"/>
        </w:rPr>
      </w:pPr>
    </w:p>
    <w:p w14:paraId="350935C1" w14:textId="2BD6D1AF" w:rsidR="005C0EC5" w:rsidRDefault="00E6638B" w:rsidP="005C0EC5">
      <w:pPr>
        <w:rPr>
          <w:szCs w:val="24"/>
          <w:lang w:eastAsia="fr-FR"/>
        </w:rPr>
      </w:pPr>
      <w:r>
        <w:rPr>
          <w:noProof/>
          <w:szCs w:val="24"/>
          <w:lang w:eastAsia="fr-FR"/>
        </w:rPr>
        <w:drawing>
          <wp:inline distT="0" distB="0" distL="0" distR="0" wp14:anchorId="6B36EFDA" wp14:editId="495127D5">
            <wp:extent cx="5760720" cy="4320540"/>
            <wp:effectExtent l="0" t="0" r="0" b="3810"/>
            <wp:docPr id="672701640" name="Image 1" descr="Une image contenant texte, ligne, diagramm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01640" name="Image 1" descr="Une image contenant texte, ligne, diagramme, Tracé&#10;&#10;Description générée automatiquement"/>
                    <pic:cNvPicPr/>
                  </pic:nvPicPr>
                  <pic:blipFill>
                    <a:blip r:embed="rId16">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5E81DA06" w14:textId="165A7EB5" w:rsidR="00007B63" w:rsidRDefault="00007B63" w:rsidP="00007B63">
      <w:pPr>
        <w:jc w:val="center"/>
        <w:rPr>
          <w:szCs w:val="24"/>
          <w:lang w:eastAsia="fr-FR"/>
        </w:rPr>
      </w:pPr>
      <w:r>
        <w:rPr>
          <w:szCs w:val="24"/>
          <w:lang w:eastAsia="fr-FR"/>
        </w:rPr>
        <w:t>Figure 5 : Diagramme de Bode de la fonction de transfert en boucle fermée</w:t>
      </w:r>
    </w:p>
    <w:p w14:paraId="3138FE13" w14:textId="77777777" w:rsidR="00007B63" w:rsidRDefault="00007B63" w:rsidP="005C0EC5">
      <w:pPr>
        <w:rPr>
          <w:szCs w:val="24"/>
          <w:lang w:eastAsia="fr-FR"/>
        </w:rPr>
      </w:pPr>
    </w:p>
    <w:p w14:paraId="31B7D5ED" w14:textId="6BB0793A" w:rsidR="00E6638B" w:rsidRDefault="00D91E97" w:rsidP="005C0EC5">
      <w:pPr>
        <w:rPr>
          <w:szCs w:val="24"/>
          <w:lang w:eastAsia="fr-FR"/>
        </w:rPr>
      </w:pPr>
      <w:r>
        <w:rPr>
          <w:szCs w:val="24"/>
          <w:lang w:eastAsia="fr-FR"/>
        </w:rPr>
        <w:t xml:space="preserve">Comme </w:t>
      </w:r>
      <w:r w:rsidR="0047472B">
        <w:rPr>
          <w:szCs w:val="24"/>
          <w:lang w:eastAsia="fr-FR"/>
        </w:rPr>
        <w:t>précédemment, on va chercher la valeur du gain</w:t>
      </w:r>
      <w:r w:rsidR="001D047D">
        <w:rPr>
          <w:szCs w:val="24"/>
          <w:lang w:eastAsia="fr-FR"/>
        </w:rPr>
        <w:t xml:space="preserve"> statique</w:t>
      </w:r>
      <w:r w:rsidR="0047472B">
        <w:rPr>
          <w:szCs w:val="24"/>
          <w:lang w:eastAsia="fr-FR"/>
        </w:rPr>
        <w:t xml:space="preserve"> </w:t>
      </w:r>
      <w:r w:rsidR="007D0C5A">
        <w:rPr>
          <w:szCs w:val="24"/>
          <w:lang w:eastAsia="fr-FR"/>
        </w:rPr>
        <w:t xml:space="preserve">en dB </w:t>
      </w:r>
      <w:r w:rsidR="0047472B">
        <w:rPr>
          <w:szCs w:val="24"/>
          <w:lang w:eastAsia="fr-FR"/>
        </w:rPr>
        <w:t>en basses fréquences</w:t>
      </w:r>
      <w:r w:rsidR="007D0C5A">
        <w:rPr>
          <w:szCs w:val="24"/>
          <w:lang w:eastAsia="fr-FR"/>
        </w:rPr>
        <w:t xml:space="preserve"> et on le convertira ensuite</w:t>
      </w:r>
      <w:r w:rsidR="00B728B9">
        <w:rPr>
          <w:szCs w:val="24"/>
          <w:lang w:eastAsia="fr-FR"/>
        </w:rPr>
        <w:t xml:space="preserve">. </w:t>
      </w:r>
    </w:p>
    <w:p w14:paraId="79C27767" w14:textId="77777777" w:rsidR="008665BF" w:rsidRDefault="008665BF" w:rsidP="005C0EC5">
      <w:pPr>
        <w:rPr>
          <w:szCs w:val="24"/>
          <w:lang w:eastAsia="fr-FR"/>
        </w:rPr>
      </w:pPr>
    </w:p>
    <w:p w14:paraId="60886705" w14:textId="1495C5F0" w:rsidR="00D92039" w:rsidRPr="00D92039" w:rsidRDefault="008A032D" w:rsidP="00D92039">
      <w:pPr>
        <w:rPr>
          <w:rFonts w:eastAsia="Times New Roman" w:cs="Times New Roman"/>
          <w:kern w:val="0"/>
          <w:szCs w:val="24"/>
          <w:lang w:eastAsia="fr-FR"/>
          <w14:ligatures w14:val="none"/>
        </w:rPr>
      </w:pPr>
      <m:oMathPara>
        <m:oMath>
          <m:sSub>
            <m:sSubPr>
              <m:ctrlPr>
                <w:rPr>
                  <w:rFonts w:ascii="Cambria Math" w:hAnsi="Cambria Math"/>
                  <w:i/>
                  <w:szCs w:val="24"/>
                  <w:lang w:eastAsia="fr-FR"/>
                </w:rPr>
              </m:ctrlPr>
            </m:sSubPr>
            <m:e>
              <m:r>
                <w:rPr>
                  <w:rFonts w:ascii="Cambria Math" w:hAnsi="Cambria Math"/>
                  <w:szCs w:val="24"/>
                  <w:lang w:eastAsia="fr-FR"/>
                </w:rPr>
                <m:t>K</m:t>
              </m:r>
            </m:e>
            <m:sub>
              <m:sSub>
                <m:sSubPr>
                  <m:ctrlPr>
                    <w:rPr>
                      <w:rFonts w:ascii="Cambria Math" w:hAnsi="Cambria Math"/>
                      <w:i/>
                      <w:szCs w:val="24"/>
                      <w:lang w:eastAsia="fr-FR"/>
                    </w:rPr>
                  </m:ctrlPr>
                </m:sSubPr>
                <m:e>
                  <m:r>
                    <w:rPr>
                      <w:rFonts w:ascii="Cambria Math" w:hAnsi="Cambria Math"/>
                      <w:szCs w:val="24"/>
                      <w:lang w:eastAsia="fr-FR"/>
                    </w:rPr>
                    <m:t>gyr</m:t>
                  </m:r>
                </m:e>
                <m:sub>
                  <m:r>
                    <w:rPr>
                      <w:rFonts w:ascii="Cambria Math" w:hAnsi="Cambria Math"/>
                      <w:szCs w:val="24"/>
                      <w:lang w:eastAsia="fr-FR"/>
                    </w:rPr>
                    <m:t>dB</m:t>
                  </m:r>
                </m:sub>
              </m:sSub>
            </m:sub>
          </m:sSub>
          <m:r>
            <w:rPr>
              <w:rFonts w:ascii="Cambria Math" w:hAnsi="Cambria Math"/>
              <w:szCs w:val="24"/>
              <w:lang w:eastAsia="fr-FR"/>
            </w:rPr>
            <m:t xml:space="preserve">=  </m:t>
          </m:r>
          <m:r>
            <w:rPr>
              <w:rFonts w:ascii="Cambria Math" w:eastAsia="Times New Roman" w:hAnsi="Cambria Math" w:cs="Times New Roman"/>
              <w:kern w:val="0"/>
              <w:szCs w:val="24"/>
              <w:lang w:eastAsia="fr-FR"/>
              <w14:ligatures w14:val="none"/>
            </w:rPr>
            <m:t>-5.741</m:t>
          </m:r>
        </m:oMath>
      </m:oMathPara>
    </w:p>
    <w:p w14:paraId="1FDF7A22" w14:textId="4233EC2F" w:rsidR="008665BF" w:rsidRDefault="00D92039" w:rsidP="005C0EC5">
      <w:pPr>
        <w:rPr>
          <w:szCs w:val="24"/>
          <w:lang w:eastAsia="fr-FR"/>
        </w:rPr>
      </w:pPr>
      <w:r>
        <w:rPr>
          <w:szCs w:val="24"/>
          <w:lang w:eastAsia="fr-FR"/>
        </w:rPr>
        <w:t xml:space="preserve">Alors </w:t>
      </w:r>
    </w:p>
    <w:p w14:paraId="46428536" w14:textId="307598DE" w:rsidR="00D92039" w:rsidRPr="00A47D6D" w:rsidRDefault="002926FB" w:rsidP="005C0EC5">
      <w:pPr>
        <w:rPr>
          <w:rFonts w:eastAsiaTheme="minorEastAsia"/>
          <w:szCs w:val="24"/>
          <w:lang w:eastAsia="fr-FR"/>
        </w:rPr>
      </w:pPr>
      <m:oMathPara>
        <m:oMath>
          <m:sSub>
            <m:sSubPr>
              <m:ctrlPr>
                <w:rPr>
                  <w:rFonts w:ascii="Cambria Math" w:hAnsi="Cambria Math"/>
                  <w:i/>
                  <w:szCs w:val="24"/>
                  <w:lang w:eastAsia="fr-FR"/>
                </w:rPr>
              </m:ctrlPr>
            </m:sSubPr>
            <m:e>
              <m:r>
                <w:rPr>
                  <w:rFonts w:ascii="Cambria Math" w:hAnsi="Cambria Math"/>
                  <w:szCs w:val="24"/>
                  <w:lang w:eastAsia="fr-FR"/>
                </w:rPr>
                <m:t>K</m:t>
              </m:r>
            </m:e>
            <m:sub>
              <m:r>
                <w:rPr>
                  <w:rFonts w:ascii="Cambria Math" w:hAnsi="Cambria Math"/>
                  <w:szCs w:val="24"/>
                  <w:lang w:eastAsia="fr-FR"/>
                </w:rPr>
                <m:t>gyr</m:t>
              </m:r>
            </m:sub>
          </m:sSub>
          <m:r>
            <w:rPr>
              <w:rFonts w:ascii="Cambria Math" w:hAnsi="Cambria Math"/>
              <w:szCs w:val="24"/>
              <w:lang w:eastAsia="fr-FR"/>
            </w:rPr>
            <m:t xml:space="preserve"> = </m:t>
          </m:r>
          <m:sSup>
            <m:sSupPr>
              <m:ctrlPr>
                <w:rPr>
                  <w:rFonts w:ascii="Cambria Math" w:hAnsi="Cambria Math"/>
                  <w:i/>
                  <w:szCs w:val="24"/>
                  <w:lang w:eastAsia="fr-FR"/>
                </w:rPr>
              </m:ctrlPr>
            </m:sSupPr>
            <m:e>
              <m:r>
                <w:rPr>
                  <w:rFonts w:ascii="Cambria Math" w:hAnsi="Cambria Math"/>
                  <w:szCs w:val="24"/>
                  <w:lang w:eastAsia="fr-FR"/>
                </w:rPr>
                <m:t>10</m:t>
              </m:r>
            </m:e>
            <m:sup>
              <m:f>
                <m:fPr>
                  <m:ctrlPr>
                    <w:rPr>
                      <w:rFonts w:ascii="Cambria Math" w:hAnsi="Cambria Math"/>
                      <w:i/>
                      <w:szCs w:val="24"/>
                      <w:lang w:eastAsia="fr-FR"/>
                    </w:rPr>
                  </m:ctrlPr>
                </m:fPr>
                <m:num>
                  <m:sSub>
                    <m:sSubPr>
                      <m:ctrlPr>
                        <w:rPr>
                          <w:rFonts w:ascii="Cambria Math" w:hAnsi="Cambria Math"/>
                          <w:i/>
                          <w:szCs w:val="24"/>
                          <w:lang w:eastAsia="fr-FR"/>
                        </w:rPr>
                      </m:ctrlPr>
                    </m:sSubPr>
                    <m:e>
                      <m:r>
                        <w:rPr>
                          <w:rFonts w:ascii="Cambria Math" w:hAnsi="Cambria Math"/>
                          <w:szCs w:val="24"/>
                          <w:lang w:eastAsia="fr-FR"/>
                        </w:rPr>
                        <m:t>K</m:t>
                      </m:r>
                    </m:e>
                    <m:sub>
                      <m:sSub>
                        <m:sSubPr>
                          <m:ctrlPr>
                            <w:rPr>
                              <w:rFonts w:ascii="Cambria Math" w:hAnsi="Cambria Math"/>
                              <w:i/>
                              <w:szCs w:val="24"/>
                              <w:lang w:eastAsia="fr-FR"/>
                            </w:rPr>
                          </m:ctrlPr>
                        </m:sSubPr>
                        <m:e>
                          <m:r>
                            <w:rPr>
                              <w:rFonts w:ascii="Cambria Math" w:hAnsi="Cambria Math"/>
                              <w:szCs w:val="24"/>
                              <w:lang w:eastAsia="fr-FR"/>
                            </w:rPr>
                            <m:t>f</m:t>
                          </m:r>
                        </m:e>
                        <m:sub>
                          <m:r>
                            <w:rPr>
                              <w:rFonts w:ascii="Cambria Math" w:hAnsi="Cambria Math"/>
                              <w:szCs w:val="24"/>
                              <w:lang w:eastAsia="fr-FR"/>
                            </w:rPr>
                            <m:t>dB</m:t>
                          </m:r>
                        </m:sub>
                      </m:sSub>
                    </m:sub>
                  </m:sSub>
                </m:num>
                <m:den>
                  <m:r>
                    <w:rPr>
                      <w:rFonts w:ascii="Cambria Math" w:hAnsi="Cambria Math"/>
                      <w:szCs w:val="24"/>
                      <w:lang w:eastAsia="fr-FR"/>
                    </w:rPr>
                    <m:t>20</m:t>
                  </m:r>
                </m:den>
              </m:f>
            </m:sup>
          </m:sSup>
        </m:oMath>
      </m:oMathPara>
    </w:p>
    <w:p w14:paraId="0146CE0E" w14:textId="69FE6BD2" w:rsidR="00277E60" w:rsidRDefault="00A47D6D" w:rsidP="005C0EC5">
      <w:pPr>
        <w:rPr>
          <w:szCs w:val="24"/>
          <w:lang w:eastAsia="fr-FR"/>
        </w:rPr>
      </w:pPr>
      <m:oMathPara>
        <m:oMath>
          <m:sSub>
            <m:sSubPr>
              <m:ctrlPr>
                <w:rPr>
                  <w:rFonts w:ascii="Cambria Math" w:eastAsiaTheme="minorEastAsia" w:hAnsi="Cambria Math"/>
                  <w:i/>
                  <w:szCs w:val="24"/>
                  <w:lang w:eastAsia="fr-FR"/>
                </w:rPr>
              </m:ctrlPr>
            </m:sSubPr>
            <m:e>
              <m:r>
                <w:rPr>
                  <w:rFonts w:ascii="Cambria Math" w:eastAsiaTheme="minorEastAsia" w:hAnsi="Cambria Math"/>
                  <w:szCs w:val="24"/>
                  <w:lang w:eastAsia="fr-FR"/>
                </w:rPr>
                <m:t>K</m:t>
              </m:r>
            </m:e>
            <m:sub>
              <m:r>
                <w:rPr>
                  <w:rFonts w:ascii="Cambria Math" w:hAnsi="Cambria Math"/>
                  <w:szCs w:val="24"/>
                  <w:lang w:eastAsia="fr-FR"/>
                </w:rPr>
                <m:t>gyr</m:t>
              </m:r>
            </m:sub>
          </m:sSub>
          <m:r>
            <w:rPr>
              <w:rFonts w:ascii="Cambria Math" w:eastAsiaTheme="minorEastAsia" w:hAnsi="Cambria Math"/>
              <w:szCs w:val="24"/>
              <w:lang w:eastAsia="fr-FR"/>
            </w:rPr>
            <m:t xml:space="preserve"> = 0,52</m:t>
          </m:r>
        </m:oMath>
      </m:oMathPara>
    </w:p>
    <w:p w14:paraId="190B306A" w14:textId="619F7B83" w:rsidR="00277E60" w:rsidRDefault="00277E60" w:rsidP="00617A24">
      <w:pPr>
        <w:rPr>
          <w:szCs w:val="24"/>
          <w:lang w:eastAsia="fr-FR"/>
        </w:rPr>
      </w:pPr>
      <w:r w:rsidRPr="00277E60">
        <w:rPr>
          <w:szCs w:val="24"/>
          <w:lang w:eastAsia="fr-FR"/>
        </w:rPr>
        <w:t>Un gain proportionnel a pour principal inconvénient de générer une commande inverse à celle que donne le pilote pour</w:t>
      </w:r>
      <w:r>
        <w:rPr>
          <w:szCs w:val="24"/>
          <w:lang w:eastAsia="fr-FR"/>
        </w:rPr>
        <w:t xml:space="preserve"> </w:t>
      </w:r>
      <w:r w:rsidRPr="00277E60">
        <w:rPr>
          <w:szCs w:val="24"/>
          <w:lang w:eastAsia="fr-FR"/>
        </w:rPr>
        <w:t>faire tourner l'avion autour de son axe de lacet.</w:t>
      </w:r>
      <w:r w:rsidR="00617A24">
        <w:rPr>
          <w:szCs w:val="24"/>
          <w:lang w:eastAsia="fr-FR"/>
        </w:rPr>
        <w:t xml:space="preserve"> </w:t>
      </w:r>
      <w:r w:rsidR="00617A24" w:rsidRPr="00617A24">
        <w:rPr>
          <w:szCs w:val="24"/>
          <w:lang w:eastAsia="fr-FR"/>
        </w:rPr>
        <w:t>Un gain</w:t>
      </w:r>
      <w:r w:rsidR="00617A24">
        <w:rPr>
          <w:szCs w:val="24"/>
          <w:lang w:eastAsia="fr-FR"/>
        </w:rPr>
        <w:t xml:space="preserve"> </w:t>
      </w:r>
      <w:r w:rsidR="00617A24" w:rsidRPr="00617A24">
        <w:rPr>
          <w:szCs w:val="24"/>
          <w:lang w:eastAsia="fr-FR"/>
        </w:rPr>
        <w:t xml:space="preserve">proportionnel a pour </w:t>
      </w:r>
      <w:r w:rsidR="00617A24" w:rsidRPr="00617A24">
        <w:rPr>
          <w:szCs w:val="24"/>
          <w:lang w:eastAsia="fr-FR"/>
        </w:rPr>
        <w:lastRenderedPageBreak/>
        <w:t>principal inconvénient de générer une commande inverse à celle que</w:t>
      </w:r>
      <w:r w:rsidR="00617A24">
        <w:rPr>
          <w:szCs w:val="24"/>
          <w:lang w:eastAsia="fr-FR"/>
        </w:rPr>
        <w:t xml:space="preserve"> </w:t>
      </w:r>
      <w:r w:rsidR="00617A24" w:rsidRPr="00617A24">
        <w:rPr>
          <w:szCs w:val="24"/>
          <w:lang w:eastAsia="fr-FR"/>
        </w:rPr>
        <w:t>donne le pilote pour</w:t>
      </w:r>
      <w:r w:rsidR="00617A24">
        <w:rPr>
          <w:szCs w:val="24"/>
          <w:lang w:eastAsia="fr-FR"/>
        </w:rPr>
        <w:t xml:space="preserve"> </w:t>
      </w:r>
      <w:r w:rsidR="00617A24" w:rsidRPr="00617A24">
        <w:rPr>
          <w:szCs w:val="24"/>
          <w:lang w:eastAsia="fr-FR"/>
        </w:rPr>
        <w:t>faire tourner l'avion autour de son axe de lacet.</w:t>
      </w:r>
      <w:r w:rsidR="00E7575D">
        <w:rPr>
          <w:szCs w:val="24"/>
          <w:lang w:eastAsia="fr-FR"/>
        </w:rPr>
        <w:t xml:space="preserve"> </w:t>
      </w:r>
    </w:p>
    <w:p w14:paraId="043DCF2B" w14:textId="1444B055" w:rsidR="00287F15" w:rsidRDefault="00A71897" w:rsidP="00617A24">
      <w:pPr>
        <w:rPr>
          <w:szCs w:val="24"/>
          <w:lang w:eastAsia="fr-FR"/>
        </w:rPr>
      </w:pPr>
      <w:r>
        <w:rPr>
          <w:noProof/>
          <w:szCs w:val="24"/>
          <w:lang w:eastAsia="fr-FR"/>
        </w:rPr>
        <w:drawing>
          <wp:inline distT="0" distB="0" distL="0" distR="0" wp14:anchorId="2A2D7363" wp14:editId="110FC8E2">
            <wp:extent cx="5562600" cy="2124075"/>
            <wp:effectExtent l="0" t="0" r="0" b="9525"/>
            <wp:docPr id="1419300830" name="Image 3"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00830" name="Image 3" descr="Une image contenant capture d’écran&#10;&#10;Description générée automatiquement"/>
                    <pic:cNvPicPr/>
                  </pic:nvPicPr>
                  <pic:blipFill>
                    <a:blip r:embed="rId17">
                      <a:extLst>
                        <a:ext uri="{28A0092B-C50C-407E-A947-70E740481C1C}">
                          <a14:useLocalDpi xmlns:a14="http://schemas.microsoft.com/office/drawing/2010/main" val="0"/>
                        </a:ext>
                      </a:extLst>
                    </a:blip>
                    <a:stretch>
                      <a:fillRect/>
                    </a:stretch>
                  </pic:blipFill>
                  <pic:spPr>
                    <a:xfrm>
                      <a:off x="0" y="0"/>
                      <a:ext cx="5562600" cy="2124075"/>
                    </a:xfrm>
                    <a:prstGeom prst="rect">
                      <a:avLst/>
                    </a:prstGeom>
                  </pic:spPr>
                </pic:pic>
              </a:graphicData>
            </a:graphic>
          </wp:inline>
        </w:drawing>
      </w:r>
    </w:p>
    <w:p w14:paraId="3B0783E2" w14:textId="28BBAD76" w:rsidR="00287F15" w:rsidRDefault="00007B63" w:rsidP="00007B63">
      <w:pPr>
        <w:jc w:val="center"/>
        <w:rPr>
          <w:szCs w:val="24"/>
          <w:lang w:eastAsia="fr-FR"/>
        </w:rPr>
      </w:pPr>
      <w:r>
        <w:rPr>
          <w:szCs w:val="24"/>
          <w:lang w:eastAsia="fr-FR"/>
        </w:rPr>
        <w:t>Figure 6 : Schéma de l’amortissement lacet</w:t>
      </w:r>
    </w:p>
    <w:p w14:paraId="26A64A7F" w14:textId="00872C1D" w:rsidR="00007B63" w:rsidRDefault="003D1E2F" w:rsidP="00007B63">
      <w:pPr>
        <w:rPr>
          <w:szCs w:val="24"/>
          <w:lang w:eastAsia="fr-FR"/>
        </w:rPr>
      </w:pPr>
      <w:r>
        <w:rPr>
          <w:szCs w:val="24"/>
          <w:lang w:eastAsia="fr-FR"/>
        </w:rPr>
        <w:t xml:space="preserve">Ici, </w:t>
      </w:r>
      <w:r w:rsidR="00FA3C40">
        <w:rPr>
          <w:szCs w:val="24"/>
          <w:lang w:eastAsia="fr-FR"/>
        </w:rPr>
        <w:t xml:space="preserve">on </w:t>
      </w:r>
      <w:r w:rsidR="00831A9B">
        <w:rPr>
          <w:szCs w:val="24"/>
          <w:lang w:eastAsia="fr-FR"/>
        </w:rPr>
        <w:t>a</w:t>
      </w:r>
      <w:r w:rsidR="00FA3C40">
        <w:rPr>
          <w:szCs w:val="24"/>
          <w:lang w:eastAsia="fr-FR"/>
        </w:rPr>
        <w:t xml:space="preserve"> </w:t>
      </w:r>
      <m:oMath>
        <m:r>
          <w:rPr>
            <w:rFonts w:ascii="Cambria Math" w:hAnsi="Cambria Math"/>
            <w:szCs w:val="24"/>
            <w:lang w:eastAsia="fr-FR"/>
          </w:rPr>
          <m:t>tau = 3s</m:t>
        </m:r>
      </m:oMath>
      <w:r w:rsidR="00FA3C40">
        <w:rPr>
          <w:szCs w:val="24"/>
          <w:lang w:eastAsia="fr-FR"/>
        </w:rPr>
        <w:t xml:space="preserve">, la constante de temps du circuit </w:t>
      </w:r>
      <m:oMath>
        <m:r>
          <w:rPr>
            <w:rFonts w:ascii="Cambria Math" w:hAnsi="Cambria Math"/>
            <w:szCs w:val="24"/>
            <w:lang w:eastAsia="fr-FR"/>
          </w:rPr>
          <m:t>Washout</m:t>
        </m:r>
      </m:oMath>
      <w:r w:rsidR="00FA3C40">
        <w:rPr>
          <w:szCs w:val="24"/>
          <w:lang w:eastAsia="fr-FR"/>
        </w:rPr>
        <w:t xml:space="preserve"> </w:t>
      </w:r>
      <w:r w:rsidR="00831A9B">
        <w:rPr>
          <w:szCs w:val="24"/>
          <w:lang w:eastAsia="fr-FR"/>
        </w:rPr>
        <w:t xml:space="preserve">. </w:t>
      </w:r>
    </w:p>
    <w:p w14:paraId="0BD70D03" w14:textId="77777777" w:rsidR="005947EF" w:rsidRDefault="005947EF" w:rsidP="00007B63">
      <w:pPr>
        <w:rPr>
          <w:szCs w:val="24"/>
          <w:lang w:eastAsia="fr-FR"/>
        </w:rPr>
      </w:pPr>
    </w:p>
    <w:p w14:paraId="016AAF5A" w14:textId="283B0BCE" w:rsidR="00831A9B" w:rsidRDefault="007670FF" w:rsidP="0045401C">
      <w:pPr>
        <w:pStyle w:val="Titre2"/>
        <w:numPr>
          <w:ilvl w:val="1"/>
          <w:numId w:val="1"/>
        </w:numPr>
        <w:rPr>
          <w:lang w:eastAsia="fr-FR"/>
        </w:rPr>
      </w:pPr>
      <w:bookmarkStart w:id="8" w:name="_Toc152970492"/>
      <w:r>
        <w:rPr>
          <w:lang w:eastAsia="fr-FR"/>
        </w:rPr>
        <w:t>Amortissement lacet du Boeing 747</w:t>
      </w:r>
      <w:bookmarkEnd w:id="8"/>
    </w:p>
    <w:p w14:paraId="12C0D658" w14:textId="77777777" w:rsidR="005947EF" w:rsidRPr="005947EF" w:rsidRDefault="005947EF" w:rsidP="005947EF">
      <w:pPr>
        <w:rPr>
          <w:lang w:eastAsia="fr-FR"/>
        </w:rPr>
      </w:pPr>
    </w:p>
    <w:p w14:paraId="00B4145E" w14:textId="46BFC378" w:rsidR="00E23D54" w:rsidRDefault="00F53874" w:rsidP="007670FF">
      <w:pPr>
        <w:rPr>
          <w:lang w:eastAsia="fr-FR"/>
        </w:rPr>
      </w:pPr>
      <w:r>
        <w:rPr>
          <w:lang w:eastAsia="fr-FR"/>
        </w:rPr>
        <w:t>Étant</w:t>
      </w:r>
      <w:r w:rsidR="00C9427A">
        <w:rPr>
          <w:lang w:eastAsia="fr-FR"/>
        </w:rPr>
        <w:t xml:space="preserve"> donné le nouveau schéma d’asservissement</w:t>
      </w:r>
      <w:r w:rsidR="00E23D54">
        <w:rPr>
          <w:lang w:eastAsia="fr-FR"/>
        </w:rPr>
        <w:t xml:space="preserve">, nous allons regarder à nouveau l’évolution des pôles dans le plan complexe. </w:t>
      </w:r>
    </w:p>
    <w:p w14:paraId="3529DAEC" w14:textId="107DF827" w:rsidR="00E10CF3" w:rsidRDefault="00C57286" w:rsidP="007670FF">
      <w:pPr>
        <w:rPr>
          <w:lang w:eastAsia="fr-FR"/>
        </w:rPr>
      </w:pPr>
      <w:r>
        <w:rPr>
          <w:noProof/>
          <w:lang w:eastAsia="fr-FR"/>
        </w:rPr>
        <w:drawing>
          <wp:inline distT="0" distB="0" distL="0" distR="0" wp14:anchorId="4BA59EA0" wp14:editId="285EBF55">
            <wp:extent cx="5760720" cy="2958465"/>
            <wp:effectExtent l="0" t="0" r="0" b="0"/>
            <wp:docPr id="1734711553" name="Image 9" descr="Une image contenant texte, ligne, diagramm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11553" name="Image 9" descr="Une image contenant texte, ligne, diagramme, Parallèle&#10;&#10;Description générée automatiquemen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958465"/>
                    </a:xfrm>
                    <a:prstGeom prst="rect">
                      <a:avLst/>
                    </a:prstGeom>
                  </pic:spPr>
                </pic:pic>
              </a:graphicData>
            </a:graphic>
          </wp:inline>
        </w:drawing>
      </w:r>
    </w:p>
    <w:p w14:paraId="51677E4D" w14:textId="01C7D007" w:rsidR="00861CDD" w:rsidRDefault="00861CDD" w:rsidP="00861CDD">
      <w:pPr>
        <w:jc w:val="center"/>
        <w:rPr>
          <w:lang w:eastAsia="fr-FR"/>
        </w:rPr>
      </w:pPr>
      <w:r>
        <w:rPr>
          <w:lang w:eastAsia="fr-FR"/>
        </w:rPr>
        <w:t>Figure 7</w:t>
      </w:r>
      <w:r w:rsidR="00C64C01">
        <w:rPr>
          <w:lang w:eastAsia="fr-FR"/>
        </w:rPr>
        <w:t>-a</w:t>
      </w:r>
      <w:r>
        <w:rPr>
          <w:lang w:eastAsia="fr-FR"/>
        </w:rPr>
        <w:t> : Évolution 2 des pôles dans le plan complexe</w:t>
      </w:r>
    </w:p>
    <w:p w14:paraId="5CA3CD6E" w14:textId="7A0B8D11" w:rsidR="009838DD" w:rsidRDefault="00C57286" w:rsidP="007670FF">
      <w:pPr>
        <w:rPr>
          <w:lang w:eastAsia="fr-FR"/>
        </w:rPr>
      </w:pPr>
      <w:r>
        <w:rPr>
          <w:lang w:eastAsia="fr-FR"/>
        </w:rPr>
        <w:t xml:space="preserve">On obtient cette figure qui nous montre l’évolution des pôles dans le </w:t>
      </w:r>
      <w:r w:rsidR="009838DD">
        <w:rPr>
          <w:lang w:eastAsia="fr-FR"/>
        </w:rPr>
        <w:t xml:space="preserve">demi-plan complexe gauche.  Cependant, pour avoir le maximum d’informations, nous avons à zoomer pour afficher les pôles à valeur </w:t>
      </w:r>
      <w:r w:rsidR="009838DD">
        <w:rPr>
          <w:lang w:eastAsia="fr-FR"/>
        </w:rPr>
        <w:lastRenderedPageBreak/>
        <w:t xml:space="preserve">très faibles pour connaître leur comportement dans le plan complexe. </w:t>
      </w:r>
      <w:r w:rsidR="009838DD">
        <w:rPr>
          <w:noProof/>
          <w:lang w:eastAsia="fr-FR"/>
        </w:rPr>
        <w:drawing>
          <wp:inline distT="0" distB="0" distL="0" distR="0" wp14:anchorId="6D71DFA0" wp14:editId="3474E262">
            <wp:extent cx="5760720" cy="2958465"/>
            <wp:effectExtent l="0" t="0" r="0" b="0"/>
            <wp:docPr id="1634816075" name="Image 8" descr="Une image contenant texte, diagramme, ligne,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16075" name="Image 8" descr="Une image contenant texte, diagramme, ligne, carte&#10;&#10;Description générée automatiquemen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2958465"/>
                    </a:xfrm>
                    <a:prstGeom prst="rect">
                      <a:avLst/>
                    </a:prstGeom>
                  </pic:spPr>
                </pic:pic>
              </a:graphicData>
            </a:graphic>
          </wp:inline>
        </w:drawing>
      </w:r>
    </w:p>
    <w:p w14:paraId="4C08741C" w14:textId="2A3F1C44" w:rsidR="00861CDD" w:rsidRDefault="00861CDD" w:rsidP="00861CDD">
      <w:pPr>
        <w:jc w:val="center"/>
        <w:rPr>
          <w:lang w:eastAsia="fr-FR"/>
        </w:rPr>
      </w:pPr>
      <w:r>
        <w:rPr>
          <w:lang w:eastAsia="fr-FR"/>
        </w:rPr>
        <w:t>Figure 7</w:t>
      </w:r>
      <w:r w:rsidR="00C64C01">
        <w:rPr>
          <w:lang w:eastAsia="fr-FR"/>
        </w:rPr>
        <w:t>-b</w:t>
      </w:r>
      <w:r>
        <w:rPr>
          <w:lang w:eastAsia="fr-FR"/>
        </w:rPr>
        <w:t> : Évolution 2 des pôles dans le plan complexe</w:t>
      </w:r>
    </w:p>
    <w:p w14:paraId="31ED0CB6" w14:textId="77777777" w:rsidR="006E2745" w:rsidRDefault="006E2745" w:rsidP="007670FF">
      <w:pPr>
        <w:rPr>
          <w:lang w:eastAsia="fr-FR"/>
        </w:rPr>
      </w:pPr>
    </w:p>
    <w:p w14:paraId="6E095949" w14:textId="6C847E45" w:rsidR="00E10CF3" w:rsidRDefault="00C57286" w:rsidP="007670FF">
      <w:pPr>
        <w:rPr>
          <w:lang w:eastAsia="fr-FR"/>
        </w:rPr>
      </w:pPr>
      <w:r>
        <w:rPr>
          <w:noProof/>
          <w:lang w:eastAsia="fr-FR"/>
        </w:rPr>
        <w:drawing>
          <wp:inline distT="0" distB="0" distL="0" distR="0" wp14:anchorId="06A164F0" wp14:editId="0CE42B53">
            <wp:extent cx="5760720" cy="2958465"/>
            <wp:effectExtent l="0" t="0" r="0" b="0"/>
            <wp:docPr id="1585201588" name="Image 7" descr="Une image contenant texte, ligne, diagramm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01588" name="Image 7" descr="Une image contenant texte, ligne, diagramme, Parallèle&#10;&#10;Description générée automatiquemen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958465"/>
                    </a:xfrm>
                    <a:prstGeom prst="rect">
                      <a:avLst/>
                    </a:prstGeom>
                  </pic:spPr>
                </pic:pic>
              </a:graphicData>
            </a:graphic>
          </wp:inline>
        </w:drawing>
      </w:r>
    </w:p>
    <w:p w14:paraId="2F0C17EC" w14:textId="715AEEF3" w:rsidR="006E2745" w:rsidRDefault="006E2745" w:rsidP="006E2745">
      <w:pPr>
        <w:jc w:val="center"/>
        <w:rPr>
          <w:lang w:eastAsia="fr-FR"/>
        </w:rPr>
      </w:pPr>
      <w:r>
        <w:rPr>
          <w:lang w:eastAsia="fr-FR"/>
        </w:rPr>
        <w:t>Figure 7</w:t>
      </w:r>
      <w:r w:rsidR="00C64C01">
        <w:rPr>
          <w:lang w:eastAsia="fr-FR"/>
        </w:rPr>
        <w:t>-c</w:t>
      </w:r>
      <w:r>
        <w:rPr>
          <w:lang w:eastAsia="fr-FR"/>
        </w:rPr>
        <w:t> : Évolution 2 des pôles dans le plan complexe</w:t>
      </w:r>
    </w:p>
    <w:p w14:paraId="4BDE6D18" w14:textId="77777777" w:rsidR="006E2745" w:rsidRDefault="006E2745" w:rsidP="007670FF">
      <w:pPr>
        <w:rPr>
          <w:lang w:eastAsia="fr-FR"/>
        </w:rPr>
      </w:pPr>
    </w:p>
    <w:p w14:paraId="219E488A" w14:textId="28964FD7" w:rsidR="009838DD" w:rsidRDefault="00506609" w:rsidP="007670FF">
      <w:pPr>
        <w:rPr>
          <w:lang w:eastAsia="fr-FR"/>
        </w:rPr>
      </w:pPr>
      <w:r>
        <w:rPr>
          <w:lang w:eastAsia="fr-FR"/>
        </w:rPr>
        <w:t xml:space="preserve">Ayant </w:t>
      </w:r>
      <w:r w:rsidR="006E2745">
        <w:rPr>
          <w:lang w:eastAsia="fr-FR"/>
        </w:rPr>
        <w:t>appliqué</w:t>
      </w:r>
      <w:r>
        <w:rPr>
          <w:lang w:eastAsia="fr-FR"/>
        </w:rPr>
        <w:t xml:space="preserve"> une action proportionnelle, nous allons aussi regarder </w:t>
      </w:r>
      <w:r w:rsidR="00F67B0E">
        <w:rPr>
          <w:lang w:eastAsia="fr-FR"/>
        </w:rPr>
        <w:t>la valeur maximale</w:t>
      </w:r>
      <w:r w:rsidR="00E75141">
        <w:rPr>
          <w:lang w:eastAsia="fr-FR"/>
        </w:rPr>
        <w:t xml:space="preserve"> du</w:t>
      </w:r>
      <w:r>
        <w:rPr>
          <w:lang w:eastAsia="fr-FR"/>
        </w:rPr>
        <w:t xml:space="preserve"> facteur d’amortissement </w:t>
      </w:r>
      <w:r w:rsidR="00E75141">
        <w:rPr>
          <w:lang w:eastAsia="fr-FR"/>
        </w:rPr>
        <w:t xml:space="preserve">que l’on peut obtenir et y regarder la </w:t>
      </w:r>
      <w:r w:rsidR="00F67B0E">
        <w:rPr>
          <w:lang w:eastAsia="fr-FR"/>
        </w:rPr>
        <w:t xml:space="preserve">le gain associé. </w:t>
      </w:r>
    </w:p>
    <w:p w14:paraId="57F85407" w14:textId="7F6BCB19" w:rsidR="00861CDD" w:rsidRDefault="00F67B0E" w:rsidP="00B4008D">
      <w:pPr>
        <w:jc w:val="center"/>
        <w:rPr>
          <w:lang w:eastAsia="fr-FR"/>
        </w:rPr>
      </w:pPr>
      <w:r>
        <w:rPr>
          <w:noProof/>
          <w:lang w:eastAsia="fr-FR"/>
        </w:rPr>
        <w:lastRenderedPageBreak/>
        <w:drawing>
          <wp:inline distT="0" distB="0" distL="0" distR="0" wp14:anchorId="61C04971" wp14:editId="380A7830">
            <wp:extent cx="5762625" cy="2962275"/>
            <wp:effectExtent l="0" t="0" r="9525" b="9525"/>
            <wp:docPr id="138447052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2625" cy="2962275"/>
                    </a:xfrm>
                    <a:prstGeom prst="rect">
                      <a:avLst/>
                    </a:prstGeom>
                    <a:noFill/>
                    <a:ln>
                      <a:noFill/>
                    </a:ln>
                  </pic:spPr>
                </pic:pic>
              </a:graphicData>
            </a:graphic>
          </wp:inline>
        </w:drawing>
      </w:r>
      <w:r w:rsidR="00861CDD">
        <w:rPr>
          <w:lang w:eastAsia="fr-FR"/>
        </w:rPr>
        <w:t>Figure</w:t>
      </w:r>
      <w:r w:rsidR="00C64C01">
        <w:rPr>
          <w:lang w:eastAsia="fr-FR"/>
        </w:rPr>
        <w:t xml:space="preserve"> 8 : Facteur d’amortissement maximal et </w:t>
      </w:r>
      <w:r w:rsidR="00B4008D">
        <w:rPr>
          <w:lang w:eastAsia="fr-FR"/>
        </w:rPr>
        <w:t>gain associé</w:t>
      </w:r>
    </w:p>
    <w:p w14:paraId="01B52C19" w14:textId="77777777" w:rsidR="00B4008D" w:rsidRDefault="00B4008D" w:rsidP="007670FF">
      <w:pPr>
        <w:rPr>
          <w:lang w:eastAsia="fr-FR"/>
        </w:rPr>
      </w:pPr>
    </w:p>
    <w:p w14:paraId="774277FB" w14:textId="655B7C1C" w:rsidR="004C3489" w:rsidRDefault="009B051E" w:rsidP="007670FF">
      <w:pPr>
        <w:rPr>
          <w:lang w:eastAsia="fr-FR"/>
        </w:rPr>
      </w:pPr>
      <w:r>
        <w:rPr>
          <w:lang w:eastAsia="fr-FR"/>
        </w:rPr>
        <w:t xml:space="preserve">Le facteur d’amortissement maximale que l’on peut obtenir est bien environ </w:t>
      </w:r>
      <w:r w:rsidR="0035773C">
        <w:rPr>
          <w:lang w:eastAsia="fr-FR"/>
        </w:rPr>
        <w:t>égale à 0</w:t>
      </w:r>
      <w:r w:rsidR="00227F2B">
        <w:rPr>
          <w:lang w:eastAsia="fr-FR"/>
        </w:rPr>
        <w:t>,</w:t>
      </w:r>
      <w:r w:rsidR="0035773C">
        <w:rPr>
          <w:lang w:eastAsia="fr-FR"/>
        </w:rPr>
        <w:t>27 et le gain correspondant est de 2</w:t>
      </w:r>
      <w:r w:rsidR="00227F2B">
        <w:rPr>
          <w:lang w:eastAsia="fr-FR"/>
        </w:rPr>
        <w:t>,</w:t>
      </w:r>
      <w:r w:rsidR="0035773C">
        <w:rPr>
          <w:lang w:eastAsia="fr-FR"/>
        </w:rPr>
        <w:t>7</w:t>
      </w:r>
      <w:r w:rsidR="00227F2B">
        <w:rPr>
          <w:lang w:eastAsia="fr-FR"/>
        </w:rPr>
        <w:t xml:space="preserve"> comme indiqué sur la figure ci-dessus. </w:t>
      </w:r>
    </w:p>
    <w:p w14:paraId="4AB278EE" w14:textId="77777777" w:rsidR="00B4008D" w:rsidRDefault="00B4008D" w:rsidP="007670FF">
      <w:pPr>
        <w:rPr>
          <w:lang w:eastAsia="fr-FR"/>
        </w:rPr>
      </w:pPr>
    </w:p>
    <w:p w14:paraId="1F8A0D56" w14:textId="425C1969" w:rsidR="00B4008D" w:rsidRDefault="008D6EAD" w:rsidP="005947EF">
      <w:pPr>
        <w:pStyle w:val="Titre2"/>
        <w:numPr>
          <w:ilvl w:val="1"/>
          <w:numId w:val="1"/>
        </w:numPr>
        <w:rPr>
          <w:lang w:eastAsia="fr-FR"/>
        </w:rPr>
      </w:pPr>
      <w:bookmarkStart w:id="9" w:name="_Toc152970493"/>
      <w:r>
        <w:rPr>
          <w:lang w:eastAsia="fr-FR"/>
        </w:rPr>
        <w:t xml:space="preserve">Analyse de la fonction de transfert en boucle fermée du schéma </w:t>
      </w:r>
      <w:proofErr w:type="spellStart"/>
      <w:r>
        <w:rPr>
          <w:lang w:eastAsia="fr-FR"/>
        </w:rPr>
        <w:t>Washout</w:t>
      </w:r>
      <w:bookmarkEnd w:id="9"/>
      <w:proofErr w:type="spellEnd"/>
      <w:r>
        <w:rPr>
          <w:lang w:eastAsia="fr-FR"/>
        </w:rPr>
        <w:t xml:space="preserve"> </w:t>
      </w:r>
    </w:p>
    <w:p w14:paraId="7004B369" w14:textId="77777777" w:rsidR="008D6EAD" w:rsidRDefault="008D6EAD" w:rsidP="008D6EAD">
      <w:pPr>
        <w:rPr>
          <w:lang w:eastAsia="fr-FR"/>
        </w:rPr>
      </w:pPr>
    </w:p>
    <w:p w14:paraId="2DE02665" w14:textId="0710661A" w:rsidR="008D6EAD" w:rsidRDefault="008832AF" w:rsidP="008D6EAD">
      <w:pPr>
        <w:rPr>
          <w:rFonts w:eastAsiaTheme="minorEastAsia"/>
          <w:lang w:eastAsia="fr-FR"/>
        </w:rPr>
      </w:pPr>
      <w:r>
        <w:rPr>
          <w:lang w:eastAsia="fr-FR"/>
        </w:rPr>
        <w:t>Après l’</w:t>
      </w:r>
      <w:r w:rsidR="001A76F6">
        <w:rPr>
          <w:lang w:eastAsia="fr-FR"/>
        </w:rPr>
        <w:t xml:space="preserve">analyse précédente, on s’intéresse à la fonction de transfert en boucle fermée de notre schéma </w:t>
      </w:r>
      <w:proofErr w:type="spellStart"/>
      <w:r w:rsidR="001A76F6">
        <w:rPr>
          <w:lang w:eastAsia="fr-FR"/>
        </w:rPr>
        <w:t>Washout</w:t>
      </w:r>
      <w:proofErr w:type="spellEnd"/>
      <w:r w:rsidR="001A76F6">
        <w:rPr>
          <w:lang w:eastAsia="fr-FR"/>
        </w:rPr>
        <w:t xml:space="preserve">. </w:t>
      </w:r>
      <w:r w:rsidR="001D3CBC">
        <w:rPr>
          <w:lang w:eastAsia="fr-FR"/>
        </w:rPr>
        <w:t xml:space="preserve">On peut </w:t>
      </w:r>
      <w:r w:rsidR="00645BFC">
        <w:rPr>
          <w:lang w:eastAsia="fr-FR"/>
        </w:rPr>
        <w:t xml:space="preserve">très rapidement l’obtenir grâce à la commande </w:t>
      </w:r>
      <m:oMath>
        <m:r>
          <w:rPr>
            <w:rFonts w:ascii="Cambria Math" w:hAnsi="Cambria Math"/>
            <w:lang w:eastAsia="fr-FR"/>
          </w:rPr>
          <m:t>feedback</m:t>
        </m:r>
      </m:oMath>
      <w:r w:rsidR="00645BFC">
        <w:rPr>
          <w:rFonts w:eastAsiaTheme="minorEastAsia"/>
          <w:lang w:eastAsia="fr-FR"/>
        </w:rPr>
        <w:t xml:space="preserve"> comme précédemment. </w:t>
      </w:r>
    </w:p>
    <w:p w14:paraId="29BBA8F9" w14:textId="1A22C698" w:rsidR="00645BFC" w:rsidRDefault="002D5D48" w:rsidP="008D6EAD">
      <w:pPr>
        <w:rPr>
          <w:rFonts w:eastAsiaTheme="minorEastAsia"/>
          <w:lang w:eastAsia="fr-FR"/>
        </w:rPr>
      </w:pPr>
      <w:r>
        <w:rPr>
          <w:rFonts w:eastAsiaTheme="minorEastAsia"/>
          <w:lang w:eastAsia="fr-FR"/>
        </w:rPr>
        <w:t xml:space="preserve">Ainsi, il nous vient : </w:t>
      </w:r>
    </w:p>
    <w:p w14:paraId="7DDF7384" w14:textId="64AA39C1" w:rsidR="002D5D48" w:rsidRPr="009A631E" w:rsidRDefault="009A631E" w:rsidP="009A631E">
      <w:pPr>
        <w:jc w:val="center"/>
        <w:rPr>
          <w:rFonts w:eastAsiaTheme="minorEastAsia"/>
          <w:lang w:eastAsia="fr-FR"/>
        </w:rPr>
      </w:pPr>
      <m:oMathPara>
        <m:oMath>
          <m:r>
            <w:rPr>
              <w:rFonts w:ascii="Cambria Math" w:eastAsiaTheme="minorEastAsia" w:hAnsi="Cambria Math"/>
              <w:lang w:val="en-US" w:eastAsia="fr-FR"/>
            </w:rPr>
            <m:t>FTB</m:t>
          </m:r>
          <m:sSub>
            <m:sSubPr>
              <m:ctrlPr>
                <w:rPr>
                  <w:rFonts w:ascii="Cambria Math" w:eastAsiaTheme="minorEastAsia" w:hAnsi="Cambria Math"/>
                  <w:i/>
                  <w:lang w:eastAsia="fr-FR"/>
                </w:rPr>
              </m:ctrlPr>
            </m:sSubPr>
            <m:e>
              <m:r>
                <w:rPr>
                  <w:rFonts w:ascii="Cambria Math" w:eastAsiaTheme="minorEastAsia" w:hAnsi="Cambria Math"/>
                  <w:lang w:val="en-US" w:eastAsia="fr-FR"/>
                </w:rPr>
                <m:t>F</m:t>
              </m:r>
              <m:ctrlPr>
                <w:rPr>
                  <w:rFonts w:ascii="Cambria Math" w:eastAsiaTheme="minorEastAsia" w:hAnsi="Cambria Math"/>
                  <w:i/>
                  <w:lang w:val="en-US" w:eastAsia="fr-FR"/>
                </w:rPr>
              </m:ctrlPr>
            </m:e>
            <m:sub>
              <m:r>
                <w:rPr>
                  <w:rFonts w:ascii="Cambria Math" w:eastAsiaTheme="minorEastAsia" w:hAnsi="Cambria Math"/>
                  <w:lang w:val="en-US" w:eastAsia="fr-FR"/>
                </w:rPr>
                <m:t>was</m:t>
              </m:r>
              <m:r>
                <w:rPr>
                  <w:rFonts w:ascii="Cambria Math" w:eastAsiaTheme="minorEastAsia" w:hAnsi="Cambria Math"/>
                  <w:lang w:eastAsia="fr-FR"/>
                </w:rPr>
                <m:t>h</m:t>
              </m:r>
              <m:r>
                <w:rPr>
                  <w:rFonts w:ascii="Cambria Math" w:eastAsiaTheme="minorEastAsia" w:hAnsi="Cambria Math"/>
                  <w:lang w:val="en-US" w:eastAsia="fr-FR"/>
                </w:rPr>
                <m:t>out</m:t>
              </m:r>
            </m:sub>
          </m:sSub>
          <m:d>
            <m:dPr>
              <m:ctrlPr>
                <w:rPr>
                  <w:rFonts w:ascii="Cambria Math" w:eastAsiaTheme="minorEastAsia" w:hAnsi="Cambria Math"/>
                  <w:i/>
                  <w:lang w:eastAsia="fr-FR"/>
                </w:rPr>
              </m:ctrlPr>
            </m:dPr>
            <m:e>
              <m:r>
                <w:rPr>
                  <w:rFonts w:ascii="Cambria Math" w:eastAsiaTheme="minorEastAsia" w:hAnsi="Cambria Math"/>
                  <w:lang w:val="en-US" w:eastAsia="fr-FR"/>
                </w:rPr>
                <m:t>s</m:t>
              </m:r>
            </m:e>
          </m:d>
          <m:r>
            <w:rPr>
              <w:rFonts w:ascii="Cambria Math" w:eastAsiaTheme="minorEastAsia" w:hAnsi="Cambria Math"/>
              <w:lang w:eastAsia="fr-FR"/>
            </w:rPr>
            <m:t xml:space="preserve"> =</m:t>
          </m:r>
          <m:f>
            <m:fPr>
              <m:ctrlPr>
                <w:rPr>
                  <w:rFonts w:ascii="Cambria Math" w:eastAsiaTheme="minorEastAsia" w:hAnsi="Cambria Math"/>
                  <w:i/>
                  <w:lang w:eastAsia="fr-FR"/>
                </w:rPr>
              </m:ctrlPr>
            </m:fPr>
            <m:num>
              <m:r>
                <w:rPr>
                  <w:rFonts w:ascii="Cambria Math" w:eastAsiaTheme="minorEastAsia" w:hAnsi="Cambria Math"/>
                  <w:lang w:eastAsia="fr-FR"/>
                </w:rPr>
                <m:t xml:space="preserve"> -14.25 </m:t>
              </m:r>
              <m:sSup>
                <m:sSupPr>
                  <m:ctrlPr>
                    <w:rPr>
                      <w:rFonts w:ascii="Cambria Math" w:eastAsiaTheme="minorEastAsia" w:hAnsi="Cambria Math"/>
                      <w:i/>
                      <w:lang w:eastAsia="fr-FR"/>
                    </w:rPr>
                  </m:ctrlPr>
                </m:sSupPr>
                <m:e>
                  <m:r>
                    <w:rPr>
                      <w:rFonts w:ascii="Cambria Math" w:eastAsiaTheme="minorEastAsia" w:hAnsi="Cambria Math"/>
                      <w:lang w:val="en-US" w:eastAsia="fr-FR"/>
                    </w:rPr>
                    <m:t>s</m:t>
                  </m:r>
                </m:e>
                <m:sup>
                  <m:r>
                    <w:rPr>
                      <w:rFonts w:ascii="Cambria Math" w:eastAsiaTheme="minorEastAsia" w:hAnsi="Cambria Math"/>
                      <w:lang w:eastAsia="fr-FR"/>
                    </w:rPr>
                    <m:t>4</m:t>
                  </m:r>
                </m:sup>
              </m:sSup>
              <m:r>
                <w:rPr>
                  <w:rFonts w:ascii="Cambria Math" w:eastAsiaTheme="minorEastAsia" w:hAnsi="Cambria Math"/>
                  <w:lang w:eastAsia="fr-FR"/>
                </w:rPr>
                <m:t xml:space="preserve">- 7.437 </m:t>
              </m:r>
              <m:sSup>
                <m:sSupPr>
                  <m:ctrlPr>
                    <w:rPr>
                      <w:rFonts w:ascii="Cambria Math" w:eastAsiaTheme="minorEastAsia" w:hAnsi="Cambria Math"/>
                      <w:i/>
                      <w:lang w:eastAsia="fr-FR"/>
                    </w:rPr>
                  </m:ctrlPr>
                </m:sSupPr>
                <m:e>
                  <m:r>
                    <w:rPr>
                      <w:rFonts w:ascii="Cambria Math" w:eastAsiaTheme="minorEastAsia" w:hAnsi="Cambria Math"/>
                      <w:lang w:val="en-US" w:eastAsia="fr-FR"/>
                    </w:rPr>
                    <m:t>s</m:t>
                  </m:r>
                </m:e>
                <m:sup>
                  <m:r>
                    <w:rPr>
                      <w:rFonts w:ascii="Cambria Math" w:eastAsiaTheme="minorEastAsia" w:hAnsi="Cambria Math"/>
                      <w:lang w:eastAsia="fr-FR"/>
                    </w:rPr>
                    <m:t>3</m:t>
                  </m:r>
                </m:sup>
              </m:sSup>
              <m:r>
                <w:rPr>
                  <w:rFonts w:ascii="Cambria Math" w:eastAsiaTheme="minorEastAsia" w:hAnsi="Cambria Math"/>
                  <w:lang w:eastAsia="fr-FR"/>
                </w:rPr>
                <m:t xml:space="preserve">- 3.561 </m:t>
              </m:r>
              <m:sSup>
                <m:sSupPr>
                  <m:ctrlPr>
                    <w:rPr>
                      <w:rFonts w:ascii="Cambria Math" w:eastAsiaTheme="minorEastAsia" w:hAnsi="Cambria Math"/>
                      <w:i/>
                      <w:lang w:eastAsia="fr-FR"/>
                    </w:rPr>
                  </m:ctrlPr>
                </m:sSupPr>
                <m:e>
                  <m:r>
                    <w:rPr>
                      <w:rFonts w:ascii="Cambria Math" w:eastAsiaTheme="minorEastAsia" w:hAnsi="Cambria Math"/>
                      <w:lang w:val="en-US" w:eastAsia="fr-FR"/>
                    </w:rPr>
                    <m:t>s</m:t>
                  </m:r>
                </m:e>
                <m:sup>
                  <m:r>
                    <w:rPr>
                      <w:rFonts w:ascii="Cambria Math" w:eastAsiaTheme="minorEastAsia" w:hAnsi="Cambria Math"/>
                      <w:lang w:eastAsia="fr-FR"/>
                    </w:rPr>
                    <m:t>2</m:t>
                  </m:r>
                </m:sup>
              </m:sSup>
              <m:r>
                <w:rPr>
                  <w:rFonts w:ascii="Cambria Math" w:eastAsiaTheme="minorEastAsia" w:hAnsi="Cambria Math"/>
                  <w:lang w:eastAsia="fr-FR"/>
                </w:rPr>
                <m:t xml:space="preserve">- 1.69 </m:t>
              </m:r>
              <m:r>
                <w:rPr>
                  <w:rFonts w:ascii="Cambria Math" w:eastAsiaTheme="minorEastAsia" w:hAnsi="Cambria Math"/>
                  <w:lang w:val="en-US" w:eastAsia="fr-FR"/>
                </w:rPr>
                <m:t>s</m:t>
              </m:r>
            </m:num>
            <m:den>
              <m:r>
                <w:rPr>
                  <w:rFonts w:ascii="Cambria Math" w:eastAsiaTheme="minorEastAsia" w:hAnsi="Cambria Math"/>
                  <w:lang w:eastAsia="fr-FR"/>
                </w:rPr>
                <m:t xml:space="preserve">3 </m:t>
              </m:r>
              <m:sSup>
                <m:sSupPr>
                  <m:ctrlPr>
                    <w:rPr>
                      <w:rFonts w:ascii="Cambria Math" w:eastAsiaTheme="minorEastAsia" w:hAnsi="Cambria Math"/>
                      <w:i/>
                      <w:lang w:eastAsia="fr-FR"/>
                    </w:rPr>
                  </m:ctrlPr>
                </m:sSupPr>
                <m:e>
                  <m:r>
                    <w:rPr>
                      <w:rFonts w:ascii="Cambria Math" w:eastAsiaTheme="minorEastAsia" w:hAnsi="Cambria Math"/>
                      <w:lang w:val="en-US" w:eastAsia="fr-FR"/>
                    </w:rPr>
                    <m:t>s</m:t>
                  </m:r>
                </m:e>
                <m:sup>
                  <m:r>
                    <w:rPr>
                      <w:rFonts w:ascii="Cambria Math" w:eastAsiaTheme="minorEastAsia" w:hAnsi="Cambria Math"/>
                      <w:lang w:eastAsia="fr-FR"/>
                    </w:rPr>
                    <m:t>6</m:t>
                  </m:r>
                </m:sup>
              </m:sSup>
              <m:r>
                <w:rPr>
                  <w:rFonts w:ascii="Cambria Math" w:eastAsiaTheme="minorEastAsia" w:hAnsi="Cambria Math"/>
                  <w:lang w:eastAsia="fr-FR"/>
                </w:rPr>
                <m:t xml:space="preserve">+ 32.91 </m:t>
              </m:r>
              <m:sSup>
                <m:sSupPr>
                  <m:ctrlPr>
                    <w:rPr>
                      <w:rFonts w:ascii="Cambria Math" w:eastAsiaTheme="minorEastAsia" w:hAnsi="Cambria Math"/>
                      <w:i/>
                      <w:lang w:eastAsia="fr-FR"/>
                    </w:rPr>
                  </m:ctrlPr>
                </m:sSupPr>
                <m:e>
                  <m:r>
                    <w:rPr>
                      <w:rFonts w:ascii="Cambria Math" w:eastAsiaTheme="minorEastAsia" w:hAnsi="Cambria Math"/>
                      <w:lang w:val="en-US" w:eastAsia="fr-FR"/>
                    </w:rPr>
                    <m:t>s</m:t>
                  </m:r>
                </m:e>
                <m:sup>
                  <m:r>
                    <w:rPr>
                      <w:rFonts w:ascii="Cambria Math" w:eastAsiaTheme="minorEastAsia" w:hAnsi="Cambria Math"/>
                      <w:lang w:eastAsia="fr-FR"/>
                    </w:rPr>
                    <m:t>5</m:t>
                  </m:r>
                </m:sup>
              </m:sSup>
              <m:r>
                <w:rPr>
                  <w:rFonts w:ascii="Cambria Math" w:eastAsiaTheme="minorEastAsia" w:hAnsi="Cambria Math"/>
                  <w:lang w:eastAsia="fr-FR"/>
                </w:rPr>
                <m:t xml:space="preserve">+ 25.17 </m:t>
              </m:r>
              <m:sSup>
                <m:sSupPr>
                  <m:ctrlPr>
                    <w:rPr>
                      <w:rFonts w:ascii="Cambria Math" w:eastAsiaTheme="minorEastAsia" w:hAnsi="Cambria Math"/>
                      <w:i/>
                      <w:lang w:eastAsia="fr-FR"/>
                    </w:rPr>
                  </m:ctrlPr>
                </m:sSupPr>
                <m:e>
                  <m:r>
                    <w:rPr>
                      <w:rFonts w:ascii="Cambria Math" w:eastAsiaTheme="minorEastAsia" w:hAnsi="Cambria Math"/>
                      <w:lang w:val="en-US" w:eastAsia="fr-FR"/>
                    </w:rPr>
                    <m:t>s</m:t>
                  </m:r>
                </m:e>
                <m:sup>
                  <m:r>
                    <w:rPr>
                      <w:rFonts w:ascii="Cambria Math" w:eastAsiaTheme="minorEastAsia" w:hAnsi="Cambria Math"/>
                      <w:lang w:eastAsia="fr-FR"/>
                    </w:rPr>
                    <m:t>4</m:t>
                  </m:r>
                </m:sup>
              </m:sSup>
              <m:r>
                <w:rPr>
                  <w:rFonts w:ascii="Cambria Math" w:eastAsiaTheme="minorEastAsia" w:hAnsi="Cambria Math"/>
                  <w:lang w:eastAsia="fr-FR"/>
                </w:rPr>
                <m:t xml:space="preserve">+ 33.16 </m:t>
              </m:r>
              <m:sSup>
                <m:sSupPr>
                  <m:ctrlPr>
                    <w:rPr>
                      <w:rFonts w:ascii="Cambria Math" w:eastAsiaTheme="minorEastAsia" w:hAnsi="Cambria Math"/>
                      <w:i/>
                      <w:lang w:eastAsia="fr-FR"/>
                    </w:rPr>
                  </m:ctrlPr>
                </m:sSupPr>
                <m:e>
                  <m:r>
                    <w:rPr>
                      <w:rFonts w:ascii="Cambria Math" w:eastAsiaTheme="minorEastAsia" w:hAnsi="Cambria Math"/>
                      <w:lang w:val="en-US" w:eastAsia="fr-FR"/>
                    </w:rPr>
                    <m:t>s</m:t>
                  </m:r>
                </m:e>
                <m:sup>
                  <m:r>
                    <w:rPr>
                      <w:rFonts w:ascii="Cambria Math" w:eastAsiaTheme="minorEastAsia" w:hAnsi="Cambria Math"/>
                      <w:lang w:eastAsia="fr-FR"/>
                    </w:rPr>
                    <m:t>3</m:t>
                  </m:r>
                </m:sup>
              </m:sSup>
              <m:r>
                <w:rPr>
                  <w:rFonts w:ascii="Cambria Math" w:eastAsiaTheme="minorEastAsia" w:hAnsi="Cambria Math"/>
                  <w:lang w:eastAsia="fr-FR"/>
                </w:rPr>
                <m:t xml:space="preserve">+ 23.42 </m:t>
              </m:r>
              <m:sSup>
                <m:sSupPr>
                  <m:ctrlPr>
                    <w:rPr>
                      <w:rFonts w:ascii="Cambria Math" w:eastAsiaTheme="minorEastAsia" w:hAnsi="Cambria Math"/>
                      <w:i/>
                      <w:lang w:eastAsia="fr-FR"/>
                    </w:rPr>
                  </m:ctrlPr>
                </m:sSupPr>
                <m:e>
                  <m:r>
                    <w:rPr>
                      <w:rFonts w:ascii="Cambria Math" w:eastAsiaTheme="minorEastAsia" w:hAnsi="Cambria Math"/>
                      <w:lang w:val="en-US" w:eastAsia="fr-FR"/>
                    </w:rPr>
                    <m:t>s</m:t>
                  </m:r>
                </m:e>
                <m:sup>
                  <m:r>
                    <w:rPr>
                      <w:rFonts w:ascii="Cambria Math" w:eastAsiaTheme="minorEastAsia" w:hAnsi="Cambria Math"/>
                      <w:lang w:eastAsia="fr-FR"/>
                    </w:rPr>
                    <m:t>2</m:t>
                  </m:r>
                </m:sup>
              </m:sSup>
              <m:r>
                <w:rPr>
                  <w:rFonts w:ascii="Cambria Math" w:eastAsiaTheme="minorEastAsia" w:hAnsi="Cambria Math"/>
                  <w:lang w:eastAsia="fr-FR"/>
                </w:rPr>
                <m:t xml:space="preserve">+ 4.358 </m:t>
              </m:r>
              <m:r>
                <w:rPr>
                  <w:rFonts w:ascii="Cambria Math" w:eastAsiaTheme="minorEastAsia" w:hAnsi="Cambria Math"/>
                  <w:lang w:val="en-US" w:eastAsia="fr-FR"/>
                </w:rPr>
                <m:t>s</m:t>
              </m:r>
              <m:r>
                <w:rPr>
                  <w:rFonts w:ascii="Cambria Math" w:eastAsiaTheme="minorEastAsia" w:hAnsi="Cambria Math"/>
                  <w:lang w:eastAsia="fr-FR"/>
                </w:rPr>
                <m:t xml:space="preserve"> + 0.03674</m:t>
              </m:r>
            </m:den>
          </m:f>
        </m:oMath>
      </m:oMathPara>
    </w:p>
    <w:p w14:paraId="6B9F3A0F" w14:textId="77777777" w:rsidR="009A631E" w:rsidRDefault="009A631E" w:rsidP="009E4B4F">
      <w:pPr>
        <w:rPr>
          <w:rFonts w:eastAsiaTheme="minorEastAsia"/>
          <w:lang w:eastAsia="fr-FR"/>
        </w:rPr>
      </w:pPr>
    </w:p>
    <w:p w14:paraId="012BFAF8" w14:textId="3AFCD7BD" w:rsidR="009E4B4F" w:rsidRDefault="00F05506" w:rsidP="009E4B4F">
      <w:pPr>
        <w:rPr>
          <w:rFonts w:eastAsiaTheme="minorEastAsia"/>
          <w:lang w:eastAsia="fr-FR"/>
        </w:rPr>
      </w:pPr>
      <w:r>
        <w:rPr>
          <w:rFonts w:eastAsiaTheme="minorEastAsia"/>
          <w:lang w:eastAsia="fr-FR"/>
        </w:rPr>
        <w:t xml:space="preserve">A première vue, le gain de cette fonction est négatif. Prêtons attention à ce qui se passe au niveau de son diagramme de Bode. </w:t>
      </w:r>
    </w:p>
    <w:p w14:paraId="7DE668F9" w14:textId="03A0C747" w:rsidR="00F16E89" w:rsidRDefault="00B82BB2" w:rsidP="009E4B4F">
      <w:pPr>
        <w:rPr>
          <w:rFonts w:eastAsiaTheme="minorEastAsia"/>
          <w:lang w:eastAsia="fr-FR"/>
        </w:rPr>
      </w:pPr>
      <w:r>
        <w:rPr>
          <w:rFonts w:eastAsiaTheme="minorEastAsia"/>
          <w:noProof/>
          <w:lang w:eastAsia="fr-FR"/>
        </w:rPr>
        <w:lastRenderedPageBreak/>
        <w:drawing>
          <wp:inline distT="0" distB="0" distL="0" distR="0" wp14:anchorId="4A09AD95" wp14:editId="1DB2484F">
            <wp:extent cx="5760720" cy="4320540"/>
            <wp:effectExtent l="0" t="0" r="0" b="3810"/>
            <wp:docPr id="1988339695" name="Image 14" descr="Une image contenant texte, ligne, Tracé,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39695" name="Image 14" descr="Une image contenant texte, ligne, Tracé, diagramme&#10;&#10;Description générée automatiquement"/>
                    <pic:cNvPicPr/>
                  </pic:nvPicPr>
                  <pic:blipFill>
                    <a:blip r:embed="rId22">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778F3845" w14:textId="7FA6F2A3" w:rsidR="00251D7A" w:rsidRDefault="009D2CC9" w:rsidP="009D2CC9">
      <w:pPr>
        <w:jc w:val="center"/>
        <w:rPr>
          <w:rFonts w:eastAsiaTheme="minorEastAsia"/>
          <w:lang w:eastAsia="fr-FR"/>
        </w:rPr>
      </w:pPr>
      <w:r>
        <w:rPr>
          <w:rFonts w:eastAsiaTheme="minorEastAsia"/>
          <w:lang w:eastAsia="fr-FR"/>
        </w:rPr>
        <w:t>Figure 9 : Diagramme de Bode de la FTBF 2</w:t>
      </w:r>
    </w:p>
    <w:p w14:paraId="77C0637B" w14:textId="6F7FAF53" w:rsidR="00F05506" w:rsidRDefault="004F67E5" w:rsidP="009E4B4F">
      <w:pPr>
        <w:rPr>
          <w:lang w:eastAsia="fr-FR"/>
        </w:rPr>
      </w:pPr>
      <w:r>
        <w:rPr>
          <w:noProof/>
          <w:lang w:eastAsia="fr-FR"/>
        </w:rPr>
        <w:lastRenderedPageBreak/>
        <w:drawing>
          <wp:inline distT="0" distB="0" distL="0" distR="0" wp14:anchorId="1075F75F" wp14:editId="47C87653">
            <wp:extent cx="5760720" cy="4320540"/>
            <wp:effectExtent l="0" t="0" r="0" b="3810"/>
            <wp:docPr id="1606974805" name="Image 16" descr="Une image contenant texte, ligne, Tracé,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74805" name="Image 16" descr="Une image contenant texte, ligne, Tracé, diagramme&#10;&#10;Description générée automatiquement"/>
                    <pic:cNvPicPr/>
                  </pic:nvPicPr>
                  <pic:blipFill>
                    <a:blip r:embed="rId23">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644315BB" w14:textId="4606EDA2" w:rsidR="009D2CC9" w:rsidRDefault="009D2CC9" w:rsidP="009D2CC9">
      <w:pPr>
        <w:jc w:val="center"/>
        <w:rPr>
          <w:rFonts w:eastAsiaTheme="minorEastAsia"/>
          <w:lang w:eastAsia="fr-FR"/>
        </w:rPr>
      </w:pPr>
      <w:r>
        <w:rPr>
          <w:rFonts w:eastAsiaTheme="minorEastAsia"/>
          <w:lang w:eastAsia="fr-FR"/>
        </w:rPr>
        <w:t xml:space="preserve">Figure </w:t>
      </w:r>
      <w:r>
        <w:rPr>
          <w:rFonts w:eastAsiaTheme="minorEastAsia"/>
          <w:lang w:eastAsia="fr-FR"/>
        </w:rPr>
        <w:t>10</w:t>
      </w:r>
      <w:r>
        <w:rPr>
          <w:rFonts w:eastAsiaTheme="minorEastAsia"/>
          <w:lang w:eastAsia="fr-FR"/>
        </w:rPr>
        <w:t xml:space="preserve"> : </w:t>
      </w:r>
      <w:r>
        <w:rPr>
          <w:rFonts w:eastAsiaTheme="minorEastAsia"/>
          <w:lang w:eastAsia="fr-FR"/>
        </w:rPr>
        <w:t xml:space="preserve">Réponse du système </w:t>
      </w:r>
      <w:r w:rsidR="00440CCA">
        <w:rPr>
          <w:rFonts w:eastAsiaTheme="minorEastAsia"/>
          <w:lang w:eastAsia="fr-FR"/>
        </w:rPr>
        <w:t xml:space="preserve">– circuit </w:t>
      </w:r>
      <w:proofErr w:type="spellStart"/>
      <w:r w:rsidR="00440CCA">
        <w:rPr>
          <w:rFonts w:eastAsiaTheme="minorEastAsia"/>
          <w:lang w:eastAsia="fr-FR"/>
        </w:rPr>
        <w:t>Washout</w:t>
      </w:r>
      <w:proofErr w:type="spellEnd"/>
      <w:r w:rsidR="00440CCA">
        <w:rPr>
          <w:rFonts w:eastAsiaTheme="minorEastAsia"/>
          <w:lang w:eastAsia="fr-FR"/>
        </w:rPr>
        <w:t xml:space="preserve"> </w:t>
      </w:r>
    </w:p>
    <w:p w14:paraId="37F59ADE" w14:textId="77777777" w:rsidR="009D2CC9" w:rsidRDefault="009D2CC9" w:rsidP="009E4B4F">
      <w:pPr>
        <w:rPr>
          <w:lang w:eastAsia="fr-FR"/>
        </w:rPr>
      </w:pPr>
    </w:p>
    <w:p w14:paraId="5665ACCD" w14:textId="78B44CDC" w:rsidR="00CB4CB3" w:rsidRDefault="00CB4CB3" w:rsidP="009E4B4F">
      <w:pPr>
        <w:rPr>
          <w:lang w:eastAsia="fr-FR"/>
        </w:rPr>
      </w:pPr>
      <w:r>
        <w:rPr>
          <w:lang w:eastAsia="fr-FR"/>
        </w:rPr>
        <w:t>En observant la réponse du système</w:t>
      </w:r>
      <w:r w:rsidR="007D5C62">
        <w:rPr>
          <w:lang w:eastAsia="fr-FR"/>
        </w:rPr>
        <w:t>, on</w:t>
      </w:r>
      <w:r w:rsidR="00251D7A">
        <w:rPr>
          <w:lang w:eastAsia="fr-FR"/>
        </w:rPr>
        <w:t xml:space="preserve"> a une bien une réponse indicielle comme attendue et une disparition des oscillations</w:t>
      </w:r>
      <w:r w:rsidR="00D91D1B">
        <w:rPr>
          <w:lang w:eastAsia="fr-FR"/>
        </w:rPr>
        <w:t>. Ceci s’explique par l’action proportionnelle</w:t>
      </w:r>
      <w:r w:rsidR="00F94FAD">
        <w:rPr>
          <w:lang w:eastAsia="fr-FR"/>
        </w:rPr>
        <w:t xml:space="preserve"> apporté en cours de travail. Le système réagit beaucoup plus vite et a donc gagné </w:t>
      </w:r>
      <w:r w:rsidR="009A0D32">
        <w:rPr>
          <w:lang w:eastAsia="fr-FR"/>
        </w:rPr>
        <w:t>en termes de</w:t>
      </w:r>
      <w:r w:rsidR="00F94FAD">
        <w:rPr>
          <w:lang w:eastAsia="fr-FR"/>
        </w:rPr>
        <w:t xml:space="preserve"> rapidité et de stabilité.</w:t>
      </w:r>
    </w:p>
    <w:p w14:paraId="10F5C629" w14:textId="3BF89F3C" w:rsidR="00EE2043" w:rsidRDefault="007226A0">
      <w:pPr>
        <w:rPr>
          <w:lang w:eastAsia="fr-FR"/>
        </w:rPr>
      </w:pPr>
      <w:r>
        <w:rPr>
          <w:lang w:eastAsia="fr-FR"/>
        </w:rPr>
        <w:t xml:space="preserve">Bien que le bouclage de la vitesse de lacet à travers le circuit de </w:t>
      </w:r>
      <w:proofErr w:type="spellStart"/>
      <w:r>
        <w:rPr>
          <w:lang w:eastAsia="fr-FR"/>
        </w:rPr>
        <w:t>Washout</w:t>
      </w:r>
      <w:proofErr w:type="spellEnd"/>
      <w:r>
        <w:rPr>
          <w:lang w:eastAsia="fr-FR"/>
        </w:rPr>
        <w:t xml:space="preserve"> génère une amélioration certaine du</w:t>
      </w:r>
      <w:r>
        <w:rPr>
          <w:lang w:eastAsia="fr-FR"/>
        </w:rPr>
        <w:t xml:space="preserve"> </w:t>
      </w:r>
      <w:r>
        <w:rPr>
          <w:lang w:eastAsia="fr-FR"/>
        </w:rPr>
        <w:t>comportement dynamique de l'avion en boucle ouverte, la réponse ne répond pas parfaitement au cahier des charges</w:t>
      </w:r>
      <w:r>
        <w:rPr>
          <w:lang w:eastAsia="fr-FR"/>
        </w:rPr>
        <w:t xml:space="preserve"> </w:t>
      </w:r>
      <w:r>
        <w:rPr>
          <w:lang w:eastAsia="fr-FR"/>
        </w:rPr>
        <w:t>initial. On va maintenant utiliser une autre méthode de synthèse de loi de commande.</w:t>
      </w:r>
    </w:p>
    <w:p w14:paraId="73EC9884" w14:textId="77777777" w:rsidR="00655A6B" w:rsidRDefault="00655A6B">
      <w:pPr>
        <w:rPr>
          <w:lang w:eastAsia="fr-FR"/>
        </w:rPr>
      </w:pPr>
    </w:p>
    <w:p w14:paraId="39FF09A2" w14:textId="273442D9" w:rsidR="00EE2043" w:rsidRDefault="00923410" w:rsidP="00EE2043">
      <w:pPr>
        <w:pStyle w:val="Titre1"/>
        <w:numPr>
          <w:ilvl w:val="0"/>
          <w:numId w:val="1"/>
        </w:numPr>
        <w:rPr>
          <w:lang w:eastAsia="fr-FR"/>
        </w:rPr>
      </w:pPr>
      <w:bookmarkStart w:id="10" w:name="_Toc152970494"/>
      <w:r>
        <w:rPr>
          <w:lang w:eastAsia="fr-FR"/>
        </w:rPr>
        <w:t>Détermination</w:t>
      </w:r>
      <w:r w:rsidR="00EE2043">
        <w:rPr>
          <w:lang w:eastAsia="fr-FR"/>
        </w:rPr>
        <w:t xml:space="preserve"> d’une loi de commande par placement de pôles</w:t>
      </w:r>
      <w:bookmarkEnd w:id="10"/>
      <w:r w:rsidR="00EE2043">
        <w:rPr>
          <w:lang w:eastAsia="fr-FR"/>
        </w:rPr>
        <w:t xml:space="preserve"> </w:t>
      </w:r>
    </w:p>
    <w:p w14:paraId="4C839344" w14:textId="450C1E06" w:rsidR="00923410" w:rsidRDefault="00923410" w:rsidP="00923410">
      <w:pPr>
        <w:rPr>
          <w:lang w:eastAsia="fr-FR"/>
        </w:rPr>
      </w:pPr>
    </w:p>
    <w:p w14:paraId="0555528F" w14:textId="73EA7599" w:rsidR="00923410" w:rsidRDefault="00FF13DC" w:rsidP="00FF13DC">
      <w:pPr>
        <w:pStyle w:val="Titre2"/>
        <w:numPr>
          <w:ilvl w:val="1"/>
          <w:numId w:val="1"/>
        </w:numPr>
        <w:rPr>
          <w:lang w:eastAsia="fr-FR"/>
        </w:rPr>
      </w:pPr>
      <w:bookmarkStart w:id="11" w:name="_Toc152970495"/>
      <w:r>
        <w:rPr>
          <w:lang w:eastAsia="fr-FR"/>
        </w:rPr>
        <w:t>Réécriture du système</w:t>
      </w:r>
      <w:bookmarkEnd w:id="11"/>
      <w:r>
        <w:rPr>
          <w:lang w:eastAsia="fr-FR"/>
        </w:rPr>
        <w:t xml:space="preserve"> </w:t>
      </w:r>
    </w:p>
    <w:p w14:paraId="5E13D76A" w14:textId="29356A89" w:rsidR="000C05F2" w:rsidRDefault="000C05F2" w:rsidP="000C05F2">
      <w:pPr>
        <w:rPr>
          <w:lang w:eastAsia="fr-FR"/>
        </w:rPr>
      </w:pPr>
    </w:p>
    <w:p w14:paraId="5E99D5D9" w14:textId="18D91D3F" w:rsidR="00CB74B0" w:rsidRDefault="00CB74B0" w:rsidP="000C05F2">
      <w:pPr>
        <w:rPr>
          <w:lang w:eastAsia="fr-FR"/>
        </w:rPr>
      </w:pPr>
      <w:r>
        <w:rPr>
          <w:lang w:eastAsia="fr-FR"/>
        </w:rPr>
        <w:lastRenderedPageBreak/>
        <w:t>Nous allons</w:t>
      </w:r>
      <w:r w:rsidR="00B53CA3">
        <w:rPr>
          <w:lang w:eastAsia="fr-FR"/>
        </w:rPr>
        <w:t>,</w:t>
      </w:r>
      <w:r>
        <w:rPr>
          <w:lang w:eastAsia="fr-FR"/>
        </w:rPr>
        <w:t xml:space="preserve"> dans cette parti</w:t>
      </w:r>
      <w:r w:rsidR="00B53CA3">
        <w:rPr>
          <w:lang w:eastAsia="fr-FR"/>
        </w:rPr>
        <w:t xml:space="preserve">e, mettre notre système d’état sous une forme bien spécifique afin de procéder à la détermination de notre loi de commande par placement de pôles. </w:t>
      </w:r>
    </w:p>
    <w:p w14:paraId="300DD504" w14:textId="6180EF5B" w:rsidR="00B53CA3" w:rsidRDefault="007D5F7A" w:rsidP="000C05F2">
      <w:pPr>
        <w:rPr>
          <w:lang w:eastAsia="fr-FR"/>
        </w:rPr>
      </w:pPr>
      <w:r>
        <w:rPr>
          <w:lang w:eastAsia="fr-FR"/>
        </w:rPr>
        <w:t xml:space="preserve">Pour ce faire, nous allons procéder selon les calculs qui suivent : </w:t>
      </w:r>
    </w:p>
    <w:p w14:paraId="7BB7E071" w14:textId="74CA8FD0" w:rsidR="007D5F7A" w:rsidRPr="004F141F" w:rsidRDefault="00A71C9D" w:rsidP="007D5F7A">
      <w:pPr>
        <w:spacing w:after="0" w:line="240" w:lineRule="auto"/>
        <w:rPr>
          <w:rFonts w:eastAsia="Times New Roman" w:cs="Times New Roman"/>
          <w:kern w:val="0"/>
          <w:szCs w:val="24"/>
          <w:lang w:eastAsia="fr-FR"/>
          <w14:ligatures w14:val="none"/>
        </w:rPr>
      </w:pPr>
      <m:oMathPara>
        <m:oMath>
          <m:r>
            <w:rPr>
              <w:rFonts w:ascii="Cambria Math" w:eastAsia="Times New Roman" w:hAnsi="Cambria Math" w:cs="Times New Roman"/>
              <w:kern w:val="0"/>
              <w:szCs w:val="24"/>
              <w:lang w:val="en-US" w:eastAsia="fr-FR"/>
              <w14:ligatures w14:val="none"/>
            </w:rPr>
            <m:t>sys</m:t>
          </m:r>
          <m:r>
            <w:rPr>
              <w:rFonts w:ascii="Cambria Math" w:eastAsia="Times New Roman" w:hAnsi="Cambria Math" w:cs="Times New Roman"/>
              <w:kern w:val="0"/>
              <w:szCs w:val="24"/>
              <w:lang w:eastAsia="fr-FR"/>
              <w14:ligatures w14:val="none"/>
            </w:rPr>
            <m:t xml:space="preserve">2 = </m:t>
          </m:r>
          <m:r>
            <w:rPr>
              <w:rFonts w:ascii="Cambria Math" w:eastAsia="Times New Roman" w:hAnsi="Cambria Math" w:cs="Times New Roman"/>
              <w:kern w:val="0"/>
              <w:szCs w:val="24"/>
              <w:lang w:val="en-US" w:eastAsia="fr-FR"/>
              <w14:ligatures w14:val="none"/>
            </w:rPr>
            <m:t>was</m:t>
          </m:r>
          <m:r>
            <w:rPr>
              <w:rFonts w:ascii="Cambria Math" w:eastAsia="Times New Roman" w:hAnsi="Cambria Math" w:cs="Times New Roman"/>
              <w:kern w:val="0"/>
              <w:szCs w:val="24"/>
              <w:lang w:eastAsia="fr-FR"/>
              <w14:ligatures w14:val="none"/>
            </w:rPr>
            <m:t>h</m:t>
          </m:r>
          <m:r>
            <w:rPr>
              <w:rFonts w:ascii="Cambria Math" w:eastAsia="Times New Roman" w:hAnsi="Cambria Math" w:cs="Times New Roman"/>
              <w:kern w:val="0"/>
              <w:szCs w:val="24"/>
              <w:lang w:val="en-US" w:eastAsia="fr-FR"/>
              <w14:ligatures w14:val="none"/>
            </w:rPr>
            <m:t>out</m:t>
          </m:r>
          <m:r>
            <w:rPr>
              <w:rFonts w:ascii="Cambria Math" w:eastAsia="Times New Roman" w:hAnsi="Cambria Math" w:cs="Times New Roman"/>
              <w:kern w:val="0"/>
              <w:szCs w:val="24"/>
              <w:lang w:eastAsia="fr-FR"/>
              <w14:ligatures w14:val="none"/>
            </w:rPr>
            <m:t>(s)</m:t>
          </m:r>
          <m:r>
            <w:rPr>
              <w:rFonts w:ascii="Cambria Math" w:eastAsia="Times New Roman" w:hAnsi="Cambria Math" w:cs="Times New Roman"/>
              <w:kern w:val="0"/>
              <w:szCs w:val="24"/>
              <w:lang w:eastAsia="fr-FR"/>
              <w14:ligatures w14:val="none"/>
            </w:rPr>
            <m:t>*</m:t>
          </m:r>
          <m:r>
            <w:rPr>
              <w:rFonts w:ascii="Cambria Math" w:eastAsia="Times New Roman" w:hAnsi="Cambria Math" w:cs="Times New Roman"/>
              <w:kern w:val="0"/>
              <w:szCs w:val="24"/>
              <w:lang w:val="en-US" w:eastAsia="fr-FR"/>
              <w14:ligatures w14:val="none"/>
            </w:rPr>
            <m:t>SYS</m:t>
          </m:r>
          <m:r>
            <w:rPr>
              <w:rFonts w:ascii="Cambria Math" w:eastAsia="Times New Roman" w:hAnsi="Cambria Math" w:cs="Times New Roman"/>
              <w:kern w:val="0"/>
              <w:szCs w:val="24"/>
              <w:lang w:eastAsia="fr-FR"/>
              <w14:ligatures w14:val="none"/>
            </w:rPr>
            <m:t>*</m:t>
          </m:r>
          <m:r>
            <w:rPr>
              <w:rFonts w:ascii="Cambria Math" w:eastAsia="Times New Roman" w:hAnsi="Cambria Math" w:cs="Times New Roman"/>
              <w:kern w:val="0"/>
              <w:szCs w:val="24"/>
              <w:lang w:val="en-US" w:eastAsia="fr-FR"/>
              <w14:ligatures w14:val="none"/>
            </w:rPr>
            <m:t>gouverne</m:t>
          </m:r>
          <m:r>
            <w:rPr>
              <w:rFonts w:ascii="Cambria Math" w:eastAsia="Times New Roman" w:hAnsi="Cambria Math" w:cs="Times New Roman"/>
              <w:kern w:val="0"/>
              <w:szCs w:val="24"/>
              <w:lang w:eastAsia="fr-FR"/>
              <w14:ligatures w14:val="none"/>
            </w:rPr>
            <m:t>(s)</m:t>
          </m:r>
        </m:oMath>
      </m:oMathPara>
    </w:p>
    <w:p w14:paraId="4766D4E7" w14:textId="77777777" w:rsidR="004F141F" w:rsidRPr="009D0877" w:rsidRDefault="004F141F" w:rsidP="007D5F7A">
      <w:pPr>
        <w:spacing w:after="0" w:line="240" w:lineRule="auto"/>
        <w:rPr>
          <w:rFonts w:eastAsia="Times New Roman" w:cs="Times New Roman"/>
          <w:kern w:val="0"/>
          <w:szCs w:val="24"/>
          <w:lang w:eastAsia="fr-FR"/>
          <w14:ligatures w14:val="none"/>
        </w:rPr>
      </w:pPr>
    </w:p>
    <w:p w14:paraId="783AD6B0" w14:textId="4F028EA3" w:rsidR="009D0877" w:rsidRDefault="009D0877" w:rsidP="00655A6B">
      <w:pPr>
        <w:rPr>
          <w:lang w:eastAsia="fr-FR"/>
        </w:rPr>
      </w:pPr>
      <w:r>
        <w:rPr>
          <w:lang w:eastAsia="fr-FR"/>
        </w:rPr>
        <w:t xml:space="preserve">On obtient une </w:t>
      </w:r>
      <w:r w:rsidR="00586463">
        <w:rPr>
          <w:lang w:eastAsia="fr-FR"/>
        </w:rPr>
        <w:t>représentation</w:t>
      </w:r>
      <w:r>
        <w:rPr>
          <w:lang w:eastAsia="fr-FR"/>
        </w:rPr>
        <w:t xml:space="preserve"> d’état</w:t>
      </w:r>
      <w:r w:rsidR="00586463">
        <w:rPr>
          <w:lang w:eastAsia="fr-FR"/>
        </w:rPr>
        <w:t xml:space="preserve"> sous la forme désirée. On se refer</w:t>
      </w:r>
      <w:r w:rsidR="004F141F">
        <w:rPr>
          <w:lang w:eastAsia="fr-FR"/>
        </w:rPr>
        <w:t xml:space="preserve">rera au code pour consulter ces matrices car elles sont très grandes. </w:t>
      </w:r>
    </w:p>
    <w:p w14:paraId="434DEFA9" w14:textId="77777777" w:rsidR="008368D0" w:rsidRPr="007D5F7A" w:rsidRDefault="008368D0" w:rsidP="007D5F7A">
      <w:pPr>
        <w:spacing w:after="0" w:line="240" w:lineRule="auto"/>
        <w:rPr>
          <w:rFonts w:eastAsia="Times New Roman" w:cs="Times New Roman"/>
          <w:kern w:val="0"/>
          <w:szCs w:val="24"/>
          <w:lang w:eastAsia="fr-FR"/>
          <w14:ligatures w14:val="none"/>
        </w:rPr>
      </w:pPr>
    </w:p>
    <w:p w14:paraId="7620AB78" w14:textId="1B4DFA2D" w:rsidR="007D5F7A" w:rsidRDefault="008368D0" w:rsidP="000C05F2">
      <w:pPr>
        <w:rPr>
          <w:lang w:eastAsia="fr-FR"/>
        </w:rPr>
      </w:pPr>
      <w:r>
        <w:rPr>
          <w:lang w:eastAsia="fr-FR"/>
        </w:rPr>
        <w:t xml:space="preserve">On détermine les matrices </w:t>
      </w:r>
      <m:oMath>
        <m:r>
          <w:rPr>
            <w:rFonts w:ascii="Cambria Math" w:hAnsi="Cambria Math"/>
            <w:lang w:eastAsia="fr-FR"/>
          </w:rPr>
          <m:t>Ae, Be, Ce, De, et H</m:t>
        </m:r>
      </m:oMath>
      <w:r>
        <w:rPr>
          <w:lang w:eastAsia="fr-FR"/>
        </w:rPr>
        <w:t xml:space="preserve"> selon la façon suivante : </w:t>
      </w:r>
    </w:p>
    <w:p w14:paraId="115B9C91" w14:textId="01C574E7" w:rsidR="006B3843" w:rsidRPr="006B3843" w:rsidRDefault="006B3843" w:rsidP="006B3843">
      <w:pPr>
        <w:spacing w:after="0" w:line="240" w:lineRule="auto"/>
        <w:rPr>
          <w:rFonts w:ascii="Cambria Math" w:eastAsia="Times New Roman" w:hAnsi="Cambria Math" w:cs="Times New Roman"/>
          <w:kern w:val="0"/>
          <w:szCs w:val="24"/>
          <w:lang w:val="en-US" w:eastAsia="fr-FR"/>
          <w:oMath/>
          <w14:ligatures w14:val="none"/>
        </w:rPr>
      </w:pPr>
      <m:oMathPara>
        <m:oMath>
          <m:r>
            <w:rPr>
              <w:rFonts w:ascii="Cambria Math" w:eastAsia="Times New Roman" w:hAnsi="Cambria Math" w:cs="Times New Roman"/>
              <w:kern w:val="0"/>
              <w:szCs w:val="24"/>
              <w:lang w:val="en-US" w:eastAsia="fr-FR"/>
              <w14:ligatures w14:val="none"/>
            </w:rPr>
            <m:t>Ae = [SYS2.A               zeros</m:t>
          </m:r>
          <m:d>
            <m:dPr>
              <m:ctrlPr>
                <w:rPr>
                  <w:rFonts w:ascii="Cambria Math" w:eastAsia="Times New Roman" w:hAnsi="Cambria Math" w:cs="Times New Roman"/>
                  <w:i/>
                  <w:kern w:val="0"/>
                  <w:szCs w:val="24"/>
                  <w:lang w:val="en-US" w:eastAsia="fr-FR"/>
                  <w14:ligatures w14:val="none"/>
                </w:rPr>
              </m:ctrlPr>
            </m:dPr>
            <m:e>
              <m:r>
                <w:rPr>
                  <w:rFonts w:ascii="Cambria Math" w:eastAsia="Times New Roman" w:hAnsi="Cambria Math" w:cs="Times New Roman"/>
                  <w:kern w:val="0"/>
                  <w:szCs w:val="24"/>
                  <w:lang w:val="en-US" w:eastAsia="fr-FR"/>
                  <w14:ligatures w14:val="none"/>
                </w:rPr>
                <m:t>6,6</m:t>
              </m:r>
            </m:e>
          </m:d>
          <m:r>
            <w:rPr>
              <w:rFonts w:ascii="Cambria Math" w:eastAsia="Times New Roman" w:hAnsi="Cambria Math" w:cs="Times New Roman"/>
              <w:kern w:val="0"/>
              <w:szCs w:val="24"/>
              <w:lang w:val="en-US" w:eastAsia="fr-FR"/>
              <w14:ligatures w14:val="none"/>
            </w:rPr>
            <m:t xml:space="preserve"> ; </m:t>
          </m:r>
          <m:r>
            <w:rPr>
              <w:rFonts w:ascii="Cambria Math" w:eastAsia="Times New Roman" w:hAnsi="Cambria Math" w:cs="Times New Roman"/>
              <w:kern w:val="0"/>
              <w:szCs w:val="24"/>
              <w:lang w:val="en-US" w:eastAsia="fr-FR"/>
              <w14:ligatures w14:val="none"/>
            </w:rPr>
            <m:t>-</m:t>
          </m:r>
          <m:sSup>
            <m:sSupPr>
              <m:ctrlPr>
                <w:rPr>
                  <w:rFonts w:ascii="Cambria Math" w:eastAsia="Times New Roman" w:hAnsi="Cambria Math" w:cs="Times New Roman"/>
                  <w:i/>
                  <w:kern w:val="0"/>
                  <w:szCs w:val="24"/>
                  <w:lang w:val="en-US" w:eastAsia="fr-FR"/>
                  <w14:ligatures w14:val="none"/>
                </w:rPr>
              </m:ctrlPr>
            </m:sSupPr>
            <m:e>
              <m:d>
                <m:dPr>
                  <m:ctrlPr>
                    <w:rPr>
                      <w:rFonts w:ascii="Cambria Math" w:eastAsia="Times New Roman" w:hAnsi="Cambria Math" w:cs="Times New Roman"/>
                      <w:i/>
                      <w:kern w:val="0"/>
                      <w:szCs w:val="24"/>
                      <w:lang w:val="en-US" w:eastAsia="fr-FR"/>
                      <w14:ligatures w14:val="none"/>
                    </w:rPr>
                  </m:ctrlPr>
                </m:dPr>
                <m:e>
                  <m:r>
                    <w:rPr>
                      <w:rFonts w:ascii="Cambria Math" w:eastAsia="Times New Roman" w:hAnsi="Cambria Math" w:cs="Times New Roman"/>
                      <w:kern w:val="0"/>
                      <w:szCs w:val="24"/>
                      <w:lang w:val="en-US" w:eastAsia="fr-FR"/>
                      <w14:ligatures w14:val="none"/>
                    </w:rPr>
                    <m:t>SYS2.C</m:t>
                  </m:r>
                </m:e>
              </m:d>
            </m:e>
            <m:sup>
              <m:r>
                <w:rPr>
                  <w:rFonts w:ascii="Cambria Math" w:eastAsia="Times New Roman" w:hAnsi="Cambria Math" w:cs="Times New Roman"/>
                  <w:kern w:val="0"/>
                  <w:szCs w:val="24"/>
                  <w:lang w:val="en-US" w:eastAsia="fr-FR"/>
                  <w14:ligatures w14:val="none"/>
                </w:rPr>
                <m:t>T</m:t>
              </m:r>
            </m:sup>
          </m:sSup>
          <m:r>
            <w:rPr>
              <w:rFonts w:ascii="Cambria Math" w:eastAsia="Times New Roman" w:hAnsi="Cambria Math" w:cs="Times New Roman"/>
              <w:kern w:val="0"/>
              <w:szCs w:val="24"/>
              <w:lang w:val="en-US" w:eastAsia="fr-FR"/>
              <w14:ligatures w14:val="none"/>
            </w:rPr>
            <m:t>*SYS2.C    -</m:t>
          </m:r>
          <m:sSup>
            <m:sSupPr>
              <m:ctrlPr>
                <w:rPr>
                  <w:rFonts w:ascii="Cambria Math" w:eastAsia="Times New Roman" w:hAnsi="Cambria Math" w:cs="Times New Roman"/>
                  <w:i/>
                  <w:kern w:val="0"/>
                  <w:szCs w:val="24"/>
                  <w:lang w:val="en-US" w:eastAsia="fr-FR"/>
                  <w14:ligatures w14:val="none"/>
                </w:rPr>
              </m:ctrlPr>
            </m:sSupPr>
            <m:e>
              <m:d>
                <m:dPr>
                  <m:ctrlPr>
                    <w:rPr>
                      <w:rFonts w:ascii="Cambria Math" w:eastAsia="Times New Roman" w:hAnsi="Cambria Math" w:cs="Times New Roman"/>
                      <w:i/>
                      <w:kern w:val="0"/>
                      <w:szCs w:val="24"/>
                      <w:lang w:val="en-US" w:eastAsia="fr-FR"/>
                      <w14:ligatures w14:val="none"/>
                    </w:rPr>
                  </m:ctrlPr>
                </m:dPr>
                <m:e>
                  <m:r>
                    <w:rPr>
                      <w:rFonts w:ascii="Cambria Math" w:eastAsia="Times New Roman" w:hAnsi="Cambria Math" w:cs="Times New Roman"/>
                      <w:kern w:val="0"/>
                      <w:szCs w:val="24"/>
                      <w:lang w:val="en-US" w:eastAsia="fr-FR"/>
                      <w14:ligatures w14:val="none"/>
                    </w:rPr>
                    <m:t>SYS2.A</m:t>
                  </m:r>
                </m:e>
              </m:d>
            </m:e>
            <m:sup>
              <m:r>
                <w:rPr>
                  <w:rFonts w:ascii="Cambria Math" w:eastAsia="Times New Roman" w:hAnsi="Cambria Math" w:cs="Times New Roman"/>
                  <w:kern w:val="0"/>
                  <w:szCs w:val="24"/>
                  <w:lang w:val="en-US" w:eastAsia="fr-FR"/>
                  <w14:ligatures w14:val="none"/>
                </w:rPr>
                <m:t>T</m:t>
              </m:r>
            </m:sup>
          </m:sSup>
          <m:r>
            <w:rPr>
              <w:rFonts w:ascii="Cambria Math" w:eastAsia="Times New Roman" w:hAnsi="Cambria Math" w:cs="Times New Roman"/>
              <w:kern w:val="0"/>
              <w:szCs w:val="24"/>
              <w:lang w:val="en-US" w:eastAsia="fr-FR"/>
              <w14:ligatures w14:val="none"/>
            </w:rPr>
            <m:t>]</m:t>
          </m:r>
        </m:oMath>
      </m:oMathPara>
    </w:p>
    <w:p w14:paraId="34E769C9" w14:textId="77777777" w:rsidR="006B3843" w:rsidRPr="006B3843" w:rsidRDefault="006B3843" w:rsidP="006B3843">
      <w:pPr>
        <w:spacing w:after="0" w:line="240" w:lineRule="auto"/>
        <w:rPr>
          <w:rFonts w:ascii="Cambria Math" w:eastAsia="Times New Roman" w:hAnsi="Cambria Math" w:cs="Times New Roman"/>
          <w:kern w:val="0"/>
          <w:szCs w:val="24"/>
          <w:lang w:val="en-US" w:eastAsia="fr-FR"/>
          <w:oMath/>
          <w14:ligatures w14:val="none"/>
        </w:rPr>
      </w:pPr>
    </w:p>
    <w:p w14:paraId="2CD2013D" w14:textId="000F8130" w:rsidR="006B3843" w:rsidRPr="006B3843" w:rsidRDefault="006B3843" w:rsidP="006B3843">
      <w:pPr>
        <w:spacing w:after="0" w:line="240" w:lineRule="auto"/>
        <w:rPr>
          <w:rFonts w:ascii="Cambria Math" w:eastAsia="Times New Roman" w:hAnsi="Cambria Math" w:cs="Times New Roman"/>
          <w:kern w:val="0"/>
          <w:szCs w:val="24"/>
          <w:lang w:val="en-US" w:eastAsia="fr-FR"/>
          <w:oMath/>
          <w14:ligatures w14:val="none"/>
        </w:rPr>
      </w:pPr>
      <m:oMathPara>
        <m:oMath>
          <m:r>
            <w:rPr>
              <w:rFonts w:ascii="Cambria Math" w:eastAsia="Times New Roman" w:hAnsi="Cambria Math" w:cs="Times New Roman"/>
              <w:kern w:val="0"/>
              <w:szCs w:val="24"/>
              <w:lang w:val="en-US" w:eastAsia="fr-FR"/>
              <w14:ligatures w14:val="none"/>
            </w:rPr>
            <m:t xml:space="preserve">Be = </m:t>
          </m:r>
          <m:sSup>
            <m:sSupPr>
              <m:ctrlPr>
                <w:rPr>
                  <w:rFonts w:ascii="Cambria Math" w:eastAsia="Times New Roman" w:hAnsi="Cambria Math" w:cs="Times New Roman"/>
                  <w:i/>
                  <w:kern w:val="0"/>
                  <w:szCs w:val="24"/>
                  <w:lang w:val="en-US" w:eastAsia="fr-FR"/>
                  <w14:ligatures w14:val="none"/>
                </w:rPr>
              </m:ctrlPr>
            </m:sSupPr>
            <m:e>
              <m:d>
                <m:dPr>
                  <m:begChr m:val="["/>
                  <m:endChr m:val="]"/>
                  <m:ctrlPr>
                    <w:rPr>
                      <w:rFonts w:ascii="Cambria Math" w:eastAsia="Times New Roman" w:hAnsi="Cambria Math" w:cs="Times New Roman"/>
                      <w:i/>
                      <w:kern w:val="0"/>
                      <w:szCs w:val="24"/>
                      <w:lang w:val="en-US" w:eastAsia="fr-FR"/>
                      <w14:ligatures w14:val="none"/>
                    </w:rPr>
                  </m:ctrlPr>
                </m:dPr>
                <m:e>
                  <m:r>
                    <w:rPr>
                      <w:rFonts w:ascii="Cambria Math" w:eastAsia="Times New Roman" w:hAnsi="Cambria Math" w:cs="Times New Roman"/>
                      <w:kern w:val="0"/>
                      <w:szCs w:val="24"/>
                      <w:lang w:val="en-US" w:eastAsia="fr-FR"/>
                      <w14:ligatures w14:val="none"/>
                    </w:rPr>
                    <m:t>SYS2.B</m:t>
                  </m:r>
                  <m:r>
                    <w:rPr>
                      <w:rFonts w:ascii="Cambria Math" w:eastAsia="Times New Roman" w:hAnsi="Cambria Math" w:cs="Times New Roman"/>
                      <w:kern w:val="0"/>
                      <w:szCs w:val="24"/>
                      <w:lang w:val="en-US" w:eastAsia="fr-FR"/>
                      <w14:ligatures w14:val="none"/>
                    </w:rPr>
                    <m:t xml:space="preserve">  </m:t>
                  </m:r>
                  <m:r>
                    <w:rPr>
                      <w:rFonts w:ascii="Cambria Math" w:eastAsia="Times New Roman" w:hAnsi="Cambria Math" w:cs="Times New Roman"/>
                      <w:kern w:val="0"/>
                      <w:szCs w:val="24"/>
                      <w:lang w:val="en-US" w:eastAsia="fr-FR"/>
                      <w14:ligatures w14:val="none"/>
                    </w:rPr>
                    <m:t xml:space="preserve"> zeros</m:t>
                  </m:r>
                  <m:d>
                    <m:dPr>
                      <m:ctrlPr>
                        <w:rPr>
                          <w:rFonts w:ascii="Cambria Math" w:eastAsia="Times New Roman" w:hAnsi="Cambria Math" w:cs="Times New Roman"/>
                          <w:i/>
                          <w:kern w:val="0"/>
                          <w:szCs w:val="24"/>
                          <w:lang w:val="en-US" w:eastAsia="fr-FR"/>
                          <w14:ligatures w14:val="none"/>
                        </w:rPr>
                      </m:ctrlPr>
                    </m:dPr>
                    <m:e>
                      <m:r>
                        <w:rPr>
                          <w:rFonts w:ascii="Cambria Math" w:eastAsia="Times New Roman" w:hAnsi="Cambria Math" w:cs="Times New Roman"/>
                          <w:kern w:val="0"/>
                          <w:szCs w:val="24"/>
                          <w:lang w:val="en-US" w:eastAsia="fr-FR"/>
                          <w14:ligatures w14:val="none"/>
                        </w:rPr>
                        <m:t>6,1</m:t>
                      </m:r>
                    </m:e>
                  </m:d>
                </m:e>
              </m:d>
            </m:e>
            <m:sup>
              <m:r>
                <w:rPr>
                  <w:rFonts w:ascii="Cambria Math" w:eastAsia="Times New Roman" w:hAnsi="Cambria Math" w:cs="Times New Roman"/>
                  <w:kern w:val="0"/>
                  <w:szCs w:val="24"/>
                  <w:lang w:val="en-US" w:eastAsia="fr-FR"/>
                  <w14:ligatures w14:val="none"/>
                </w:rPr>
                <m:t>T</m:t>
              </m:r>
            </m:sup>
          </m:sSup>
        </m:oMath>
      </m:oMathPara>
    </w:p>
    <w:p w14:paraId="2CEB6860" w14:textId="28E58DFC" w:rsidR="006B3843" w:rsidRPr="006B3843" w:rsidRDefault="006B3843" w:rsidP="006B3843">
      <w:pPr>
        <w:spacing w:after="0" w:line="240" w:lineRule="auto"/>
        <w:rPr>
          <w:rFonts w:ascii="Cambria Math" w:eastAsia="Times New Roman" w:hAnsi="Cambria Math" w:cs="Times New Roman"/>
          <w:kern w:val="0"/>
          <w:szCs w:val="24"/>
          <w:lang w:val="en-US" w:eastAsia="fr-FR"/>
          <w:oMath/>
          <w14:ligatures w14:val="none"/>
        </w:rPr>
      </w:pPr>
      <m:oMathPara>
        <m:oMath>
          <m:r>
            <w:rPr>
              <w:rFonts w:ascii="Cambria Math" w:eastAsia="Times New Roman" w:hAnsi="Cambria Math" w:cs="Times New Roman"/>
              <w:kern w:val="0"/>
              <w:szCs w:val="24"/>
              <w:lang w:val="en-US" w:eastAsia="fr-FR"/>
              <w14:ligatures w14:val="none"/>
            </w:rPr>
            <m:t xml:space="preserve"> </m:t>
          </m:r>
        </m:oMath>
      </m:oMathPara>
    </w:p>
    <w:p w14:paraId="5E100370" w14:textId="6BEC1DE7" w:rsidR="006B3843" w:rsidRPr="006B3843" w:rsidRDefault="006B3843" w:rsidP="006B3843">
      <w:pPr>
        <w:spacing w:after="0" w:line="240" w:lineRule="auto"/>
        <w:rPr>
          <w:rFonts w:ascii="Cambria Math" w:eastAsia="Times New Roman" w:hAnsi="Cambria Math" w:cs="Times New Roman"/>
          <w:kern w:val="0"/>
          <w:szCs w:val="24"/>
          <w:lang w:val="en-US" w:eastAsia="fr-FR"/>
          <w:oMath/>
          <w14:ligatures w14:val="none"/>
        </w:rPr>
      </w:pPr>
      <m:oMathPara>
        <m:oMath>
          <m:r>
            <w:rPr>
              <w:rFonts w:ascii="Cambria Math" w:eastAsia="Times New Roman" w:hAnsi="Cambria Math" w:cs="Times New Roman"/>
              <w:kern w:val="0"/>
              <w:szCs w:val="24"/>
              <w:lang w:val="en-US" w:eastAsia="fr-FR"/>
              <w14:ligatures w14:val="none"/>
            </w:rPr>
            <m:t>Ce = [</m:t>
          </m:r>
          <m:r>
            <w:rPr>
              <w:rFonts w:ascii="Cambria Math" w:eastAsia="Times New Roman" w:hAnsi="Cambria Math" w:cs="Times New Roman"/>
              <w:kern w:val="0"/>
              <w:szCs w:val="24"/>
              <w:lang w:val="en-US" w:eastAsia="fr-FR"/>
              <w14:ligatures w14:val="none"/>
            </w:rPr>
            <m:t>zeros</m:t>
          </m:r>
          <m:sSup>
            <m:sSupPr>
              <m:ctrlPr>
                <w:rPr>
                  <w:rFonts w:ascii="Cambria Math" w:eastAsia="Times New Roman" w:hAnsi="Cambria Math" w:cs="Times New Roman"/>
                  <w:i/>
                  <w:kern w:val="0"/>
                  <w:szCs w:val="24"/>
                  <w:lang w:val="en-US" w:eastAsia="fr-FR"/>
                  <w14:ligatures w14:val="none"/>
                </w:rPr>
              </m:ctrlPr>
            </m:sSupPr>
            <m:e>
              <m:d>
                <m:dPr>
                  <m:ctrlPr>
                    <w:rPr>
                      <w:rFonts w:ascii="Cambria Math" w:eastAsia="Times New Roman" w:hAnsi="Cambria Math" w:cs="Times New Roman"/>
                      <w:i/>
                      <w:kern w:val="0"/>
                      <w:szCs w:val="24"/>
                      <w:lang w:val="en-US" w:eastAsia="fr-FR"/>
                      <w14:ligatures w14:val="none"/>
                    </w:rPr>
                  </m:ctrlPr>
                </m:dPr>
                <m:e>
                  <m:r>
                    <w:rPr>
                      <w:rFonts w:ascii="Cambria Math" w:eastAsia="Times New Roman" w:hAnsi="Cambria Math" w:cs="Times New Roman"/>
                      <w:kern w:val="0"/>
                      <w:szCs w:val="24"/>
                      <w:lang w:val="en-US" w:eastAsia="fr-FR"/>
                      <w14:ligatures w14:val="none"/>
                    </w:rPr>
                    <m:t>6,1</m:t>
                  </m:r>
                </m:e>
              </m:d>
            </m:e>
            <m:sup>
              <m:r>
                <w:rPr>
                  <w:rFonts w:ascii="Cambria Math" w:eastAsia="Times New Roman" w:hAnsi="Cambria Math" w:cs="Times New Roman"/>
                  <w:kern w:val="0"/>
                  <w:szCs w:val="24"/>
                  <w:lang w:val="en-US" w:eastAsia="fr-FR"/>
                  <w14:ligatures w14:val="none"/>
                </w:rPr>
                <m:t>T</m:t>
              </m:r>
            </m:sup>
          </m:sSup>
          <m:r>
            <w:rPr>
              <w:rFonts w:ascii="Cambria Math" w:eastAsia="Times New Roman" w:hAnsi="Cambria Math" w:cs="Times New Roman"/>
              <w:kern w:val="0"/>
              <w:szCs w:val="24"/>
              <w:lang w:val="en-US" w:eastAsia="fr-FR"/>
              <w14:ligatures w14:val="none"/>
            </w:rPr>
            <m:t xml:space="preserve">     </m:t>
          </m:r>
          <m:sSup>
            <m:sSupPr>
              <m:ctrlPr>
                <w:rPr>
                  <w:rFonts w:ascii="Cambria Math" w:eastAsia="Times New Roman" w:hAnsi="Cambria Math" w:cs="Times New Roman"/>
                  <w:i/>
                  <w:kern w:val="0"/>
                  <w:szCs w:val="24"/>
                  <w:lang w:val="en-US" w:eastAsia="fr-FR"/>
                  <w14:ligatures w14:val="none"/>
                </w:rPr>
              </m:ctrlPr>
            </m:sSupPr>
            <m:e>
              <m:d>
                <m:dPr>
                  <m:ctrlPr>
                    <w:rPr>
                      <w:rFonts w:ascii="Cambria Math" w:eastAsia="Times New Roman" w:hAnsi="Cambria Math" w:cs="Times New Roman"/>
                      <w:i/>
                      <w:kern w:val="0"/>
                      <w:szCs w:val="24"/>
                      <w:lang w:val="en-US" w:eastAsia="fr-FR"/>
                      <w14:ligatures w14:val="none"/>
                    </w:rPr>
                  </m:ctrlPr>
                </m:dPr>
                <m:e>
                  <m:r>
                    <w:rPr>
                      <w:rFonts w:ascii="Cambria Math" w:eastAsia="Times New Roman" w:hAnsi="Cambria Math" w:cs="Times New Roman"/>
                      <w:kern w:val="0"/>
                      <w:szCs w:val="24"/>
                      <w:lang w:val="en-US" w:eastAsia="fr-FR"/>
                      <w14:ligatures w14:val="none"/>
                    </w:rPr>
                    <m:t>SYS2.B</m:t>
                  </m:r>
                </m:e>
              </m:d>
            </m:e>
            <m:sup>
              <m:r>
                <w:rPr>
                  <w:rFonts w:ascii="Cambria Math" w:eastAsia="Times New Roman" w:hAnsi="Cambria Math" w:cs="Times New Roman"/>
                  <w:kern w:val="0"/>
                  <w:szCs w:val="24"/>
                  <w:lang w:val="en-US" w:eastAsia="fr-FR"/>
                  <w14:ligatures w14:val="none"/>
                </w:rPr>
                <m:t>T</m:t>
              </m:r>
            </m:sup>
          </m:sSup>
          <m:r>
            <w:rPr>
              <w:rFonts w:ascii="Cambria Math" w:eastAsia="Times New Roman" w:hAnsi="Cambria Math" w:cs="Times New Roman"/>
              <w:kern w:val="0"/>
              <w:szCs w:val="24"/>
              <w:lang w:val="en-US" w:eastAsia="fr-FR"/>
              <w14:ligatures w14:val="none"/>
            </w:rPr>
            <m:t>]</m:t>
          </m:r>
        </m:oMath>
      </m:oMathPara>
    </w:p>
    <w:p w14:paraId="4731606F" w14:textId="77777777" w:rsidR="009B2013" w:rsidRPr="009B2013" w:rsidRDefault="009B2013" w:rsidP="006B3843">
      <w:pPr>
        <w:spacing w:after="0" w:line="240" w:lineRule="auto"/>
        <w:rPr>
          <w:rFonts w:asciiTheme="minorHAnsi" w:eastAsiaTheme="minorEastAsia" w:hAnsiTheme="minorHAnsi"/>
          <w:kern w:val="0"/>
          <w:szCs w:val="24"/>
          <w:lang w:eastAsia="fr-FR"/>
          <w14:ligatures w14:val="none"/>
        </w:rPr>
      </w:pPr>
    </w:p>
    <w:p w14:paraId="2760D45A" w14:textId="0984D022" w:rsidR="006B3843" w:rsidRPr="006B3843" w:rsidRDefault="006B3843" w:rsidP="006B3843">
      <w:pPr>
        <w:spacing w:after="0" w:line="240" w:lineRule="auto"/>
        <w:rPr>
          <w:rFonts w:ascii="Cambria Math" w:eastAsia="Times New Roman" w:hAnsi="Cambria Math" w:cs="Times New Roman"/>
          <w:kern w:val="0"/>
          <w:szCs w:val="24"/>
          <w:lang w:eastAsia="fr-FR"/>
          <w:oMath/>
          <w14:ligatures w14:val="none"/>
        </w:rPr>
      </w:pPr>
      <m:oMathPara>
        <m:oMath>
          <m:r>
            <w:rPr>
              <w:rFonts w:ascii="Cambria Math" w:eastAsia="Times New Roman" w:hAnsi="Cambria Math" w:cs="Times New Roman"/>
              <w:kern w:val="0"/>
              <w:szCs w:val="24"/>
              <w:lang w:eastAsia="fr-FR"/>
              <w14:ligatures w14:val="none"/>
            </w:rPr>
            <m:t>De = 0</m:t>
          </m:r>
        </m:oMath>
      </m:oMathPara>
    </w:p>
    <w:p w14:paraId="48BF536A" w14:textId="77777777" w:rsidR="006B3843" w:rsidRPr="006B3843" w:rsidRDefault="006B3843" w:rsidP="006B3843">
      <w:pPr>
        <w:spacing w:after="0" w:line="240" w:lineRule="auto"/>
        <w:rPr>
          <w:rFonts w:ascii="Cambria Math" w:eastAsia="Times New Roman" w:hAnsi="Cambria Math" w:cs="Times New Roman"/>
          <w:kern w:val="0"/>
          <w:szCs w:val="24"/>
          <w:lang w:eastAsia="fr-FR"/>
          <w:oMath/>
          <w14:ligatures w14:val="none"/>
        </w:rPr>
      </w:pPr>
    </w:p>
    <w:p w14:paraId="6EEFF7BA" w14:textId="67981F41" w:rsidR="006B3843" w:rsidRPr="006B3843" w:rsidRDefault="006B3843" w:rsidP="006B3843">
      <w:pPr>
        <w:spacing w:after="0" w:line="240" w:lineRule="auto"/>
        <w:rPr>
          <w:rFonts w:ascii="Cambria Math" w:eastAsia="Times New Roman" w:hAnsi="Cambria Math" w:cs="Times New Roman"/>
          <w:kern w:val="0"/>
          <w:szCs w:val="24"/>
          <w:lang w:eastAsia="fr-FR"/>
          <w:oMath/>
          <w14:ligatures w14:val="none"/>
        </w:rPr>
      </w:pPr>
      <m:oMathPara>
        <m:oMath>
          <m:r>
            <w:rPr>
              <w:rFonts w:ascii="Cambria Math" w:eastAsia="Times New Roman" w:hAnsi="Cambria Math" w:cs="Times New Roman"/>
              <w:color w:val="008013"/>
              <w:kern w:val="0"/>
              <w:szCs w:val="24"/>
              <w:lang w:eastAsia="fr-FR"/>
              <w14:ligatures w14:val="none"/>
            </w:rPr>
            <m:t xml:space="preserve">% Expression de la matrice H </m:t>
          </m:r>
        </m:oMath>
      </m:oMathPara>
    </w:p>
    <w:p w14:paraId="06FF7BD5" w14:textId="64FAB524" w:rsidR="006B3843" w:rsidRPr="006B3843" w:rsidRDefault="006B3843" w:rsidP="006B3843">
      <w:pPr>
        <w:spacing w:after="0" w:line="240" w:lineRule="auto"/>
        <w:rPr>
          <w:rFonts w:ascii="Cambria Math" w:eastAsia="Times New Roman" w:hAnsi="Cambria Math" w:cs="Times New Roman"/>
          <w:kern w:val="0"/>
          <w:szCs w:val="24"/>
          <w:lang w:eastAsia="fr-FR"/>
          <w:oMath/>
          <w14:ligatures w14:val="none"/>
        </w:rPr>
      </w:pPr>
      <m:oMathPara>
        <m:oMath>
          <m:r>
            <w:rPr>
              <w:rFonts w:ascii="Cambria Math" w:eastAsia="Times New Roman" w:hAnsi="Cambria Math" w:cs="Times New Roman"/>
              <w:kern w:val="0"/>
              <w:szCs w:val="24"/>
              <w:lang w:eastAsia="fr-FR"/>
              <w14:ligatures w14:val="none"/>
            </w:rPr>
            <m:t>H = Ae</m:t>
          </m:r>
          <m:r>
            <w:rPr>
              <w:rFonts w:ascii="Cambria Math" w:eastAsia="Times New Roman" w:hAnsi="Cambria Math" w:cs="Times New Roman"/>
              <w:kern w:val="0"/>
              <w:szCs w:val="24"/>
              <w:lang w:eastAsia="fr-FR"/>
              <w14:ligatures w14:val="none"/>
            </w:rPr>
            <m:t xml:space="preserve"> -</m:t>
          </m:r>
          <m:f>
            <m:fPr>
              <m:ctrlPr>
                <w:rPr>
                  <w:rFonts w:ascii="Cambria Math" w:eastAsia="Times New Roman" w:hAnsi="Cambria Math" w:cs="Times New Roman"/>
                  <w:i/>
                  <w:kern w:val="0"/>
                  <w:szCs w:val="24"/>
                  <w:lang w:eastAsia="fr-FR"/>
                  <w14:ligatures w14:val="none"/>
                </w:rPr>
              </m:ctrlPr>
            </m:fPr>
            <m:num>
              <m:r>
                <w:rPr>
                  <w:rFonts w:ascii="Cambria Math" w:eastAsia="Times New Roman" w:hAnsi="Cambria Math" w:cs="Times New Roman"/>
                  <w:kern w:val="0"/>
                  <w:szCs w:val="24"/>
                  <w:lang w:eastAsia="fr-FR"/>
                  <w14:ligatures w14:val="none"/>
                </w:rPr>
                <m:t>1</m:t>
              </m:r>
            </m:num>
            <m:den>
              <m:r>
                <w:rPr>
                  <w:rFonts w:ascii="Cambria Math" w:eastAsia="Times New Roman" w:hAnsi="Cambria Math" w:cs="Times New Roman"/>
                  <w:kern w:val="0"/>
                  <w:szCs w:val="24"/>
                  <w:lang w:eastAsia="fr-FR"/>
                  <w14:ligatures w14:val="none"/>
                </w:rPr>
                <m:t>rho</m:t>
              </m:r>
            </m:den>
          </m:f>
          <m:r>
            <w:rPr>
              <w:rFonts w:ascii="Cambria Math" w:eastAsia="Times New Roman" w:hAnsi="Cambria Math" w:cs="Times New Roman"/>
              <w:kern w:val="0"/>
              <w:szCs w:val="24"/>
              <w:lang w:eastAsia="fr-FR"/>
              <w14:ligatures w14:val="none"/>
            </w:rPr>
            <m:t>*Be*Ce</m:t>
          </m:r>
        </m:oMath>
      </m:oMathPara>
    </w:p>
    <w:p w14:paraId="6C65A6AC" w14:textId="1BBCB254" w:rsidR="00E31F02" w:rsidRDefault="004F141F">
      <w:pPr>
        <w:rPr>
          <w:lang w:eastAsia="fr-FR"/>
        </w:rPr>
      </w:pPr>
      <w:r>
        <w:rPr>
          <w:lang w:eastAsia="fr-FR"/>
        </w:rPr>
        <w:t xml:space="preserve">H </w:t>
      </w:r>
      <w:r w:rsidR="0034176A">
        <w:rPr>
          <w:lang w:eastAsia="fr-FR"/>
        </w:rPr>
        <w:t>étant</w:t>
      </w:r>
      <w:r>
        <w:rPr>
          <w:lang w:eastAsia="fr-FR"/>
        </w:rPr>
        <w:t xml:space="preserve"> une matrice </w:t>
      </w:r>
      <w:r w:rsidR="0034176A">
        <w:rPr>
          <w:lang w:eastAsia="fr-FR"/>
        </w:rPr>
        <w:t xml:space="preserve">Hamiltonienne et donc dans le plan complexe, on s’attendra à trouver des pôles symétriques dans les deux demi-plans. </w:t>
      </w:r>
    </w:p>
    <w:p w14:paraId="187C3D2E" w14:textId="430D32E0" w:rsidR="006F2000" w:rsidRDefault="00E31F02">
      <w:pPr>
        <w:rPr>
          <w:lang w:eastAsia="fr-FR"/>
        </w:rPr>
      </w:pPr>
      <w:r>
        <w:rPr>
          <w:noProof/>
          <w:lang w:eastAsia="fr-FR"/>
        </w:rPr>
        <w:drawing>
          <wp:inline distT="0" distB="0" distL="0" distR="0" wp14:anchorId="52F88E8D" wp14:editId="79E9B031">
            <wp:extent cx="5760720" cy="2958465"/>
            <wp:effectExtent l="0" t="0" r="0" b="0"/>
            <wp:docPr id="2048504473" name="Image 18" descr="Une image contenant diagramme, lign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04473" name="Image 18" descr="Une image contenant diagramme, ligne, texte&#10;&#10;Description générée automatiquemen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2958465"/>
                    </a:xfrm>
                    <a:prstGeom prst="rect">
                      <a:avLst/>
                    </a:prstGeom>
                  </pic:spPr>
                </pic:pic>
              </a:graphicData>
            </a:graphic>
          </wp:inline>
        </w:drawing>
      </w:r>
    </w:p>
    <w:p w14:paraId="1B7C09E9" w14:textId="77777777" w:rsidR="00E31F02" w:rsidRDefault="00E31F02">
      <w:pPr>
        <w:rPr>
          <w:rFonts w:eastAsiaTheme="majorEastAsia" w:cstheme="majorBidi"/>
          <w:color w:val="2F5496" w:themeColor="accent1" w:themeShade="BF"/>
          <w:sz w:val="32"/>
          <w:szCs w:val="32"/>
          <w:lang w:eastAsia="fr-FR"/>
        </w:rPr>
      </w:pPr>
      <w:bookmarkStart w:id="12" w:name="_Toc152970496"/>
      <w:r>
        <w:rPr>
          <w:lang w:eastAsia="fr-FR"/>
        </w:rPr>
        <w:br w:type="page"/>
      </w:r>
    </w:p>
    <w:p w14:paraId="2C48A13D" w14:textId="77777777" w:rsidR="003F134B" w:rsidRDefault="003F134B" w:rsidP="002B6814">
      <w:pPr>
        <w:pStyle w:val="Titre1"/>
        <w:rPr>
          <w:lang w:eastAsia="fr-FR"/>
        </w:rPr>
      </w:pPr>
      <w:r>
        <w:rPr>
          <w:noProof/>
          <w:lang w:eastAsia="fr-FR"/>
        </w:rPr>
        <w:lastRenderedPageBreak/>
        <w:drawing>
          <wp:inline distT="0" distB="0" distL="0" distR="0" wp14:anchorId="09183CD8" wp14:editId="6D86E1AC">
            <wp:extent cx="5760720" cy="4320540"/>
            <wp:effectExtent l="0" t="0" r="0" b="3810"/>
            <wp:docPr id="1656850538"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50538" name="Image 1656850538"/>
                    <pic:cNvPicPr/>
                  </pic:nvPicPr>
                  <pic:blipFill>
                    <a:blip r:embed="rId25">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37DB2999" w14:textId="77777777" w:rsidR="003F134B" w:rsidRDefault="003F134B">
      <w:pPr>
        <w:rPr>
          <w:rFonts w:eastAsiaTheme="majorEastAsia" w:cstheme="majorBidi"/>
          <w:color w:val="2F5496" w:themeColor="accent1" w:themeShade="BF"/>
          <w:sz w:val="32"/>
          <w:szCs w:val="32"/>
          <w:lang w:eastAsia="fr-FR"/>
        </w:rPr>
      </w:pPr>
      <w:r>
        <w:rPr>
          <w:lang w:eastAsia="fr-FR"/>
        </w:rPr>
        <w:br w:type="page"/>
      </w:r>
    </w:p>
    <w:p w14:paraId="5C455B62" w14:textId="795E75D3" w:rsidR="006B3843" w:rsidRDefault="002B6814" w:rsidP="002B6814">
      <w:pPr>
        <w:pStyle w:val="Titre1"/>
        <w:rPr>
          <w:lang w:eastAsia="fr-FR"/>
        </w:rPr>
      </w:pPr>
      <w:r>
        <w:rPr>
          <w:lang w:eastAsia="fr-FR"/>
        </w:rPr>
        <w:lastRenderedPageBreak/>
        <w:t>Conclusion</w:t>
      </w:r>
      <w:bookmarkEnd w:id="12"/>
    </w:p>
    <w:p w14:paraId="6F0083C0" w14:textId="77777777" w:rsidR="002B6814" w:rsidRDefault="002B6814" w:rsidP="002B6814">
      <w:pPr>
        <w:rPr>
          <w:lang w:eastAsia="fr-FR"/>
        </w:rPr>
      </w:pPr>
    </w:p>
    <w:p w14:paraId="7C3C85A9" w14:textId="042A6B69" w:rsidR="002B6814" w:rsidRDefault="002B6814" w:rsidP="002B6814">
      <w:pPr>
        <w:rPr>
          <w:lang w:eastAsia="fr-FR"/>
        </w:rPr>
      </w:pPr>
      <w:r>
        <w:rPr>
          <w:lang w:eastAsia="fr-FR"/>
        </w:rPr>
        <w:t xml:space="preserve">Dans cette étude, nous avons pu mettre en œuvre </w:t>
      </w:r>
      <w:r w:rsidR="009E5799">
        <w:rPr>
          <w:lang w:eastAsia="fr-FR"/>
        </w:rPr>
        <w:t xml:space="preserve">différente méthode d’analyse pour la création d’une loi de commande dans le cadre de la stabilisation de l’aéronef. </w:t>
      </w:r>
    </w:p>
    <w:p w14:paraId="6FBCE53D" w14:textId="77777777" w:rsidR="009E5799" w:rsidRDefault="009E5799" w:rsidP="002B6814">
      <w:pPr>
        <w:rPr>
          <w:lang w:eastAsia="fr-FR"/>
        </w:rPr>
      </w:pPr>
    </w:p>
    <w:p w14:paraId="2B36C5D7" w14:textId="7FB47A78" w:rsidR="009E5799" w:rsidRPr="002B6814" w:rsidRDefault="002B6814" w:rsidP="002B6814">
      <w:pPr>
        <w:rPr>
          <w:lang w:eastAsia="fr-FR"/>
        </w:rPr>
      </w:pPr>
      <w:r w:rsidRPr="002B6814">
        <w:rPr>
          <w:lang w:eastAsia="fr-FR"/>
        </w:rPr>
        <w:t>Les mécanismes complexes de gouvernes, les surfaces de contrôle intelligentes, les systèmes d'augmentation de la stabilité et les avancées dans la commande électronique démontrent l'engagement continu de l'industrie aéronautique envers l'amélioration des performances des aéronef</w:t>
      </w:r>
      <w:r w:rsidR="009E5799">
        <w:rPr>
          <w:lang w:eastAsia="fr-FR"/>
        </w:rPr>
        <w:t xml:space="preserve">s. </w:t>
      </w:r>
    </w:p>
    <w:p w14:paraId="18DDC10E" w14:textId="77777777" w:rsidR="0034176A" w:rsidRPr="00A71C9D" w:rsidRDefault="0034176A" w:rsidP="000C05F2">
      <w:pPr>
        <w:rPr>
          <w:lang w:eastAsia="fr-FR"/>
        </w:rPr>
      </w:pPr>
    </w:p>
    <w:sectPr w:rsidR="0034176A" w:rsidRPr="00A71C9D" w:rsidSect="00A03F03">
      <w:footerReference w:type="default" r:id="rId2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D9D31" w14:textId="77777777" w:rsidR="006A1C35" w:rsidRDefault="006A1C35" w:rsidP="0033586B">
      <w:pPr>
        <w:spacing w:after="0" w:line="240" w:lineRule="auto"/>
      </w:pPr>
      <w:r>
        <w:separator/>
      </w:r>
    </w:p>
  </w:endnote>
  <w:endnote w:type="continuationSeparator" w:id="0">
    <w:p w14:paraId="58204165" w14:textId="77777777" w:rsidR="006A1C35" w:rsidRDefault="006A1C35" w:rsidP="00335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masis MT Pro">
    <w:charset w:val="00"/>
    <w:family w:val="roman"/>
    <w:pitch w:val="variable"/>
    <w:sig w:usb0="A00000AF" w:usb1="4000205B" w:usb2="00000000" w:usb3="00000000" w:csb0="0000009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2779700"/>
      <w:docPartObj>
        <w:docPartGallery w:val="Page Numbers (Bottom of Page)"/>
        <w:docPartUnique/>
      </w:docPartObj>
    </w:sdtPr>
    <w:sdtContent>
      <w:p w14:paraId="2DC4567E" w14:textId="4D3E05BD" w:rsidR="0033586B" w:rsidRDefault="0033586B">
        <w:pPr>
          <w:pStyle w:val="Pieddepage"/>
          <w:jc w:val="center"/>
        </w:pPr>
        <w:r>
          <w:fldChar w:fldCharType="begin"/>
        </w:r>
        <w:r>
          <w:instrText>PAGE   \* MERGEFORMAT</w:instrText>
        </w:r>
        <w:r>
          <w:fldChar w:fldCharType="separate"/>
        </w:r>
        <w:r>
          <w:t>2</w:t>
        </w:r>
        <w:r>
          <w:fldChar w:fldCharType="end"/>
        </w:r>
      </w:p>
    </w:sdtContent>
  </w:sdt>
  <w:p w14:paraId="794849D1" w14:textId="77777777" w:rsidR="0033586B" w:rsidRDefault="0033586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D0E5E" w14:textId="77777777" w:rsidR="006A1C35" w:rsidRDefault="006A1C35" w:rsidP="0033586B">
      <w:pPr>
        <w:spacing w:after="0" w:line="240" w:lineRule="auto"/>
      </w:pPr>
      <w:r>
        <w:separator/>
      </w:r>
    </w:p>
  </w:footnote>
  <w:footnote w:type="continuationSeparator" w:id="0">
    <w:p w14:paraId="7EF27AFD" w14:textId="77777777" w:rsidR="006A1C35" w:rsidRDefault="006A1C35" w:rsidP="003358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CD1D4C"/>
    <w:multiLevelType w:val="hybridMultilevel"/>
    <w:tmpl w:val="3DE4A5DE"/>
    <w:lvl w:ilvl="0" w:tplc="3D68218C">
      <w:numFmt w:val="bullet"/>
      <w:lvlText w:val="-"/>
      <w:lvlJc w:val="left"/>
      <w:pPr>
        <w:ind w:left="720" w:hanging="360"/>
      </w:pPr>
      <w:rPr>
        <w:rFonts w:ascii="Amasis MT Pro" w:eastAsiaTheme="minorHAnsi" w:hAnsi="Amasis MT Pro"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10A5564"/>
    <w:multiLevelType w:val="multilevel"/>
    <w:tmpl w:val="7F36C20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8112D7F"/>
    <w:multiLevelType w:val="hybridMultilevel"/>
    <w:tmpl w:val="3F0E5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53560898">
    <w:abstractNumId w:val="1"/>
  </w:num>
  <w:num w:numId="2" w16cid:durableId="855727903">
    <w:abstractNumId w:val="2"/>
  </w:num>
  <w:num w:numId="3" w16cid:durableId="406734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A29"/>
    <w:rsid w:val="000014A0"/>
    <w:rsid w:val="00007B63"/>
    <w:rsid w:val="000262F4"/>
    <w:rsid w:val="00064C8F"/>
    <w:rsid w:val="00084532"/>
    <w:rsid w:val="00091045"/>
    <w:rsid w:val="000A405A"/>
    <w:rsid w:val="000A4BC9"/>
    <w:rsid w:val="000C05F2"/>
    <w:rsid w:val="000F7F10"/>
    <w:rsid w:val="00100651"/>
    <w:rsid w:val="00102982"/>
    <w:rsid w:val="001315BB"/>
    <w:rsid w:val="00134A4B"/>
    <w:rsid w:val="00140C77"/>
    <w:rsid w:val="001733E5"/>
    <w:rsid w:val="001775DD"/>
    <w:rsid w:val="00186E2E"/>
    <w:rsid w:val="0018716E"/>
    <w:rsid w:val="001A76F6"/>
    <w:rsid w:val="001C4340"/>
    <w:rsid w:val="001C6B36"/>
    <w:rsid w:val="001D047D"/>
    <w:rsid w:val="001D3CBC"/>
    <w:rsid w:val="00201670"/>
    <w:rsid w:val="00217CCB"/>
    <w:rsid w:val="00227F2B"/>
    <w:rsid w:val="00251D7A"/>
    <w:rsid w:val="00277E60"/>
    <w:rsid w:val="00287F15"/>
    <w:rsid w:val="002926FB"/>
    <w:rsid w:val="002B6814"/>
    <w:rsid w:val="002D5D48"/>
    <w:rsid w:val="00326B08"/>
    <w:rsid w:val="0033484F"/>
    <w:rsid w:val="0033586B"/>
    <w:rsid w:val="0034176A"/>
    <w:rsid w:val="00354AA3"/>
    <w:rsid w:val="0035773C"/>
    <w:rsid w:val="00357FCD"/>
    <w:rsid w:val="00364856"/>
    <w:rsid w:val="003D1E2F"/>
    <w:rsid w:val="003E1CC7"/>
    <w:rsid w:val="003E1E62"/>
    <w:rsid w:val="003F134B"/>
    <w:rsid w:val="00404AF4"/>
    <w:rsid w:val="0041406D"/>
    <w:rsid w:val="00437CB7"/>
    <w:rsid w:val="0044031F"/>
    <w:rsid w:val="00440CCA"/>
    <w:rsid w:val="00452848"/>
    <w:rsid w:val="0045401C"/>
    <w:rsid w:val="0047472B"/>
    <w:rsid w:val="00475B69"/>
    <w:rsid w:val="004977BD"/>
    <w:rsid w:val="004C3489"/>
    <w:rsid w:val="004D3EB1"/>
    <w:rsid w:val="004D7FAF"/>
    <w:rsid w:val="004F141F"/>
    <w:rsid w:val="004F67E5"/>
    <w:rsid w:val="00501F94"/>
    <w:rsid w:val="0050296D"/>
    <w:rsid w:val="00506609"/>
    <w:rsid w:val="00520D3F"/>
    <w:rsid w:val="00542061"/>
    <w:rsid w:val="00586463"/>
    <w:rsid w:val="005947EF"/>
    <w:rsid w:val="005971C7"/>
    <w:rsid w:val="005C0EC5"/>
    <w:rsid w:val="006122FE"/>
    <w:rsid w:val="00617A24"/>
    <w:rsid w:val="00644CFA"/>
    <w:rsid w:val="00645BFC"/>
    <w:rsid w:val="00655A6B"/>
    <w:rsid w:val="0067148C"/>
    <w:rsid w:val="00696FC1"/>
    <w:rsid w:val="006A1C35"/>
    <w:rsid w:val="006A746E"/>
    <w:rsid w:val="006B3843"/>
    <w:rsid w:val="006E2745"/>
    <w:rsid w:val="006F2000"/>
    <w:rsid w:val="007064E4"/>
    <w:rsid w:val="007226A0"/>
    <w:rsid w:val="00726CAE"/>
    <w:rsid w:val="00756B83"/>
    <w:rsid w:val="00756DCF"/>
    <w:rsid w:val="007670FF"/>
    <w:rsid w:val="00786BDD"/>
    <w:rsid w:val="007B3E11"/>
    <w:rsid w:val="007D0C5A"/>
    <w:rsid w:val="007D5C62"/>
    <w:rsid w:val="007D5F7A"/>
    <w:rsid w:val="007E1D81"/>
    <w:rsid w:val="007E6746"/>
    <w:rsid w:val="007F52AF"/>
    <w:rsid w:val="0081751A"/>
    <w:rsid w:val="00825933"/>
    <w:rsid w:val="00831A9B"/>
    <w:rsid w:val="008368D0"/>
    <w:rsid w:val="0083789E"/>
    <w:rsid w:val="00851DAA"/>
    <w:rsid w:val="00861CDD"/>
    <w:rsid w:val="00865F5E"/>
    <w:rsid w:val="008665BF"/>
    <w:rsid w:val="008832AF"/>
    <w:rsid w:val="008A032D"/>
    <w:rsid w:val="008C2AC0"/>
    <w:rsid w:val="008C3676"/>
    <w:rsid w:val="008C5B6A"/>
    <w:rsid w:val="008D6EAD"/>
    <w:rsid w:val="008E73AA"/>
    <w:rsid w:val="008F25B0"/>
    <w:rsid w:val="00923410"/>
    <w:rsid w:val="00934B49"/>
    <w:rsid w:val="0096165E"/>
    <w:rsid w:val="00967C1D"/>
    <w:rsid w:val="009838DD"/>
    <w:rsid w:val="0098785E"/>
    <w:rsid w:val="009A0D32"/>
    <w:rsid w:val="009A58DC"/>
    <w:rsid w:val="009A631E"/>
    <w:rsid w:val="009B051E"/>
    <w:rsid w:val="009B2013"/>
    <w:rsid w:val="009C213A"/>
    <w:rsid w:val="009C78D8"/>
    <w:rsid w:val="009D0877"/>
    <w:rsid w:val="009D2CC9"/>
    <w:rsid w:val="009E2C1C"/>
    <w:rsid w:val="009E46EE"/>
    <w:rsid w:val="009E4B4F"/>
    <w:rsid w:val="009E5799"/>
    <w:rsid w:val="009F38AE"/>
    <w:rsid w:val="00A03F03"/>
    <w:rsid w:val="00A379D8"/>
    <w:rsid w:val="00A41601"/>
    <w:rsid w:val="00A47D6D"/>
    <w:rsid w:val="00A71897"/>
    <w:rsid w:val="00A71C9D"/>
    <w:rsid w:val="00A8441B"/>
    <w:rsid w:val="00A967EC"/>
    <w:rsid w:val="00AA06DA"/>
    <w:rsid w:val="00AA7148"/>
    <w:rsid w:val="00AD4501"/>
    <w:rsid w:val="00B002A7"/>
    <w:rsid w:val="00B15CA9"/>
    <w:rsid w:val="00B4008D"/>
    <w:rsid w:val="00B53CA3"/>
    <w:rsid w:val="00B643A0"/>
    <w:rsid w:val="00B6770F"/>
    <w:rsid w:val="00B728B9"/>
    <w:rsid w:val="00B82BB2"/>
    <w:rsid w:val="00B82CF4"/>
    <w:rsid w:val="00BB1AE6"/>
    <w:rsid w:val="00BD2A38"/>
    <w:rsid w:val="00BD5DB9"/>
    <w:rsid w:val="00C21593"/>
    <w:rsid w:val="00C31F87"/>
    <w:rsid w:val="00C44093"/>
    <w:rsid w:val="00C51F85"/>
    <w:rsid w:val="00C57286"/>
    <w:rsid w:val="00C57597"/>
    <w:rsid w:val="00C64C01"/>
    <w:rsid w:val="00C67E11"/>
    <w:rsid w:val="00C81AD9"/>
    <w:rsid w:val="00C9427A"/>
    <w:rsid w:val="00CA0360"/>
    <w:rsid w:val="00CA5912"/>
    <w:rsid w:val="00CB4CB3"/>
    <w:rsid w:val="00CB74B0"/>
    <w:rsid w:val="00CD03F7"/>
    <w:rsid w:val="00CE1A62"/>
    <w:rsid w:val="00D33C41"/>
    <w:rsid w:val="00D74E1C"/>
    <w:rsid w:val="00D91D1B"/>
    <w:rsid w:val="00D91E97"/>
    <w:rsid w:val="00D92039"/>
    <w:rsid w:val="00DA07B9"/>
    <w:rsid w:val="00DA5511"/>
    <w:rsid w:val="00DD0C0B"/>
    <w:rsid w:val="00DF1DA0"/>
    <w:rsid w:val="00E10CF3"/>
    <w:rsid w:val="00E23D54"/>
    <w:rsid w:val="00E31F02"/>
    <w:rsid w:val="00E4280F"/>
    <w:rsid w:val="00E61965"/>
    <w:rsid w:val="00E6638B"/>
    <w:rsid w:val="00E75141"/>
    <w:rsid w:val="00E7575D"/>
    <w:rsid w:val="00E913F4"/>
    <w:rsid w:val="00E97C00"/>
    <w:rsid w:val="00EB3E2A"/>
    <w:rsid w:val="00EB78F5"/>
    <w:rsid w:val="00EC2583"/>
    <w:rsid w:val="00EE2043"/>
    <w:rsid w:val="00F040F0"/>
    <w:rsid w:val="00F05506"/>
    <w:rsid w:val="00F07A29"/>
    <w:rsid w:val="00F16E89"/>
    <w:rsid w:val="00F53874"/>
    <w:rsid w:val="00F67B0E"/>
    <w:rsid w:val="00F75583"/>
    <w:rsid w:val="00F94FAD"/>
    <w:rsid w:val="00F96FF4"/>
    <w:rsid w:val="00FA3C40"/>
    <w:rsid w:val="00FB14EC"/>
    <w:rsid w:val="00FB76BC"/>
    <w:rsid w:val="00FE13E0"/>
    <w:rsid w:val="00FE1C20"/>
    <w:rsid w:val="00FF13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E6F3"/>
  <w15:docId w15:val="{638789A2-AFA5-4052-9AD7-F15C52BD8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CC9"/>
    <w:rPr>
      <w:rFonts w:ascii="Consolas" w:hAnsi="Consolas"/>
      <w:sz w:val="24"/>
    </w:rPr>
  </w:style>
  <w:style w:type="paragraph" w:styleId="Titre1">
    <w:name w:val="heading 1"/>
    <w:basedOn w:val="Normal"/>
    <w:next w:val="Normal"/>
    <w:link w:val="Titre1Car"/>
    <w:uiPriority w:val="9"/>
    <w:qFormat/>
    <w:rsid w:val="009E46EE"/>
    <w:pPr>
      <w:keepNext/>
      <w:keepLines/>
      <w:spacing w:before="240" w:after="0"/>
      <w:outlineLvl w:val="0"/>
    </w:pPr>
    <w:rPr>
      <w:rFonts w:eastAsiaTheme="majorEastAsia" w:cstheme="majorBidi"/>
      <w:color w:val="2F5496" w:themeColor="accent1" w:themeShade="BF"/>
      <w:sz w:val="32"/>
      <w:szCs w:val="32"/>
    </w:rPr>
  </w:style>
  <w:style w:type="paragraph" w:styleId="Titre2">
    <w:name w:val="heading 2"/>
    <w:basedOn w:val="Normal"/>
    <w:next w:val="Normal"/>
    <w:link w:val="Titre2Car"/>
    <w:uiPriority w:val="9"/>
    <w:unhideWhenUsed/>
    <w:qFormat/>
    <w:rsid w:val="009E46EE"/>
    <w:pPr>
      <w:keepNext/>
      <w:keepLines/>
      <w:spacing w:before="40" w:after="0"/>
      <w:outlineLvl w:val="1"/>
    </w:pPr>
    <w:rPr>
      <w:rFonts w:eastAsiaTheme="majorEastAsia" w:cstheme="majorBidi"/>
      <w:color w:val="2F5496" w:themeColor="accent1" w:themeShade="BF"/>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E46EE"/>
    <w:rPr>
      <w:rFonts w:ascii="Consolas" w:eastAsiaTheme="majorEastAsia" w:hAnsi="Consolas" w:cstheme="majorBidi"/>
      <w:color w:val="2F5496" w:themeColor="accent1" w:themeShade="BF"/>
      <w:sz w:val="32"/>
      <w:szCs w:val="32"/>
    </w:rPr>
  </w:style>
  <w:style w:type="paragraph" w:styleId="Paragraphedeliste">
    <w:name w:val="List Paragraph"/>
    <w:basedOn w:val="Normal"/>
    <w:uiPriority w:val="34"/>
    <w:qFormat/>
    <w:rsid w:val="00F07A29"/>
    <w:pPr>
      <w:ind w:left="720"/>
      <w:contextualSpacing/>
    </w:pPr>
  </w:style>
  <w:style w:type="character" w:styleId="Textedelespacerserv">
    <w:name w:val="Placeholder Text"/>
    <w:basedOn w:val="Policepardfaut"/>
    <w:uiPriority w:val="99"/>
    <w:semiHidden/>
    <w:rsid w:val="00EB78F5"/>
    <w:rPr>
      <w:color w:val="666666"/>
    </w:rPr>
  </w:style>
  <w:style w:type="character" w:customStyle="1" w:styleId="Titre2Car">
    <w:name w:val="Titre 2 Car"/>
    <w:basedOn w:val="Policepardfaut"/>
    <w:link w:val="Titre2"/>
    <w:uiPriority w:val="9"/>
    <w:rsid w:val="009E46EE"/>
    <w:rPr>
      <w:rFonts w:ascii="Consolas" w:eastAsiaTheme="majorEastAsia" w:hAnsi="Consolas" w:cstheme="majorBidi"/>
      <w:color w:val="2F5496" w:themeColor="accent1" w:themeShade="BF"/>
      <w:sz w:val="26"/>
      <w:szCs w:val="26"/>
    </w:rPr>
  </w:style>
  <w:style w:type="paragraph" w:styleId="PrformatHTML">
    <w:name w:val="HTML Preformatted"/>
    <w:basedOn w:val="Normal"/>
    <w:link w:val="PrformatHTMLCar"/>
    <w:uiPriority w:val="99"/>
    <w:semiHidden/>
    <w:unhideWhenUsed/>
    <w:rsid w:val="007B3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7B3E11"/>
    <w:rPr>
      <w:rFonts w:ascii="Courier New" w:eastAsia="Times New Roman" w:hAnsi="Courier New" w:cs="Courier New"/>
      <w:kern w:val="0"/>
      <w:sz w:val="20"/>
      <w:szCs w:val="20"/>
      <w:lang w:eastAsia="fr-FR"/>
      <w14:ligatures w14:val="none"/>
    </w:rPr>
  </w:style>
  <w:style w:type="table" w:styleId="Grilledutableau">
    <w:name w:val="Table Grid"/>
    <w:basedOn w:val="TableauNormal"/>
    <w:uiPriority w:val="39"/>
    <w:rsid w:val="007B3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7B3E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7B3E1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5">
    <w:name w:val="Grid Table 1 Light Accent 5"/>
    <w:basedOn w:val="TableauNormal"/>
    <w:uiPriority w:val="46"/>
    <w:rsid w:val="007B3E11"/>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7B3E1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Numrodeligne">
    <w:name w:val="line number"/>
    <w:basedOn w:val="Policepardfaut"/>
    <w:uiPriority w:val="99"/>
    <w:semiHidden/>
    <w:unhideWhenUsed/>
    <w:rsid w:val="00A03F03"/>
  </w:style>
  <w:style w:type="paragraph" w:styleId="En-tte">
    <w:name w:val="header"/>
    <w:basedOn w:val="Normal"/>
    <w:link w:val="En-tteCar"/>
    <w:uiPriority w:val="99"/>
    <w:unhideWhenUsed/>
    <w:rsid w:val="0033586B"/>
    <w:pPr>
      <w:tabs>
        <w:tab w:val="center" w:pos="4536"/>
        <w:tab w:val="right" w:pos="9072"/>
      </w:tabs>
      <w:spacing w:after="0" w:line="240" w:lineRule="auto"/>
    </w:pPr>
  </w:style>
  <w:style w:type="character" w:customStyle="1" w:styleId="En-tteCar">
    <w:name w:val="En-tête Car"/>
    <w:basedOn w:val="Policepardfaut"/>
    <w:link w:val="En-tte"/>
    <w:uiPriority w:val="99"/>
    <w:rsid w:val="0033586B"/>
  </w:style>
  <w:style w:type="paragraph" w:styleId="Pieddepage">
    <w:name w:val="footer"/>
    <w:basedOn w:val="Normal"/>
    <w:link w:val="PieddepageCar"/>
    <w:uiPriority w:val="99"/>
    <w:unhideWhenUsed/>
    <w:rsid w:val="0033586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3586B"/>
  </w:style>
  <w:style w:type="character" w:styleId="Lienhypertexte">
    <w:name w:val="Hyperlink"/>
    <w:basedOn w:val="Policepardfaut"/>
    <w:uiPriority w:val="99"/>
    <w:unhideWhenUsed/>
    <w:rsid w:val="00100651"/>
    <w:rPr>
      <w:color w:val="0563C1" w:themeColor="hyperlink"/>
      <w:u w:val="single"/>
    </w:rPr>
  </w:style>
  <w:style w:type="character" w:styleId="Mentionnonrsolue">
    <w:name w:val="Unresolved Mention"/>
    <w:basedOn w:val="Policepardfaut"/>
    <w:uiPriority w:val="99"/>
    <w:semiHidden/>
    <w:unhideWhenUsed/>
    <w:rsid w:val="00100651"/>
    <w:rPr>
      <w:color w:val="605E5C"/>
      <w:shd w:val="clear" w:color="auto" w:fill="E1DFDD"/>
    </w:rPr>
  </w:style>
  <w:style w:type="paragraph" w:styleId="En-ttedetabledesmatires">
    <w:name w:val="TOC Heading"/>
    <w:basedOn w:val="Titre1"/>
    <w:next w:val="Normal"/>
    <w:uiPriority w:val="39"/>
    <w:unhideWhenUsed/>
    <w:qFormat/>
    <w:rsid w:val="004977BD"/>
    <w:pPr>
      <w:outlineLvl w:val="9"/>
    </w:pPr>
    <w:rPr>
      <w:rFonts w:asciiTheme="majorHAnsi" w:hAnsiTheme="majorHAnsi"/>
      <w:kern w:val="0"/>
      <w:lang w:eastAsia="fr-FR"/>
      <w14:ligatures w14:val="none"/>
    </w:rPr>
  </w:style>
  <w:style w:type="paragraph" w:styleId="TM1">
    <w:name w:val="toc 1"/>
    <w:basedOn w:val="Normal"/>
    <w:next w:val="Normal"/>
    <w:autoRedefine/>
    <w:uiPriority w:val="39"/>
    <w:unhideWhenUsed/>
    <w:rsid w:val="004977BD"/>
    <w:pPr>
      <w:spacing w:after="100"/>
    </w:pPr>
  </w:style>
  <w:style w:type="paragraph" w:styleId="TM2">
    <w:name w:val="toc 2"/>
    <w:basedOn w:val="Normal"/>
    <w:next w:val="Normal"/>
    <w:autoRedefine/>
    <w:uiPriority w:val="39"/>
    <w:unhideWhenUsed/>
    <w:rsid w:val="004977B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639945">
      <w:bodyDiv w:val="1"/>
      <w:marLeft w:val="0"/>
      <w:marRight w:val="0"/>
      <w:marTop w:val="0"/>
      <w:marBottom w:val="0"/>
      <w:divBdr>
        <w:top w:val="none" w:sz="0" w:space="0" w:color="auto"/>
        <w:left w:val="none" w:sz="0" w:space="0" w:color="auto"/>
        <w:bottom w:val="none" w:sz="0" w:space="0" w:color="auto"/>
        <w:right w:val="none" w:sz="0" w:space="0" w:color="auto"/>
      </w:divBdr>
      <w:divsChild>
        <w:div w:id="1712074632">
          <w:marLeft w:val="0"/>
          <w:marRight w:val="0"/>
          <w:marTop w:val="0"/>
          <w:marBottom w:val="0"/>
          <w:divBdr>
            <w:top w:val="none" w:sz="0" w:space="0" w:color="auto"/>
            <w:left w:val="none" w:sz="0" w:space="0" w:color="auto"/>
            <w:bottom w:val="none" w:sz="0" w:space="0" w:color="auto"/>
            <w:right w:val="none" w:sz="0" w:space="0" w:color="auto"/>
          </w:divBdr>
          <w:divsChild>
            <w:div w:id="133545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43922">
      <w:bodyDiv w:val="1"/>
      <w:marLeft w:val="0"/>
      <w:marRight w:val="0"/>
      <w:marTop w:val="0"/>
      <w:marBottom w:val="0"/>
      <w:divBdr>
        <w:top w:val="none" w:sz="0" w:space="0" w:color="auto"/>
        <w:left w:val="none" w:sz="0" w:space="0" w:color="auto"/>
        <w:bottom w:val="none" w:sz="0" w:space="0" w:color="auto"/>
        <w:right w:val="none" w:sz="0" w:space="0" w:color="auto"/>
      </w:divBdr>
      <w:divsChild>
        <w:div w:id="333655882">
          <w:marLeft w:val="0"/>
          <w:marRight w:val="0"/>
          <w:marTop w:val="0"/>
          <w:marBottom w:val="0"/>
          <w:divBdr>
            <w:top w:val="none" w:sz="0" w:space="0" w:color="auto"/>
            <w:left w:val="none" w:sz="0" w:space="0" w:color="auto"/>
            <w:bottom w:val="none" w:sz="0" w:space="0" w:color="auto"/>
            <w:right w:val="none" w:sz="0" w:space="0" w:color="auto"/>
          </w:divBdr>
          <w:divsChild>
            <w:div w:id="83415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94485">
      <w:bodyDiv w:val="1"/>
      <w:marLeft w:val="0"/>
      <w:marRight w:val="0"/>
      <w:marTop w:val="0"/>
      <w:marBottom w:val="0"/>
      <w:divBdr>
        <w:top w:val="none" w:sz="0" w:space="0" w:color="auto"/>
        <w:left w:val="none" w:sz="0" w:space="0" w:color="auto"/>
        <w:bottom w:val="none" w:sz="0" w:space="0" w:color="auto"/>
        <w:right w:val="none" w:sz="0" w:space="0" w:color="auto"/>
      </w:divBdr>
    </w:div>
    <w:div w:id="1648782722">
      <w:bodyDiv w:val="1"/>
      <w:marLeft w:val="0"/>
      <w:marRight w:val="0"/>
      <w:marTop w:val="0"/>
      <w:marBottom w:val="0"/>
      <w:divBdr>
        <w:top w:val="none" w:sz="0" w:space="0" w:color="auto"/>
        <w:left w:val="none" w:sz="0" w:space="0" w:color="auto"/>
        <w:bottom w:val="none" w:sz="0" w:space="0" w:color="auto"/>
        <w:right w:val="none" w:sz="0" w:space="0" w:color="auto"/>
      </w:divBdr>
    </w:div>
    <w:div w:id="1662924722">
      <w:bodyDiv w:val="1"/>
      <w:marLeft w:val="0"/>
      <w:marRight w:val="0"/>
      <w:marTop w:val="0"/>
      <w:marBottom w:val="0"/>
      <w:divBdr>
        <w:top w:val="none" w:sz="0" w:space="0" w:color="auto"/>
        <w:left w:val="none" w:sz="0" w:space="0" w:color="auto"/>
        <w:bottom w:val="none" w:sz="0" w:space="0" w:color="auto"/>
        <w:right w:val="none" w:sz="0" w:space="0" w:color="auto"/>
      </w:divBdr>
      <w:divsChild>
        <w:div w:id="561253966">
          <w:marLeft w:val="0"/>
          <w:marRight w:val="0"/>
          <w:marTop w:val="0"/>
          <w:marBottom w:val="0"/>
          <w:divBdr>
            <w:top w:val="none" w:sz="0" w:space="0" w:color="auto"/>
            <w:left w:val="none" w:sz="0" w:space="0" w:color="auto"/>
            <w:bottom w:val="none" w:sz="0" w:space="0" w:color="auto"/>
            <w:right w:val="none" w:sz="0" w:space="0" w:color="auto"/>
          </w:divBdr>
          <w:divsChild>
            <w:div w:id="1039815492">
              <w:marLeft w:val="0"/>
              <w:marRight w:val="0"/>
              <w:marTop w:val="0"/>
              <w:marBottom w:val="0"/>
              <w:divBdr>
                <w:top w:val="none" w:sz="0" w:space="0" w:color="auto"/>
                <w:left w:val="none" w:sz="0" w:space="0" w:color="auto"/>
                <w:bottom w:val="none" w:sz="0" w:space="0" w:color="auto"/>
                <w:right w:val="none" w:sz="0" w:space="0" w:color="auto"/>
              </w:divBdr>
            </w:div>
            <w:div w:id="38940666">
              <w:marLeft w:val="0"/>
              <w:marRight w:val="0"/>
              <w:marTop w:val="0"/>
              <w:marBottom w:val="0"/>
              <w:divBdr>
                <w:top w:val="none" w:sz="0" w:space="0" w:color="auto"/>
                <w:left w:val="none" w:sz="0" w:space="0" w:color="auto"/>
                <w:bottom w:val="none" w:sz="0" w:space="0" w:color="auto"/>
                <w:right w:val="none" w:sz="0" w:space="0" w:color="auto"/>
              </w:divBdr>
            </w:div>
            <w:div w:id="779832755">
              <w:marLeft w:val="0"/>
              <w:marRight w:val="0"/>
              <w:marTop w:val="0"/>
              <w:marBottom w:val="0"/>
              <w:divBdr>
                <w:top w:val="none" w:sz="0" w:space="0" w:color="auto"/>
                <w:left w:val="none" w:sz="0" w:space="0" w:color="auto"/>
                <w:bottom w:val="none" w:sz="0" w:space="0" w:color="auto"/>
                <w:right w:val="none" w:sz="0" w:space="0" w:color="auto"/>
              </w:divBdr>
            </w:div>
            <w:div w:id="1971276731">
              <w:marLeft w:val="0"/>
              <w:marRight w:val="0"/>
              <w:marTop w:val="0"/>
              <w:marBottom w:val="0"/>
              <w:divBdr>
                <w:top w:val="none" w:sz="0" w:space="0" w:color="auto"/>
                <w:left w:val="none" w:sz="0" w:space="0" w:color="auto"/>
                <w:bottom w:val="none" w:sz="0" w:space="0" w:color="auto"/>
                <w:right w:val="none" w:sz="0" w:space="0" w:color="auto"/>
              </w:divBdr>
            </w:div>
            <w:div w:id="1809855683">
              <w:marLeft w:val="0"/>
              <w:marRight w:val="0"/>
              <w:marTop w:val="0"/>
              <w:marBottom w:val="0"/>
              <w:divBdr>
                <w:top w:val="none" w:sz="0" w:space="0" w:color="auto"/>
                <w:left w:val="none" w:sz="0" w:space="0" w:color="auto"/>
                <w:bottom w:val="none" w:sz="0" w:space="0" w:color="auto"/>
                <w:right w:val="none" w:sz="0" w:space="0" w:color="auto"/>
              </w:divBdr>
            </w:div>
            <w:div w:id="663095901">
              <w:marLeft w:val="0"/>
              <w:marRight w:val="0"/>
              <w:marTop w:val="0"/>
              <w:marBottom w:val="0"/>
              <w:divBdr>
                <w:top w:val="none" w:sz="0" w:space="0" w:color="auto"/>
                <w:left w:val="none" w:sz="0" w:space="0" w:color="auto"/>
                <w:bottom w:val="none" w:sz="0" w:space="0" w:color="auto"/>
                <w:right w:val="none" w:sz="0" w:space="0" w:color="auto"/>
              </w:divBdr>
            </w:div>
            <w:div w:id="681517712">
              <w:marLeft w:val="0"/>
              <w:marRight w:val="0"/>
              <w:marTop w:val="0"/>
              <w:marBottom w:val="0"/>
              <w:divBdr>
                <w:top w:val="none" w:sz="0" w:space="0" w:color="auto"/>
                <w:left w:val="none" w:sz="0" w:space="0" w:color="auto"/>
                <w:bottom w:val="none" w:sz="0" w:space="0" w:color="auto"/>
                <w:right w:val="none" w:sz="0" w:space="0" w:color="auto"/>
              </w:divBdr>
            </w:div>
            <w:div w:id="313727841">
              <w:marLeft w:val="0"/>
              <w:marRight w:val="0"/>
              <w:marTop w:val="0"/>
              <w:marBottom w:val="0"/>
              <w:divBdr>
                <w:top w:val="none" w:sz="0" w:space="0" w:color="auto"/>
                <w:left w:val="none" w:sz="0" w:space="0" w:color="auto"/>
                <w:bottom w:val="none" w:sz="0" w:space="0" w:color="auto"/>
                <w:right w:val="none" w:sz="0" w:space="0" w:color="auto"/>
              </w:divBdr>
            </w:div>
            <w:div w:id="1867137596">
              <w:marLeft w:val="0"/>
              <w:marRight w:val="0"/>
              <w:marTop w:val="0"/>
              <w:marBottom w:val="0"/>
              <w:divBdr>
                <w:top w:val="none" w:sz="0" w:space="0" w:color="auto"/>
                <w:left w:val="none" w:sz="0" w:space="0" w:color="auto"/>
                <w:bottom w:val="none" w:sz="0" w:space="0" w:color="auto"/>
                <w:right w:val="none" w:sz="0" w:space="0" w:color="auto"/>
              </w:divBdr>
            </w:div>
            <w:div w:id="331688502">
              <w:marLeft w:val="0"/>
              <w:marRight w:val="0"/>
              <w:marTop w:val="0"/>
              <w:marBottom w:val="0"/>
              <w:divBdr>
                <w:top w:val="none" w:sz="0" w:space="0" w:color="auto"/>
                <w:left w:val="none" w:sz="0" w:space="0" w:color="auto"/>
                <w:bottom w:val="none" w:sz="0" w:space="0" w:color="auto"/>
                <w:right w:val="none" w:sz="0" w:space="0" w:color="auto"/>
              </w:divBdr>
            </w:div>
            <w:div w:id="2099868520">
              <w:marLeft w:val="0"/>
              <w:marRight w:val="0"/>
              <w:marTop w:val="0"/>
              <w:marBottom w:val="0"/>
              <w:divBdr>
                <w:top w:val="none" w:sz="0" w:space="0" w:color="auto"/>
                <w:left w:val="none" w:sz="0" w:space="0" w:color="auto"/>
                <w:bottom w:val="none" w:sz="0" w:space="0" w:color="auto"/>
                <w:right w:val="none" w:sz="0" w:space="0" w:color="auto"/>
              </w:divBdr>
            </w:div>
            <w:div w:id="21384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329049">
      <w:bodyDiv w:val="1"/>
      <w:marLeft w:val="0"/>
      <w:marRight w:val="0"/>
      <w:marTop w:val="0"/>
      <w:marBottom w:val="0"/>
      <w:divBdr>
        <w:top w:val="none" w:sz="0" w:space="0" w:color="auto"/>
        <w:left w:val="none" w:sz="0" w:space="0" w:color="auto"/>
        <w:bottom w:val="none" w:sz="0" w:space="0" w:color="auto"/>
        <w:right w:val="none" w:sz="0" w:space="0" w:color="auto"/>
      </w:divBdr>
      <w:divsChild>
        <w:div w:id="1495296250">
          <w:marLeft w:val="0"/>
          <w:marRight w:val="0"/>
          <w:marTop w:val="0"/>
          <w:marBottom w:val="0"/>
          <w:divBdr>
            <w:top w:val="none" w:sz="0" w:space="0" w:color="auto"/>
            <w:left w:val="none" w:sz="0" w:space="0" w:color="auto"/>
            <w:bottom w:val="none" w:sz="0" w:space="0" w:color="auto"/>
            <w:right w:val="none" w:sz="0" w:space="0" w:color="auto"/>
          </w:divBdr>
          <w:divsChild>
            <w:div w:id="25946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odle.u-bordeaux.fr/user/view.php?id=1952&amp;course=424" TargetMode="External"/><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theme" Target="theme/theme1.xml"/><Relationship Id="rId10" Type="http://schemas.openxmlformats.org/officeDocument/2006/relationships/hyperlink" Target="https://moodle.u-bordeaux.fr/user/view.php?id=2120&amp;course=424"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2BA0D-24AA-4A15-BE53-54ED78E44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1260</TotalTime>
  <Pages>18</Pages>
  <Words>2184</Words>
  <Characters>12018</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Fils Elie Boungoueres</dc:creator>
  <cp:keywords/>
  <dc:description/>
  <cp:lastModifiedBy>Elie Boungoueres</cp:lastModifiedBy>
  <cp:revision>195</cp:revision>
  <cp:lastPrinted>2023-12-08T23:00:00Z</cp:lastPrinted>
  <dcterms:created xsi:type="dcterms:W3CDTF">2023-12-07T20:13:00Z</dcterms:created>
  <dcterms:modified xsi:type="dcterms:W3CDTF">2023-12-08T23:00:00Z</dcterms:modified>
</cp:coreProperties>
</file>