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21F07" w14:textId="0EECB8EF" w:rsidR="0089097D" w:rsidRDefault="001B61D3" w:rsidP="001B61D3">
      <w:pPr>
        <w:jc w:val="center"/>
        <w:rPr>
          <w:sz w:val="32"/>
          <w:szCs w:val="32"/>
        </w:rPr>
      </w:pPr>
      <w:r>
        <w:rPr>
          <w:sz w:val="32"/>
          <w:szCs w:val="32"/>
        </w:rPr>
        <w:t xml:space="preserve">Pokémon Mulligan </w:t>
      </w:r>
    </w:p>
    <w:p w14:paraId="7349BB7E" w14:textId="54725D08" w:rsidR="001B61D3" w:rsidRPr="001B61D3" w:rsidRDefault="001B61D3" w:rsidP="001B61D3">
      <w:pPr>
        <w:ind w:firstLine="720"/>
        <w:rPr>
          <w:rFonts w:ascii="Times New Roman" w:hAnsi="Times New Roman" w:cs="Times New Roman"/>
          <w:sz w:val="24"/>
          <w:szCs w:val="24"/>
        </w:rPr>
      </w:pPr>
      <w:r>
        <w:rPr>
          <w:rFonts w:ascii="Times New Roman" w:hAnsi="Times New Roman" w:cs="Times New Roman"/>
          <w:sz w:val="24"/>
          <w:szCs w:val="24"/>
        </w:rPr>
        <w:t>For this part of the project, we were tasked with making a</w:t>
      </w:r>
      <w:r w:rsidRPr="001B61D3">
        <w:rPr>
          <w:rFonts w:ascii="Times New Roman" w:hAnsi="Times New Roman" w:cs="Times New Roman"/>
          <w:sz w:val="24"/>
          <w:szCs w:val="24"/>
        </w:rPr>
        <w:t xml:space="preserve"> Pokémon trading card game's mulligan mechanic</w:t>
      </w:r>
      <w:r>
        <w:rPr>
          <w:rFonts w:ascii="Times New Roman" w:hAnsi="Times New Roman" w:cs="Times New Roman"/>
          <w:sz w:val="24"/>
          <w:szCs w:val="24"/>
        </w:rPr>
        <w:t>, essentially</w:t>
      </w:r>
      <w:r w:rsidRPr="001B61D3">
        <w:rPr>
          <w:rFonts w:ascii="Times New Roman" w:hAnsi="Times New Roman" w:cs="Times New Roman"/>
          <w:sz w:val="24"/>
          <w:szCs w:val="24"/>
        </w:rPr>
        <w:t>, in which players must redraw their hand if it is empty of a playable Pokémon card. To determine the probability of having to mulligan</w:t>
      </w:r>
      <w:r>
        <w:rPr>
          <w:rFonts w:ascii="Times New Roman" w:hAnsi="Times New Roman" w:cs="Times New Roman"/>
          <w:sz w:val="24"/>
          <w:szCs w:val="24"/>
        </w:rPr>
        <w:t>, which is not having a playable Pokémon card</w:t>
      </w:r>
      <w:r w:rsidRPr="001B61D3">
        <w:rPr>
          <w:rFonts w:ascii="Times New Roman" w:hAnsi="Times New Roman" w:cs="Times New Roman"/>
          <w:sz w:val="24"/>
          <w:szCs w:val="24"/>
        </w:rPr>
        <w:t>, the simulation performs 10,000 trials for every deck size, ranging from 1 to 60 Pokémon cards.</w:t>
      </w:r>
      <w:r>
        <w:rPr>
          <w:rFonts w:ascii="Times New Roman" w:hAnsi="Times New Roman" w:cs="Times New Roman"/>
          <w:sz w:val="24"/>
          <w:szCs w:val="24"/>
        </w:rPr>
        <w:t xml:space="preserve"> The more runs we could have</w:t>
      </w:r>
      <w:r w:rsidR="00443276">
        <w:rPr>
          <w:rFonts w:ascii="Times New Roman" w:hAnsi="Times New Roman" w:cs="Times New Roman"/>
          <w:sz w:val="24"/>
          <w:szCs w:val="24"/>
        </w:rPr>
        <w:t>,</w:t>
      </w:r>
      <w:r>
        <w:rPr>
          <w:rFonts w:ascii="Times New Roman" w:hAnsi="Times New Roman" w:cs="Times New Roman"/>
          <w:sz w:val="24"/>
          <w:szCs w:val="24"/>
        </w:rPr>
        <w:t xml:space="preserve"> the more accurate the graph or numbers could be</w:t>
      </w:r>
      <w:r w:rsidR="00605424">
        <w:rPr>
          <w:rFonts w:ascii="Times New Roman" w:hAnsi="Times New Roman" w:cs="Times New Roman"/>
          <w:sz w:val="24"/>
          <w:szCs w:val="24"/>
        </w:rPr>
        <w:t>, but we set on 10,000 runs, which is a big sample set</w:t>
      </w:r>
      <w:r w:rsidR="00443276">
        <w:rPr>
          <w:rFonts w:ascii="Times New Roman" w:hAnsi="Times New Roman" w:cs="Times New Roman"/>
          <w:sz w:val="24"/>
          <w:szCs w:val="24"/>
        </w:rPr>
        <w:t>.</w:t>
      </w:r>
      <w:r w:rsidRPr="001B61D3">
        <w:rPr>
          <w:rFonts w:ascii="Times New Roman" w:hAnsi="Times New Roman" w:cs="Times New Roman"/>
          <w:sz w:val="24"/>
          <w:szCs w:val="24"/>
        </w:rPr>
        <w:t xml:space="preserve"> Pokémon, Energy, and Trainer cards</w:t>
      </w:r>
      <w:r w:rsidR="00443276">
        <w:rPr>
          <w:rFonts w:ascii="Times New Roman" w:hAnsi="Times New Roman" w:cs="Times New Roman"/>
          <w:sz w:val="24"/>
          <w:szCs w:val="24"/>
        </w:rPr>
        <w:t xml:space="preserve"> were imported to</w:t>
      </w:r>
      <w:r w:rsidRPr="001B61D3">
        <w:rPr>
          <w:rFonts w:ascii="Times New Roman" w:hAnsi="Times New Roman" w:cs="Times New Roman"/>
          <w:sz w:val="24"/>
          <w:szCs w:val="24"/>
        </w:rPr>
        <w:t xml:space="preserve"> make up each deck. The deck is shuffled before a hand of seven cards is drawn</w:t>
      </w:r>
      <w:r w:rsidR="00443276">
        <w:rPr>
          <w:rFonts w:ascii="Times New Roman" w:hAnsi="Times New Roman" w:cs="Times New Roman"/>
          <w:sz w:val="24"/>
          <w:szCs w:val="24"/>
        </w:rPr>
        <w:t xml:space="preserve"> or dealt</w:t>
      </w:r>
      <w:r w:rsidRPr="001B61D3">
        <w:rPr>
          <w:rFonts w:ascii="Times New Roman" w:hAnsi="Times New Roman" w:cs="Times New Roman"/>
          <w:sz w:val="24"/>
          <w:szCs w:val="24"/>
        </w:rPr>
        <w:t xml:space="preserve">. </w:t>
      </w:r>
      <w:r w:rsidR="00443276">
        <w:rPr>
          <w:rFonts w:ascii="Times New Roman" w:hAnsi="Times New Roman" w:cs="Times New Roman"/>
          <w:sz w:val="24"/>
          <w:szCs w:val="24"/>
        </w:rPr>
        <w:t>Like I stated earlier, a mulligan is when we don’t have a playable Pokémon card, aka a Charizard or Pikachu for example. The software then determines the mulligan chance</w:t>
      </w:r>
      <w:r w:rsidRPr="001B61D3">
        <w:rPr>
          <w:rFonts w:ascii="Times New Roman" w:hAnsi="Times New Roman" w:cs="Times New Roman"/>
          <w:sz w:val="24"/>
          <w:szCs w:val="24"/>
        </w:rPr>
        <w:t xml:space="preserve"> as the proportion of mulligan occurrences in the 10,000 simulations for every deck size.</w:t>
      </w:r>
    </w:p>
    <w:p w14:paraId="6EB229B9" w14:textId="5FE65C44" w:rsidR="00443276" w:rsidRPr="00443276" w:rsidRDefault="001B61D3" w:rsidP="00443276">
      <w:pPr>
        <w:rPr>
          <w:rFonts w:ascii="Times New Roman" w:hAnsi="Times New Roman" w:cs="Times New Roman"/>
          <w:sz w:val="24"/>
          <w:szCs w:val="24"/>
        </w:rPr>
      </w:pPr>
      <w:r>
        <w:rPr>
          <w:rFonts w:ascii="Times New Roman" w:hAnsi="Times New Roman" w:cs="Times New Roman"/>
          <w:sz w:val="24"/>
          <w:szCs w:val="24"/>
        </w:rPr>
        <w:tab/>
      </w:r>
      <w:r w:rsidR="00443276">
        <w:rPr>
          <w:rFonts w:ascii="Times New Roman" w:hAnsi="Times New Roman" w:cs="Times New Roman"/>
          <w:sz w:val="24"/>
          <w:szCs w:val="24"/>
        </w:rPr>
        <w:t xml:space="preserve">I went a little step further and had the results be </w:t>
      </w:r>
      <w:r w:rsidRPr="001B61D3">
        <w:rPr>
          <w:rFonts w:ascii="Times New Roman" w:hAnsi="Times New Roman" w:cs="Times New Roman"/>
          <w:sz w:val="24"/>
          <w:szCs w:val="24"/>
        </w:rPr>
        <w:t xml:space="preserve">saved to a CSV file with two columns: one for the mulligan chance percentage and another for the quantity of Pokémon cards in the deck. </w:t>
      </w:r>
      <w:r w:rsidR="00443276">
        <w:rPr>
          <w:rFonts w:ascii="Times New Roman" w:hAnsi="Times New Roman" w:cs="Times New Roman"/>
          <w:sz w:val="24"/>
          <w:szCs w:val="24"/>
        </w:rPr>
        <w:t>Below is a</w:t>
      </w:r>
      <w:r w:rsidR="00443276" w:rsidRPr="001B61D3">
        <w:rPr>
          <w:rFonts w:ascii="Times New Roman" w:hAnsi="Times New Roman" w:cs="Times New Roman"/>
          <w:sz w:val="24"/>
          <w:szCs w:val="24"/>
        </w:rPr>
        <w:t xml:space="preserve"> chart</w:t>
      </w:r>
      <w:r w:rsidR="00443276">
        <w:rPr>
          <w:rFonts w:ascii="Times New Roman" w:hAnsi="Times New Roman" w:cs="Times New Roman"/>
          <w:sz w:val="24"/>
          <w:szCs w:val="24"/>
        </w:rPr>
        <w:t xml:space="preserve"> that</w:t>
      </w:r>
      <w:r w:rsidR="00443276" w:rsidRPr="001B61D3">
        <w:rPr>
          <w:rFonts w:ascii="Times New Roman" w:hAnsi="Times New Roman" w:cs="Times New Roman"/>
          <w:sz w:val="24"/>
          <w:szCs w:val="24"/>
        </w:rPr>
        <w:t xml:space="preserve"> illustrates how deck size affects the likelihood of </w:t>
      </w:r>
      <w:r w:rsidR="00443276">
        <w:rPr>
          <w:rFonts w:ascii="Times New Roman" w:hAnsi="Times New Roman" w:cs="Times New Roman"/>
          <w:sz w:val="24"/>
          <w:szCs w:val="24"/>
        </w:rPr>
        <w:t>receiving</w:t>
      </w:r>
      <w:r w:rsidR="00443276" w:rsidRPr="001B61D3">
        <w:rPr>
          <w:rFonts w:ascii="Times New Roman" w:hAnsi="Times New Roman" w:cs="Times New Roman"/>
          <w:sz w:val="24"/>
          <w:szCs w:val="24"/>
        </w:rPr>
        <w:t xml:space="preserve"> a mulligan. </w:t>
      </w:r>
      <w:r w:rsidR="00443276" w:rsidRPr="00443276">
        <w:rPr>
          <w:rFonts w:ascii="Times New Roman" w:hAnsi="Times New Roman" w:cs="Times New Roman"/>
          <w:sz w:val="24"/>
          <w:szCs w:val="24"/>
        </w:rPr>
        <w:t xml:space="preserve">The mulligan likelihood is particularly high when there aren't many Pokémon cards </w:t>
      </w:r>
      <w:proofErr w:type="gramStart"/>
      <w:r w:rsidR="00443276" w:rsidRPr="00443276">
        <w:rPr>
          <w:rFonts w:ascii="Times New Roman" w:hAnsi="Times New Roman" w:cs="Times New Roman"/>
          <w:sz w:val="24"/>
          <w:szCs w:val="24"/>
        </w:rPr>
        <w:t>in</w:t>
      </w:r>
      <w:proofErr w:type="gramEnd"/>
      <w:r w:rsidR="00443276" w:rsidRPr="00443276">
        <w:rPr>
          <w:rFonts w:ascii="Times New Roman" w:hAnsi="Times New Roman" w:cs="Times New Roman"/>
          <w:sz w:val="24"/>
          <w:szCs w:val="24"/>
        </w:rPr>
        <w:t xml:space="preserve"> the deck, as </w:t>
      </w:r>
      <w:r w:rsidR="00443276">
        <w:rPr>
          <w:rFonts w:ascii="Times New Roman" w:hAnsi="Times New Roman" w:cs="Times New Roman"/>
          <w:sz w:val="24"/>
          <w:szCs w:val="24"/>
        </w:rPr>
        <w:t>you can</w:t>
      </w:r>
      <w:r w:rsidR="00605424">
        <w:rPr>
          <w:rFonts w:ascii="Times New Roman" w:hAnsi="Times New Roman" w:cs="Times New Roman"/>
          <w:sz w:val="24"/>
          <w:szCs w:val="24"/>
        </w:rPr>
        <w:t xml:space="preserve"> see</w:t>
      </w:r>
      <w:r w:rsidR="00443276" w:rsidRPr="00443276">
        <w:rPr>
          <w:rFonts w:ascii="Times New Roman" w:hAnsi="Times New Roman" w:cs="Times New Roman"/>
          <w:sz w:val="24"/>
          <w:szCs w:val="24"/>
        </w:rPr>
        <w:t xml:space="preserve">. </w:t>
      </w:r>
      <w:r w:rsidR="00443276">
        <w:rPr>
          <w:rFonts w:ascii="Times New Roman" w:hAnsi="Times New Roman" w:cs="Times New Roman"/>
          <w:sz w:val="24"/>
          <w:szCs w:val="24"/>
        </w:rPr>
        <w:t>Meaning</w:t>
      </w:r>
      <w:r w:rsidR="00443276" w:rsidRPr="00443276">
        <w:rPr>
          <w:rFonts w:ascii="Times New Roman" w:hAnsi="Times New Roman" w:cs="Times New Roman"/>
          <w:sz w:val="24"/>
          <w:szCs w:val="24"/>
        </w:rPr>
        <w:t xml:space="preserve"> that there's a higher risk that the player won't draw a Pokémon card and will have to mulligan. The mulligan chance, however, decreases dramatically with the number of Pokémon cards added, reaching nearly zero when the deck size reaches about 60 Pokémon cards. This </w:t>
      </w:r>
      <w:r w:rsidR="00605424">
        <w:rPr>
          <w:rFonts w:ascii="Times New Roman" w:hAnsi="Times New Roman" w:cs="Times New Roman"/>
          <w:sz w:val="24"/>
          <w:szCs w:val="24"/>
        </w:rPr>
        <w:t>checks out</w:t>
      </w:r>
      <w:r w:rsidR="00443276">
        <w:rPr>
          <w:rFonts w:ascii="Times New Roman" w:hAnsi="Times New Roman" w:cs="Times New Roman"/>
          <w:sz w:val="24"/>
          <w:szCs w:val="24"/>
        </w:rPr>
        <w:t xml:space="preserve"> with my beginning synopsis at the start of creating this</w:t>
      </w:r>
      <w:r w:rsidR="00605424">
        <w:rPr>
          <w:rFonts w:ascii="Times New Roman" w:hAnsi="Times New Roman" w:cs="Times New Roman"/>
          <w:sz w:val="24"/>
          <w:szCs w:val="24"/>
        </w:rPr>
        <w:t>,</w:t>
      </w:r>
      <w:r w:rsidR="00443276">
        <w:rPr>
          <w:rFonts w:ascii="Times New Roman" w:hAnsi="Times New Roman" w:cs="Times New Roman"/>
          <w:sz w:val="24"/>
          <w:szCs w:val="24"/>
        </w:rPr>
        <w:t xml:space="preserve"> </w:t>
      </w:r>
      <w:r w:rsidR="00605424">
        <w:rPr>
          <w:rFonts w:ascii="Times New Roman" w:hAnsi="Times New Roman" w:cs="Times New Roman"/>
          <w:sz w:val="24"/>
          <w:szCs w:val="24"/>
        </w:rPr>
        <w:t>as it only makes sense when the deck size increases.</w:t>
      </w:r>
    </w:p>
    <w:p w14:paraId="31BCFA0A" w14:textId="43F796D7" w:rsidR="00443276" w:rsidRPr="001B61D3" w:rsidRDefault="00443276" w:rsidP="00443276">
      <w:pPr>
        <w:rPr>
          <w:rFonts w:ascii="Times New Roman" w:hAnsi="Times New Roman" w:cs="Times New Roman"/>
          <w:sz w:val="24"/>
          <w:szCs w:val="24"/>
        </w:rPr>
      </w:pPr>
    </w:p>
    <w:p w14:paraId="39D116CB" w14:textId="77777777" w:rsidR="00443276" w:rsidRPr="001B61D3" w:rsidRDefault="00443276" w:rsidP="00443276">
      <w:pPr>
        <w:rPr>
          <w:rFonts w:ascii="Times New Roman" w:hAnsi="Times New Roman" w:cs="Times New Roman"/>
          <w:sz w:val="24"/>
          <w:szCs w:val="24"/>
        </w:rPr>
      </w:pPr>
    </w:p>
    <w:p w14:paraId="0F298A9E" w14:textId="25643653" w:rsidR="001B61D3" w:rsidRPr="001B61D3" w:rsidRDefault="001B61D3" w:rsidP="001B61D3">
      <w:pPr>
        <w:rPr>
          <w:rFonts w:ascii="Times New Roman" w:hAnsi="Times New Roman" w:cs="Times New Roman"/>
          <w:sz w:val="24"/>
          <w:szCs w:val="24"/>
        </w:rPr>
      </w:pPr>
    </w:p>
    <w:p w14:paraId="32142EF9" w14:textId="0E2A956A" w:rsidR="001B61D3" w:rsidRDefault="00443276" w:rsidP="001B61D3">
      <w:pPr>
        <w:jc w:val="center"/>
        <w:rPr>
          <w:rFonts w:ascii="Times New Roman" w:hAnsi="Times New Roman" w:cs="Times New Roman"/>
          <w:sz w:val="24"/>
          <w:szCs w:val="24"/>
        </w:rPr>
      </w:pPr>
      <w:r w:rsidRPr="00443276">
        <w:rPr>
          <w:rFonts w:ascii="Times New Roman" w:hAnsi="Times New Roman" w:cs="Times New Roman"/>
          <w:sz w:val="24"/>
          <w:szCs w:val="24"/>
        </w:rPr>
        <w:drawing>
          <wp:inline distT="0" distB="0" distL="0" distR="0" wp14:anchorId="12B2C5E6" wp14:editId="1DC8DBF0">
            <wp:extent cx="4676775" cy="2410227"/>
            <wp:effectExtent l="0" t="0" r="0" b="9525"/>
            <wp:docPr id="60927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74906" name=""/>
                    <pic:cNvPicPr/>
                  </pic:nvPicPr>
                  <pic:blipFill>
                    <a:blip r:embed="rId4"/>
                    <a:stretch>
                      <a:fillRect/>
                    </a:stretch>
                  </pic:blipFill>
                  <pic:spPr>
                    <a:xfrm>
                      <a:off x="0" y="0"/>
                      <a:ext cx="4710602" cy="2427660"/>
                    </a:xfrm>
                    <a:prstGeom prst="rect">
                      <a:avLst/>
                    </a:prstGeom>
                  </pic:spPr>
                </pic:pic>
              </a:graphicData>
            </a:graphic>
          </wp:inline>
        </w:drawing>
      </w:r>
    </w:p>
    <w:p w14:paraId="73B2F787" w14:textId="5ACE49A4" w:rsidR="001B61D3" w:rsidRPr="001B61D3" w:rsidRDefault="001B61D3" w:rsidP="001B61D3">
      <w:pPr>
        <w:rPr>
          <w:rFonts w:ascii="Times New Roman" w:hAnsi="Times New Roman" w:cs="Times New Roman"/>
          <w:sz w:val="24"/>
          <w:szCs w:val="24"/>
        </w:rPr>
      </w:pPr>
      <w:r>
        <w:rPr>
          <w:rFonts w:ascii="Times New Roman" w:hAnsi="Times New Roman" w:cs="Times New Roman"/>
          <w:sz w:val="24"/>
          <w:szCs w:val="24"/>
        </w:rPr>
        <w:tab/>
      </w:r>
    </w:p>
    <w:p w14:paraId="05AD3BD9" w14:textId="77777777" w:rsidR="001B61D3" w:rsidRPr="001B61D3" w:rsidRDefault="001B61D3" w:rsidP="001B61D3">
      <w:pPr>
        <w:jc w:val="center"/>
        <w:rPr>
          <w:sz w:val="32"/>
          <w:szCs w:val="32"/>
        </w:rPr>
      </w:pPr>
    </w:p>
    <w:sectPr w:rsidR="001B61D3" w:rsidRPr="001B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D3"/>
    <w:rsid w:val="001B61D3"/>
    <w:rsid w:val="00443276"/>
    <w:rsid w:val="00605424"/>
    <w:rsid w:val="00856FA5"/>
    <w:rsid w:val="0089097D"/>
    <w:rsid w:val="00C8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14C57"/>
  <w15:chartTrackingRefBased/>
  <w15:docId w15:val="{BCA8BC36-D7D4-48A6-B261-BE21AD26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276"/>
  </w:style>
  <w:style w:type="paragraph" w:styleId="Heading1">
    <w:name w:val="heading 1"/>
    <w:basedOn w:val="Normal"/>
    <w:next w:val="Normal"/>
    <w:link w:val="Heading1Char"/>
    <w:uiPriority w:val="9"/>
    <w:qFormat/>
    <w:rsid w:val="001B6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1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1D3"/>
    <w:rPr>
      <w:rFonts w:eastAsiaTheme="majorEastAsia" w:cstheme="majorBidi"/>
      <w:color w:val="272727" w:themeColor="text1" w:themeTint="D8"/>
    </w:rPr>
  </w:style>
  <w:style w:type="paragraph" w:styleId="Title">
    <w:name w:val="Title"/>
    <w:basedOn w:val="Normal"/>
    <w:next w:val="Normal"/>
    <w:link w:val="TitleChar"/>
    <w:uiPriority w:val="10"/>
    <w:qFormat/>
    <w:rsid w:val="001B6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1D3"/>
    <w:pPr>
      <w:spacing w:before="160"/>
      <w:jc w:val="center"/>
    </w:pPr>
    <w:rPr>
      <w:i/>
      <w:iCs/>
      <w:color w:val="404040" w:themeColor="text1" w:themeTint="BF"/>
    </w:rPr>
  </w:style>
  <w:style w:type="character" w:customStyle="1" w:styleId="QuoteChar">
    <w:name w:val="Quote Char"/>
    <w:basedOn w:val="DefaultParagraphFont"/>
    <w:link w:val="Quote"/>
    <w:uiPriority w:val="29"/>
    <w:rsid w:val="001B61D3"/>
    <w:rPr>
      <w:i/>
      <w:iCs/>
      <w:color w:val="404040" w:themeColor="text1" w:themeTint="BF"/>
    </w:rPr>
  </w:style>
  <w:style w:type="paragraph" w:styleId="ListParagraph">
    <w:name w:val="List Paragraph"/>
    <w:basedOn w:val="Normal"/>
    <w:uiPriority w:val="34"/>
    <w:qFormat/>
    <w:rsid w:val="001B61D3"/>
    <w:pPr>
      <w:ind w:left="720"/>
      <w:contextualSpacing/>
    </w:pPr>
  </w:style>
  <w:style w:type="character" w:styleId="IntenseEmphasis">
    <w:name w:val="Intense Emphasis"/>
    <w:basedOn w:val="DefaultParagraphFont"/>
    <w:uiPriority w:val="21"/>
    <w:qFormat/>
    <w:rsid w:val="001B61D3"/>
    <w:rPr>
      <w:i/>
      <w:iCs/>
      <w:color w:val="0F4761" w:themeColor="accent1" w:themeShade="BF"/>
    </w:rPr>
  </w:style>
  <w:style w:type="paragraph" w:styleId="IntenseQuote">
    <w:name w:val="Intense Quote"/>
    <w:basedOn w:val="Normal"/>
    <w:next w:val="Normal"/>
    <w:link w:val="IntenseQuoteChar"/>
    <w:uiPriority w:val="30"/>
    <w:qFormat/>
    <w:rsid w:val="001B6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1D3"/>
    <w:rPr>
      <w:i/>
      <w:iCs/>
      <w:color w:val="0F4761" w:themeColor="accent1" w:themeShade="BF"/>
    </w:rPr>
  </w:style>
  <w:style w:type="character" w:styleId="IntenseReference">
    <w:name w:val="Intense Reference"/>
    <w:basedOn w:val="DefaultParagraphFont"/>
    <w:uiPriority w:val="32"/>
    <w:qFormat/>
    <w:rsid w:val="001B61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1475">
      <w:bodyDiv w:val="1"/>
      <w:marLeft w:val="0"/>
      <w:marRight w:val="0"/>
      <w:marTop w:val="0"/>
      <w:marBottom w:val="0"/>
      <w:divBdr>
        <w:top w:val="none" w:sz="0" w:space="0" w:color="auto"/>
        <w:left w:val="none" w:sz="0" w:space="0" w:color="auto"/>
        <w:bottom w:val="none" w:sz="0" w:space="0" w:color="auto"/>
        <w:right w:val="none" w:sz="0" w:space="0" w:color="auto"/>
      </w:divBdr>
    </w:div>
    <w:div w:id="309097298">
      <w:bodyDiv w:val="1"/>
      <w:marLeft w:val="0"/>
      <w:marRight w:val="0"/>
      <w:marTop w:val="0"/>
      <w:marBottom w:val="0"/>
      <w:divBdr>
        <w:top w:val="none" w:sz="0" w:space="0" w:color="auto"/>
        <w:left w:val="none" w:sz="0" w:space="0" w:color="auto"/>
        <w:bottom w:val="none" w:sz="0" w:space="0" w:color="auto"/>
        <w:right w:val="none" w:sz="0" w:space="0" w:color="auto"/>
      </w:divBdr>
    </w:div>
    <w:div w:id="482359702">
      <w:bodyDiv w:val="1"/>
      <w:marLeft w:val="0"/>
      <w:marRight w:val="0"/>
      <w:marTop w:val="0"/>
      <w:marBottom w:val="0"/>
      <w:divBdr>
        <w:top w:val="none" w:sz="0" w:space="0" w:color="auto"/>
        <w:left w:val="none" w:sz="0" w:space="0" w:color="auto"/>
        <w:bottom w:val="none" w:sz="0" w:space="0" w:color="auto"/>
        <w:right w:val="none" w:sz="0" w:space="0" w:color="auto"/>
      </w:divBdr>
    </w:div>
    <w:div w:id="723021621">
      <w:bodyDiv w:val="1"/>
      <w:marLeft w:val="0"/>
      <w:marRight w:val="0"/>
      <w:marTop w:val="0"/>
      <w:marBottom w:val="0"/>
      <w:divBdr>
        <w:top w:val="none" w:sz="0" w:space="0" w:color="auto"/>
        <w:left w:val="none" w:sz="0" w:space="0" w:color="auto"/>
        <w:bottom w:val="none" w:sz="0" w:space="0" w:color="auto"/>
        <w:right w:val="none" w:sz="0" w:space="0" w:color="auto"/>
      </w:divBdr>
    </w:div>
    <w:div w:id="833880664">
      <w:bodyDiv w:val="1"/>
      <w:marLeft w:val="0"/>
      <w:marRight w:val="0"/>
      <w:marTop w:val="0"/>
      <w:marBottom w:val="0"/>
      <w:divBdr>
        <w:top w:val="none" w:sz="0" w:space="0" w:color="auto"/>
        <w:left w:val="none" w:sz="0" w:space="0" w:color="auto"/>
        <w:bottom w:val="none" w:sz="0" w:space="0" w:color="auto"/>
        <w:right w:val="none" w:sz="0" w:space="0" w:color="auto"/>
      </w:divBdr>
    </w:div>
    <w:div w:id="1066300177">
      <w:bodyDiv w:val="1"/>
      <w:marLeft w:val="0"/>
      <w:marRight w:val="0"/>
      <w:marTop w:val="0"/>
      <w:marBottom w:val="0"/>
      <w:divBdr>
        <w:top w:val="none" w:sz="0" w:space="0" w:color="auto"/>
        <w:left w:val="none" w:sz="0" w:space="0" w:color="auto"/>
        <w:bottom w:val="none" w:sz="0" w:space="0" w:color="auto"/>
        <w:right w:val="none" w:sz="0" w:space="0" w:color="auto"/>
      </w:divBdr>
    </w:div>
    <w:div w:id="1205559374">
      <w:bodyDiv w:val="1"/>
      <w:marLeft w:val="0"/>
      <w:marRight w:val="0"/>
      <w:marTop w:val="0"/>
      <w:marBottom w:val="0"/>
      <w:divBdr>
        <w:top w:val="none" w:sz="0" w:space="0" w:color="auto"/>
        <w:left w:val="none" w:sz="0" w:space="0" w:color="auto"/>
        <w:bottom w:val="none" w:sz="0" w:space="0" w:color="auto"/>
        <w:right w:val="none" w:sz="0" w:space="0" w:color="auto"/>
      </w:divBdr>
    </w:div>
    <w:div w:id="140537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303</Words>
  <Characters>1430</Characters>
  <Application>Microsoft Office Word</Application>
  <DocSecurity>0</DocSecurity>
  <Lines>25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White</dc:creator>
  <cp:keywords/>
  <dc:description/>
  <cp:lastModifiedBy>Elijah White</cp:lastModifiedBy>
  <cp:revision>1</cp:revision>
  <dcterms:created xsi:type="dcterms:W3CDTF">2025-03-02T05:56:00Z</dcterms:created>
  <dcterms:modified xsi:type="dcterms:W3CDTF">2025-03-02T06:22:00Z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5dcb916b-4eeb-4085-82c7-db8909d86064</vt:lpwstr>
  </property>
</Properties>
</file>