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1121" w:rsidRDefault="00934AB8" w:rsidP="00501121">
      <w:pPr>
        <w:numPr>
          <w:ilvl w:val="0"/>
          <w:numId w:val="1"/>
        </w:numPr>
        <w:jc w:val="center"/>
        <w:outlineLvl w:val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21590</wp:posOffset>
            </wp:positionH>
            <wp:positionV relativeFrom="paragraph">
              <wp:posOffset>-60960</wp:posOffset>
            </wp:positionV>
            <wp:extent cx="902335" cy="1203325"/>
            <wp:effectExtent l="0" t="0" r="0" b="0"/>
            <wp:wrapSquare wrapText="right"/>
            <wp:docPr id="5" name="Рисунок 5" descr="СамГМУ(цв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СамГМУ(цв)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2335" cy="1203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1121">
        <w:rPr>
          <w:rFonts w:ascii="Verdana" w:hAnsi="Verdana"/>
          <w:color w:val="000000"/>
          <w:sz w:val="20"/>
          <w:szCs w:val="20"/>
        </w:rPr>
        <w:t xml:space="preserve">ФГБОУ ВО </w:t>
      </w:r>
      <w:proofErr w:type="spellStart"/>
      <w:r w:rsidR="00501121">
        <w:rPr>
          <w:rFonts w:ascii="Verdana" w:hAnsi="Verdana"/>
          <w:color w:val="000000"/>
          <w:sz w:val="20"/>
          <w:szCs w:val="20"/>
        </w:rPr>
        <w:t>СамГМУ</w:t>
      </w:r>
      <w:proofErr w:type="spellEnd"/>
      <w:r w:rsidR="00501121">
        <w:rPr>
          <w:rFonts w:ascii="Verdana" w:hAnsi="Verdana"/>
          <w:color w:val="000000"/>
          <w:sz w:val="20"/>
          <w:szCs w:val="20"/>
        </w:rPr>
        <w:t xml:space="preserve"> Минздрава России</w:t>
      </w:r>
    </w:p>
    <w:p w:rsidR="00501121" w:rsidRDefault="00501121" w:rsidP="00501121">
      <w:pPr>
        <w:numPr>
          <w:ilvl w:val="0"/>
          <w:numId w:val="1"/>
        </w:numPr>
        <w:jc w:val="center"/>
        <w:outlineLvl w:val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Клиники Самарского государственного медицинского университета</w:t>
      </w:r>
    </w:p>
    <w:p w:rsidR="00501121" w:rsidRDefault="00501121" w:rsidP="00501121">
      <w:pPr>
        <w:numPr>
          <w:ilvl w:val="0"/>
          <w:numId w:val="1"/>
        </w:numPr>
        <w:jc w:val="center"/>
        <w:outlineLvl w:val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Отделение Функциональной и Ультразвуковой Диагностики</w:t>
      </w:r>
    </w:p>
    <w:p w:rsidR="00501121" w:rsidRDefault="00501121" w:rsidP="00501121">
      <w:pPr>
        <w:numPr>
          <w:ilvl w:val="0"/>
          <w:numId w:val="1"/>
        </w:numPr>
        <w:jc w:val="center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color w:val="000000"/>
          <w:sz w:val="20"/>
          <w:szCs w:val="20"/>
        </w:rPr>
        <w:t xml:space="preserve">Пр-т </w:t>
      </w:r>
      <w:proofErr w:type="spellStart"/>
      <w:r>
        <w:rPr>
          <w:rFonts w:ascii="Verdana" w:hAnsi="Verdana"/>
          <w:color w:val="000000"/>
          <w:sz w:val="20"/>
          <w:szCs w:val="20"/>
        </w:rPr>
        <w:t>К.Маркса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165-Б т. 2767823.</w:t>
      </w:r>
    </w:p>
    <w:p w:rsidR="00501121" w:rsidRPr="00322269" w:rsidRDefault="00501121" w:rsidP="00501121">
      <w:pPr>
        <w:numPr>
          <w:ilvl w:val="0"/>
          <w:numId w:val="1"/>
        </w:numPr>
        <w:jc w:val="center"/>
        <w:rPr>
          <w:b/>
        </w:rPr>
      </w:pPr>
      <w:r w:rsidRPr="00322269">
        <w:rPr>
          <w:rFonts w:ascii="Verdana" w:hAnsi="Verdana"/>
          <w:b/>
          <w:sz w:val="20"/>
          <w:szCs w:val="20"/>
        </w:rPr>
        <w:t xml:space="preserve">Ультразвуковой </w:t>
      </w:r>
      <w:proofErr w:type="gramStart"/>
      <w:r w:rsidRPr="00322269">
        <w:rPr>
          <w:rFonts w:ascii="Verdana" w:hAnsi="Verdana"/>
          <w:b/>
          <w:sz w:val="20"/>
          <w:szCs w:val="20"/>
        </w:rPr>
        <w:t xml:space="preserve">сканер </w:t>
      </w:r>
      <w:r w:rsidRPr="00322269">
        <w:rPr>
          <w:rFonts w:ascii="Verdana" w:hAnsi="Verdana"/>
          <w:b/>
          <w:sz w:val="22"/>
          <w:szCs w:val="22"/>
        </w:rPr>
        <w:t xml:space="preserve"> </w:t>
      </w:r>
      <w:r w:rsidRPr="00322269">
        <w:rPr>
          <w:b/>
          <w:lang w:val="en-US"/>
        </w:rPr>
        <w:t>H</w:t>
      </w:r>
      <w:proofErr w:type="spellStart"/>
      <w:r w:rsidRPr="00322269">
        <w:rPr>
          <w:b/>
        </w:rPr>
        <w:t>itachi</w:t>
      </w:r>
      <w:proofErr w:type="spellEnd"/>
      <w:proofErr w:type="gramEnd"/>
      <w:r w:rsidRPr="00322269">
        <w:rPr>
          <w:b/>
        </w:rPr>
        <w:t xml:space="preserve"> </w:t>
      </w:r>
      <w:proofErr w:type="spellStart"/>
      <w:r w:rsidRPr="00322269">
        <w:rPr>
          <w:b/>
        </w:rPr>
        <w:t>Prosound</w:t>
      </w:r>
      <w:proofErr w:type="spellEnd"/>
      <w:r w:rsidRPr="00322269">
        <w:rPr>
          <w:b/>
        </w:rPr>
        <w:t xml:space="preserve"> F37</w:t>
      </w:r>
    </w:p>
    <w:p w:rsidR="004D009F" w:rsidRDefault="004D009F">
      <w:pPr>
        <w:pStyle w:val="1"/>
      </w:pPr>
      <w:r>
        <w:t>Ультразвуковое исследование</w:t>
      </w:r>
    </w:p>
    <w:p w:rsidR="001B2959" w:rsidRDefault="001B2959">
      <w:pPr>
        <w:jc w:val="both"/>
        <w:rPr>
          <w:i/>
        </w:rPr>
      </w:pPr>
    </w:p>
    <w:p w:rsidR="004D009F" w:rsidRPr="00C53B78" w:rsidRDefault="004D009F">
      <w:pPr>
        <w:jc w:val="both"/>
        <w:rPr>
          <w:b/>
          <w:i/>
          <w:sz w:val="20"/>
          <w:szCs w:val="20"/>
        </w:rPr>
      </w:pPr>
      <w:r w:rsidRPr="00C53B78">
        <w:rPr>
          <w:i/>
        </w:rPr>
        <w:t>Ф.И.О._____________________________</w:t>
      </w:r>
      <w:r w:rsidRPr="00C53B78">
        <w:rPr>
          <w:i/>
        </w:rPr>
        <w:tab/>
      </w:r>
      <w:r w:rsidRPr="00C53B78">
        <w:rPr>
          <w:i/>
        </w:rPr>
        <w:tab/>
        <w:t>Дата исследования ________________</w:t>
      </w:r>
    </w:p>
    <w:p w:rsidR="004D009F" w:rsidRPr="00C53B78" w:rsidRDefault="004D009F">
      <w:pPr>
        <w:jc w:val="both"/>
        <w:rPr>
          <w:b/>
          <w:i/>
          <w:sz w:val="20"/>
          <w:szCs w:val="20"/>
        </w:rPr>
      </w:pPr>
    </w:p>
    <w:p w:rsidR="00B1386F" w:rsidRDefault="0088652C" w:rsidP="00B1386F">
      <w:pPr>
        <w:jc w:val="both"/>
        <w:rPr>
          <w:b/>
          <w:i/>
        </w:rPr>
      </w:pPr>
      <w:r>
        <w:rPr>
          <w:b/>
          <w:i/>
        </w:rPr>
        <w:t xml:space="preserve">Осмотрен трансабдоминаьно </w:t>
      </w:r>
      <w:proofErr w:type="spellStart"/>
      <w:r>
        <w:rPr>
          <w:b/>
          <w:i/>
        </w:rPr>
        <w:t>трансректально</w:t>
      </w:r>
      <w:proofErr w:type="spellEnd"/>
    </w:p>
    <w:p w:rsidR="0088652C" w:rsidRDefault="0088652C" w:rsidP="006E70F2">
      <w:pPr>
        <w:pStyle w:val="a9"/>
        <w:shd w:val="clear" w:color="auto" w:fill="FFFFFF"/>
        <w:spacing w:before="0" w:after="0" w:line="248" w:lineRule="atLeast"/>
        <w:rPr>
          <w:b/>
          <w:i/>
        </w:rPr>
      </w:pPr>
      <w:r>
        <w:rPr>
          <w:b/>
          <w:i/>
        </w:rPr>
        <w:t xml:space="preserve">Акустический доступ: удовлетворительный </w:t>
      </w:r>
    </w:p>
    <w:p w:rsidR="0088652C" w:rsidRDefault="0088652C" w:rsidP="006E70F2">
      <w:pPr>
        <w:pStyle w:val="a9"/>
        <w:shd w:val="clear" w:color="auto" w:fill="FFFFFF"/>
        <w:spacing w:before="0" w:after="0" w:line="248" w:lineRule="atLeast"/>
        <w:rPr>
          <w:b/>
          <w:i/>
        </w:rPr>
      </w:pPr>
    </w:p>
    <w:p w:rsidR="006E70F2" w:rsidRDefault="006E70F2" w:rsidP="006E70F2">
      <w:pPr>
        <w:pStyle w:val="a9"/>
        <w:shd w:val="clear" w:color="auto" w:fill="FFFFFF"/>
        <w:spacing w:before="0" w:after="0" w:line="248" w:lineRule="atLeast"/>
        <w:rPr>
          <w:b/>
          <w:i/>
        </w:rPr>
      </w:pPr>
      <w:r>
        <w:rPr>
          <w:b/>
          <w:i/>
        </w:rPr>
        <w:t xml:space="preserve">МОЧЕВОЙ ПУЗЫРЬ: </w:t>
      </w:r>
    </w:p>
    <w:p w:rsidR="006E70F2" w:rsidRDefault="006E70F2" w:rsidP="006E70F2">
      <w:pPr>
        <w:pStyle w:val="a9"/>
        <w:shd w:val="clear" w:color="auto" w:fill="FFFFFF"/>
        <w:spacing w:before="0" w:after="0" w:line="248" w:lineRule="atLeast"/>
        <w:rPr>
          <w:i/>
        </w:rPr>
      </w:pPr>
      <w:r>
        <w:rPr>
          <w:b/>
          <w:i/>
        </w:rPr>
        <w:t>Заполнен</w:t>
      </w:r>
      <w:r>
        <w:rPr>
          <w:i/>
        </w:rPr>
        <w:t xml:space="preserve"> достаточно, недостаточно (объём – ____ мл), пуст. </w:t>
      </w:r>
    </w:p>
    <w:p w:rsidR="0088652C" w:rsidRPr="0088652C" w:rsidRDefault="006E70F2" w:rsidP="006E70F2">
      <w:pPr>
        <w:pStyle w:val="a9"/>
        <w:shd w:val="clear" w:color="auto" w:fill="FFFFFF"/>
        <w:spacing w:before="0" w:after="0" w:line="248" w:lineRule="atLeast"/>
        <w:rPr>
          <w:i/>
        </w:rPr>
      </w:pPr>
      <w:r>
        <w:rPr>
          <w:b/>
          <w:i/>
        </w:rPr>
        <w:t>Форма</w:t>
      </w:r>
      <w:r>
        <w:rPr>
          <w:i/>
        </w:rPr>
        <w:t>: не изменена,</w:t>
      </w:r>
    </w:p>
    <w:p w:rsidR="006E70F2" w:rsidRDefault="006E70F2" w:rsidP="006E70F2">
      <w:pPr>
        <w:pStyle w:val="a9"/>
        <w:shd w:val="clear" w:color="auto" w:fill="FFFFFF"/>
        <w:spacing w:before="0" w:after="0" w:line="248" w:lineRule="atLeast"/>
        <w:rPr>
          <w:b/>
          <w:i/>
        </w:rPr>
      </w:pPr>
      <w:r>
        <w:rPr>
          <w:b/>
          <w:i/>
          <w:iCs/>
        </w:rPr>
        <w:t>Контуры</w:t>
      </w:r>
      <w:r>
        <w:rPr>
          <w:i/>
          <w:iCs/>
        </w:rPr>
        <w:t xml:space="preserve"> внутренние и наружные ровные неровные, четкие нечеткие. </w:t>
      </w:r>
      <w:r>
        <w:rPr>
          <w:b/>
          <w:i/>
        </w:rPr>
        <w:t xml:space="preserve"> </w:t>
      </w:r>
    </w:p>
    <w:p w:rsidR="006E70F2" w:rsidRDefault="006E70F2" w:rsidP="006E70F2">
      <w:pPr>
        <w:pStyle w:val="a9"/>
        <w:shd w:val="clear" w:color="auto" w:fill="FFFFFF"/>
        <w:spacing w:before="0" w:after="0" w:line="248" w:lineRule="atLeast"/>
        <w:rPr>
          <w:i/>
          <w:iCs/>
        </w:rPr>
      </w:pPr>
      <w:r>
        <w:rPr>
          <w:b/>
          <w:i/>
          <w:iCs/>
        </w:rPr>
        <w:t xml:space="preserve">Структура </w:t>
      </w:r>
      <w:proofErr w:type="gramStart"/>
      <w:r>
        <w:rPr>
          <w:b/>
          <w:i/>
          <w:iCs/>
        </w:rPr>
        <w:t>стенок:</w:t>
      </w:r>
      <w:r>
        <w:rPr>
          <w:i/>
          <w:iCs/>
        </w:rPr>
        <w:t xml:space="preserve">   </w:t>
      </w:r>
      <w:proofErr w:type="gramEnd"/>
      <w:r>
        <w:rPr>
          <w:i/>
          <w:iCs/>
        </w:rPr>
        <w:t xml:space="preserve"> однородная, неоднородная</w:t>
      </w:r>
    </w:p>
    <w:p w:rsidR="006E70F2" w:rsidRDefault="006E70F2" w:rsidP="006E70F2">
      <w:pPr>
        <w:pStyle w:val="a9"/>
        <w:shd w:val="clear" w:color="auto" w:fill="FFFFFF"/>
        <w:spacing w:before="0" w:after="0" w:line="248" w:lineRule="atLeast"/>
        <w:rPr>
          <w:i/>
          <w:iCs/>
        </w:rPr>
      </w:pPr>
      <w:r>
        <w:rPr>
          <w:b/>
          <w:i/>
          <w:iCs/>
        </w:rPr>
        <w:t>Эхогенность стенок</w:t>
      </w:r>
      <w:r>
        <w:rPr>
          <w:i/>
          <w:iCs/>
        </w:rPr>
        <w:t xml:space="preserve"> средняя, повышена, понижена. </w:t>
      </w:r>
    </w:p>
    <w:p w:rsidR="006E70F2" w:rsidRDefault="006E70F2" w:rsidP="006E70F2">
      <w:pPr>
        <w:pStyle w:val="a9"/>
        <w:shd w:val="clear" w:color="auto" w:fill="FFFFFF"/>
        <w:spacing w:before="0" w:after="0" w:line="248" w:lineRule="atLeast"/>
        <w:rPr>
          <w:i/>
          <w:iCs/>
        </w:rPr>
      </w:pPr>
      <w:r>
        <w:rPr>
          <w:b/>
          <w:i/>
          <w:iCs/>
        </w:rPr>
        <w:t>Стенка</w:t>
      </w:r>
      <w:r>
        <w:rPr>
          <w:i/>
          <w:iCs/>
        </w:rPr>
        <w:t xml:space="preserve"> не утолщена, утолщена </w:t>
      </w:r>
      <w:proofErr w:type="spellStart"/>
      <w:r>
        <w:rPr>
          <w:i/>
          <w:iCs/>
        </w:rPr>
        <w:t>до___мм</w:t>
      </w:r>
      <w:proofErr w:type="spellEnd"/>
      <w:r>
        <w:rPr>
          <w:i/>
          <w:iCs/>
        </w:rPr>
        <w:t xml:space="preserve">. </w:t>
      </w:r>
    </w:p>
    <w:p w:rsidR="006E70F2" w:rsidRDefault="006E70F2" w:rsidP="006E70F2">
      <w:pPr>
        <w:pStyle w:val="a9"/>
        <w:shd w:val="clear" w:color="auto" w:fill="FFFFFF"/>
        <w:spacing w:before="0" w:after="0" w:line="248" w:lineRule="atLeast"/>
        <w:rPr>
          <w:i/>
          <w:iCs/>
        </w:rPr>
      </w:pPr>
      <w:r>
        <w:rPr>
          <w:b/>
          <w:i/>
          <w:iCs/>
        </w:rPr>
        <w:t>Область мочеточников</w:t>
      </w:r>
      <w:r>
        <w:rPr>
          <w:i/>
          <w:iCs/>
        </w:rPr>
        <w:t xml:space="preserve"> не изменена, утолщена.</w:t>
      </w:r>
    </w:p>
    <w:p w:rsidR="006E70F2" w:rsidRDefault="006E70F2" w:rsidP="006E70F2">
      <w:pPr>
        <w:pStyle w:val="a9"/>
        <w:shd w:val="clear" w:color="auto" w:fill="FFFFFF"/>
        <w:spacing w:before="0" w:after="0" w:line="248" w:lineRule="atLeast"/>
        <w:rPr>
          <w:i/>
          <w:iCs/>
        </w:rPr>
      </w:pPr>
      <w:r>
        <w:rPr>
          <w:i/>
          <w:iCs/>
        </w:rPr>
        <w:t xml:space="preserve"> </w:t>
      </w:r>
      <w:r>
        <w:rPr>
          <w:b/>
          <w:i/>
          <w:iCs/>
        </w:rPr>
        <w:t>Мочеточниковые выбросы</w:t>
      </w:r>
      <w:r>
        <w:rPr>
          <w:i/>
          <w:iCs/>
        </w:rPr>
        <w:t xml:space="preserve">: симметричны, с нормальным ускорением и траекторией </w:t>
      </w:r>
    </w:p>
    <w:p w:rsidR="006E70F2" w:rsidRDefault="006E70F2" w:rsidP="006E70F2">
      <w:pPr>
        <w:jc w:val="both"/>
        <w:rPr>
          <w:i/>
        </w:rPr>
      </w:pPr>
      <w:r>
        <w:rPr>
          <w:b/>
          <w:i/>
        </w:rPr>
        <w:t>Содержимое:</w:t>
      </w:r>
      <w:r>
        <w:rPr>
          <w:i/>
        </w:rPr>
        <w:t xml:space="preserve"> однородное, </w:t>
      </w:r>
      <w:proofErr w:type="spellStart"/>
      <w:r>
        <w:rPr>
          <w:i/>
        </w:rPr>
        <w:t>анэхогенное</w:t>
      </w:r>
      <w:proofErr w:type="spellEnd"/>
      <w:r>
        <w:rPr>
          <w:i/>
        </w:rPr>
        <w:t xml:space="preserve">, </w:t>
      </w:r>
    </w:p>
    <w:p w:rsidR="006E70F2" w:rsidRDefault="006E70F2" w:rsidP="006E70F2">
      <w:pPr>
        <w:jc w:val="both"/>
        <w:rPr>
          <w:i/>
        </w:rPr>
      </w:pPr>
      <w:r>
        <w:rPr>
          <w:i/>
        </w:rPr>
        <w:t xml:space="preserve">неоднородное за счет наличия мелкодисперсной взвеси, осадок. </w:t>
      </w:r>
    </w:p>
    <w:p w:rsidR="006E70F2" w:rsidRDefault="006E70F2" w:rsidP="006E70F2">
      <w:pPr>
        <w:rPr>
          <w:i/>
        </w:rPr>
      </w:pPr>
      <w:r>
        <w:rPr>
          <w:i/>
        </w:rPr>
        <w:t xml:space="preserve">Единственный, единичные, множественные </w:t>
      </w:r>
      <w:r>
        <w:rPr>
          <w:b/>
          <w:i/>
        </w:rPr>
        <w:t>конкременты</w:t>
      </w:r>
      <w:r>
        <w:rPr>
          <w:i/>
        </w:rPr>
        <w:t xml:space="preserve"> диаметром до ___ мм. </w:t>
      </w:r>
    </w:p>
    <w:p w:rsidR="006E70F2" w:rsidRDefault="006E70F2" w:rsidP="006E70F2">
      <w:pPr>
        <w:pStyle w:val="a9"/>
        <w:shd w:val="clear" w:color="auto" w:fill="FFFFFF"/>
        <w:spacing w:before="0" w:after="0" w:line="248" w:lineRule="atLeast"/>
        <w:rPr>
          <w:i/>
          <w:iCs/>
        </w:rPr>
      </w:pPr>
      <w:r>
        <w:rPr>
          <w:b/>
          <w:i/>
          <w:iCs/>
        </w:rPr>
        <w:t>Объемные образования</w:t>
      </w:r>
      <w:r>
        <w:rPr>
          <w:i/>
          <w:iCs/>
        </w:rPr>
        <w:t xml:space="preserve"> не выявлены </w:t>
      </w:r>
    </w:p>
    <w:p w:rsidR="006E70F2" w:rsidRDefault="006E70F2" w:rsidP="006E70F2">
      <w:pPr>
        <w:pStyle w:val="a9"/>
        <w:shd w:val="clear" w:color="auto" w:fill="FFFFFF"/>
        <w:spacing w:before="0" w:after="0" w:line="248" w:lineRule="atLeast"/>
        <w:rPr>
          <w:i/>
          <w:iCs/>
        </w:rPr>
      </w:pPr>
      <w:proofErr w:type="gramStart"/>
      <w:r>
        <w:rPr>
          <w:i/>
          <w:iCs/>
        </w:rPr>
        <w:t>,выявлены</w:t>
      </w:r>
      <w:proofErr w:type="gramEnd"/>
      <w:r>
        <w:rPr>
          <w:i/>
          <w:iCs/>
        </w:rPr>
        <w:t xml:space="preserve"> расположены в полости, на передней, задней    стенках ,в области дна ,верхушки, пристеночно</w:t>
      </w:r>
    </w:p>
    <w:p w:rsidR="00717809" w:rsidRPr="00717809" w:rsidRDefault="00717809" w:rsidP="00717809">
      <w:pPr>
        <w:rPr>
          <w:i/>
          <w:iCs/>
        </w:rPr>
      </w:pPr>
      <w:r w:rsidRPr="00717809">
        <w:rPr>
          <w:i/>
          <w:shd w:val="clear" w:color="auto" w:fill="FFFFFF"/>
        </w:rPr>
        <w:t>шарообразное выпячивание конечного отдела мочеточника в полость мочевого пузыря</w:t>
      </w:r>
    </w:p>
    <w:p w:rsidR="006E70F2" w:rsidRDefault="006E70F2" w:rsidP="006E70F2">
      <w:pPr>
        <w:pStyle w:val="23"/>
        <w:shd w:val="clear" w:color="auto" w:fill="auto"/>
        <w:spacing w:after="0" w:line="250" w:lineRule="exact"/>
        <w:ind w:left="23" w:right="221"/>
        <w:rPr>
          <w:i/>
          <w:sz w:val="24"/>
          <w:szCs w:val="24"/>
          <w:lang w:val="ru-RU"/>
        </w:rPr>
      </w:pPr>
      <w:r w:rsidRPr="006E70F2">
        <w:rPr>
          <w:b/>
          <w:i/>
          <w:sz w:val="24"/>
          <w:szCs w:val="24"/>
          <w:lang w:val="ru-RU"/>
        </w:rPr>
        <w:t xml:space="preserve">Остаточная </w:t>
      </w:r>
      <w:proofErr w:type="gramStart"/>
      <w:r w:rsidRPr="006E70F2">
        <w:rPr>
          <w:b/>
          <w:i/>
          <w:sz w:val="24"/>
          <w:szCs w:val="24"/>
          <w:lang w:val="ru-RU"/>
        </w:rPr>
        <w:t>моча</w:t>
      </w:r>
      <w:r>
        <w:rPr>
          <w:i/>
          <w:sz w:val="24"/>
          <w:szCs w:val="24"/>
          <w:lang w:val="ru-RU"/>
        </w:rPr>
        <w:t xml:space="preserve">  _</w:t>
      </w:r>
      <w:proofErr w:type="gramEnd"/>
      <w:r>
        <w:rPr>
          <w:i/>
          <w:sz w:val="24"/>
          <w:szCs w:val="24"/>
          <w:lang w:val="ru-RU"/>
        </w:rPr>
        <w:t>__________мл.</w:t>
      </w:r>
    </w:p>
    <w:p w:rsidR="006E70F2" w:rsidRDefault="006E70F2" w:rsidP="006E70F2">
      <w:pPr>
        <w:jc w:val="both"/>
        <w:rPr>
          <w:i/>
        </w:rPr>
      </w:pPr>
    </w:p>
    <w:p w:rsidR="0088652C" w:rsidRDefault="006E70F2" w:rsidP="006E70F2">
      <w:pPr>
        <w:jc w:val="both"/>
        <w:rPr>
          <w:b/>
          <w:i/>
          <w:caps/>
        </w:rPr>
      </w:pPr>
      <w:r>
        <w:rPr>
          <w:b/>
          <w:i/>
          <w:caps/>
        </w:rPr>
        <w:t xml:space="preserve">Простата </w:t>
      </w:r>
    </w:p>
    <w:p w:rsidR="006E70F2" w:rsidRDefault="006E70F2" w:rsidP="006E70F2">
      <w:pPr>
        <w:jc w:val="both"/>
        <w:rPr>
          <w:i/>
          <w:caps/>
        </w:rPr>
      </w:pPr>
      <w:r>
        <w:rPr>
          <w:b/>
          <w:i/>
        </w:rPr>
        <w:t>Положение</w:t>
      </w:r>
      <w:r>
        <w:rPr>
          <w:i/>
        </w:rPr>
        <w:t>: обычное</w:t>
      </w:r>
      <w:r>
        <w:rPr>
          <w:i/>
          <w:caps/>
        </w:rPr>
        <w:t xml:space="preserve"> </w:t>
      </w:r>
    </w:p>
    <w:p w:rsidR="0088652C" w:rsidRDefault="006E70F2" w:rsidP="006E70F2">
      <w:pPr>
        <w:jc w:val="both"/>
        <w:rPr>
          <w:i/>
        </w:rPr>
      </w:pPr>
      <w:r>
        <w:rPr>
          <w:b/>
          <w:i/>
        </w:rPr>
        <w:t>Форма</w:t>
      </w:r>
      <w:r>
        <w:rPr>
          <w:i/>
        </w:rPr>
        <w:t xml:space="preserve"> </w:t>
      </w:r>
      <w:r w:rsidR="0088652C">
        <w:rPr>
          <w:i/>
        </w:rPr>
        <w:t>не изменена</w:t>
      </w:r>
    </w:p>
    <w:p w:rsidR="00376543" w:rsidRDefault="00376543" w:rsidP="006E70F2">
      <w:pPr>
        <w:jc w:val="both"/>
        <w:rPr>
          <w:i/>
        </w:rPr>
      </w:pPr>
      <w:r>
        <w:rPr>
          <w:i/>
        </w:rPr>
        <w:t>Уплощена округлена с сохранением симметричности</w:t>
      </w:r>
    </w:p>
    <w:p w:rsidR="00376543" w:rsidRDefault="00376543" w:rsidP="006E70F2">
      <w:pPr>
        <w:jc w:val="both"/>
        <w:rPr>
          <w:i/>
        </w:rPr>
      </w:pPr>
      <w:r>
        <w:rPr>
          <w:i/>
        </w:rPr>
        <w:t xml:space="preserve">Изменена с нарушением симметричности  </w:t>
      </w:r>
    </w:p>
    <w:p w:rsidR="00376543" w:rsidRDefault="00376543" w:rsidP="006E70F2">
      <w:pPr>
        <w:jc w:val="both"/>
        <w:rPr>
          <w:i/>
        </w:rPr>
      </w:pPr>
      <w:r>
        <w:rPr>
          <w:i/>
        </w:rPr>
        <w:t xml:space="preserve">за счет дополнительного образования </w:t>
      </w:r>
    </w:p>
    <w:p w:rsidR="00376543" w:rsidRDefault="00376543" w:rsidP="006E70F2">
      <w:pPr>
        <w:jc w:val="both"/>
        <w:rPr>
          <w:i/>
        </w:rPr>
      </w:pPr>
      <w:r>
        <w:rPr>
          <w:i/>
        </w:rPr>
        <w:t>без выявления дополнительного образования</w:t>
      </w:r>
    </w:p>
    <w:p w:rsidR="00CD42E6" w:rsidRDefault="00CD42E6" w:rsidP="00CD42E6">
      <w:pPr>
        <w:pStyle w:val="a9"/>
        <w:shd w:val="clear" w:color="auto" w:fill="FFFFFF"/>
        <w:spacing w:before="0" w:after="0" w:line="248" w:lineRule="atLeast"/>
        <w:rPr>
          <w:i/>
        </w:rPr>
      </w:pPr>
    </w:p>
    <w:p w:rsidR="00CD42E6" w:rsidRDefault="00CD42E6" w:rsidP="00CD42E6">
      <w:pPr>
        <w:pStyle w:val="a9"/>
        <w:shd w:val="clear" w:color="auto" w:fill="FFFFFF"/>
        <w:spacing w:before="0" w:after="0" w:line="248" w:lineRule="atLeast"/>
        <w:rPr>
          <w:i/>
        </w:rPr>
      </w:pPr>
      <w:r>
        <w:rPr>
          <w:i/>
        </w:rPr>
        <w:t>Шаровидная изменена за счет значительного выбухания в просвет мочевого пузыря</w:t>
      </w:r>
    </w:p>
    <w:p w:rsidR="00CD42E6" w:rsidRDefault="00CD42E6" w:rsidP="00CD42E6">
      <w:pPr>
        <w:pStyle w:val="a9"/>
        <w:shd w:val="clear" w:color="auto" w:fill="FFFFFF"/>
        <w:spacing w:before="0" w:after="0" w:line="248" w:lineRule="atLeast"/>
        <w:rPr>
          <w:i/>
        </w:rPr>
      </w:pPr>
      <w:r>
        <w:rPr>
          <w:i/>
        </w:rPr>
        <w:t>Неправильная изменена за счет вдающихся в полость мочевого пузыря узловых образований по типу средней доли</w:t>
      </w:r>
    </w:p>
    <w:p w:rsidR="00CD42E6" w:rsidRDefault="00CD42E6" w:rsidP="00CD42E6">
      <w:pPr>
        <w:pStyle w:val="a9"/>
        <w:shd w:val="clear" w:color="auto" w:fill="FFFFFF"/>
        <w:spacing w:before="0" w:after="0" w:line="248" w:lineRule="atLeast"/>
        <w:rPr>
          <w:i/>
        </w:rPr>
      </w:pPr>
      <w:r>
        <w:rPr>
          <w:i/>
        </w:rPr>
        <w:t xml:space="preserve">Изменена за счет выбухания </w:t>
      </w:r>
      <w:proofErr w:type="spellStart"/>
      <w:r>
        <w:rPr>
          <w:i/>
        </w:rPr>
        <w:t>передне</w:t>
      </w:r>
      <w:proofErr w:type="spellEnd"/>
      <w:r>
        <w:rPr>
          <w:i/>
        </w:rPr>
        <w:t xml:space="preserve">-верхнего </w:t>
      </w:r>
      <w:proofErr w:type="gramStart"/>
      <w:r>
        <w:rPr>
          <w:i/>
        </w:rPr>
        <w:t>контура  железы</w:t>
      </w:r>
      <w:proofErr w:type="gramEnd"/>
      <w:r>
        <w:rPr>
          <w:i/>
        </w:rPr>
        <w:t xml:space="preserve"> в дно мочевого пузыря в виде узлового образования</w:t>
      </w:r>
    </w:p>
    <w:p w:rsidR="00CD42E6" w:rsidRDefault="00CD42E6" w:rsidP="00CD42E6">
      <w:pPr>
        <w:pStyle w:val="a9"/>
        <w:shd w:val="clear" w:color="auto" w:fill="FFFFFF"/>
        <w:spacing w:before="0" w:after="0" w:line="248" w:lineRule="atLeast"/>
        <w:rPr>
          <w:i/>
        </w:rPr>
      </w:pPr>
      <w:r>
        <w:rPr>
          <w:i/>
        </w:rPr>
        <w:t xml:space="preserve">Изменена за счет умеренного выбухания </w:t>
      </w:r>
      <w:proofErr w:type="spellStart"/>
      <w:r>
        <w:rPr>
          <w:i/>
        </w:rPr>
        <w:t>передне</w:t>
      </w:r>
      <w:proofErr w:type="spellEnd"/>
      <w:r>
        <w:rPr>
          <w:i/>
        </w:rPr>
        <w:t xml:space="preserve">-верхнего </w:t>
      </w:r>
      <w:proofErr w:type="gramStart"/>
      <w:r>
        <w:rPr>
          <w:i/>
        </w:rPr>
        <w:t>контура  железы</w:t>
      </w:r>
      <w:proofErr w:type="gramEnd"/>
      <w:r>
        <w:rPr>
          <w:i/>
        </w:rPr>
        <w:t xml:space="preserve"> в дно мочевого пузыря</w:t>
      </w:r>
    </w:p>
    <w:p w:rsidR="00CD42E6" w:rsidRDefault="00CD42E6" w:rsidP="006E70F2">
      <w:pPr>
        <w:jc w:val="both"/>
        <w:rPr>
          <w:b/>
          <w:i/>
        </w:rPr>
      </w:pPr>
    </w:p>
    <w:p w:rsidR="00376543" w:rsidRDefault="00376543" w:rsidP="006E70F2">
      <w:pPr>
        <w:jc w:val="both"/>
        <w:rPr>
          <w:b/>
          <w:i/>
        </w:rPr>
      </w:pPr>
      <w:r w:rsidRPr="00376543">
        <w:rPr>
          <w:b/>
          <w:i/>
        </w:rPr>
        <w:t>Границ</w:t>
      </w:r>
      <w:r w:rsidR="00024DFE">
        <w:rPr>
          <w:b/>
          <w:i/>
        </w:rPr>
        <w:t>а</w:t>
      </w:r>
    </w:p>
    <w:p w:rsidR="00024DFE" w:rsidRPr="00024DFE" w:rsidRDefault="00024DFE" w:rsidP="006E70F2">
      <w:pPr>
        <w:jc w:val="both"/>
        <w:rPr>
          <w:i/>
        </w:rPr>
      </w:pPr>
      <w:r w:rsidRPr="00024DFE">
        <w:rPr>
          <w:i/>
        </w:rPr>
        <w:t>ровные четкие</w:t>
      </w:r>
    </w:p>
    <w:p w:rsidR="00376543" w:rsidRDefault="00376543" w:rsidP="006E70F2">
      <w:pPr>
        <w:jc w:val="both"/>
        <w:rPr>
          <w:i/>
        </w:rPr>
      </w:pPr>
      <w:r>
        <w:rPr>
          <w:i/>
        </w:rPr>
        <w:t>Локальное отсутствие визуализации капсулы железы</w:t>
      </w:r>
    </w:p>
    <w:p w:rsidR="00376543" w:rsidRDefault="00376543" w:rsidP="006E70F2">
      <w:pPr>
        <w:jc w:val="both"/>
        <w:rPr>
          <w:i/>
        </w:rPr>
      </w:pPr>
      <w:r>
        <w:rPr>
          <w:i/>
        </w:rPr>
        <w:t xml:space="preserve">Облитерация </w:t>
      </w:r>
      <w:proofErr w:type="spellStart"/>
      <w:r>
        <w:rPr>
          <w:i/>
        </w:rPr>
        <w:t>простато</w:t>
      </w:r>
      <w:proofErr w:type="spellEnd"/>
      <w:r>
        <w:rPr>
          <w:i/>
        </w:rPr>
        <w:t>-семенных углов</w:t>
      </w:r>
    </w:p>
    <w:p w:rsidR="00376543" w:rsidRDefault="00265BA3" w:rsidP="006E70F2">
      <w:pPr>
        <w:jc w:val="both"/>
        <w:rPr>
          <w:i/>
        </w:rPr>
      </w:pPr>
      <w:r>
        <w:rPr>
          <w:i/>
        </w:rPr>
        <w:t xml:space="preserve">Облитерация </w:t>
      </w:r>
      <w:proofErr w:type="spellStart"/>
      <w:r>
        <w:rPr>
          <w:i/>
        </w:rPr>
        <w:t>ректо</w:t>
      </w:r>
      <w:proofErr w:type="spellEnd"/>
      <w:r>
        <w:rPr>
          <w:i/>
        </w:rPr>
        <w:t>-простатических углов</w:t>
      </w:r>
    </w:p>
    <w:p w:rsidR="00024DFE" w:rsidRDefault="00024DFE" w:rsidP="00024DFE">
      <w:pPr>
        <w:jc w:val="both"/>
        <w:rPr>
          <w:i/>
        </w:rPr>
      </w:pPr>
      <w:r>
        <w:rPr>
          <w:b/>
          <w:i/>
        </w:rPr>
        <w:t>Капсула</w:t>
      </w:r>
      <w:r>
        <w:rPr>
          <w:i/>
        </w:rPr>
        <w:t xml:space="preserve"> не изменена, уплотнена. </w:t>
      </w:r>
    </w:p>
    <w:p w:rsidR="005B6AE3" w:rsidRDefault="005B6AE3" w:rsidP="005B6AE3">
      <w:pPr>
        <w:jc w:val="both"/>
        <w:rPr>
          <w:i/>
        </w:rPr>
      </w:pPr>
      <w:r>
        <w:rPr>
          <w:b/>
          <w:i/>
        </w:rPr>
        <w:t>Контуры</w:t>
      </w:r>
      <w:r>
        <w:rPr>
          <w:i/>
        </w:rPr>
        <w:t xml:space="preserve"> ровные, зубчатые, неровные, чёткие, нечёткие. </w:t>
      </w:r>
    </w:p>
    <w:p w:rsidR="00376543" w:rsidRDefault="00376543" w:rsidP="006E70F2">
      <w:pPr>
        <w:jc w:val="both"/>
        <w:rPr>
          <w:i/>
        </w:rPr>
      </w:pPr>
    </w:p>
    <w:p w:rsidR="00376543" w:rsidRDefault="00376543" w:rsidP="006E70F2">
      <w:pPr>
        <w:jc w:val="both"/>
        <w:rPr>
          <w:i/>
        </w:rPr>
      </w:pPr>
    </w:p>
    <w:p w:rsidR="00AB49F3" w:rsidRDefault="001E7C2C" w:rsidP="006E70F2">
      <w:pPr>
        <w:jc w:val="both"/>
        <w:rPr>
          <w:b/>
          <w:i/>
        </w:rPr>
      </w:pPr>
      <w:r>
        <w:rPr>
          <w:b/>
          <w:i/>
        </w:rPr>
        <w:object w:dxaOrig="4152" w:dyaOrig="14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4.5pt;height:73.5pt" o:ole="">
            <v:imagedata r:id="rId6" o:title=""/>
          </v:shape>
          <o:OLEObject Type="Embed" ProgID="Excel.Sheet.12" ShapeID="_x0000_i1025" DrawAspect="Content" ObjectID="_1681669011" r:id="rId7"/>
        </w:object>
      </w:r>
    </w:p>
    <w:p w:rsidR="006E70F2" w:rsidRDefault="006E70F2" w:rsidP="006E70F2">
      <w:pPr>
        <w:jc w:val="both"/>
        <w:rPr>
          <w:i/>
        </w:rPr>
      </w:pPr>
      <w:r>
        <w:rPr>
          <w:i/>
        </w:rPr>
        <w:t>Не увеличена, соотношение центральной и периферической зон не изменено,</w:t>
      </w:r>
    </w:p>
    <w:p w:rsidR="00265BA3" w:rsidRDefault="006E70F2" w:rsidP="006E70F2">
      <w:pPr>
        <w:jc w:val="both"/>
        <w:rPr>
          <w:i/>
        </w:rPr>
      </w:pPr>
      <w:r>
        <w:rPr>
          <w:i/>
        </w:rPr>
        <w:t xml:space="preserve"> увеличена за счёт периферических зон, </w:t>
      </w:r>
      <w:proofErr w:type="spellStart"/>
      <w:r>
        <w:rPr>
          <w:i/>
        </w:rPr>
        <w:t>парауретральных</w:t>
      </w:r>
      <w:proofErr w:type="spellEnd"/>
      <w:r>
        <w:rPr>
          <w:i/>
        </w:rPr>
        <w:t xml:space="preserve"> желез. </w:t>
      </w:r>
    </w:p>
    <w:p w:rsidR="006E70F2" w:rsidRDefault="00265BA3" w:rsidP="006E70F2">
      <w:pPr>
        <w:jc w:val="both"/>
        <w:rPr>
          <w:i/>
        </w:rPr>
      </w:pPr>
      <w:r>
        <w:rPr>
          <w:i/>
        </w:rPr>
        <w:t>диффузное</w:t>
      </w:r>
    </w:p>
    <w:p w:rsidR="006F2D0A" w:rsidRPr="002A6146" w:rsidRDefault="00B93752" w:rsidP="00B93752">
      <w:pPr>
        <w:jc w:val="both"/>
        <w:rPr>
          <w:i/>
          <w:color w:val="FF0000"/>
        </w:rPr>
      </w:pPr>
      <w:proofErr w:type="spellStart"/>
      <w:r>
        <w:rPr>
          <w:b/>
          <w:i/>
        </w:rPr>
        <w:t>Эхоструктура</w:t>
      </w:r>
      <w:proofErr w:type="spellEnd"/>
      <w:r>
        <w:rPr>
          <w:b/>
          <w:i/>
        </w:rPr>
        <w:t xml:space="preserve"> </w:t>
      </w:r>
      <w:r w:rsidRPr="002A6146">
        <w:rPr>
          <w:b/>
          <w:i/>
          <w:color w:val="FF0000"/>
        </w:rPr>
        <w:t>паренхимы</w:t>
      </w:r>
      <w:r w:rsidRPr="002A6146">
        <w:rPr>
          <w:i/>
          <w:color w:val="FF0000"/>
        </w:rPr>
        <w:t xml:space="preserve"> однородная, </w:t>
      </w:r>
    </w:p>
    <w:p w:rsidR="00EA765C" w:rsidRPr="002A6146" w:rsidRDefault="00024DFE" w:rsidP="00B93752">
      <w:pPr>
        <w:jc w:val="both"/>
        <w:rPr>
          <w:i/>
          <w:color w:val="FF0000"/>
        </w:rPr>
      </w:pPr>
      <w:r w:rsidRPr="002A6146">
        <w:rPr>
          <w:i/>
          <w:color w:val="FF0000"/>
        </w:rPr>
        <w:t>Очагово-</w:t>
      </w:r>
      <w:proofErr w:type="spellStart"/>
      <w:r w:rsidRPr="002A6146">
        <w:rPr>
          <w:i/>
          <w:color w:val="FF0000"/>
        </w:rPr>
        <w:t>неоднародная</w:t>
      </w:r>
      <w:bookmarkStart w:id="0" w:name="_GoBack"/>
      <w:bookmarkEnd w:id="0"/>
      <w:proofErr w:type="spellEnd"/>
    </w:p>
    <w:p w:rsidR="00CA7892" w:rsidRPr="002A6146" w:rsidRDefault="00EA765C" w:rsidP="00B93752">
      <w:pPr>
        <w:jc w:val="both"/>
        <w:rPr>
          <w:i/>
          <w:color w:val="FF0000"/>
        </w:rPr>
      </w:pPr>
      <w:r w:rsidRPr="002A6146">
        <w:rPr>
          <w:i/>
          <w:color w:val="FF0000"/>
        </w:rPr>
        <w:t>в виде у</w:t>
      </w:r>
      <w:r w:rsidR="00CA7892" w:rsidRPr="002A6146">
        <w:rPr>
          <w:i/>
          <w:color w:val="FF0000"/>
        </w:rPr>
        <w:t>злово</w:t>
      </w:r>
      <w:r w:rsidRPr="002A6146">
        <w:rPr>
          <w:i/>
          <w:color w:val="FF0000"/>
        </w:rPr>
        <w:t>го</w:t>
      </w:r>
      <w:r w:rsidR="00CA7892" w:rsidRPr="002A6146">
        <w:rPr>
          <w:i/>
          <w:color w:val="FF0000"/>
        </w:rPr>
        <w:t xml:space="preserve"> образование внутренней части предстательной железы </w:t>
      </w:r>
    </w:p>
    <w:p w:rsidR="00CA7892" w:rsidRPr="002A6146" w:rsidRDefault="00CA7892" w:rsidP="00B93752">
      <w:pPr>
        <w:jc w:val="both"/>
        <w:rPr>
          <w:i/>
          <w:color w:val="FF0000"/>
        </w:rPr>
      </w:pPr>
      <w:r w:rsidRPr="002A6146">
        <w:rPr>
          <w:i/>
          <w:color w:val="FF0000"/>
        </w:rPr>
        <w:t xml:space="preserve">в виде </w:t>
      </w:r>
      <w:proofErr w:type="spellStart"/>
      <w:r w:rsidRPr="002A6146">
        <w:rPr>
          <w:i/>
          <w:color w:val="FF0000"/>
        </w:rPr>
        <w:t>гипоэхогенного</w:t>
      </w:r>
      <w:proofErr w:type="spellEnd"/>
      <w:r w:rsidRPr="002A6146">
        <w:rPr>
          <w:i/>
          <w:color w:val="FF0000"/>
        </w:rPr>
        <w:t xml:space="preserve"> фокуса</w:t>
      </w:r>
    </w:p>
    <w:p w:rsidR="00CA7892" w:rsidRPr="002A6146" w:rsidRDefault="00CA7892" w:rsidP="00B93752">
      <w:pPr>
        <w:jc w:val="both"/>
        <w:rPr>
          <w:i/>
          <w:color w:val="FF0000"/>
        </w:rPr>
      </w:pPr>
      <w:r w:rsidRPr="002A6146">
        <w:rPr>
          <w:i/>
          <w:color w:val="FF0000"/>
        </w:rPr>
        <w:t>в наружной части железы</w:t>
      </w:r>
    </w:p>
    <w:p w:rsidR="00CA7892" w:rsidRPr="002A6146" w:rsidRDefault="00CA7892" w:rsidP="00B93752">
      <w:pPr>
        <w:jc w:val="both"/>
        <w:rPr>
          <w:i/>
          <w:color w:val="FF0000"/>
        </w:rPr>
      </w:pPr>
      <w:r w:rsidRPr="002A6146">
        <w:rPr>
          <w:i/>
          <w:color w:val="FF0000"/>
        </w:rPr>
        <w:t>во внутренней части железы</w:t>
      </w:r>
    </w:p>
    <w:p w:rsidR="00CA7892" w:rsidRPr="002A6146" w:rsidRDefault="00CA7892" w:rsidP="00B93752">
      <w:pPr>
        <w:jc w:val="both"/>
        <w:rPr>
          <w:i/>
          <w:color w:val="FF0000"/>
        </w:rPr>
      </w:pPr>
    </w:p>
    <w:p w:rsidR="00CA7892" w:rsidRPr="002A6146" w:rsidRDefault="00CA7892" w:rsidP="00B93752">
      <w:pPr>
        <w:jc w:val="both"/>
        <w:rPr>
          <w:i/>
          <w:color w:val="FF0000"/>
        </w:rPr>
      </w:pPr>
      <w:r w:rsidRPr="002A6146">
        <w:rPr>
          <w:i/>
          <w:color w:val="FF0000"/>
        </w:rPr>
        <w:t>в виде единичной срединной кисты</w:t>
      </w:r>
    </w:p>
    <w:p w:rsidR="00CA7892" w:rsidRPr="002A6146" w:rsidRDefault="00CA7892" w:rsidP="00B93752">
      <w:pPr>
        <w:jc w:val="both"/>
        <w:rPr>
          <w:i/>
          <w:color w:val="FF0000"/>
        </w:rPr>
      </w:pPr>
      <w:r w:rsidRPr="002A6146">
        <w:rPr>
          <w:i/>
          <w:color w:val="FF0000"/>
        </w:rPr>
        <w:t>в виде множественных кист во внутренней части железы</w:t>
      </w:r>
    </w:p>
    <w:p w:rsidR="00CA7892" w:rsidRPr="002A6146" w:rsidRDefault="00CA7892" w:rsidP="00B93752">
      <w:pPr>
        <w:jc w:val="both"/>
        <w:rPr>
          <w:i/>
          <w:color w:val="FF0000"/>
        </w:rPr>
      </w:pPr>
      <w:r w:rsidRPr="002A6146">
        <w:rPr>
          <w:i/>
          <w:color w:val="FF0000"/>
        </w:rPr>
        <w:t>на границе внутренней и наружной части железы</w:t>
      </w:r>
    </w:p>
    <w:p w:rsidR="00CA7892" w:rsidRPr="002A6146" w:rsidRDefault="00CA7892" w:rsidP="00B93752">
      <w:pPr>
        <w:jc w:val="both"/>
        <w:rPr>
          <w:i/>
          <w:color w:val="FF0000"/>
        </w:rPr>
      </w:pPr>
    </w:p>
    <w:p w:rsidR="00CA7892" w:rsidRPr="002A6146" w:rsidRDefault="00CA7892" w:rsidP="00B93752">
      <w:pPr>
        <w:jc w:val="both"/>
        <w:rPr>
          <w:i/>
          <w:color w:val="FF0000"/>
        </w:rPr>
      </w:pPr>
      <w:r w:rsidRPr="002A6146">
        <w:rPr>
          <w:i/>
          <w:color w:val="FF0000"/>
        </w:rPr>
        <w:t xml:space="preserve">в виде </w:t>
      </w:r>
      <w:r w:rsidR="00246502" w:rsidRPr="002A6146">
        <w:rPr>
          <w:i/>
          <w:color w:val="FF0000"/>
        </w:rPr>
        <w:t>округлых участков повышенной эхогенности во внутренней части железы</w:t>
      </w:r>
    </w:p>
    <w:p w:rsidR="00246502" w:rsidRPr="002A6146" w:rsidRDefault="00246502" w:rsidP="00B93752">
      <w:pPr>
        <w:jc w:val="both"/>
        <w:rPr>
          <w:i/>
          <w:color w:val="FF0000"/>
        </w:rPr>
      </w:pPr>
      <w:r w:rsidRPr="002A6146">
        <w:rPr>
          <w:i/>
          <w:color w:val="FF0000"/>
        </w:rPr>
        <w:t xml:space="preserve">в виде </w:t>
      </w:r>
      <w:proofErr w:type="spellStart"/>
      <w:proofErr w:type="gramStart"/>
      <w:r w:rsidRPr="002A6146">
        <w:rPr>
          <w:i/>
          <w:color w:val="FF0000"/>
        </w:rPr>
        <w:t>тругольных</w:t>
      </w:r>
      <w:proofErr w:type="spellEnd"/>
      <w:r w:rsidRPr="002A6146">
        <w:rPr>
          <w:i/>
          <w:color w:val="FF0000"/>
        </w:rPr>
        <w:t xml:space="preserve">  полей</w:t>
      </w:r>
      <w:proofErr w:type="gramEnd"/>
      <w:r w:rsidRPr="002A6146">
        <w:rPr>
          <w:i/>
          <w:color w:val="FF0000"/>
        </w:rPr>
        <w:t xml:space="preserve"> в наружной части железы</w:t>
      </w:r>
    </w:p>
    <w:p w:rsidR="00246502" w:rsidRPr="002A6146" w:rsidRDefault="00246502" w:rsidP="00B93752">
      <w:pPr>
        <w:jc w:val="both"/>
        <w:rPr>
          <w:i/>
          <w:color w:val="FF0000"/>
        </w:rPr>
      </w:pPr>
    </w:p>
    <w:p w:rsidR="00246502" w:rsidRPr="002A6146" w:rsidRDefault="00246502" w:rsidP="00B93752">
      <w:pPr>
        <w:jc w:val="both"/>
        <w:rPr>
          <w:i/>
          <w:color w:val="FF0000"/>
        </w:rPr>
      </w:pPr>
      <w:r w:rsidRPr="002A6146">
        <w:rPr>
          <w:i/>
          <w:color w:val="FF0000"/>
        </w:rPr>
        <w:t>в виде единичных гиперэхогенных включений</w:t>
      </w:r>
    </w:p>
    <w:p w:rsidR="00EA765C" w:rsidRPr="002A6146" w:rsidRDefault="00246502" w:rsidP="00B93752">
      <w:pPr>
        <w:jc w:val="both"/>
        <w:rPr>
          <w:i/>
          <w:color w:val="FF0000"/>
        </w:rPr>
      </w:pPr>
      <w:r w:rsidRPr="002A6146">
        <w:rPr>
          <w:i/>
          <w:color w:val="FF0000"/>
        </w:rPr>
        <w:t xml:space="preserve">в виде множественных гиперэхогенных включений </w:t>
      </w:r>
      <w:r w:rsidR="00EA765C" w:rsidRPr="002A6146">
        <w:rPr>
          <w:i/>
          <w:color w:val="FF0000"/>
        </w:rPr>
        <w:t>на границе внутренней и наружной частей</w:t>
      </w:r>
    </w:p>
    <w:p w:rsidR="00EA765C" w:rsidRPr="002A6146" w:rsidRDefault="00EA765C" w:rsidP="00B93752">
      <w:pPr>
        <w:jc w:val="both"/>
        <w:rPr>
          <w:i/>
          <w:color w:val="FF0000"/>
        </w:rPr>
      </w:pPr>
      <w:r w:rsidRPr="002A6146">
        <w:rPr>
          <w:i/>
          <w:color w:val="FF0000"/>
        </w:rPr>
        <w:t xml:space="preserve">в виде точечных включений на ограниченном участке (симптом </w:t>
      </w:r>
      <w:proofErr w:type="spellStart"/>
      <w:r w:rsidRPr="002A6146">
        <w:rPr>
          <w:i/>
          <w:color w:val="FF0000"/>
        </w:rPr>
        <w:t>гиперэхогенного</w:t>
      </w:r>
      <w:proofErr w:type="spellEnd"/>
      <w:r w:rsidRPr="002A6146">
        <w:rPr>
          <w:i/>
          <w:color w:val="FF0000"/>
        </w:rPr>
        <w:t xml:space="preserve"> кольца)</w:t>
      </w:r>
    </w:p>
    <w:p w:rsidR="00EA765C" w:rsidRPr="002A6146" w:rsidRDefault="00EA765C" w:rsidP="00EA765C">
      <w:pPr>
        <w:jc w:val="both"/>
        <w:rPr>
          <w:i/>
          <w:color w:val="FF0000"/>
        </w:rPr>
      </w:pPr>
      <w:r w:rsidRPr="002A6146">
        <w:rPr>
          <w:i/>
          <w:color w:val="FF0000"/>
        </w:rPr>
        <w:t>в виде множественных гиперэхогенных включений, расположенных по ходу уретры</w:t>
      </w:r>
    </w:p>
    <w:p w:rsidR="00024DFE" w:rsidRDefault="00024DFE" w:rsidP="00B93752">
      <w:pPr>
        <w:jc w:val="both"/>
        <w:rPr>
          <w:i/>
        </w:rPr>
      </w:pPr>
    </w:p>
    <w:p w:rsidR="00024DFE" w:rsidRPr="002A6146" w:rsidRDefault="00024DFE" w:rsidP="00B93752">
      <w:pPr>
        <w:jc w:val="both"/>
        <w:rPr>
          <w:i/>
          <w:color w:val="FF0000"/>
        </w:rPr>
      </w:pPr>
      <w:r w:rsidRPr="002A6146">
        <w:rPr>
          <w:i/>
          <w:color w:val="FF0000"/>
        </w:rPr>
        <w:t>Диффузно-неоднородная</w:t>
      </w:r>
    </w:p>
    <w:p w:rsidR="00024DFE" w:rsidRPr="002A6146" w:rsidRDefault="00024DFE" w:rsidP="00B93752">
      <w:pPr>
        <w:jc w:val="both"/>
        <w:rPr>
          <w:i/>
          <w:color w:val="FF0000"/>
        </w:rPr>
      </w:pPr>
      <w:r w:rsidRPr="002A6146">
        <w:rPr>
          <w:i/>
          <w:color w:val="FF0000"/>
        </w:rPr>
        <w:t xml:space="preserve">в виде </w:t>
      </w:r>
      <w:proofErr w:type="gramStart"/>
      <w:r w:rsidRPr="002A6146">
        <w:rPr>
          <w:i/>
          <w:color w:val="FF0000"/>
        </w:rPr>
        <w:t>мелко-сотового</w:t>
      </w:r>
      <w:proofErr w:type="gramEnd"/>
      <w:r w:rsidRPr="002A6146">
        <w:rPr>
          <w:i/>
          <w:color w:val="FF0000"/>
        </w:rPr>
        <w:t xml:space="preserve"> изменения структуры</w:t>
      </w:r>
    </w:p>
    <w:p w:rsidR="00024DFE" w:rsidRPr="002A6146" w:rsidRDefault="00024DFE" w:rsidP="00B93752">
      <w:pPr>
        <w:jc w:val="both"/>
        <w:rPr>
          <w:i/>
          <w:color w:val="FF0000"/>
        </w:rPr>
      </w:pPr>
      <w:r w:rsidRPr="002A6146">
        <w:rPr>
          <w:i/>
          <w:color w:val="FF0000"/>
        </w:rPr>
        <w:t>в виде выраженной неоднородности железы</w:t>
      </w:r>
    </w:p>
    <w:p w:rsidR="00024DFE" w:rsidRPr="002A6146" w:rsidRDefault="00024DFE" w:rsidP="00B93752">
      <w:pPr>
        <w:jc w:val="both"/>
        <w:rPr>
          <w:i/>
          <w:color w:val="FF0000"/>
        </w:rPr>
      </w:pPr>
    </w:p>
    <w:p w:rsidR="00024DFE" w:rsidRPr="002A6146" w:rsidRDefault="00024DFE" w:rsidP="00B93752">
      <w:pPr>
        <w:jc w:val="both"/>
        <w:rPr>
          <w:i/>
          <w:color w:val="FF0000"/>
        </w:rPr>
      </w:pPr>
    </w:p>
    <w:p w:rsidR="00024DFE" w:rsidRPr="002A6146" w:rsidRDefault="00024DFE" w:rsidP="00B93752">
      <w:pPr>
        <w:jc w:val="both"/>
        <w:rPr>
          <w:i/>
          <w:color w:val="FF0000"/>
        </w:rPr>
      </w:pPr>
    </w:p>
    <w:p w:rsidR="00CA7892" w:rsidRPr="002A6146" w:rsidRDefault="00CA7892" w:rsidP="00B93752">
      <w:pPr>
        <w:jc w:val="both"/>
        <w:rPr>
          <w:i/>
          <w:color w:val="FF0000"/>
        </w:rPr>
      </w:pPr>
    </w:p>
    <w:p w:rsidR="00CA7892" w:rsidRPr="002A6146" w:rsidRDefault="00CA7892" w:rsidP="00B93752">
      <w:pPr>
        <w:jc w:val="both"/>
        <w:rPr>
          <w:i/>
          <w:color w:val="FF0000"/>
        </w:rPr>
      </w:pPr>
    </w:p>
    <w:p w:rsidR="005B6AE3" w:rsidRPr="002A6146" w:rsidRDefault="005B6AE3" w:rsidP="00B93752">
      <w:pPr>
        <w:jc w:val="both"/>
        <w:rPr>
          <w:i/>
          <w:color w:val="FF0000"/>
        </w:rPr>
      </w:pPr>
    </w:p>
    <w:p w:rsidR="005B6AE3" w:rsidRPr="002A6146" w:rsidRDefault="005B6AE3" w:rsidP="00B93752">
      <w:pPr>
        <w:jc w:val="both"/>
        <w:rPr>
          <w:i/>
          <w:color w:val="FF0000"/>
        </w:rPr>
      </w:pPr>
    </w:p>
    <w:p w:rsidR="00AE3899" w:rsidRPr="002A6146" w:rsidRDefault="00AE3899" w:rsidP="00B93752">
      <w:pPr>
        <w:jc w:val="both"/>
        <w:rPr>
          <w:i/>
          <w:color w:val="FF0000"/>
        </w:rPr>
      </w:pPr>
      <w:r w:rsidRPr="002A6146">
        <w:rPr>
          <w:i/>
          <w:color w:val="FF0000"/>
        </w:rPr>
        <w:t>н</w:t>
      </w:r>
      <w:r w:rsidR="00B93752" w:rsidRPr="002A6146">
        <w:rPr>
          <w:i/>
          <w:color w:val="FF0000"/>
        </w:rPr>
        <w:t xml:space="preserve">еоднородная </w:t>
      </w:r>
    </w:p>
    <w:p w:rsidR="00AE3899" w:rsidRPr="002A6146" w:rsidRDefault="00B93752" w:rsidP="00B93752">
      <w:pPr>
        <w:jc w:val="both"/>
        <w:rPr>
          <w:i/>
          <w:color w:val="FF0000"/>
        </w:rPr>
      </w:pPr>
      <w:r w:rsidRPr="002A6146">
        <w:rPr>
          <w:i/>
          <w:color w:val="FF0000"/>
        </w:rPr>
        <w:t xml:space="preserve">за счет гиперэхогенных точечных включений с акустической </w:t>
      </w:r>
      <w:proofErr w:type="gramStart"/>
      <w:r w:rsidRPr="002A6146">
        <w:rPr>
          <w:i/>
          <w:color w:val="FF0000"/>
        </w:rPr>
        <w:t xml:space="preserve">тенью </w:t>
      </w:r>
      <w:r w:rsidR="00773D27" w:rsidRPr="002A6146">
        <w:rPr>
          <w:i/>
          <w:color w:val="FF0000"/>
        </w:rPr>
        <w:t xml:space="preserve"> размером</w:t>
      </w:r>
      <w:proofErr w:type="gramEnd"/>
      <w:r w:rsidR="00773D27" w:rsidRPr="002A6146">
        <w:rPr>
          <w:i/>
          <w:color w:val="FF0000"/>
        </w:rPr>
        <w:t xml:space="preserve"> до 2-3 мм расположенных диффузно локально </w:t>
      </w:r>
    </w:p>
    <w:p w:rsidR="00AE3899" w:rsidRPr="002A6146" w:rsidRDefault="00773D27" w:rsidP="00B93752">
      <w:pPr>
        <w:jc w:val="both"/>
        <w:rPr>
          <w:i/>
          <w:color w:val="FF0000"/>
        </w:rPr>
      </w:pPr>
      <w:r w:rsidRPr="002A6146">
        <w:rPr>
          <w:i/>
          <w:color w:val="FF0000"/>
        </w:rPr>
        <w:t xml:space="preserve">в виде </w:t>
      </w:r>
      <w:r w:rsidR="006F2D0A" w:rsidRPr="002A6146">
        <w:rPr>
          <w:i/>
          <w:color w:val="FF0000"/>
        </w:rPr>
        <w:t xml:space="preserve">множественных </w:t>
      </w:r>
      <w:r w:rsidRPr="002A6146">
        <w:rPr>
          <w:i/>
          <w:color w:val="FF0000"/>
        </w:rPr>
        <w:t>скоплений кальцинатов</w:t>
      </w:r>
      <w:r w:rsidR="00AE3899" w:rsidRPr="002A6146">
        <w:rPr>
          <w:i/>
          <w:color w:val="FF0000"/>
        </w:rPr>
        <w:t xml:space="preserve"> </w:t>
      </w:r>
      <w:r w:rsidR="006F2D0A" w:rsidRPr="002A6146">
        <w:rPr>
          <w:i/>
          <w:color w:val="FF0000"/>
        </w:rPr>
        <w:t>преимущественно</w:t>
      </w:r>
      <w:r w:rsidR="00AE3899" w:rsidRPr="002A6146">
        <w:rPr>
          <w:i/>
          <w:color w:val="FF0000"/>
        </w:rPr>
        <w:t xml:space="preserve"> в правой и левой доле в правых левых отделах фибромускулярной стромы в </w:t>
      </w:r>
      <w:proofErr w:type="spellStart"/>
      <w:r w:rsidR="00AE3899" w:rsidRPr="002A6146">
        <w:rPr>
          <w:i/>
          <w:color w:val="FF0000"/>
        </w:rPr>
        <w:t>периуретральной</w:t>
      </w:r>
      <w:proofErr w:type="spellEnd"/>
      <w:r w:rsidR="00AE3899" w:rsidRPr="002A6146">
        <w:rPr>
          <w:i/>
          <w:color w:val="FF0000"/>
        </w:rPr>
        <w:t xml:space="preserve"> области</w:t>
      </w:r>
      <w:r w:rsidR="006F2D0A" w:rsidRPr="002A6146">
        <w:rPr>
          <w:i/>
          <w:color w:val="FF0000"/>
        </w:rPr>
        <w:t xml:space="preserve"> по </w:t>
      </w:r>
      <w:proofErr w:type="spellStart"/>
      <w:r w:rsidR="006F2D0A" w:rsidRPr="002A6146">
        <w:rPr>
          <w:i/>
          <w:color w:val="FF0000"/>
        </w:rPr>
        <w:t>переферии</w:t>
      </w:r>
      <w:proofErr w:type="spellEnd"/>
      <w:r w:rsidR="006F2D0A" w:rsidRPr="002A6146">
        <w:rPr>
          <w:i/>
          <w:color w:val="FF0000"/>
        </w:rPr>
        <w:t xml:space="preserve"> </w:t>
      </w:r>
      <w:proofErr w:type="spellStart"/>
      <w:r w:rsidR="006F2D0A" w:rsidRPr="002A6146">
        <w:rPr>
          <w:i/>
          <w:color w:val="FF0000"/>
        </w:rPr>
        <w:t>гиперплазированных</w:t>
      </w:r>
      <w:proofErr w:type="spellEnd"/>
      <w:r w:rsidR="006F2D0A" w:rsidRPr="002A6146">
        <w:rPr>
          <w:i/>
          <w:color w:val="FF0000"/>
        </w:rPr>
        <w:t xml:space="preserve"> </w:t>
      </w:r>
      <w:proofErr w:type="spellStart"/>
      <w:r w:rsidR="006F2D0A" w:rsidRPr="002A6146">
        <w:rPr>
          <w:i/>
          <w:color w:val="FF0000"/>
        </w:rPr>
        <w:t>перезодных</w:t>
      </w:r>
      <w:proofErr w:type="spellEnd"/>
      <w:r w:rsidR="006F2D0A" w:rsidRPr="002A6146">
        <w:rPr>
          <w:i/>
          <w:color w:val="FF0000"/>
        </w:rPr>
        <w:t xml:space="preserve"> зон</w:t>
      </w:r>
    </w:p>
    <w:p w:rsidR="006F2D0A" w:rsidRPr="002A6146" w:rsidRDefault="006F2D0A" w:rsidP="00B93752">
      <w:pPr>
        <w:jc w:val="both"/>
        <w:rPr>
          <w:i/>
          <w:color w:val="FF0000"/>
        </w:rPr>
      </w:pPr>
      <w:r w:rsidRPr="002A6146">
        <w:rPr>
          <w:i/>
          <w:color w:val="FF0000"/>
        </w:rPr>
        <w:t xml:space="preserve">в виде единичного </w:t>
      </w:r>
      <w:proofErr w:type="spellStart"/>
      <w:r w:rsidRPr="002A6146">
        <w:rPr>
          <w:i/>
          <w:color w:val="FF0000"/>
        </w:rPr>
        <w:t>кальцината</w:t>
      </w:r>
      <w:proofErr w:type="spellEnd"/>
      <w:r w:rsidRPr="002A6146">
        <w:rPr>
          <w:i/>
          <w:color w:val="FF0000"/>
        </w:rPr>
        <w:t xml:space="preserve"> в центральной зоне размером___ мм</w:t>
      </w:r>
    </w:p>
    <w:p w:rsidR="00AE3899" w:rsidRPr="002A6146" w:rsidRDefault="00AE3899" w:rsidP="00B93752">
      <w:pPr>
        <w:jc w:val="both"/>
        <w:rPr>
          <w:i/>
          <w:color w:val="FF0000"/>
        </w:rPr>
      </w:pPr>
    </w:p>
    <w:p w:rsidR="00AE3899" w:rsidRDefault="00AE3899" w:rsidP="00B93752">
      <w:pPr>
        <w:jc w:val="both"/>
        <w:rPr>
          <w:i/>
        </w:rPr>
      </w:pPr>
    </w:p>
    <w:p w:rsidR="00B93752" w:rsidRPr="002A6146" w:rsidRDefault="00773D27" w:rsidP="00B93752">
      <w:pPr>
        <w:jc w:val="both"/>
        <w:rPr>
          <w:i/>
          <w:color w:val="FF0000"/>
        </w:rPr>
      </w:pPr>
      <w:r>
        <w:rPr>
          <w:i/>
        </w:rPr>
        <w:t xml:space="preserve">за </w:t>
      </w:r>
      <w:proofErr w:type="gramStart"/>
      <w:r>
        <w:rPr>
          <w:i/>
        </w:rPr>
        <w:t xml:space="preserve">счет  </w:t>
      </w:r>
      <w:r w:rsidRPr="002A6146">
        <w:rPr>
          <w:i/>
          <w:color w:val="FF0000"/>
        </w:rPr>
        <w:t>трубчатых</w:t>
      </w:r>
      <w:proofErr w:type="gramEnd"/>
      <w:r w:rsidRPr="002A6146">
        <w:rPr>
          <w:i/>
          <w:color w:val="FF0000"/>
        </w:rPr>
        <w:t xml:space="preserve"> </w:t>
      </w:r>
      <w:proofErr w:type="spellStart"/>
      <w:r w:rsidRPr="002A6146">
        <w:rPr>
          <w:i/>
          <w:color w:val="FF0000"/>
        </w:rPr>
        <w:t>гипо</w:t>
      </w:r>
      <w:proofErr w:type="spellEnd"/>
      <w:r w:rsidRPr="002A6146">
        <w:rPr>
          <w:i/>
          <w:color w:val="FF0000"/>
        </w:rPr>
        <w:t xml:space="preserve"> и </w:t>
      </w:r>
      <w:proofErr w:type="spellStart"/>
      <w:r w:rsidRPr="002A6146">
        <w:rPr>
          <w:i/>
          <w:color w:val="FF0000"/>
        </w:rPr>
        <w:t>анэхогеных</w:t>
      </w:r>
      <w:proofErr w:type="spellEnd"/>
      <w:r w:rsidRPr="002A6146">
        <w:rPr>
          <w:i/>
          <w:color w:val="FF0000"/>
        </w:rPr>
        <w:t xml:space="preserve"> структур</w:t>
      </w:r>
      <w:r w:rsidR="00B93752" w:rsidRPr="002A6146">
        <w:rPr>
          <w:i/>
          <w:color w:val="FF0000"/>
        </w:rPr>
        <w:t xml:space="preserve"> </w:t>
      </w:r>
      <w:r w:rsidRPr="002A6146">
        <w:rPr>
          <w:i/>
          <w:color w:val="FF0000"/>
        </w:rPr>
        <w:t xml:space="preserve">идущие в радиальном направлении от периферии к центру – </w:t>
      </w:r>
      <w:proofErr w:type="spellStart"/>
      <w:r w:rsidRPr="002A6146">
        <w:rPr>
          <w:i/>
          <w:color w:val="FF0000"/>
        </w:rPr>
        <w:t>ретенционные</w:t>
      </w:r>
      <w:proofErr w:type="spellEnd"/>
      <w:r w:rsidRPr="002A6146">
        <w:rPr>
          <w:i/>
          <w:color w:val="FF0000"/>
        </w:rPr>
        <w:t xml:space="preserve"> изменения</w:t>
      </w:r>
    </w:p>
    <w:p w:rsidR="00AE3899" w:rsidRPr="002A6146" w:rsidRDefault="00AE3899" w:rsidP="00B93752">
      <w:pPr>
        <w:jc w:val="both"/>
        <w:rPr>
          <w:i/>
          <w:color w:val="FF0000"/>
        </w:rPr>
      </w:pPr>
    </w:p>
    <w:p w:rsidR="00773D27" w:rsidRPr="002A6146" w:rsidRDefault="00773D27" w:rsidP="00B93752">
      <w:pPr>
        <w:jc w:val="both"/>
        <w:rPr>
          <w:i/>
          <w:color w:val="FF0000"/>
        </w:rPr>
      </w:pPr>
      <w:r w:rsidRPr="002A6146">
        <w:rPr>
          <w:i/>
          <w:color w:val="FF0000"/>
        </w:rPr>
        <w:t>за счет очаговой или диффузной воспалительной инфильтрации</w:t>
      </w:r>
    </w:p>
    <w:p w:rsidR="00AE3899" w:rsidRPr="002A6146" w:rsidRDefault="00AE3899" w:rsidP="00B93752">
      <w:pPr>
        <w:jc w:val="both"/>
        <w:rPr>
          <w:i/>
          <w:color w:val="FF0000"/>
        </w:rPr>
      </w:pPr>
    </w:p>
    <w:p w:rsidR="00773D27" w:rsidRPr="002A6146" w:rsidRDefault="00773D27" w:rsidP="00B93752">
      <w:pPr>
        <w:jc w:val="both"/>
        <w:rPr>
          <w:i/>
          <w:color w:val="FF0000"/>
        </w:rPr>
      </w:pPr>
      <w:r w:rsidRPr="002A6146">
        <w:rPr>
          <w:i/>
          <w:color w:val="FF0000"/>
        </w:rPr>
        <w:t>за счет расширения простатической уретры с утолщением или слоистостью ее стенки</w:t>
      </w:r>
    </w:p>
    <w:p w:rsidR="00AE3899" w:rsidRPr="002A6146" w:rsidRDefault="00AE3899" w:rsidP="00B93752">
      <w:pPr>
        <w:jc w:val="both"/>
        <w:rPr>
          <w:i/>
          <w:color w:val="FF0000"/>
        </w:rPr>
      </w:pPr>
    </w:p>
    <w:p w:rsidR="00E9526E" w:rsidRPr="002A6146" w:rsidRDefault="00773D27" w:rsidP="00B93752">
      <w:pPr>
        <w:jc w:val="both"/>
        <w:rPr>
          <w:i/>
          <w:color w:val="FF0000"/>
        </w:rPr>
      </w:pPr>
      <w:r w:rsidRPr="002A6146">
        <w:rPr>
          <w:i/>
          <w:color w:val="FF0000"/>
        </w:rPr>
        <w:lastRenderedPageBreak/>
        <w:t xml:space="preserve">за счет гиперэхогенных </w:t>
      </w:r>
      <w:proofErr w:type="gramStart"/>
      <w:r w:rsidRPr="002A6146">
        <w:rPr>
          <w:i/>
          <w:color w:val="FF0000"/>
        </w:rPr>
        <w:t>линейных включений</w:t>
      </w:r>
      <w:proofErr w:type="gramEnd"/>
      <w:r w:rsidRPr="002A6146">
        <w:rPr>
          <w:i/>
          <w:color w:val="FF0000"/>
        </w:rPr>
        <w:t xml:space="preserve"> распо</w:t>
      </w:r>
      <w:r w:rsidR="00E9526E" w:rsidRPr="002A6146">
        <w:rPr>
          <w:i/>
          <w:color w:val="FF0000"/>
        </w:rPr>
        <w:t xml:space="preserve">ложенных диффузно </w:t>
      </w:r>
      <w:r w:rsidRPr="002A6146">
        <w:rPr>
          <w:i/>
          <w:color w:val="FF0000"/>
        </w:rPr>
        <w:t>локально</w:t>
      </w:r>
      <w:r w:rsidR="00E9526E" w:rsidRPr="002A6146">
        <w:rPr>
          <w:i/>
          <w:color w:val="FF0000"/>
        </w:rPr>
        <w:t xml:space="preserve"> или в виде скоплений – участки фиброза</w:t>
      </w:r>
    </w:p>
    <w:p w:rsidR="00E9526E" w:rsidRPr="002A6146" w:rsidRDefault="00E9526E" w:rsidP="00B93752">
      <w:pPr>
        <w:jc w:val="both"/>
        <w:rPr>
          <w:i/>
          <w:color w:val="FF0000"/>
        </w:rPr>
      </w:pPr>
    </w:p>
    <w:p w:rsidR="00E9526E" w:rsidRPr="002A6146" w:rsidRDefault="00E9526E" w:rsidP="00B93752">
      <w:pPr>
        <w:jc w:val="both"/>
        <w:rPr>
          <w:i/>
          <w:color w:val="FF0000"/>
        </w:rPr>
      </w:pPr>
      <w:r w:rsidRPr="002A6146">
        <w:rPr>
          <w:i/>
          <w:color w:val="FF0000"/>
        </w:rPr>
        <w:t xml:space="preserve">за счет </w:t>
      </w:r>
      <w:proofErr w:type="spellStart"/>
      <w:r w:rsidRPr="002A6146">
        <w:rPr>
          <w:i/>
          <w:color w:val="FF0000"/>
        </w:rPr>
        <w:t>анэхогенных</w:t>
      </w:r>
      <w:proofErr w:type="spellEnd"/>
      <w:r w:rsidRPr="002A6146">
        <w:rPr>
          <w:i/>
          <w:color w:val="FF0000"/>
        </w:rPr>
        <w:t xml:space="preserve"> кистозных включений</w:t>
      </w:r>
    </w:p>
    <w:p w:rsidR="00AE3899" w:rsidRPr="002A6146" w:rsidRDefault="00AE3899" w:rsidP="00B93752">
      <w:pPr>
        <w:jc w:val="both"/>
        <w:rPr>
          <w:i/>
          <w:color w:val="FF0000"/>
        </w:rPr>
      </w:pPr>
    </w:p>
    <w:p w:rsidR="00773D27" w:rsidRPr="002A6146" w:rsidRDefault="00E9526E" w:rsidP="00B93752">
      <w:pPr>
        <w:jc w:val="both"/>
        <w:rPr>
          <w:i/>
          <w:color w:val="FF0000"/>
        </w:rPr>
      </w:pPr>
      <w:r w:rsidRPr="002A6146">
        <w:rPr>
          <w:i/>
          <w:color w:val="FF0000"/>
        </w:rPr>
        <w:t>за счет узлов гиперплазии размером</w:t>
      </w:r>
      <w:r w:rsidR="00AE3899" w:rsidRPr="002A6146">
        <w:rPr>
          <w:i/>
          <w:color w:val="FF0000"/>
        </w:rPr>
        <w:t xml:space="preserve"> ___ мм расположенных в правой и левой доле</w:t>
      </w:r>
    </w:p>
    <w:p w:rsidR="006F2D0A" w:rsidRPr="002A6146" w:rsidRDefault="006F2D0A" w:rsidP="006F2D0A">
      <w:pPr>
        <w:jc w:val="both"/>
        <w:rPr>
          <w:i/>
          <w:color w:val="FF0000"/>
        </w:rPr>
      </w:pPr>
      <w:proofErr w:type="spellStart"/>
      <w:r w:rsidRPr="006F2D0A">
        <w:rPr>
          <w:b/>
          <w:i/>
        </w:rPr>
        <w:t>Перипростатические</w:t>
      </w:r>
      <w:proofErr w:type="spellEnd"/>
      <w:r w:rsidRPr="006F2D0A">
        <w:rPr>
          <w:b/>
          <w:i/>
        </w:rPr>
        <w:t xml:space="preserve"> венозные сплетения</w:t>
      </w:r>
      <w:r>
        <w:rPr>
          <w:i/>
        </w:rPr>
        <w:t xml:space="preserve"> </w:t>
      </w:r>
      <w:r w:rsidRPr="002A6146">
        <w:rPr>
          <w:i/>
          <w:color w:val="FF0000"/>
        </w:rPr>
        <w:t>не изменены расширены</w:t>
      </w:r>
    </w:p>
    <w:p w:rsidR="00773D27" w:rsidRDefault="00773D27" w:rsidP="006E70F2">
      <w:pPr>
        <w:jc w:val="both"/>
        <w:rPr>
          <w:i/>
        </w:rPr>
      </w:pPr>
    </w:p>
    <w:p w:rsidR="006E70F2" w:rsidRPr="002A6146" w:rsidRDefault="006E70F2" w:rsidP="006E70F2">
      <w:pPr>
        <w:jc w:val="both"/>
        <w:rPr>
          <w:i/>
          <w:color w:val="FF0000"/>
        </w:rPr>
      </w:pPr>
      <w:r>
        <w:rPr>
          <w:b/>
          <w:i/>
        </w:rPr>
        <w:t>Внутрипузырный рост</w:t>
      </w:r>
      <w:r>
        <w:rPr>
          <w:i/>
        </w:rPr>
        <w:t xml:space="preserve"> </w:t>
      </w:r>
      <w:r w:rsidRPr="002A6146">
        <w:rPr>
          <w:i/>
          <w:color w:val="FF0000"/>
        </w:rPr>
        <w:t xml:space="preserve">не выражен. </w:t>
      </w:r>
    </w:p>
    <w:p w:rsidR="006E70F2" w:rsidRPr="002A6146" w:rsidRDefault="006E70F2" w:rsidP="006E70F2">
      <w:pPr>
        <w:rPr>
          <w:b/>
          <w:i/>
          <w:iCs/>
          <w:color w:val="FF0000"/>
        </w:rPr>
      </w:pPr>
      <w:r w:rsidRPr="002A6146">
        <w:rPr>
          <w:i/>
          <w:iCs/>
          <w:color w:val="FF0000"/>
        </w:rPr>
        <w:t>выражен умеренно</w:t>
      </w:r>
      <w:r w:rsidRPr="002A6146">
        <w:rPr>
          <w:b/>
          <w:i/>
          <w:iCs/>
          <w:color w:val="FF0000"/>
        </w:rPr>
        <w:t xml:space="preserve"> </w:t>
      </w:r>
    </w:p>
    <w:p w:rsidR="006E70F2" w:rsidRPr="002A6146" w:rsidRDefault="006E70F2" w:rsidP="006E70F2">
      <w:pPr>
        <w:jc w:val="both"/>
        <w:rPr>
          <w:i/>
          <w:color w:val="FF0000"/>
        </w:rPr>
      </w:pPr>
      <w:r>
        <w:rPr>
          <w:b/>
          <w:i/>
        </w:rPr>
        <w:t>В переходных зонах</w:t>
      </w:r>
      <w:r w:rsidRPr="002A6146">
        <w:rPr>
          <w:i/>
          <w:color w:val="FF0000"/>
        </w:rPr>
        <w:t xml:space="preserve"> участков повышенной эхогенности не выявлено.</w:t>
      </w:r>
    </w:p>
    <w:p w:rsidR="0088652C" w:rsidRDefault="006E70F2" w:rsidP="006E70F2">
      <w:pPr>
        <w:jc w:val="both"/>
        <w:rPr>
          <w:i/>
        </w:rPr>
      </w:pPr>
      <w:r>
        <w:rPr>
          <w:b/>
          <w:i/>
        </w:rPr>
        <w:t xml:space="preserve">Периферическая зона </w:t>
      </w:r>
      <w:r w:rsidRPr="002A6146">
        <w:rPr>
          <w:i/>
          <w:color w:val="FF0000"/>
        </w:rPr>
        <w:t>не изменена.</w:t>
      </w:r>
    </w:p>
    <w:p w:rsidR="006E70F2" w:rsidRPr="002A6146" w:rsidRDefault="0088652C" w:rsidP="006E70F2">
      <w:pPr>
        <w:jc w:val="both"/>
        <w:rPr>
          <w:i/>
          <w:color w:val="FF0000"/>
        </w:rPr>
      </w:pPr>
      <w:r w:rsidRPr="002A6146">
        <w:rPr>
          <w:i/>
          <w:color w:val="FF0000"/>
        </w:rPr>
        <w:t>Истончена за счет сдавления узлами гиперплазии</w:t>
      </w:r>
    </w:p>
    <w:p w:rsidR="00665B23" w:rsidRPr="002A6146" w:rsidRDefault="006E70F2" w:rsidP="006E70F2">
      <w:pPr>
        <w:rPr>
          <w:i/>
          <w:iCs/>
          <w:color w:val="FF0000"/>
        </w:rPr>
      </w:pPr>
      <w:r>
        <w:rPr>
          <w:b/>
          <w:i/>
          <w:iCs/>
        </w:rPr>
        <w:t xml:space="preserve">Соотношение центральных и периферических </w:t>
      </w:r>
      <w:proofErr w:type="gramStart"/>
      <w:r>
        <w:rPr>
          <w:b/>
          <w:i/>
          <w:iCs/>
        </w:rPr>
        <w:t>зон</w:t>
      </w:r>
      <w:r>
        <w:rPr>
          <w:i/>
          <w:iCs/>
        </w:rPr>
        <w:t xml:space="preserve">  </w:t>
      </w:r>
      <w:r w:rsidR="00665B23" w:rsidRPr="002A6146">
        <w:rPr>
          <w:i/>
          <w:iCs/>
          <w:color w:val="FF0000"/>
        </w:rPr>
        <w:t>не</w:t>
      </w:r>
      <w:proofErr w:type="gramEnd"/>
      <w:r w:rsidRPr="002A6146">
        <w:rPr>
          <w:i/>
          <w:iCs/>
          <w:color w:val="FF0000"/>
        </w:rPr>
        <w:t xml:space="preserve"> нарушено </w:t>
      </w:r>
    </w:p>
    <w:p w:rsidR="006E70F2" w:rsidRPr="002A6146" w:rsidRDefault="00665B23" w:rsidP="006E70F2">
      <w:pPr>
        <w:rPr>
          <w:i/>
          <w:iCs/>
          <w:color w:val="FF0000"/>
        </w:rPr>
      </w:pPr>
      <w:r w:rsidRPr="002A6146">
        <w:rPr>
          <w:i/>
          <w:iCs/>
          <w:color w:val="FF0000"/>
        </w:rPr>
        <w:t xml:space="preserve">Нарушено </w:t>
      </w:r>
      <w:r w:rsidR="006E70F2" w:rsidRPr="002A6146">
        <w:rPr>
          <w:i/>
          <w:iCs/>
          <w:color w:val="FF0000"/>
        </w:rPr>
        <w:t xml:space="preserve">за счёт гиперплазии переходных зон. Визуализируется </w:t>
      </w:r>
      <w:proofErr w:type="spellStart"/>
      <w:r w:rsidR="006E70F2" w:rsidRPr="002A6146">
        <w:rPr>
          <w:i/>
          <w:iCs/>
          <w:color w:val="FF0000"/>
        </w:rPr>
        <w:t>нодулярная</w:t>
      </w:r>
      <w:proofErr w:type="spellEnd"/>
      <w:r w:rsidR="006E70F2" w:rsidRPr="002A6146">
        <w:rPr>
          <w:i/>
          <w:iCs/>
          <w:color w:val="FF0000"/>
        </w:rPr>
        <w:t xml:space="preserve"> гиперплазия в виде узла размерами 31 х 30 мм</w:t>
      </w:r>
    </w:p>
    <w:p w:rsidR="00D23D8B" w:rsidRPr="002A6146" w:rsidRDefault="00D908ED" w:rsidP="00D908ED">
      <w:pPr>
        <w:jc w:val="both"/>
        <w:rPr>
          <w:i/>
          <w:color w:val="FF0000"/>
        </w:rPr>
      </w:pPr>
      <w:r>
        <w:rPr>
          <w:b/>
          <w:i/>
        </w:rPr>
        <w:t>Эхогенность</w:t>
      </w:r>
      <w:r>
        <w:rPr>
          <w:i/>
        </w:rPr>
        <w:t xml:space="preserve"> </w:t>
      </w:r>
      <w:r w:rsidRPr="002A6146">
        <w:rPr>
          <w:i/>
          <w:color w:val="FF0000"/>
        </w:rPr>
        <w:t xml:space="preserve">не изменена, </w:t>
      </w:r>
    </w:p>
    <w:p w:rsidR="00265BA3" w:rsidRPr="002A6146" w:rsidRDefault="00D908ED" w:rsidP="00D908ED">
      <w:pPr>
        <w:jc w:val="both"/>
        <w:rPr>
          <w:i/>
          <w:color w:val="FF0000"/>
        </w:rPr>
      </w:pPr>
      <w:r w:rsidRPr="002A6146">
        <w:rPr>
          <w:i/>
          <w:color w:val="FF0000"/>
        </w:rPr>
        <w:t>незначительно</w:t>
      </w:r>
      <w:r w:rsidR="00265BA3" w:rsidRPr="002A6146">
        <w:rPr>
          <w:i/>
          <w:color w:val="FF0000"/>
        </w:rPr>
        <w:t xml:space="preserve"> диффузно</w:t>
      </w:r>
      <w:r w:rsidRPr="002A6146">
        <w:rPr>
          <w:i/>
          <w:color w:val="FF0000"/>
        </w:rPr>
        <w:t xml:space="preserve"> повышена, понижена.</w:t>
      </w:r>
    </w:p>
    <w:p w:rsidR="00265BA3" w:rsidRPr="002A6146" w:rsidRDefault="00265BA3" w:rsidP="00265BA3">
      <w:pPr>
        <w:jc w:val="both"/>
        <w:rPr>
          <w:i/>
          <w:color w:val="FF0000"/>
        </w:rPr>
      </w:pPr>
      <w:r w:rsidRPr="002A6146">
        <w:rPr>
          <w:i/>
          <w:color w:val="FF0000"/>
        </w:rPr>
        <w:t xml:space="preserve">Изолированное повышение эхогенности наружной части железы </w:t>
      </w:r>
    </w:p>
    <w:p w:rsidR="00265BA3" w:rsidRPr="002A6146" w:rsidRDefault="00265BA3" w:rsidP="00265BA3">
      <w:pPr>
        <w:jc w:val="both"/>
        <w:rPr>
          <w:i/>
          <w:color w:val="FF0000"/>
        </w:rPr>
      </w:pPr>
      <w:r w:rsidRPr="002A6146">
        <w:rPr>
          <w:i/>
          <w:color w:val="FF0000"/>
        </w:rPr>
        <w:t xml:space="preserve">Изолированное снижение эхогенности наружной части железы </w:t>
      </w:r>
    </w:p>
    <w:p w:rsidR="006E70F2" w:rsidRDefault="00934AB8" w:rsidP="006E70F2">
      <w:pPr>
        <w:jc w:val="both"/>
        <w:rPr>
          <w:b/>
          <w:i/>
        </w:rPr>
      </w:pPr>
      <w:r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margin">
              <wp:posOffset>-129540</wp:posOffset>
            </wp:positionH>
            <wp:positionV relativeFrom="margin">
              <wp:posOffset>2930525</wp:posOffset>
            </wp:positionV>
            <wp:extent cx="510540" cy="510540"/>
            <wp:effectExtent l="0" t="0" r="0" b="0"/>
            <wp:wrapSquare wrapText="bothSides"/>
            <wp:docPr id="4" name="Рисунок 4" descr="clipboard_image_вконтакте 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board_image_вконтакте м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E70F2" w:rsidRPr="002A6146" w:rsidRDefault="006E70F2" w:rsidP="006E70F2">
      <w:pPr>
        <w:jc w:val="both"/>
        <w:rPr>
          <w:i/>
          <w:color w:val="FF0000"/>
        </w:rPr>
      </w:pPr>
      <w:r>
        <w:rPr>
          <w:b/>
          <w:i/>
        </w:rPr>
        <w:t>Простатическая часть уретры</w:t>
      </w:r>
      <w:r>
        <w:rPr>
          <w:i/>
        </w:rPr>
        <w:t xml:space="preserve"> </w:t>
      </w:r>
      <w:r w:rsidRPr="002A6146">
        <w:rPr>
          <w:i/>
          <w:color w:val="FF0000"/>
        </w:rPr>
        <w:t>не расширена</w:t>
      </w:r>
    </w:p>
    <w:p w:rsidR="006E70F2" w:rsidRPr="002A6146" w:rsidRDefault="006E70F2" w:rsidP="006E70F2">
      <w:pPr>
        <w:jc w:val="both"/>
        <w:rPr>
          <w:i/>
          <w:color w:val="FF0000"/>
        </w:rPr>
      </w:pPr>
      <w:r w:rsidRPr="002A6146">
        <w:rPr>
          <w:i/>
          <w:color w:val="FF0000"/>
        </w:rPr>
        <w:t xml:space="preserve">по ходу простатической части уретры </w:t>
      </w:r>
      <w:proofErr w:type="spellStart"/>
      <w:r w:rsidRPr="002A6146">
        <w:rPr>
          <w:i/>
          <w:color w:val="FF0000"/>
        </w:rPr>
        <w:t>лоцированы</w:t>
      </w:r>
      <w:proofErr w:type="spellEnd"/>
      <w:r w:rsidRPr="002A6146">
        <w:rPr>
          <w:i/>
          <w:color w:val="FF0000"/>
        </w:rPr>
        <w:t xml:space="preserve"> единичные мелкие кальцинаты размером до 2 мм.</w:t>
      </w:r>
    </w:p>
    <w:p w:rsidR="006E70F2" w:rsidRPr="002A6146" w:rsidRDefault="006E70F2" w:rsidP="006E70F2">
      <w:pPr>
        <w:rPr>
          <w:i/>
          <w:color w:val="FF0000"/>
        </w:rPr>
      </w:pPr>
      <w:r>
        <w:rPr>
          <w:b/>
          <w:i/>
        </w:rPr>
        <w:t>Очаговые образования</w:t>
      </w:r>
      <w:r>
        <w:rPr>
          <w:i/>
        </w:rPr>
        <w:t xml:space="preserve"> </w:t>
      </w:r>
      <w:r w:rsidRPr="002A6146">
        <w:rPr>
          <w:i/>
          <w:color w:val="FF0000"/>
        </w:rPr>
        <w:t xml:space="preserve">не визуализируются </w:t>
      </w:r>
    </w:p>
    <w:p w:rsidR="006E70F2" w:rsidRDefault="006E70F2" w:rsidP="006E70F2">
      <w:pPr>
        <w:rPr>
          <w:i/>
        </w:rPr>
      </w:pPr>
      <w:proofErr w:type="spellStart"/>
      <w:r>
        <w:rPr>
          <w:b/>
          <w:i/>
        </w:rPr>
        <w:t>Перипростатические</w:t>
      </w:r>
      <w:proofErr w:type="spellEnd"/>
      <w:r>
        <w:rPr>
          <w:b/>
          <w:i/>
        </w:rPr>
        <w:t xml:space="preserve"> ткани</w:t>
      </w:r>
      <w:r>
        <w:rPr>
          <w:i/>
        </w:rPr>
        <w:t xml:space="preserve"> не изменены</w:t>
      </w:r>
    </w:p>
    <w:p w:rsidR="006E70F2" w:rsidRDefault="006E70F2" w:rsidP="006E70F2">
      <w:pPr>
        <w:rPr>
          <w:i/>
          <w:iCs/>
        </w:rPr>
      </w:pPr>
      <w:r>
        <w:rPr>
          <w:b/>
          <w:i/>
          <w:iCs/>
        </w:rPr>
        <w:t>При исследовании в режиме ЦДК</w:t>
      </w:r>
      <w:r>
        <w:rPr>
          <w:i/>
          <w:iCs/>
        </w:rPr>
        <w:t xml:space="preserve"> атипичных участков кровотока не выявлено</w:t>
      </w:r>
    </w:p>
    <w:p w:rsidR="00665B23" w:rsidRDefault="00665B23" w:rsidP="006E70F2">
      <w:pPr>
        <w:rPr>
          <w:i/>
          <w:iCs/>
        </w:rPr>
      </w:pPr>
    </w:p>
    <w:p w:rsidR="00665B23" w:rsidRDefault="00151867" w:rsidP="006E70F2">
      <w:pPr>
        <w:rPr>
          <w:i/>
          <w:iCs/>
        </w:rPr>
      </w:pPr>
      <w:r>
        <w:rPr>
          <w:i/>
          <w:iCs/>
        </w:rPr>
        <w:t>и</w:t>
      </w:r>
      <w:r w:rsidR="00665B23">
        <w:rPr>
          <w:i/>
          <w:iCs/>
        </w:rPr>
        <w:t xml:space="preserve">зменение интенсивности кровотока всей железы </w:t>
      </w:r>
    </w:p>
    <w:p w:rsidR="00665B23" w:rsidRDefault="00665B23" w:rsidP="006E70F2">
      <w:pPr>
        <w:rPr>
          <w:i/>
          <w:iCs/>
        </w:rPr>
      </w:pPr>
      <w:r>
        <w:rPr>
          <w:i/>
          <w:iCs/>
        </w:rPr>
        <w:t xml:space="preserve">за счет повышения ее </w:t>
      </w:r>
      <w:proofErr w:type="spellStart"/>
      <w:r w:rsidR="006B5D86">
        <w:rPr>
          <w:i/>
          <w:iCs/>
        </w:rPr>
        <w:t>вас</w:t>
      </w:r>
      <w:r>
        <w:rPr>
          <w:i/>
          <w:iCs/>
        </w:rPr>
        <w:t>куляризации</w:t>
      </w:r>
      <w:proofErr w:type="spellEnd"/>
    </w:p>
    <w:p w:rsidR="00665B23" w:rsidRDefault="00665B23" w:rsidP="00665B23">
      <w:pPr>
        <w:rPr>
          <w:i/>
          <w:iCs/>
        </w:rPr>
      </w:pPr>
      <w:r>
        <w:rPr>
          <w:i/>
          <w:iCs/>
        </w:rPr>
        <w:t xml:space="preserve">за счет снижения ее </w:t>
      </w:r>
      <w:proofErr w:type="spellStart"/>
      <w:r w:rsidR="006B5D86">
        <w:rPr>
          <w:i/>
          <w:iCs/>
        </w:rPr>
        <w:t>вас</w:t>
      </w:r>
      <w:r>
        <w:rPr>
          <w:i/>
          <w:iCs/>
        </w:rPr>
        <w:t>куляризации</w:t>
      </w:r>
      <w:proofErr w:type="spellEnd"/>
    </w:p>
    <w:p w:rsidR="006B5D86" w:rsidRDefault="006B5D86" w:rsidP="00665B23">
      <w:pPr>
        <w:rPr>
          <w:i/>
          <w:iCs/>
        </w:rPr>
      </w:pPr>
    </w:p>
    <w:p w:rsidR="00665B23" w:rsidRDefault="00151867" w:rsidP="00665B23">
      <w:pPr>
        <w:rPr>
          <w:i/>
          <w:iCs/>
        </w:rPr>
      </w:pPr>
      <w:r>
        <w:rPr>
          <w:i/>
          <w:iCs/>
        </w:rPr>
        <w:t>л</w:t>
      </w:r>
      <w:r w:rsidR="00665B23">
        <w:rPr>
          <w:i/>
          <w:iCs/>
        </w:rPr>
        <w:t xml:space="preserve">окальное нарушение </w:t>
      </w:r>
      <w:proofErr w:type="spellStart"/>
      <w:r w:rsidR="00665B23">
        <w:rPr>
          <w:i/>
          <w:iCs/>
        </w:rPr>
        <w:t>васкуляризации</w:t>
      </w:r>
      <w:proofErr w:type="spellEnd"/>
      <w:r w:rsidR="00665B23">
        <w:rPr>
          <w:i/>
          <w:iCs/>
        </w:rPr>
        <w:t xml:space="preserve"> железы  </w:t>
      </w:r>
    </w:p>
    <w:p w:rsidR="00665B23" w:rsidRDefault="00665B23" w:rsidP="00665B23">
      <w:pPr>
        <w:rPr>
          <w:i/>
          <w:iCs/>
        </w:rPr>
      </w:pPr>
      <w:r>
        <w:rPr>
          <w:i/>
          <w:iCs/>
        </w:rPr>
        <w:t xml:space="preserve">за счет участка </w:t>
      </w:r>
      <w:proofErr w:type="spellStart"/>
      <w:r>
        <w:rPr>
          <w:i/>
          <w:iCs/>
        </w:rPr>
        <w:t>гиповаскуляризации</w:t>
      </w:r>
      <w:proofErr w:type="spellEnd"/>
    </w:p>
    <w:p w:rsidR="00665B23" w:rsidRDefault="00665B23" w:rsidP="00665B23">
      <w:pPr>
        <w:rPr>
          <w:i/>
          <w:iCs/>
        </w:rPr>
      </w:pPr>
      <w:r>
        <w:rPr>
          <w:i/>
          <w:iCs/>
        </w:rPr>
        <w:t xml:space="preserve">за счет </w:t>
      </w:r>
      <w:r w:rsidR="006B5D86">
        <w:rPr>
          <w:i/>
          <w:iCs/>
        </w:rPr>
        <w:t xml:space="preserve">участка </w:t>
      </w:r>
      <w:proofErr w:type="spellStart"/>
      <w:r w:rsidR="006B5D86">
        <w:rPr>
          <w:i/>
          <w:iCs/>
        </w:rPr>
        <w:t>гиперваскуляризации</w:t>
      </w:r>
      <w:proofErr w:type="spellEnd"/>
    </w:p>
    <w:p w:rsidR="006B5D86" w:rsidRDefault="006B5D86" w:rsidP="00665B23">
      <w:pPr>
        <w:rPr>
          <w:i/>
          <w:iCs/>
        </w:rPr>
      </w:pPr>
    </w:p>
    <w:p w:rsidR="006B5D86" w:rsidRDefault="00151867" w:rsidP="00665B23">
      <w:pPr>
        <w:rPr>
          <w:i/>
          <w:iCs/>
        </w:rPr>
      </w:pPr>
      <w:r>
        <w:rPr>
          <w:i/>
          <w:iCs/>
        </w:rPr>
        <w:t>и</w:t>
      </w:r>
      <w:r w:rsidR="006B5D86">
        <w:rPr>
          <w:i/>
          <w:iCs/>
        </w:rPr>
        <w:t xml:space="preserve">зменение </w:t>
      </w:r>
      <w:proofErr w:type="spellStart"/>
      <w:r w:rsidR="006B5D86">
        <w:rPr>
          <w:i/>
          <w:iCs/>
        </w:rPr>
        <w:t>ангиоархитектоники</w:t>
      </w:r>
      <w:proofErr w:type="spellEnd"/>
      <w:r w:rsidR="006B5D86">
        <w:rPr>
          <w:i/>
          <w:iCs/>
        </w:rPr>
        <w:t xml:space="preserve"> сосудов в связи </w:t>
      </w:r>
    </w:p>
    <w:p w:rsidR="006B5D86" w:rsidRDefault="006B5D86" w:rsidP="00665B23">
      <w:pPr>
        <w:rPr>
          <w:i/>
          <w:iCs/>
        </w:rPr>
      </w:pPr>
      <w:r>
        <w:rPr>
          <w:i/>
          <w:iCs/>
        </w:rPr>
        <w:t>с огибанием ими образований в паренхиме простаты</w:t>
      </w:r>
    </w:p>
    <w:p w:rsidR="006B5D86" w:rsidRDefault="006B5D86" w:rsidP="00665B23">
      <w:pPr>
        <w:rPr>
          <w:i/>
          <w:iCs/>
        </w:rPr>
      </w:pPr>
      <w:r>
        <w:rPr>
          <w:i/>
          <w:iCs/>
        </w:rPr>
        <w:t>с появлением необычно крупного сосуда</w:t>
      </w:r>
    </w:p>
    <w:p w:rsidR="006B5D86" w:rsidRDefault="006B5D86" w:rsidP="00665B23">
      <w:pPr>
        <w:rPr>
          <w:i/>
          <w:iCs/>
        </w:rPr>
      </w:pPr>
      <w:r>
        <w:rPr>
          <w:i/>
          <w:iCs/>
        </w:rPr>
        <w:t>с локальной сосудистой дезорганизацией</w:t>
      </w:r>
    </w:p>
    <w:p w:rsidR="00665B23" w:rsidRDefault="00665B23" w:rsidP="00665B23">
      <w:pPr>
        <w:rPr>
          <w:i/>
          <w:iCs/>
        </w:rPr>
      </w:pPr>
    </w:p>
    <w:p w:rsidR="00151867" w:rsidRDefault="00151867" w:rsidP="00665B23">
      <w:pPr>
        <w:rPr>
          <w:i/>
          <w:iCs/>
        </w:rPr>
      </w:pPr>
      <w:r>
        <w:rPr>
          <w:i/>
          <w:iCs/>
        </w:rPr>
        <w:t xml:space="preserve">изменение скоростных параметров артериального кровотока </w:t>
      </w:r>
    </w:p>
    <w:p w:rsidR="00665B23" w:rsidRDefault="00151867" w:rsidP="00665B23">
      <w:pPr>
        <w:rPr>
          <w:i/>
          <w:iCs/>
        </w:rPr>
      </w:pPr>
      <w:r>
        <w:rPr>
          <w:i/>
          <w:iCs/>
        </w:rPr>
        <w:t>с снижением его характеристик</w:t>
      </w:r>
    </w:p>
    <w:p w:rsidR="00665B23" w:rsidRDefault="00151867" w:rsidP="006E70F2">
      <w:pPr>
        <w:rPr>
          <w:i/>
          <w:iCs/>
        </w:rPr>
      </w:pPr>
      <w:r>
        <w:rPr>
          <w:i/>
          <w:iCs/>
        </w:rPr>
        <w:t>с повышением его характеристик</w:t>
      </w:r>
    </w:p>
    <w:p w:rsidR="00151867" w:rsidRDefault="00151867" w:rsidP="006E70F2">
      <w:pPr>
        <w:rPr>
          <w:i/>
          <w:iCs/>
        </w:rPr>
      </w:pPr>
    </w:p>
    <w:p w:rsidR="00151867" w:rsidRDefault="00151867" w:rsidP="006E70F2">
      <w:pPr>
        <w:rPr>
          <w:i/>
          <w:iCs/>
        </w:rPr>
      </w:pPr>
      <w:r>
        <w:rPr>
          <w:i/>
          <w:iCs/>
        </w:rPr>
        <w:t>снижение резистивных параметров кровотока</w:t>
      </w:r>
    </w:p>
    <w:p w:rsidR="00151867" w:rsidRDefault="00151867" w:rsidP="00151867">
      <w:pPr>
        <w:rPr>
          <w:i/>
          <w:iCs/>
        </w:rPr>
      </w:pPr>
      <w:r>
        <w:rPr>
          <w:i/>
          <w:iCs/>
        </w:rPr>
        <w:t>повышение резистивных параметров кровотока</w:t>
      </w:r>
    </w:p>
    <w:p w:rsidR="006E70F2" w:rsidRDefault="006E70F2" w:rsidP="006E70F2">
      <w:pPr>
        <w:rPr>
          <w:b/>
          <w:i/>
          <w:iCs/>
          <w:caps/>
        </w:rPr>
      </w:pPr>
    </w:p>
    <w:p w:rsidR="006E70F2" w:rsidRDefault="006E70F2" w:rsidP="006E70F2">
      <w:pPr>
        <w:rPr>
          <w:i/>
          <w:iCs/>
        </w:rPr>
      </w:pPr>
      <w:r>
        <w:rPr>
          <w:b/>
          <w:i/>
          <w:iCs/>
          <w:caps/>
        </w:rPr>
        <w:t>Семенные пузырьки:</w:t>
      </w:r>
      <w:r>
        <w:rPr>
          <w:i/>
          <w:iCs/>
        </w:rPr>
        <w:t xml:space="preserve"> обычной формы, не увеличены. </w:t>
      </w:r>
      <w:r w:rsidR="00D908ED">
        <w:rPr>
          <w:i/>
          <w:iCs/>
        </w:rPr>
        <w:t xml:space="preserve"> ПЗ размер ___ 13__ мм</w:t>
      </w:r>
    </w:p>
    <w:p w:rsidR="00CD42E6" w:rsidRDefault="00CD42E6" w:rsidP="006E70F2">
      <w:pPr>
        <w:rPr>
          <w:i/>
          <w:iCs/>
        </w:rPr>
      </w:pPr>
    </w:p>
    <w:p w:rsidR="00CD42E6" w:rsidRDefault="00CD42E6" w:rsidP="006E70F2">
      <w:pPr>
        <w:rPr>
          <w:i/>
          <w:iCs/>
        </w:rPr>
      </w:pPr>
      <w:r>
        <w:rPr>
          <w:i/>
          <w:iCs/>
        </w:rPr>
        <w:t xml:space="preserve">Увеличены с наличием </w:t>
      </w:r>
      <w:proofErr w:type="spellStart"/>
      <w:r>
        <w:rPr>
          <w:i/>
          <w:iCs/>
        </w:rPr>
        <w:t>анэхогенного</w:t>
      </w:r>
      <w:proofErr w:type="spellEnd"/>
      <w:r>
        <w:rPr>
          <w:i/>
          <w:iCs/>
        </w:rPr>
        <w:t xml:space="preserve"> секрета</w:t>
      </w:r>
    </w:p>
    <w:p w:rsidR="00CD42E6" w:rsidRDefault="00CD42E6" w:rsidP="00CD42E6">
      <w:pPr>
        <w:rPr>
          <w:i/>
          <w:iCs/>
        </w:rPr>
      </w:pPr>
      <w:r>
        <w:rPr>
          <w:i/>
          <w:iCs/>
        </w:rPr>
        <w:t xml:space="preserve">Увеличены с наличием </w:t>
      </w:r>
      <w:proofErr w:type="spellStart"/>
      <w:r>
        <w:rPr>
          <w:i/>
          <w:iCs/>
        </w:rPr>
        <w:t>эхогенного</w:t>
      </w:r>
      <w:proofErr w:type="spellEnd"/>
      <w:r>
        <w:rPr>
          <w:i/>
          <w:iCs/>
        </w:rPr>
        <w:t xml:space="preserve"> секрета</w:t>
      </w:r>
    </w:p>
    <w:p w:rsidR="00CD42E6" w:rsidRDefault="00CD42E6" w:rsidP="00CD42E6">
      <w:pPr>
        <w:rPr>
          <w:i/>
          <w:iCs/>
        </w:rPr>
      </w:pPr>
      <w:proofErr w:type="spellStart"/>
      <w:r>
        <w:rPr>
          <w:i/>
          <w:iCs/>
        </w:rPr>
        <w:t>Кистозно</w:t>
      </w:r>
      <w:proofErr w:type="spellEnd"/>
      <w:r>
        <w:rPr>
          <w:i/>
          <w:iCs/>
        </w:rPr>
        <w:t xml:space="preserve"> изменены</w:t>
      </w:r>
    </w:p>
    <w:p w:rsidR="00CD42E6" w:rsidRDefault="00CD42E6" w:rsidP="00CD42E6">
      <w:pPr>
        <w:rPr>
          <w:i/>
          <w:iCs/>
        </w:rPr>
      </w:pPr>
      <w:r>
        <w:rPr>
          <w:i/>
          <w:iCs/>
        </w:rPr>
        <w:t>Изменены с повышением акустической плотности стенок</w:t>
      </w:r>
    </w:p>
    <w:p w:rsidR="00CD42E6" w:rsidRDefault="00CD42E6" w:rsidP="00CD42E6">
      <w:pPr>
        <w:rPr>
          <w:i/>
          <w:iCs/>
        </w:rPr>
      </w:pPr>
      <w:r>
        <w:rPr>
          <w:i/>
          <w:iCs/>
        </w:rPr>
        <w:t xml:space="preserve">Изменены с наличием гиперэхогенных </w:t>
      </w:r>
      <w:proofErr w:type="gramStart"/>
      <w:r>
        <w:rPr>
          <w:i/>
          <w:iCs/>
        </w:rPr>
        <w:t>включений  в</w:t>
      </w:r>
      <w:proofErr w:type="gramEnd"/>
      <w:r>
        <w:rPr>
          <w:i/>
          <w:iCs/>
        </w:rPr>
        <w:t xml:space="preserve"> полости семенного пузырька</w:t>
      </w:r>
    </w:p>
    <w:p w:rsidR="00CD42E6" w:rsidRDefault="00CD42E6" w:rsidP="00CD42E6">
      <w:pPr>
        <w:rPr>
          <w:i/>
          <w:iCs/>
        </w:rPr>
      </w:pPr>
      <w:r>
        <w:rPr>
          <w:i/>
          <w:iCs/>
        </w:rPr>
        <w:lastRenderedPageBreak/>
        <w:t>Изменены за счет наличия солидного образования</w:t>
      </w:r>
    </w:p>
    <w:p w:rsidR="00CD42E6" w:rsidRDefault="00CD42E6" w:rsidP="00CD42E6">
      <w:pPr>
        <w:rPr>
          <w:i/>
          <w:iCs/>
        </w:rPr>
      </w:pPr>
    </w:p>
    <w:p w:rsidR="00B1386F" w:rsidRPr="00C53B78" w:rsidRDefault="00B1386F" w:rsidP="00B1386F">
      <w:pPr>
        <w:jc w:val="both"/>
        <w:rPr>
          <w:i/>
          <w:sz w:val="28"/>
          <w:szCs w:val="28"/>
        </w:rPr>
      </w:pPr>
      <w:r w:rsidRPr="00C53B78">
        <w:rPr>
          <w:b/>
          <w:i/>
        </w:rPr>
        <w:t xml:space="preserve">ЛИМФОУЗЛЫ: </w:t>
      </w:r>
      <w:r w:rsidRPr="00C53B78">
        <w:rPr>
          <w:i/>
        </w:rPr>
        <w:t xml:space="preserve">не увеличены </w:t>
      </w:r>
    </w:p>
    <w:p w:rsidR="00B1386F" w:rsidRDefault="00B1386F" w:rsidP="00B1386F">
      <w:pPr>
        <w:jc w:val="both"/>
        <w:rPr>
          <w:i/>
        </w:rPr>
      </w:pPr>
    </w:p>
    <w:p w:rsidR="00D908ED" w:rsidRDefault="00B1386F" w:rsidP="00B1386F">
      <w:pPr>
        <w:jc w:val="both"/>
        <w:rPr>
          <w:i/>
        </w:rPr>
      </w:pPr>
      <w:r>
        <w:rPr>
          <w:i/>
        </w:rPr>
        <w:t>ЗАКЛЮЧЕНИЕ:</w:t>
      </w:r>
      <w:r w:rsidR="006E70F2">
        <w:rPr>
          <w:i/>
        </w:rPr>
        <w:t xml:space="preserve"> Диффузные изменения паренхимы простаты </w:t>
      </w:r>
    </w:p>
    <w:p w:rsidR="00D908ED" w:rsidRDefault="00D908ED" w:rsidP="00B1386F">
      <w:pPr>
        <w:jc w:val="both"/>
        <w:rPr>
          <w:i/>
        </w:rPr>
      </w:pPr>
    </w:p>
    <w:p w:rsidR="00D908ED" w:rsidRDefault="00D908ED" w:rsidP="00B1386F">
      <w:pPr>
        <w:jc w:val="both"/>
        <w:rPr>
          <w:i/>
        </w:rPr>
      </w:pPr>
      <w:r>
        <w:rPr>
          <w:i/>
        </w:rPr>
        <w:t>неспецифического характера</w:t>
      </w:r>
    </w:p>
    <w:p w:rsidR="00D908ED" w:rsidRDefault="009B1AA6" w:rsidP="00B1386F">
      <w:pPr>
        <w:jc w:val="both"/>
        <w:rPr>
          <w:i/>
        </w:rPr>
      </w:pPr>
      <w:proofErr w:type="spellStart"/>
      <w:r>
        <w:rPr>
          <w:i/>
        </w:rPr>
        <w:t>резидуальные</w:t>
      </w:r>
      <w:proofErr w:type="spellEnd"/>
      <w:r>
        <w:rPr>
          <w:i/>
        </w:rPr>
        <w:t xml:space="preserve"> признаки простатита</w:t>
      </w:r>
    </w:p>
    <w:p w:rsidR="009B1AA6" w:rsidRDefault="009B1AA6" w:rsidP="00B1386F">
      <w:pPr>
        <w:jc w:val="both"/>
        <w:rPr>
          <w:i/>
        </w:rPr>
      </w:pPr>
      <w:r>
        <w:rPr>
          <w:i/>
        </w:rPr>
        <w:t>диффузно-очаговые признаки</w:t>
      </w:r>
      <w:r w:rsidRPr="009B1AA6">
        <w:rPr>
          <w:i/>
        </w:rPr>
        <w:t xml:space="preserve"> </w:t>
      </w:r>
      <w:r>
        <w:rPr>
          <w:i/>
        </w:rPr>
        <w:t xml:space="preserve">изменения паренхимы по типу хронического калькулезного простатита вне обострения </w:t>
      </w:r>
    </w:p>
    <w:p w:rsidR="009B1AA6" w:rsidRDefault="009B1AA6" w:rsidP="00B1386F">
      <w:pPr>
        <w:jc w:val="both"/>
        <w:rPr>
          <w:i/>
        </w:rPr>
      </w:pPr>
    </w:p>
    <w:p w:rsidR="009B1AA6" w:rsidRDefault="009B1AA6" w:rsidP="00B1386F">
      <w:pPr>
        <w:jc w:val="both"/>
        <w:rPr>
          <w:i/>
        </w:rPr>
      </w:pPr>
      <w:r>
        <w:rPr>
          <w:i/>
        </w:rPr>
        <w:t>+</w:t>
      </w:r>
    </w:p>
    <w:p w:rsidR="009B1AA6" w:rsidRDefault="009B1AA6" w:rsidP="00B1386F">
      <w:pPr>
        <w:jc w:val="both"/>
        <w:rPr>
          <w:i/>
        </w:rPr>
      </w:pPr>
      <w:r>
        <w:rPr>
          <w:i/>
        </w:rPr>
        <w:t xml:space="preserve"> Множественн</w:t>
      </w:r>
      <w:r w:rsidR="00244C06">
        <w:rPr>
          <w:i/>
        </w:rPr>
        <w:t>ы</w:t>
      </w:r>
      <w:r>
        <w:rPr>
          <w:i/>
        </w:rPr>
        <w:t xml:space="preserve">е кальцинаты в </w:t>
      </w:r>
      <w:proofErr w:type="spellStart"/>
      <w:r>
        <w:rPr>
          <w:i/>
        </w:rPr>
        <w:t>переуретрал</w:t>
      </w:r>
      <w:r w:rsidR="00244C06">
        <w:rPr>
          <w:i/>
        </w:rPr>
        <w:t>ь</w:t>
      </w:r>
      <w:r>
        <w:rPr>
          <w:i/>
        </w:rPr>
        <w:t>ной</w:t>
      </w:r>
      <w:proofErr w:type="spellEnd"/>
      <w:r>
        <w:rPr>
          <w:i/>
        </w:rPr>
        <w:t xml:space="preserve"> области</w:t>
      </w:r>
      <w:r w:rsidR="00244C06">
        <w:rPr>
          <w:i/>
        </w:rPr>
        <w:t>,</w:t>
      </w:r>
      <w:r>
        <w:rPr>
          <w:i/>
        </w:rPr>
        <w:t xml:space="preserve"> </w:t>
      </w:r>
      <w:r w:rsidR="00244C06">
        <w:rPr>
          <w:i/>
        </w:rPr>
        <w:t>расширение</w:t>
      </w:r>
      <w:r>
        <w:rPr>
          <w:i/>
        </w:rPr>
        <w:t xml:space="preserve"> </w:t>
      </w:r>
      <w:proofErr w:type="spellStart"/>
      <w:r>
        <w:rPr>
          <w:i/>
        </w:rPr>
        <w:t>перепростатических</w:t>
      </w:r>
      <w:proofErr w:type="spellEnd"/>
      <w:r>
        <w:rPr>
          <w:i/>
        </w:rPr>
        <w:t xml:space="preserve"> венозных</w:t>
      </w:r>
      <w:r w:rsidR="00244C06">
        <w:rPr>
          <w:i/>
        </w:rPr>
        <w:t xml:space="preserve"> </w:t>
      </w:r>
      <w:r>
        <w:rPr>
          <w:i/>
        </w:rPr>
        <w:t>сплетений</w:t>
      </w:r>
    </w:p>
    <w:p w:rsidR="009B1AA6" w:rsidRDefault="009B1AA6" w:rsidP="00B1386F">
      <w:pPr>
        <w:jc w:val="both"/>
        <w:rPr>
          <w:i/>
        </w:rPr>
      </w:pPr>
    </w:p>
    <w:p w:rsidR="009B1AA6" w:rsidRDefault="00244C06" w:rsidP="00B1386F">
      <w:pPr>
        <w:jc w:val="both"/>
        <w:rPr>
          <w:i/>
        </w:rPr>
      </w:pPr>
      <w:r>
        <w:rPr>
          <w:i/>
        </w:rPr>
        <w:t>п</w:t>
      </w:r>
      <w:r w:rsidR="009B1AA6">
        <w:rPr>
          <w:i/>
        </w:rPr>
        <w:t xml:space="preserve">о типу диффузной доброкачественной гиперплазии предстательной </w:t>
      </w:r>
      <w:proofErr w:type="gramStart"/>
      <w:r w:rsidR="009B1AA6">
        <w:rPr>
          <w:i/>
        </w:rPr>
        <w:t>железы  диффузно</w:t>
      </w:r>
      <w:proofErr w:type="gramEnd"/>
      <w:r w:rsidR="009B1AA6">
        <w:rPr>
          <w:i/>
        </w:rPr>
        <w:t>-узловая форма внутрипузырный смешанный рост</w:t>
      </w:r>
    </w:p>
    <w:p w:rsidR="009B1AA6" w:rsidRDefault="009B1AA6" w:rsidP="00B1386F">
      <w:pPr>
        <w:jc w:val="both"/>
        <w:rPr>
          <w:i/>
        </w:rPr>
      </w:pPr>
    </w:p>
    <w:p w:rsidR="00244C06" w:rsidRDefault="00244C06" w:rsidP="00B1386F">
      <w:pPr>
        <w:jc w:val="both"/>
        <w:rPr>
          <w:i/>
        </w:rPr>
      </w:pPr>
      <w:r>
        <w:rPr>
          <w:i/>
        </w:rPr>
        <w:t>в сочетании с признаками хронического простатита</w:t>
      </w:r>
    </w:p>
    <w:p w:rsidR="00244C06" w:rsidRDefault="00244C06" w:rsidP="00B1386F">
      <w:pPr>
        <w:jc w:val="both"/>
        <w:rPr>
          <w:i/>
        </w:rPr>
      </w:pPr>
    </w:p>
    <w:p w:rsidR="00E40EE7" w:rsidRDefault="00E40EE7" w:rsidP="00B1386F">
      <w:pPr>
        <w:jc w:val="both"/>
        <w:rPr>
          <w:i/>
        </w:rPr>
      </w:pPr>
      <w:r>
        <w:rPr>
          <w:i/>
        </w:rPr>
        <w:t>единичная киста</w:t>
      </w:r>
    </w:p>
    <w:p w:rsidR="00E40EE7" w:rsidRDefault="00E40EE7" w:rsidP="00B1386F">
      <w:pPr>
        <w:jc w:val="both"/>
        <w:rPr>
          <w:i/>
        </w:rPr>
      </w:pPr>
      <w:r>
        <w:rPr>
          <w:i/>
        </w:rPr>
        <w:t xml:space="preserve">Множественные мелкие </w:t>
      </w:r>
      <w:r>
        <w:t xml:space="preserve">(размером от 2 до 8 мм) </w:t>
      </w:r>
      <w:proofErr w:type="spellStart"/>
      <w:r w:rsidR="002A667C">
        <w:t>интрапаренхиматозные</w:t>
      </w:r>
      <w:proofErr w:type="spellEnd"/>
      <w:r w:rsidR="002A667C">
        <w:t xml:space="preserve"> </w:t>
      </w:r>
      <w:proofErr w:type="spellStart"/>
      <w:r w:rsidR="002A667C">
        <w:t>подкапсульные</w:t>
      </w:r>
      <w:proofErr w:type="spellEnd"/>
      <w:r>
        <w:rPr>
          <w:i/>
        </w:rPr>
        <w:t xml:space="preserve"> кисты </w:t>
      </w:r>
      <w:r w:rsidR="00244C06">
        <w:rPr>
          <w:i/>
        </w:rPr>
        <w:t xml:space="preserve"> </w:t>
      </w:r>
    </w:p>
    <w:p w:rsidR="002A667C" w:rsidRDefault="002A667C" w:rsidP="00B1386F">
      <w:pPr>
        <w:jc w:val="both"/>
        <w:rPr>
          <w:i/>
        </w:rPr>
      </w:pPr>
    </w:p>
    <w:p w:rsidR="00717809" w:rsidRDefault="00717809" w:rsidP="00B1386F">
      <w:pPr>
        <w:jc w:val="both"/>
        <w:rPr>
          <w:i/>
        </w:rPr>
      </w:pPr>
      <w:r>
        <w:rPr>
          <w:i/>
        </w:rPr>
        <w:t xml:space="preserve">Вторичное </w:t>
      </w:r>
      <w:proofErr w:type="spellStart"/>
      <w:r>
        <w:rPr>
          <w:i/>
        </w:rPr>
        <w:t>уретроцеле</w:t>
      </w:r>
      <w:proofErr w:type="spellEnd"/>
      <w:r w:rsidR="009B1AA6">
        <w:rPr>
          <w:i/>
        </w:rPr>
        <w:t xml:space="preserve"> </w:t>
      </w:r>
    </w:p>
    <w:p w:rsidR="00B1386F" w:rsidRDefault="00B1386F" w:rsidP="00B1386F">
      <w:pPr>
        <w:jc w:val="right"/>
        <w:rPr>
          <w:i/>
        </w:rPr>
      </w:pPr>
    </w:p>
    <w:p w:rsidR="00B1386F" w:rsidRDefault="00B1386F" w:rsidP="00B1386F">
      <w:pPr>
        <w:jc w:val="right"/>
        <w:rPr>
          <w:i/>
        </w:rPr>
      </w:pPr>
      <w:r>
        <w:rPr>
          <w:i/>
        </w:rPr>
        <w:t xml:space="preserve">Врач УЗД _____________ </w:t>
      </w:r>
    </w:p>
    <w:p w:rsidR="004D009F" w:rsidRPr="00C53B78" w:rsidRDefault="004D009F">
      <w:pPr>
        <w:jc w:val="both"/>
        <w:rPr>
          <w:b/>
          <w:i/>
        </w:rPr>
      </w:pPr>
    </w:p>
    <w:p w:rsidR="004D009F" w:rsidRPr="00C53B78" w:rsidRDefault="004D009F">
      <w:pPr>
        <w:jc w:val="right"/>
        <w:rPr>
          <w:i/>
          <w:sz w:val="28"/>
          <w:szCs w:val="28"/>
        </w:rPr>
      </w:pPr>
    </w:p>
    <w:p w:rsidR="004D009F" w:rsidRDefault="004D009F">
      <w:pPr>
        <w:jc w:val="right"/>
        <w:rPr>
          <w:sz w:val="28"/>
          <w:szCs w:val="28"/>
        </w:rPr>
      </w:pPr>
    </w:p>
    <w:sectPr w:rsidR="004D009F">
      <w:pgSz w:w="11906" w:h="16838"/>
      <w:pgMar w:top="899" w:right="850" w:bottom="540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B78"/>
    <w:rsid w:val="00024DFE"/>
    <w:rsid w:val="0010061D"/>
    <w:rsid w:val="00151867"/>
    <w:rsid w:val="001B2959"/>
    <w:rsid w:val="001E7C2C"/>
    <w:rsid w:val="00244C06"/>
    <w:rsid w:val="00246502"/>
    <w:rsid w:val="00265BA3"/>
    <w:rsid w:val="002A6146"/>
    <w:rsid w:val="002A667C"/>
    <w:rsid w:val="002D6F11"/>
    <w:rsid w:val="00376543"/>
    <w:rsid w:val="004C27C6"/>
    <w:rsid w:val="004D009F"/>
    <w:rsid w:val="00501121"/>
    <w:rsid w:val="00566086"/>
    <w:rsid w:val="005B6AE3"/>
    <w:rsid w:val="005D7DF9"/>
    <w:rsid w:val="00665B23"/>
    <w:rsid w:val="00685D3A"/>
    <w:rsid w:val="006B5D86"/>
    <w:rsid w:val="006E70F2"/>
    <w:rsid w:val="006F2D0A"/>
    <w:rsid w:val="00717809"/>
    <w:rsid w:val="00721922"/>
    <w:rsid w:val="007437B2"/>
    <w:rsid w:val="00773D27"/>
    <w:rsid w:val="0088652C"/>
    <w:rsid w:val="008A720F"/>
    <w:rsid w:val="008F4BB2"/>
    <w:rsid w:val="00934AB8"/>
    <w:rsid w:val="009433BD"/>
    <w:rsid w:val="009B1AA6"/>
    <w:rsid w:val="00AB49F3"/>
    <w:rsid w:val="00AE3899"/>
    <w:rsid w:val="00B1386F"/>
    <w:rsid w:val="00B6493D"/>
    <w:rsid w:val="00B93752"/>
    <w:rsid w:val="00C1550B"/>
    <w:rsid w:val="00C53B78"/>
    <w:rsid w:val="00C54848"/>
    <w:rsid w:val="00CA7892"/>
    <w:rsid w:val="00CD42E6"/>
    <w:rsid w:val="00D23D8B"/>
    <w:rsid w:val="00D255D3"/>
    <w:rsid w:val="00D908ED"/>
    <w:rsid w:val="00DC5821"/>
    <w:rsid w:val="00E2360D"/>
    <w:rsid w:val="00E332A8"/>
    <w:rsid w:val="00E40EE7"/>
    <w:rsid w:val="00E84DD9"/>
    <w:rsid w:val="00E9526E"/>
    <w:rsid w:val="00EA765C"/>
    <w:rsid w:val="00FC6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9FF74ABA-405C-404E-A382-1228915FD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uppressAutoHyphens/>
    </w:pPr>
    <w:rPr>
      <w:sz w:val="24"/>
      <w:szCs w:val="24"/>
      <w:lang w:eastAsia="ar-SA"/>
    </w:rPr>
  </w:style>
  <w:style w:type="paragraph" w:styleId="1">
    <w:name w:val="heading 1"/>
    <w:basedOn w:val="a0"/>
    <w:next w:val="a"/>
    <w:qFormat/>
    <w:pPr>
      <w:keepNext/>
      <w:numPr>
        <w:numId w:val="1"/>
      </w:numPr>
      <w:pBdr>
        <w:bottom w:val="single" w:sz="8" w:space="4" w:color="808080"/>
      </w:pBdr>
      <w:outlineLvl w:val="0"/>
    </w:pPr>
    <w:rPr>
      <w:rFonts w:ascii="Times New Roman" w:hAnsi="Times New Roman" w:cs="Times New Roman"/>
      <w:spacing w:val="5"/>
    </w:rPr>
  </w:style>
  <w:style w:type="paragraph" w:styleId="2">
    <w:name w:val="heading 2"/>
    <w:basedOn w:val="a"/>
    <w:next w:val="a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1386F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Основной шрифт абзаца2"/>
  </w:style>
  <w:style w:type="character" w:customStyle="1" w:styleId="10">
    <w:name w:val="Основной шрифт абзаца1"/>
  </w:style>
  <w:style w:type="paragraph" w:styleId="a4">
    <w:name w:val="Title"/>
    <w:basedOn w:val="a"/>
    <w:next w:val="a5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5">
    <w:name w:val="Body Text"/>
    <w:basedOn w:val="a"/>
    <w:pPr>
      <w:spacing w:after="120"/>
    </w:pPr>
  </w:style>
  <w:style w:type="paragraph" w:styleId="a6">
    <w:name w:val="List"/>
    <w:basedOn w:val="a5"/>
    <w:rPr>
      <w:rFonts w:cs="Tahoma"/>
    </w:rPr>
  </w:style>
  <w:style w:type="paragraph" w:customStyle="1" w:styleId="21">
    <w:name w:val="Название2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22">
    <w:name w:val="Указатель2"/>
    <w:basedOn w:val="a"/>
    <w:pPr>
      <w:suppressLineNumbers/>
    </w:pPr>
    <w:rPr>
      <w:rFonts w:cs="Mangal"/>
    </w:rPr>
  </w:style>
  <w:style w:type="paragraph" w:styleId="a0">
    <w:name w:val="Название"/>
    <w:basedOn w:val="a"/>
    <w:next w:val="a7"/>
    <w:qFormat/>
    <w:pPr>
      <w:spacing w:before="240" w:after="60"/>
      <w:jc w:val="center"/>
    </w:pPr>
    <w:rPr>
      <w:rFonts w:ascii="Arial" w:hAnsi="Arial" w:cs="Arial"/>
      <w:b/>
      <w:bCs/>
      <w:kern w:val="1"/>
      <w:sz w:val="32"/>
      <w:szCs w:val="32"/>
    </w:rPr>
  </w:style>
  <w:style w:type="paragraph" w:styleId="a7">
    <w:name w:val="Subtitle"/>
    <w:basedOn w:val="a4"/>
    <w:next w:val="a5"/>
    <w:qFormat/>
    <w:pPr>
      <w:jc w:val="center"/>
    </w:pPr>
    <w:rPr>
      <w:i/>
      <w:iCs/>
    </w:rPr>
  </w:style>
  <w:style w:type="paragraph" w:customStyle="1" w:styleId="11">
    <w:name w:val="Название1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Tahoma"/>
    </w:rPr>
  </w:style>
  <w:style w:type="character" w:customStyle="1" w:styleId="30">
    <w:name w:val="Заголовок 3 Знак"/>
    <w:link w:val="3"/>
    <w:uiPriority w:val="9"/>
    <w:semiHidden/>
    <w:rsid w:val="00B1386F"/>
    <w:rPr>
      <w:rFonts w:ascii="Cambria" w:eastAsia="Times New Roman" w:hAnsi="Cambria" w:cs="Times New Roman"/>
      <w:b/>
      <w:bCs/>
      <w:sz w:val="26"/>
      <w:szCs w:val="26"/>
      <w:lang w:eastAsia="ar-SA"/>
    </w:rPr>
  </w:style>
  <w:style w:type="character" w:styleId="a8">
    <w:name w:val="Book Title"/>
    <w:qFormat/>
    <w:rsid w:val="00B1386F"/>
    <w:rPr>
      <w:rFonts w:ascii="Times New Roman" w:eastAsia="Times New Roman" w:hAnsi="Times New Roman" w:cs="Times New Roman" w:hint="default"/>
      <w:b/>
      <w:bCs/>
      <w:smallCaps/>
      <w:spacing w:val="5"/>
    </w:rPr>
  </w:style>
  <w:style w:type="paragraph" w:customStyle="1" w:styleId="a9">
    <w:name w:val="???/??? (???)"/>
    <w:basedOn w:val="a"/>
    <w:rsid w:val="0010061D"/>
    <w:pPr>
      <w:widowControl w:val="0"/>
      <w:autoSpaceDE w:val="0"/>
      <w:spacing w:before="100" w:after="100"/>
    </w:pPr>
    <w:rPr>
      <w:kern w:val="2"/>
      <w:lang w:eastAsia="hi-IN" w:bidi="hi-IN"/>
    </w:rPr>
  </w:style>
  <w:style w:type="paragraph" w:customStyle="1" w:styleId="23">
    <w:name w:val="Основной текст2"/>
    <w:basedOn w:val="a"/>
    <w:rsid w:val="006E70F2"/>
    <w:pPr>
      <w:shd w:val="clear" w:color="auto" w:fill="FFFFFF"/>
      <w:spacing w:after="420" w:line="0" w:lineRule="atLeast"/>
    </w:pPr>
    <w:rPr>
      <w:sz w:val="21"/>
      <w:szCs w:val="21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067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8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9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package" Target="embeddings/Microsoft_Excel_Worksheet.xls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980</Words>
  <Characters>5591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ГП №9 ТМО №1</vt:lpstr>
    </vt:vector>
  </TitlesOfParts>
  <Company>SPecialiST RePack</Company>
  <LinksUpToDate>false</LinksUpToDate>
  <CharactersWithSpaces>6558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ГП №9 ТМО №1</dc:title>
  <dc:subject/>
  <dc:creator>леня</dc:creator>
  <cp:keywords/>
  <cp:lastModifiedBy>Илья Бучнев</cp:lastModifiedBy>
  <cp:revision>2</cp:revision>
  <cp:lastPrinted>2013-11-18T05:06:00Z</cp:lastPrinted>
  <dcterms:created xsi:type="dcterms:W3CDTF">2021-05-04T17:30:00Z</dcterms:created>
  <dcterms:modified xsi:type="dcterms:W3CDTF">2021-05-04T17:30:00Z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-1617323489</vt:i4>
  </property>
</Properties>
</file>