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pBdr/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>
      <w:pPr>
        <w:pStyle w:val="Normal"/>
        <w:pageBreakBefore w:val="false"/>
        <w:pBdr/>
        <w:jc w:val="center"/>
        <w:rPr/>
      </w:pPr>
      <w:r>
        <w:rPr>
          <w:sz w:val="24"/>
          <w:szCs w:val="24"/>
        </w:rPr>
        <w:t xml:space="preserve">КАФЕДРА № </w:t>
      </w:r>
      <w:r>
        <w:rPr>
          <w:color w:val="auto"/>
          <w:sz w:val="24"/>
          <w:szCs w:val="24"/>
        </w:rPr>
        <w:t>52</w:t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360" w:type="dxa"/>
        <w:jc w:val="start"/>
        <w:tblInd w:w="0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start w:w="90" w:type="dxa"/>
          <w:bottom w:w="100" w:type="dxa"/>
          <w:end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к.т.н доцент</w:t>
            </w:r>
          </w:p>
        </w:tc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start="0" w:end="0" w:hanging="0"/>
              <w:jc w:val="star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Е.М. </w:t>
            </w:r>
            <w:r>
              <w:rPr>
                <w:color w:val="auto"/>
                <w:sz w:val="24"/>
                <w:szCs w:val="24"/>
              </w:rPr>
              <w:t>Линский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, уч. степень, звание</w:t>
            </w:r>
          </w:p>
        </w:tc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start="0" w:end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Heading1"/>
        <w:pageBreakBefore w:val="false"/>
        <w:pBdr/>
        <w:jc w:val="start"/>
        <w:rPr/>
      </w:pPr>
      <w:r>
        <w:rPr/>
      </w:r>
      <w:bookmarkStart w:id="0" w:name="_g4t8qsj0g466"/>
      <w:bookmarkStart w:id="1" w:name="_g4t8qsj0g466"/>
      <w:bookmarkEnd w:id="1"/>
    </w:p>
    <w:p>
      <w:pPr>
        <w:pStyle w:val="Normal"/>
        <w:pageBreakBefore w:val="false"/>
        <w:pBdr/>
        <w:jc w:val="center"/>
        <w:rPr/>
      </w:pPr>
      <w:r>
        <w:rPr>
          <w:sz w:val="40"/>
          <w:szCs w:val="40"/>
        </w:rPr>
        <w:t xml:space="preserve">ОТЧЕТ О ЛАБОРАТОРНОЙ РАБОТЕ №  </w:t>
      </w:r>
      <w:r>
        <w:rPr>
          <w:sz w:val="40"/>
          <w:szCs w:val="40"/>
        </w:rPr>
        <w:t>1</w:t>
      </w:r>
      <w:r>
        <w:rPr>
          <w:color w:val="FF0000"/>
          <w:sz w:val="40"/>
          <w:szCs w:val="40"/>
        </w:rPr>
        <w:t xml:space="preserve">  </w:t>
      </w:r>
      <w:r>
        <w:rPr>
          <w:sz w:val="40"/>
          <w:szCs w:val="40"/>
        </w:rPr>
        <w:t xml:space="preserve">(ВАРИАНТ </w:t>
      </w:r>
      <w:r>
        <w:rPr>
          <w:color w:val="auto"/>
          <w:sz w:val="40"/>
          <w:szCs w:val="40"/>
        </w:rPr>
        <w:t>9</w:t>
      </w:r>
      <w:r>
        <w:rPr>
          <w:sz w:val="40"/>
          <w:szCs w:val="40"/>
        </w:rPr>
        <w:t>)</w:t>
      </w:r>
    </w:p>
    <w:p>
      <w:pPr>
        <w:pStyle w:val="Normal"/>
        <w:pageBreakBefore w:val="false"/>
        <w:pBdr/>
        <w:jc w:val="center"/>
        <w:rPr>
          <w:sz w:val="40"/>
          <w:szCs w:val="40"/>
        </w:rPr>
      </w:pPr>
      <w:r>
        <w:rPr>
          <w:sz w:val="40"/>
          <w:szCs w:val="40"/>
        </w:rPr>
        <w:t>СОЗДАНИЕ ПРОГРАММЫ НА ЯЗЫКЕ C/C++</w:t>
        <w:tab/>
        <w:t xml:space="preserve"> </w:t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Heading3"/>
        <w:pageBreakBefore w:val="false"/>
        <w:pBdr/>
        <w:spacing w:lineRule="auto" w:line="240" w:before="280" w:after="80"/>
        <w:rPr>
          <w:color w:val="000000"/>
        </w:rPr>
      </w:pPr>
      <w:bookmarkStart w:id="2" w:name="_mqidfd11dl1l"/>
      <w:bookmarkEnd w:id="2"/>
      <w:r>
        <w:rPr>
          <w:color w:val="000000"/>
        </w:rPr>
        <w:t xml:space="preserve">по курсу: </w:t>
      </w:r>
      <w:r>
        <w:rPr>
          <w:color w:val="000000"/>
        </w:rPr>
        <w:t>Информатика</w:t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>
          <w:sz w:val="24"/>
          <w:szCs w:val="24"/>
        </w:rPr>
      </w:pPr>
      <w:r>
        <w:rPr>
          <w:sz w:val="24"/>
          <w:szCs w:val="24"/>
        </w:rPr>
        <w:t>РАБОТУ ВЫПОЛНИЛ</w:t>
      </w:r>
    </w:p>
    <w:tbl>
      <w:tblPr>
        <w:tblW w:w="9360" w:type="dxa"/>
        <w:jc w:val="start"/>
        <w:tblInd w:w="0" w:type="dxa"/>
        <w:tbl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start w:w="90" w:type="dxa"/>
          <w:bottom w:w="100" w:type="dxa"/>
          <w:end w:w="100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5123</w:t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pBdr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Э.Р.  Курманалиев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</w:r>
    </w:p>
    <w:p>
      <w:pPr>
        <w:pStyle w:val="Normal"/>
        <w:pageBreakBefore w:val="false"/>
        <w:pBdr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pageBreakBefore w:val="false"/>
        <w:pBdr/>
        <w:jc w:val="center"/>
        <w:rPr/>
      </w:pPr>
      <w:r>
        <w:rPr>
          <w:sz w:val="24"/>
          <w:szCs w:val="24"/>
        </w:rPr>
        <w:t xml:space="preserve">Санкт-Петербург </w:t>
      </w:r>
      <w:r>
        <w:rPr>
          <w:color w:val="auto"/>
          <w:sz w:val="24"/>
          <w:szCs w:val="24"/>
        </w:rPr>
        <w:t>2021</w:t>
      </w:r>
    </w:p>
    <w:p>
      <w:pPr>
        <w:pStyle w:val="Normal"/>
        <w:pageBreakBefore w:val="false"/>
        <w:pBdr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pageBreakBefore w:val="false"/>
        <w:pBdr/>
        <w:rPr/>
      </w:pPr>
      <w:bookmarkStart w:id="3" w:name="_d75uapsijmd5"/>
      <w:bookmarkEnd w:id="3"/>
      <w:r>
        <w:rPr/>
        <w:t>Задание</w:t>
      </w:r>
    </w:p>
    <w:p>
      <w:pPr>
        <w:pStyle w:val="Normal"/>
        <w:pageBreakBefore w:val="false"/>
        <w:pBdr/>
        <w:rPr/>
      </w:pPr>
      <w:bookmarkStart w:id="4" w:name="docs-internal-guid-bde27201-7fff-df43-a4"/>
      <w:bookmarkEnd w:id="4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Вычислить и вывести номер первого элемента последовательности Фибоначчи, которое превышает 1000.</w:t>
      </w:r>
    </w:p>
    <w:p>
      <w:pPr>
        <w:pStyle w:val="Heading1"/>
        <w:pageBreakBefore w:val="false"/>
        <w:pBdr/>
        <w:rPr/>
      </w:pPr>
      <w:bookmarkStart w:id="5" w:name="_5im7mhpkmoem"/>
      <w:bookmarkEnd w:id="5"/>
      <w:r>
        <w:rPr/>
        <w:t>Инструкция пользователя</w:t>
      </w:r>
    </w:p>
    <w:p>
      <w:pPr>
        <w:pStyle w:val="Normal"/>
        <w:pageBreakBefore w:val="false"/>
        <w:pBdr/>
        <w:rPr/>
      </w:pPr>
      <w:r>
        <w:rPr/>
        <w:t>Необходимо запустить программу и в терминале будет выведен номер первого элемента, который превышает 1000 в последовательности фибоначи.</w:t>
      </w:r>
    </w:p>
    <w:p>
      <w:pPr>
        <w:pStyle w:val="Heading1"/>
        <w:pageBreakBefore w:val="false"/>
        <w:pBdr/>
        <w:ind w:start="255" w:end="0" w:hanging="285"/>
        <w:rPr/>
      </w:pPr>
      <w:bookmarkStart w:id="6" w:name="__DdeLink__185_2030770223"/>
      <w:bookmarkStart w:id="7" w:name="_jmr2utexa8wg"/>
      <w:bookmarkEnd w:id="7"/>
      <w:r>
        <w:rPr/>
        <w:t>Тестирование</w:t>
      </w:r>
    </w:p>
    <w:p>
      <w:pPr>
        <w:pStyle w:val="Normal"/>
        <w:pageBreakBefore w:val="false"/>
        <w:pBdr/>
        <w:ind w:start="255" w:end="0" w:hanging="285"/>
        <w:rPr/>
      </w:pPr>
      <w:r>
        <w:rPr/>
      </w:r>
    </w:p>
    <w:p>
      <w:pPr>
        <w:pStyle w:val="Normal"/>
        <w:pageBreakBefore w:val="false"/>
        <w:numPr>
          <w:ilvl w:val="0"/>
          <w:numId w:val="2"/>
        </w:numPr>
        <w:pBdr/>
        <w:ind w:start="255" w:end="0" w:hanging="285"/>
        <w:rPr/>
      </w:pPr>
      <w:bookmarkStart w:id="8" w:name="__DdeLink__185_2030770223"/>
      <w:r>
        <w:rPr/>
        <w:t>Данный алгоритм всегда будет возвращать одно и тоже значение, потому что ввод данных от пользователя не предусмотрен самим заданием.</w:t>
      </w:r>
      <w:bookmarkEnd w:id="8"/>
    </w:p>
    <w:p>
      <w:pPr>
        <w:pStyle w:val="Normal"/>
        <w:numPr>
          <w:ilvl w:val="0"/>
          <w:numId w:val="0"/>
        </w:numPr>
        <w:pBdr/>
        <w:ind w:start="690" w:end="0" w:hanging="0"/>
        <w:rPr/>
      </w:pPr>
      <w:r>
        <w:rPr/>
      </w:r>
    </w:p>
    <w:p>
      <w:pPr>
        <w:pStyle w:val="Normal"/>
        <w:pageBreakBefore w:val="false"/>
        <w:pBdr/>
        <w:ind w:start="255" w:end="0" w:hanging="28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735" cy="9880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start="255" w:end="0" w:hanging="285"/>
        <w:rPr>
          <w:sz w:val="40"/>
          <w:szCs w:val="40"/>
        </w:rPr>
      </w:pPr>
      <w:r>
        <w:rPr>
          <w:sz w:val="40"/>
          <w:szCs w:val="40"/>
        </w:rPr>
        <w:t>Дополнительное задание.</w:t>
      </w:r>
    </w:p>
    <w:p>
      <w:pPr>
        <w:pStyle w:val="Normal"/>
        <w:pBdr/>
        <w:ind w:start="255" w:end="0" w:hanging="285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spacing w:lineRule="auto" w:line="276"/>
        <w:ind w:start="0" w:end="0" w:hanging="0"/>
        <w:rPr/>
      </w:pPr>
      <w:r>
        <w:rPr/>
        <w:t>Начальный элемент геометрической прогрессии равен 3, шаг равен 4. Выведите 15 элемент геометрической прогрессии</w:t>
      </w:r>
    </w:p>
    <w:p>
      <w:pPr>
        <w:pStyle w:val="Heading1"/>
        <w:pageBreakBefore w:val="false"/>
        <w:pBdr/>
        <w:rPr/>
      </w:pPr>
      <w:r>
        <w:rPr/>
        <w:t>Инструкция пользователя</w:t>
      </w:r>
    </w:p>
    <w:p>
      <w:pPr>
        <w:pStyle w:val="Normal"/>
        <w:pBdr/>
        <w:ind w:start="255" w:end="0" w:hanging="285"/>
        <w:rPr/>
      </w:pPr>
      <w:r>
        <w:rPr/>
        <w:t xml:space="preserve">Необходимо запустить программу и в терминале будет выведен </w:t>
      </w:r>
      <w:r>
        <w:rPr/>
        <w:t>15</w:t>
      </w:r>
      <w:r>
        <w:rPr/>
        <w:t xml:space="preserve"> элемент </w:t>
      </w:r>
      <w:r>
        <w:rPr/>
        <w:t>прогрессии</w:t>
      </w:r>
      <w:r>
        <w:rPr/>
        <w:t>.</w:t>
      </w:r>
    </w:p>
    <w:p>
      <w:pPr>
        <w:pStyle w:val="Heading1"/>
        <w:pageBreakBefore w:val="false"/>
        <w:pBdr/>
        <w:ind w:start="255" w:end="0" w:hanging="285"/>
        <w:rPr/>
      </w:pPr>
      <w:r>
        <w:rPr/>
        <w:t>Тестирование</w:t>
      </w:r>
    </w:p>
    <w:p>
      <w:pPr>
        <w:pStyle w:val="Normal"/>
        <w:pageBreakBefore w:val="false"/>
        <w:pBdr/>
        <w:ind w:start="255" w:end="0" w:hanging="285"/>
        <w:rPr/>
      </w:pPr>
      <w:r>
        <w:rPr/>
      </w:r>
    </w:p>
    <w:p>
      <w:pPr>
        <w:pStyle w:val="Normal"/>
        <w:pBdr/>
        <w:spacing w:lineRule="auto" w:line="276"/>
        <w:ind w:start="0" w:end="0" w:hanging="0"/>
        <w:rPr/>
      </w:pPr>
      <w:r>
        <w:rPr/>
        <w:t>Данный алгоритм всегда будет возвращать одно и тоже значение, потому что ввод данных от пользователя не предусмотрен самим заданием.</w:t>
      </w:r>
    </w:p>
    <w:p>
      <w:pPr>
        <w:pStyle w:val="Normal"/>
        <w:pBdr/>
        <w:ind w:start="255" w:end="0" w:hanging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zCs w:val="40"/>
          <w:highlight w:val="black"/>
        </w:rPr>
        <w:t xml:space="preserve"> </w:t>
      </w:r>
    </w:p>
    <w:p>
      <w:pPr>
        <w:pStyle w:val="Normal"/>
        <w:pBdr/>
        <w:ind w:start="255" w:end="0" w:hanging="285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4000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auto"/>
    <w:pitch w:val="default"/>
  </w:font>
  <w:font w:name="Droid Sans Mono">
    <w:altName w:val="monospac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ind w:star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149</Words>
  <Characters>981</Characters>
  <CharactersWithSpaces>1110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2021-09-18T17:57:55Z</dcterms:modified>
  <cp:revision>1</cp:revision>
  <dc:subject/>
  <dc:title/>
</cp:coreProperties>
</file>