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30"/>
          <w:szCs w:val="30"/>
        </w:rPr>
      </w:pPr>
      <w:r>
        <w:rPr>
          <w:rFonts w:ascii="宋体" w:hAnsi="宋体" w:eastAsia="宋体"/>
          <w:b w:val="true"/>
          <w:bCs w:val="true"/>
          <w:color w:val="000000"/>
          <w:sz w:val="30"/>
          <w:szCs w:val="30"/>
        </w:rPr>
        <w:t>一、贪吃蛇大作战游戏规则</w:t>
      </w:r>
    </w:p>
    <w:p>
      <w:pPr>
        <w:spacing w:before="0" w:after="0" w:line="240" w:lineRule="auto"/>
        <w:ind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74310" cy="394204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  <w:spacing w:before="0" w:after="0" w:line="240" w:lineRule="auto"/>
        <w:ind/>
        <w:jc w:val="both"/>
        <w:rPr>
          <w:rFonts w:ascii="宋体" w:hAnsi="宋体" w:eastAsia="宋体"/>
          <w:b w:val="true"/>
          <w:bCs w:val="true"/>
          <w:color w:val="000000"/>
          <w:sz w:val="30"/>
          <w:szCs w:val="30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color w:val="000000"/>
          <w:sz w:val="30"/>
          <w:szCs w:val="30"/>
        </w:rPr>
        <w:t>游戏用例描述——场景案例</w:t>
      </w:r>
    </w:p>
    <w:p>
      <w:pPr>
        <w:numPr>
          <w:ilvl w:val="0"/>
          <w:numId w:val="34"/>
        </w:numPr>
        <w:spacing w:before="0" w:after="0" w:line="240" w:lineRule="auto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初始界面：（欢迎界面、游戏主窗口、蛇的初始位置。。。）</w:t>
      </w:r>
    </w:p>
    <w:p>
      <w:pPr>
        <w:numPr>
          <w:ilvl w:val="0"/>
          <w:numId w:val="34"/>
        </w:numPr>
        <w:spacing w:before="0" w:after="0" w:line="240" w:lineRule="auto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蛇的运动：蛇根据当前蛇头方向向前移动</w:t>
      </w:r>
    </w:p>
    <w:p>
      <w:pPr>
        <w:numPr>
          <w:ilvl w:val="0"/>
          <w:numId w:val="34"/>
        </w:numPr>
        <w:spacing w:before="0" w:after="0" w:line="240" w:lineRule="auto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蛇的方向控制：根据用户按键调整运动方向</w:t>
      </w:r>
    </w:p>
    <w:p>
      <w:pPr>
        <w:numPr>
          <w:ilvl w:val="0"/>
          <w:numId w:val="34"/>
        </w:numPr>
        <w:spacing w:before="0" w:after="0" w:line="240" w:lineRule="auto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蛇吃食物：蛇吃掉一个食物后，随机出现一个新的食物，同时蛇身长长、分数加分</w:t>
      </w:r>
    </w:p>
    <w:p>
      <w:pPr>
        <w:numPr>
          <w:ilvl w:val="0"/>
          <w:numId w:val="34"/>
        </w:numPr>
        <w:spacing w:before="0" w:after="0" w:line="240" w:lineRule="auto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关卡控制：分数每够30分，关卡加1，同时蛇移动速度加速</w:t>
      </w:r>
    </w:p>
    <w:p>
      <w:pPr>
        <w:numPr>
          <w:ilvl w:val="0"/>
          <w:numId w:val="34"/>
        </w:numPr>
        <w:spacing w:before="0" w:after="0" w:line="240" w:lineRule="auto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死亡控制：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撞到墙壁或者撞到自己身体就死亡</w:t>
      </w:r>
    </w:p>
    <w:p>
      <w:pPr>
        <w:numPr>
          <w:ilvl w:val="0"/>
          <w:numId w:val="34"/>
        </w:numPr>
        <w:spacing w:before="0" w:after="0" w:line="240" w:lineRule="auto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暂停控制：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暂停菜单选择</w:t>
      </w:r>
    </w:p>
    <w:p>
      <w:pPr>
        <w:numPr>
          <w:ilvl w:val="0"/>
          <w:numId w:val="34"/>
        </w:numPr>
        <w:spacing w:before="0" w:after="0" w:line="240" w:lineRule="auto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退出控制：</w:t>
      </w:r>
      <w:r>
        <w:rPr>
          <w:rFonts w:hint="eastAsia"/>
        </w:rPr>
      </w:r>
      <w:r>
        <w:rPr>
          <w:rFonts w:ascii="宋体" w:hAnsi="宋体" w:eastAsia="宋体"/>
          <w:color w:val="000000"/>
          <w:sz w:val="28"/>
          <w:szCs w:val="28"/>
        </w:rPr>
        <w:t>确认是否退出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