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D3E5A3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10.</w:t>
      </w:r>
    </w:p>
    <w:p w14:paraId="42203F35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6E460B49">
      <w:pPr>
        <w:spacing w:line="240" w:lineRule="auto"/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drawing>
          <wp:inline distT="0" distB="0" distL="114300" distR="114300">
            <wp:extent cx="5042535" cy="2195830"/>
            <wp:effectExtent l="0" t="0" r="0" b="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42535" cy="21958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44CFC46">
      <w:pPr>
        <w:spacing w:line="240" w:lineRule="auto"/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</w:p>
    <w:p w14:paraId="29C5435A">
      <w:pPr>
        <w:numPr>
          <w:numId w:val="0"/>
        </w:numPr>
        <w:spacing w:line="240" w:lineRule="auto"/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11. Table of (Booth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∪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 Machine )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880"/>
        <w:gridCol w:w="1880"/>
      </w:tblGrid>
      <w:tr w14:paraId="71F6BD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16" w:hRule="atLeast"/>
        </w:trPr>
        <w:tc>
          <w:tcPr>
            <w:tcW w:w="1880" w:type="dxa"/>
            <w:vAlign w:val="top"/>
          </w:tcPr>
          <w:p w14:paraId="62C0BC8B">
            <w:pPr>
              <w:numPr>
                <w:numId w:val="0"/>
              </w:numPr>
              <w:spacing w:line="240" w:lineRule="auto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  <w:t>PRODUCT</w:t>
            </w:r>
          </w:p>
        </w:tc>
        <w:tc>
          <w:tcPr>
            <w:tcW w:w="1880" w:type="dxa"/>
            <w:vAlign w:val="top"/>
          </w:tcPr>
          <w:p w14:paraId="5D3E44D5">
            <w:pPr>
              <w:numPr>
                <w:numId w:val="0"/>
              </w:numPr>
              <w:spacing w:line="240" w:lineRule="auto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  <w:t>PRICE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 xml:space="preserve"> </w:t>
            </w:r>
          </w:p>
        </w:tc>
      </w:tr>
      <w:tr w14:paraId="025FA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16" w:hRule="atLeast"/>
        </w:trPr>
        <w:tc>
          <w:tcPr>
            <w:tcW w:w="1880" w:type="dxa"/>
            <w:vAlign w:val="top"/>
          </w:tcPr>
          <w:p w14:paraId="6991A9FA">
            <w:pPr>
              <w:numPr>
                <w:numId w:val="0"/>
              </w:numPr>
              <w:spacing w:line="240" w:lineRule="auto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Chips</w:t>
            </w:r>
          </w:p>
        </w:tc>
        <w:tc>
          <w:tcPr>
            <w:tcW w:w="1880" w:type="dxa"/>
            <w:vAlign w:val="top"/>
          </w:tcPr>
          <w:p w14:paraId="0400936F">
            <w:pPr>
              <w:numPr>
                <w:numId w:val="0"/>
              </w:numPr>
              <w:spacing w:line="240" w:lineRule="auto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1.5</w:t>
            </w:r>
          </w:p>
        </w:tc>
      </w:tr>
      <w:tr w14:paraId="2414C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16" w:hRule="atLeast"/>
        </w:trPr>
        <w:tc>
          <w:tcPr>
            <w:tcW w:w="1880" w:type="dxa"/>
            <w:vAlign w:val="top"/>
          </w:tcPr>
          <w:p w14:paraId="24440B9C">
            <w:pPr>
              <w:numPr>
                <w:numId w:val="0"/>
              </w:numPr>
              <w:spacing w:line="240" w:lineRule="auto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cola</w:t>
            </w:r>
          </w:p>
        </w:tc>
        <w:tc>
          <w:tcPr>
            <w:tcW w:w="1880" w:type="dxa"/>
            <w:vAlign w:val="top"/>
          </w:tcPr>
          <w:p w14:paraId="08EB87D6">
            <w:pPr>
              <w:numPr>
                <w:numId w:val="0"/>
              </w:numPr>
              <w:spacing w:line="240" w:lineRule="auto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1.25</w:t>
            </w:r>
          </w:p>
        </w:tc>
      </w:tr>
      <w:tr w14:paraId="34153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16" w:hRule="atLeast"/>
        </w:trPr>
        <w:tc>
          <w:tcPr>
            <w:tcW w:w="1880" w:type="dxa"/>
            <w:vAlign w:val="top"/>
          </w:tcPr>
          <w:p w14:paraId="7E0A52A2">
            <w:pPr>
              <w:numPr>
                <w:numId w:val="0"/>
              </w:numPr>
              <w:spacing w:line="240" w:lineRule="auto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Energy drinks</w:t>
            </w:r>
          </w:p>
        </w:tc>
        <w:tc>
          <w:tcPr>
            <w:tcW w:w="1880" w:type="dxa"/>
            <w:vAlign w:val="top"/>
          </w:tcPr>
          <w:p w14:paraId="641B50E8">
            <w:pPr>
              <w:numPr>
                <w:numId w:val="0"/>
              </w:numPr>
              <w:spacing w:line="240" w:lineRule="auto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2</w:t>
            </w:r>
          </w:p>
        </w:tc>
      </w:tr>
      <w:tr w14:paraId="69656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16" w:hRule="atLeast"/>
        </w:trPr>
        <w:tc>
          <w:tcPr>
            <w:tcW w:w="1880" w:type="dxa"/>
            <w:vAlign w:val="top"/>
          </w:tcPr>
          <w:p w14:paraId="7ADA6911">
            <w:pPr>
              <w:numPr>
                <w:numId w:val="0"/>
              </w:numPr>
              <w:spacing w:line="240" w:lineRule="auto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chips</w:t>
            </w:r>
          </w:p>
        </w:tc>
        <w:tc>
          <w:tcPr>
            <w:tcW w:w="1880" w:type="dxa"/>
            <w:vAlign w:val="top"/>
          </w:tcPr>
          <w:p w14:paraId="036D948C">
            <w:pPr>
              <w:numPr>
                <w:numId w:val="0"/>
              </w:numPr>
              <w:spacing w:line="240" w:lineRule="auto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1.25</w:t>
            </w:r>
          </w:p>
        </w:tc>
      </w:tr>
      <w:tr w14:paraId="11C15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16" w:hRule="atLeast"/>
        </w:trPr>
        <w:tc>
          <w:tcPr>
            <w:tcW w:w="1880" w:type="dxa"/>
            <w:vAlign w:val="top"/>
          </w:tcPr>
          <w:p w14:paraId="09FDD554">
            <w:pPr>
              <w:numPr>
                <w:numId w:val="0"/>
              </w:numPr>
              <w:spacing w:line="240" w:lineRule="auto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Chocolate bar</w:t>
            </w:r>
          </w:p>
        </w:tc>
        <w:tc>
          <w:tcPr>
            <w:tcW w:w="1880" w:type="dxa"/>
            <w:vAlign w:val="top"/>
          </w:tcPr>
          <w:p w14:paraId="17CB6497">
            <w:pPr>
              <w:numPr>
                <w:numId w:val="0"/>
              </w:numPr>
              <w:spacing w:line="240" w:lineRule="auto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1</w:t>
            </w:r>
          </w:p>
        </w:tc>
      </w:tr>
    </w:tbl>
    <w:p w14:paraId="45BCFEC5">
      <w:pPr>
        <w:numPr>
          <w:numId w:val="0"/>
        </w:numPr>
        <w:spacing w:line="240" w:lineRule="auto"/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</w:p>
    <w:p w14:paraId="7E156103">
      <w:pPr>
        <w:numPr>
          <w:ilvl w:val="0"/>
          <w:numId w:val="1"/>
        </w:numPr>
        <w:spacing w:line="240" w:lineRule="auto"/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Table of (Booth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∩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 Machine)</w:t>
      </w:r>
    </w:p>
    <w:p w14:paraId="0C8342E6">
      <w:pPr>
        <w:numPr>
          <w:numId w:val="0"/>
        </w:numPr>
        <w:spacing w:line="240" w:lineRule="auto"/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This means that all products that both match 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830"/>
        <w:gridCol w:w="1830"/>
      </w:tblGrid>
      <w:tr w14:paraId="7F557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16" w:hRule="atLeast"/>
        </w:trPr>
        <w:tc>
          <w:tcPr>
            <w:tcW w:w="1830" w:type="dxa"/>
          </w:tcPr>
          <w:p w14:paraId="20FC5919">
            <w:pPr>
              <w:numPr>
                <w:numId w:val="0"/>
              </w:numPr>
              <w:spacing w:line="240" w:lineRule="auto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  <w:t>PRODUCT</w:t>
            </w:r>
          </w:p>
        </w:tc>
        <w:tc>
          <w:tcPr>
            <w:tcW w:w="1830" w:type="dxa"/>
          </w:tcPr>
          <w:p w14:paraId="238E4A12">
            <w:pPr>
              <w:numPr>
                <w:numId w:val="0"/>
              </w:numPr>
              <w:spacing w:line="240" w:lineRule="auto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  <w:t>PRICE</w:t>
            </w:r>
          </w:p>
        </w:tc>
      </w:tr>
      <w:tr w14:paraId="4C664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25" w:hRule="atLeast"/>
        </w:trPr>
        <w:tc>
          <w:tcPr>
            <w:tcW w:w="1830" w:type="dxa"/>
            <w:vAlign w:val="top"/>
          </w:tcPr>
          <w:p w14:paraId="31B2DF13">
            <w:pPr>
              <w:numPr>
                <w:numId w:val="0"/>
              </w:numPr>
              <w:spacing w:line="240" w:lineRule="auto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Energy drinks</w:t>
            </w:r>
          </w:p>
        </w:tc>
        <w:tc>
          <w:tcPr>
            <w:tcW w:w="1830" w:type="dxa"/>
          </w:tcPr>
          <w:p w14:paraId="060BBF19">
            <w:pPr>
              <w:numPr>
                <w:numId w:val="0"/>
              </w:numPr>
              <w:spacing w:line="240" w:lineRule="auto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2</w:t>
            </w:r>
          </w:p>
        </w:tc>
      </w:tr>
    </w:tbl>
    <w:p w14:paraId="02E5CEE5">
      <w:pPr>
        <w:numPr>
          <w:numId w:val="0"/>
        </w:numPr>
        <w:spacing w:line="240" w:lineRule="auto"/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</w:p>
    <w:p w14:paraId="05263E51">
      <w:pPr>
        <w:numPr>
          <w:numId w:val="0"/>
        </w:numPr>
        <w:spacing w:line="240" w:lineRule="auto"/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</w:p>
    <w:p w14:paraId="0BFB1966">
      <w:pPr>
        <w:numPr>
          <w:ilvl w:val="0"/>
          <w:numId w:val="1"/>
        </w:numPr>
        <w:spacing w:line="240" w:lineRule="auto"/>
        <w:ind w:left="0" w:leftChars="0" w:firstLine="0" w:firstLineChars="0"/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Table of machine difference booth </w:t>
      </w:r>
    </w:p>
    <w:p w14:paraId="7226B45E">
      <w:pPr>
        <w:numPr>
          <w:numId w:val="0"/>
        </w:numPr>
        <w:spacing w:line="240" w:lineRule="auto"/>
        <w:ind w:leftChars="0"/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This means that the rows that are in machine and not in booth 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990"/>
        <w:gridCol w:w="1990"/>
      </w:tblGrid>
      <w:tr w14:paraId="1943F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43" w:hRule="atLeast"/>
        </w:trPr>
        <w:tc>
          <w:tcPr>
            <w:tcW w:w="1990" w:type="dxa"/>
          </w:tcPr>
          <w:p w14:paraId="559FF48E">
            <w:pPr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lang w:val="en-US"/>
              </w:rPr>
              <w:t>PRODUCT</w:t>
            </w:r>
          </w:p>
          <w:p w14:paraId="213FCFDB">
            <w:pPr>
              <w:numPr>
                <w:numId w:val="0"/>
              </w:numPr>
              <w:spacing w:line="240" w:lineRule="auto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990" w:type="dxa"/>
          </w:tcPr>
          <w:p w14:paraId="3981A90E">
            <w:pPr>
              <w:numPr>
                <w:numId w:val="0"/>
              </w:numPr>
              <w:spacing w:line="240" w:lineRule="auto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  <w:t>PRICE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 xml:space="preserve"> </w:t>
            </w:r>
          </w:p>
        </w:tc>
      </w:tr>
      <w:tr w14:paraId="59D38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43" w:hRule="atLeast"/>
        </w:trPr>
        <w:tc>
          <w:tcPr>
            <w:tcW w:w="1990" w:type="dxa"/>
          </w:tcPr>
          <w:p w14:paraId="5E08853E">
            <w:pPr>
              <w:numPr>
                <w:numId w:val="0"/>
              </w:numPr>
              <w:spacing w:line="240" w:lineRule="auto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Chips</w:t>
            </w:r>
          </w:p>
        </w:tc>
        <w:tc>
          <w:tcPr>
            <w:tcW w:w="1990" w:type="dxa"/>
            <w:vAlign w:val="top"/>
          </w:tcPr>
          <w:p w14:paraId="393AA35D">
            <w:pPr>
              <w:numPr>
                <w:numId w:val="0"/>
              </w:numPr>
              <w:spacing w:line="240" w:lineRule="auto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1.25</w:t>
            </w:r>
          </w:p>
        </w:tc>
      </w:tr>
      <w:tr w14:paraId="358B7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70" w:hRule="atLeast"/>
        </w:trPr>
        <w:tc>
          <w:tcPr>
            <w:tcW w:w="1990" w:type="dxa"/>
          </w:tcPr>
          <w:p w14:paraId="2B49F072">
            <w:pPr>
              <w:numPr>
                <w:numId w:val="0"/>
              </w:numPr>
              <w:spacing w:line="240" w:lineRule="auto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Chocolate bar</w:t>
            </w:r>
          </w:p>
        </w:tc>
        <w:tc>
          <w:tcPr>
            <w:tcW w:w="1990" w:type="dxa"/>
            <w:vAlign w:val="top"/>
          </w:tcPr>
          <w:p w14:paraId="4967A15F">
            <w:pPr>
              <w:numPr>
                <w:numId w:val="0"/>
              </w:numPr>
              <w:spacing w:line="240" w:lineRule="auto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1</w:t>
            </w:r>
          </w:p>
        </w:tc>
      </w:tr>
    </w:tbl>
    <w:p w14:paraId="108B97FA">
      <w:pPr>
        <w:numPr>
          <w:numId w:val="0"/>
        </w:numPr>
        <w:spacing w:line="240" w:lineRule="auto"/>
        <w:ind w:leftChars="0"/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</w:p>
    <w:p w14:paraId="60EE7BA8">
      <w:pPr>
        <w:numPr>
          <w:ilvl w:val="0"/>
          <w:numId w:val="1"/>
        </w:numPr>
        <w:spacing w:line="240" w:lineRule="auto"/>
        <w:ind w:left="0" w:leftChars="0" w:firstLine="0" w:firstLineChars="0"/>
        <w:jc w:val="left"/>
        <w:rPr>
          <w:rStyle w:val="8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Based on the  ERD description  we have a </w:t>
      </w:r>
      <w:r>
        <w:rPr>
          <w:rStyle w:val="8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many-to-many (M:N) relationship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between DRIVER and TRUCK. To convert this to only 1:M relationships, we need to introduce an </w:t>
      </w:r>
      <w:r>
        <w:rPr>
          <w:rStyle w:val="8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associative entity</w:t>
      </w:r>
      <w:r>
        <w:rPr>
          <w:rStyle w:val="8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 so as to convert it to 1:M relationship.</w:t>
      </w:r>
    </w:p>
    <w:p w14:paraId="418F85C0">
      <w:pPr>
        <w:numPr>
          <w:numId w:val="0"/>
        </w:numPr>
        <w:spacing w:line="240" w:lineRule="auto"/>
        <w:ind w:leftChars="0"/>
        <w:jc w:val="left"/>
        <w:rPr>
          <w:rStyle w:val="8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</w:p>
    <w:p w14:paraId="1A27F438">
      <w:pPr>
        <w:numPr>
          <w:numId w:val="0"/>
        </w:numPr>
        <w:spacing w:line="240" w:lineRule="auto"/>
        <w:ind w:leftChars="0"/>
        <w:jc w:val="left"/>
        <w:rPr>
          <w:rStyle w:val="8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Style w:val="8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From the figure the model is M:N relationship to convert it to the 1:M relationship we need to add an associative entity which is assignment that would help break it from M:N to 1:M.</w:t>
      </w:r>
    </w:p>
    <w:p w14:paraId="5ACB01F1">
      <w:pPr>
        <w:numPr>
          <w:numId w:val="0"/>
        </w:numPr>
        <w:spacing w:line="240" w:lineRule="auto"/>
        <w:ind w:leftChars="0"/>
        <w:jc w:val="left"/>
        <w:rPr>
          <w:rStyle w:val="8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drawing>
          <wp:inline distT="0" distB="0" distL="114300" distR="114300">
            <wp:extent cx="5140325" cy="1515745"/>
            <wp:effectExtent l="0" t="0" r="0" b="0"/>
            <wp:docPr id="5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40325" cy="15157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4B3B31E">
      <w:pPr>
        <w:numPr>
          <w:numId w:val="0"/>
        </w:numPr>
        <w:spacing w:line="240" w:lineRule="auto"/>
        <w:ind w:leftChars="0"/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</w:p>
    <w:p w14:paraId="7D29F5C7">
      <w:pPr>
        <w:numPr>
          <w:numId w:val="0"/>
        </w:numPr>
        <w:spacing w:line="240" w:lineRule="auto"/>
        <w:ind w:leftChars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15.H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omonyms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these are entities with the same name but different meanings.</w:t>
      </w:r>
    </w:p>
    <w:p w14:paraId="559341EA">
      <w:pPr>
        <w:numPr>
          <w:numId w:val="0"/>
        </w:numPr>
        <w:spacing w:line="240" w:lineRule="auto"/>
        <w:ind w:leftChars="0" w:firstLine="24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Synonym in database is a database object that provides another name for an existing object </w:t>
      </w:r>
    </w:p>
    <w:p w14:paraId="789BFC5F">
      <w:pPr>
        <w:pStyle w:val="2"/>
        <w:keepNext w:val="0"/>
        <w:keepLines w:val="0"/>
        <w:widowControl/>
        <w:suppressLineNumbers w:val="0"/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Reasons to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avoid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homonyms and synonyms</w:t>
      </w:r>
    </w:p>
    <w:p w14:paraId="4AA18075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line="240" w:lineRule="auto"/>
        <w:ind w:left="425" w:leftChars="0" w:hanging="425" w:firstLineChars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Cause confusion</w:t>
      </w:r>
    </w:p>
    <w:p w14:paraId="17EF6EA7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line="240" w:lineRule="auto"/>
        <w:ind w:left="425" w:leftChars="0" w:hanging="425" w:firstLineChars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Lead to data redundancy</w:t>
      </w:r>
    </w:p>
    <w:p w14:paraId="65035782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line="240" w:lineRule="auto"/>
        <w:ind w:left="425" w:leftChars="0" w:hanging="425" w:firstLineChars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Make queries and maintenance harder</w:t>
      </w:r>
    </w:p>
    <w:p w14:paraId="27549AE5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shd w:val="clear" w:fill="FFFFFF"/>
        <w:spacing w:before="240" w:beforeAutospacing="0" w:after="240" w:afterAutospacing="0" w:line="240" w:lineRule="auto"/>
        <w:ind w:left="0" w:right="0" w:firstLine="0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 1:M (one-to-many) relationship is implemented by placing the </w:t>
      </w:r>
      <w:r>
        <w:rPr>
          <w:rStyle w:val="8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primary key of the "one" side table as a foreign key in the "many" side table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.</w:t>
      </w:r>
    </w:p>
    <w:p w14:paraId="46BACB47">
      <w:pPr>
        <w:pStyle w:val="7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240" w:beforeAutospacing="0" w:after="240" w:afterAutospacing="0" w:line="240" w:lineRule="auto"/>
        <w:ind w:leftChars="0" w:right="0" w:rightChars="0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Style w:val="8"/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Im</w:t>
      </w:r>
      <w:r>
        <w:rPr>
          <w:rStyle w:val="8"/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  <w:t>plementation Step:</w:t>
      </w:r>
      <w:r>
        <w:rPr>
          <w:rStyle w:val="8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Create the </w:t>
      </w:r>
      <w:r>
        <w:rPr>
          <w:rStyle w:val="8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first</w:t>
      </w:r>
      <w:r>
        <w:rPr>
          <w:rStyle w:val="8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table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 with its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own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primary ke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y then create the second table with its own primary key and a foreign key column with reference to the primary key of the first table </w:t>
      </w:r>
    </w:p>
    <w:p w14:paraId="2CD6B9A7">
      <w:pPr>
        <w:pStyle w:val="7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240" w:beforeAutospacing="0" w:after="240" w:afterAutospacing="0" w:line="240" w:lineRule="auto"/>
        <w:ind w:leftChars="0" w:right="0" w:rightChars="0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Example; A database with the table of parent the parent_name is given as the primary key then the second table of child it will have its own primary key which is the child_name and with the foreign key that references to the table of parent which is parent_name in which it is the primary key in the parent ta ble </w:t>
      </w:r>
    </w:p>
    <w:p w14:paraId="389EA049">
      <w:pPr>
        <w:pStyle w:val="7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240" w:beforeAutospacing="0" w:after="240" w:afterAutospacing="0" w:line="240" w:lineRule="auto"/>
        <w:ind w:leftChars="0" w:right="0" w:righ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drawing>
          <wp:inline distT="0" distB="0" distL="114300" distR="114300">
            <wp:extent cx="5213350" cy="1444625"/>
            <wp:effectExtent l="0" t="0" r="0" b="0"/>
            <wp:docPr id="4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3350" cy="1444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1A69D9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240" w:lineRule="auto"/>
        <w:ind w:left="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17.</w:t>
      </w:r>
    </w:p>
    <w:p w14:paraId="2523DB57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Style w:val="8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Table Name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: Identifies the entity being represented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. Example in the figure the table name is Table of Employees.</w:t>
      </w:r>
    </w:p>
    <w:p w14:paraId="39DE3C40">
      <w:pPr>
        <w:pStyle w:val="7"/>
        <w:keepNext w:val="0"/>
        <w:keepLines w:val="0"/>
        <w:widowControl/>
        <w:suppressLineNumbers w:val="0"/>
        <w:spacing w:before="0" w:beforeAutospacing="0" w:after="120" w:afterAutospacing="0" w:line="240" w:lineRule="auto"/>
        <w:ind w:left="0" w:right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Style w:val="8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Attribute</w:t>
      </w:r>
      <w:r>
        <w:rPr>
          <w:rStyle w:val="8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s: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Each represents a characteristic of the entity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 h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as a name and data type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. Example in the figure the attributes are EMP_NUM, EMP_LNAME , EMP_INITIAL, EMP_FNAME ,DEPT_CODE and JOB_CODE.</w:t>
      </w:r>
    </w:p>
    <w:p w14:paraId="46FA5614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Style w:val="8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Tuples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: Individual records/instances of the entity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 .</w:t>
      </w:r>
    </w:p>
    <w:p w14:paraId="4A8D74D5">
      <w:pPr>
        <w:pStyle w:val="7"/>
        <w:keepNext w:val="0"/>
        <w:keepLines w:val="0"/>
        <w:widowControl/>
        <w:suppressLineNumbers w:val="0"/>
        <w:spacing w:before="0" w:beforeAutospacing="0" w:after="120" w:afterAutospacing="0" w:line="240" w:lineRule="auto"/>
        <w:ind w:left="0" w:right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Style w:val="8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Primary Key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:Uniquely identifies each row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 c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annot contain NULL values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 m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ust be unique for each row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. Example in the table of employee the primary key is the EMP_NUM</w:t>
      </w:r>
    </w:p>
    <w:p w14:paraId="37645B0D">
      <w:pPr>
        <w:pStyle w:val="7"/>
        <w:keepNext w:val="0"/>
        <w:keepLines w:val="0"/>
        <w:widowControl/>
        <w:suppressLineNumbers w:val="0"/>
        <w:spacing w:before="0" w:beforeAutospacing="0" w:after="120" w:afterAutospacing="0" w:line="240" w:lineRule="auto"/>
        <w:ind w:left="0" w:right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Style w:val="8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Foreign Keys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:Columns that reference primary keys in other tables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 e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stablish relationships between tables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. Example if there was a table of payment the reference key would become EMP_NUM.</w:t>
      </w:r>
    </w:p>
    <w:p w14:paraId="7E445628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Style w:val="8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Data Types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: Defines the kind of data stored in each column</w:t>
      </w:r>
    </w:p>
    <w:p w14:paraId="78E27B09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Style w:val="8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Constraints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: Rules for data integrity (NOT NULL, UNIQUE, CHECK, etc.)</w:t>
      </w:r>
    </w:p>
    <w:p w14:paraId="19794F78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</w:p>
    <w:p w14:paraId="09778646">
      <w:pPr>
        <w:numPr>
          <w:ilvl w:val="0"/>
          <w:numId w:val="5"/>
        </w:numPr>
        <w:tabs>
          <w:tab w:val="clear" w:pos="312"/>
        </w:tabs>
        <w:spacing w:line="240" w:lineRule="auto"/>
        <w:ind w:leftChars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The primary keys are DIR_NUM  and PLAY_CODE</w:t>
      </w:r>
    </w:p>
    <w:p w14:paraId="76C7D955">
      <w:pPr>
        <w:numPr>
          <w:ilvl w:val="0"/>
          <w:numId w:val="5"/>
        </w:numPr>
        <w:tabs>
          <w:tab w:val="clear" w:pos="312"/>
        </w:tabs>
        <w:spacing w:line="240" w:lineRule="auto"/>
        <w:ind w:leftChars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The foreign key is DIR_NUM</w:t>
      </w:r>
    </w:p>
    <w:p w14:paraId="6020BD08">
      <w:pPr>
        <w:numPr>
          <w:ilvl w:val="0"/>
          <w:numId w:val="5"/>
        </w:numPr>
        <w:tabs>
          <w:tab w:val="clear" w:pos="312"/>
        </w:tabs>
        <w:spacing w:line="240" w:lineRule="auto"/>
        <w:ind w:leftChars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09B21CED">
      <w:pPr>
        <w:numPr>
          <w:ilvl w:val="0"/>
          <w:numId w:val="5"/>
        </w:numPr>
        <w:tabs>
          <w:tab w:val="clear" w:pos="312"/>
        </w:tabs>
        <w:spacing w:line="240" w:lineRule="auto"/>
        <w:ind w:left="0" w:leftChars="0" w:firstLine="0" w:firstLineChars="0"/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drawing>
          <wp:inline distT="0" distB="0" distL="114300" distR="114300">
            <wp:extent cx="4405630" cy="1635760"/>
            <wp:effectExtent l="0" t="0" r="0" b="0"/>
            <wp:docPr id="3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05630" cy="16357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CD0360B">
      <w:pPr>
        <w:numPr>
          <w:numId w:val="0"/>
        </w:numPr>
        <w:spacing w:line="240" w:lineRule="auto"/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</w:p>
    <w:p w14:paraId="46A073BA">
      <w:pPr>
        <w:numPr>
          <w:numId w:val="0"/>
        </w:numPr>
        <w:spacing w:line="240" w:lineRule="auto"/>
        <w:ind w:leftChars="0"/>
        <w:jc w:val="center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4564380" cy="1237615"/>
            <wp:effectExtent l="0" t="0" r="0" b="0"/>
            <wp:docPr id="6" name="Picture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12376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UI Variable Small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0980988"/>
    <w:multiLevelType w:val="singleLevel"/>
    <w:tmpl w:val="C0980988"/>
    <w:lvl w:ilvl="0" w:tentative="0">
      <w:start w:val="16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06E11D1E"/>
    <w:multiLevelType w:val="multilevel"/>
    <w:tmpl w:val="06E11D1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133CE17A"/>
    <w:multiLevelType w:val="singleLevel"/>
    <w:tmpl w:val="133CE17A"/>
    <w:lvl w:ilvl="0" w:tentative="0">
      <w:start w:val="18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3D41485A"/>
    <w:multiLevelType w:val="singleLevel"/>
    <w:tmpl w:val="3D41485A"/>
    <w:lvl w:ilvl="0" w:tentative="0">
      <w:start w:val="12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42F03A97"/>
    <w:multiLevelType w:val="singleLevel"/>
    <w:tmpl w:val="42F03A97"/>
    <w:lvl w:ilvl="0" w:tentative="0">
      <w:start w:val="1"/>
      <w:numFmt w:val="low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F348B4"/>
    <w:rsid w:val="0E4C5F9F"/>
    <w:rsid w:val="18E553D0"/>
    <w:rsid w:val="28F34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  <w:style w:type="table" w:styleId="9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2026-01-05T16:28:00Z</dcterms:created>
  <dc:creator>Eliot Joseph</dc:creator>
  <cp:lastModifiedBy>Eliot Joseph</cp:lastModifiedBy>
  <dcterms:modified xsi:type="dcterms:W3CDTF">2026-01-06T09:49:41Z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D5442DA304F24588A5EBD8D1769C8A47_11</vt:lpwstr>
  </property>
</Properties>
</file>