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421" w:rsidRDefault="005C11DD" w:rsidP="00AE1EC0">
      <w:pPr>
        <w:spacing w:before="210" w:after="0" w:line="360" w:lineRule="auto"/>
        <w:rPr>
          <w:lang w:eastAsia="zh-TW"/>
        </w:rPr>
      </w:pPr>
      <w:r>
        <w:rPr>
          <w:noProof/>
        </w:rPr>
      </w:r>
      <w:r>
        <w:rPr>
          <w:noProof/>
        </w:rPr>
        <w:pict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r>
        <w:rPr>
          <w:rFonts w:ascii="inter" w:eastAsia="inter" w:hAnsi="inter" w:cs="inter"/>
          <w:b/>
          <w:color w:val="000000"/>
          <w:sz w:val="39"/>
          <w:lang w:eastAsia="zh-TW"/>
        </w:rPr>
        <w:t xml:space="preserve">AI </w:t>
      </w:r>
      <w:r w:rsidR="00F50309">
        <w:rPr>
          <w:rFonts w:ascii="inter" w:eastAsia="inter" w:hAnsi="inter" w:cs="inter"/>
          <w:b/>
          <w:color w:val="000000"/>
          <w:sz w:val="39"/>
          <w:lang w:eastAsia="zh-TW"/>
        </w:rPr>
        <w:t>在扣件業</w:t>
      </w:r>
      <w:r>
        <w:rPr>
          <w:rFonts w:ascii="inter" w:eastAsia="inter" w:hAnsi="inter" w:cs="inter"/>
          <w:b/>
          <w:color w:val="000000"/>
          <w:sz w:val="39"/>
          <w:lang w:eastAsia="zh-TW"/>
        </w:rPr>
        <w:t>技術應用的案例分析</w:t>
      </w:r>
    </w:p>
    <w:p w:rsidR="009D2421" w:rsidRDefault="005C11DD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D2421" w:rsidRDefault="005C11DD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目錄</w:t>
      </w:r>
    </w:p>
    <w:p w:rsidR="009D2421" w:rsidRDefault="005C11DD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歐洲地區</w:t>
      </w:r>
    </w:p>
    <w:p w:rsidR="009D2421" w:rsidRDefault="005C11DD">
      <w:pPr>
        <w:numPr>
          <w:ilvl w:val="1"/>
          <w:numId w:val="1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color w:val="000000"/>
          <w:lang w:eastAsia="zh-TW"/>
        </w:rPr>
        <w:t>Würth</w:t>
      </w:r>
      <w:r>
        <w:rPr>
          <w:rFonts w:ascii="inter" w:eastAsia="inter" w:hAnsi="inter" w:cs="inter"/>
          <w:color w:val="000000"/>
          <w:lang w:eastAsia="zh-TW"/>
        </w:rPr>
        <w:t>：</w:t>
      </w:r>
      <w:r>
        <w:rPr>
          <w:rFonts w:ascii="inter" w:eastAsia="inter" w:hAnsi="inter" w:cs="inter"/>
          <w:color w:val="000000"/>
          <w:lang w:eastAsia="zh-TW"/>
        </w:rPr>
        <w:t xml:space="preserve">AI </w:t>
      </w:r>
      <w:r>
        <w:rPr>
          <w:rFonts w:ascii="inter" w:eastAsia="inter" w:hAnsi="inter" w:cs="inter"/>
          <w:color w:val="000000"/>
          <w:lang w:eastAsia="zh-TW"/>
        </w:rPr>
        <w:t>驅動的供應鏈管理</w:t>
      </w:r>
    </w:p>
    <w:p w:rsidR="009D2421" w:rsidRDefault="005C11DD">
      <w:pPr>
        <w:numPr>
          <w:ilvl w:val="1"/>
          <w:numId w:val="1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color w:val="000000"/>
          <w:lang w:eastAsia="zh-TW"/>
        </w:rPr>
        <w:t>Fischer</w:t>
      </w:r>
      <w:r>
        <w:rPr>
          <w:rFonts w:ascii="inter" w:eastAsia="inter" w:hAnsi="inter" w:cs="inter"/>
          <w:color w:val="000000"/>
          <w:lang w:eastAsia="zh-TW"/>
        </w:rPr>
        <w:t>：智能感測與結構監控</w:t>
      </w:r>
    </w:p>
    <w:p w:rsidR="009D2421" w:rsidRDefault="005C11DD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Norm Fasteners</w:t>
      </w:r>
      <w:r>
        <w:rPr>
          <w:rFonts w:ascii="inter" w:eastAsia="inter" w:hAnsi="inter" w:cs="inter"/>
          <w:color w:val="000000"/>
        </w:rPr>
        <w:t>：影像辨識與尺寸測量</w:t>
      </w:r>
    </w:p>
    <w:p w:rsidR="009D2421" w:rsidRDefault="005C11DD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美洲地區</w:t>
      </w:r>
    </w:p>
    <w:p w:rsidR="009D2421" w:rsidRPr="00C63AB9" w:rsidRDefault="005C11DD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Home Depot</w:t>
      </w:r>
      <w:r>
        <w:rPr>
          <w:rFonts w:ascii="inter" w:eastAsia="inter" w:hAnsi="inter" w:cs="inter"/>
          <w:color w:val="000000"/>
        </w:rPr>
        <w:t>：生成式</w:t>
      </w:r>
      <w:r>
        <w:rPr>
          <w:rFonts w:ascii="inter" w:eastAsia="inter" w:hAnsi="inter" w:cs="inter"/>
          <w:color w:val="000000"/>
        </w:rPr>
        <w:t xml:space="preserve"> AI </w:t>
      </w:r>
      <w:r>
        <w:rPr>
          <w:rFonts w:ascii="inter" w:eastAsia="inter" w:hAnsi="inter" w:cs="inter"/>
          <w:color w:val="000000"/>
        </w:rPr>
        <w:t>助手與供應鏈優化</w:t>
      </w:r>
    </w:p>
    <w:p w:rsidR="00C63AB9" w:rsidRPr="00C63AB9" w:rsidRDefault="00C63AB9" w:rsidP="00C63AB9">
      <w:pPr>
        <w:pStyle w:val="a7"/>
        <w:numPr>
          <w:ilvl w:val="1"/>
          <w:numId w:val="1"/>
        </w:numPr>
        <w:ind w:leftChars="0"/>
        <w:rPr>
          <w:lang w:eastAsia="zh-TW"/>
        </w:rPr>
      </w:pPr>
      <w:r w:rsidRPr="00C63AB9">
        <w:rPr>
          <w:lang w:eastAsia="zh-TW"/>
        </w:rPr>
        <w:t>B&amp;Q</w:t>
      </w:r>
      <w:r w:rsidRPr="00C63AB9">
        <w:rPr>
          <w:rFonts w:ascii="微軟正黑體" w:eastAsia="微軟正黑體" w:hAnsi="微軟正黑體" w:cs="微軟正黑體" w:hint="eastAsia"/>
          <w:lang w:eastAsia="zh-TW"/>
        </w:rPr>
        <w:t>：個性化營銷與需求預測</w:t>
      </w:r>
    </w:p>
    <w:p w:rsidR="00C63AB9" w:rsidRDefault="00C63AB9" w:rsidP="00C63AB9">
      <w:pPr>
        <w:spacing w:before="105" w:after="105" w:line="360" w:lineRule="auto"/>
        <w:ind w:left="1080"/>
        <w:rPr>
          <w:rFonts w:hint="eastAsia"/>
          <w:lang w:eastAsia="zh-TW"/>
        </w:rPr>
      </w:pPr>
    </w:p>
    <w:p w:rsidR="009D2421" w:rsidRDefault="005C11DD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亞洲地區</w:t>
      </w:r>
    </w:p>
    <w:p w:rsidR="009D2421" w:rsidRDefault="005C11DD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台灣</w:t>
      </w:r>
      <w:r>
        <w:rPr>
          <w:rFonts w:ascii="inter" w:eastAsia="inter" w:hAnsi="inter" w:cs="inter"/>
          <w:color w:val="000000"/>
        </w:rPr>
        <w:t xml:space="preserve"> Anchor Fasteners</w:t>
      </w:r>
      <w:r>
        <w:rPr>
          <w:rFonts w:ascii="inter" w:eastAsia="inter" w:hAnsi="inter" w:cs="inter"/>
          <w:color w:val="000000"/>
        </w:rPr>
        <w:t>：</w:t>
      </w:r>
      <w:r>
        <w:rPr>
          <w:rFonts w:ascii="inter" w:eastAsia="inter" w:hAnsi="inter" w:cs="inter"/>
          <w:color w:val="000000"/>
        </w:rPr>
        <w:t xml:space="preserve">IoT </w:t>
      </w:r>
      <w:r>
        <w:rPr>
          <w:rFonts w:ascii="inter" w:eastAsia="inter" w:hAnsi="inter" w:cs="inter"/>
          <w:color w:val="000000"/>
        </w:rPr>
        <w:t>與</w:t>
      </w:r>
      <w:r>
        <w:rPr>
          <w:rFonts w:ascii="inter" w:eastAsia="inter" w:hAnsi="inter" w:cs="inter"/>
          <w:color w:val="000000"/>
        </w:rPr>
        <w:t xml:space="preserve"> Azure </w:t>
      </w:r>
      <w:r>
        <w:rPr>
          <w:rFonts w:ascii="inter" w:eastAsia="inter" w:hAnsi="inter" w:cs="inter"/>
          <w:color w:val="000000"/>
        </w:rPr>
        <w:t>整合</w:t>
      </w:r>
    </w:p>
    <w:p w:rsidR="009D2421" w:rsidRDefault="005C11DD">
      <w:pPr>
        <w:numPr>
          <w:ilvl w:val="1"/>
          <w:numId w:val="1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color w:val="000000"/>
          <w:lang w:eastAsia="zh-TW"/>
        </w:rPr>
        <w:t>台灣</w:t>
      </w:r>
      <w:r>
        <w:rPr>
          <w:rFonts w:ascii="inter" w:eastAsia="inter" w:hAnsi="inter" w:cs="inter"/>
          <w:color w:val="000000"/>
          <w:lang w:eastAsia="zh-TW"/>
        </w:rPr>
        <w:t xml:space="preserve"> Sumeeko</w:t>
      </w:r>
      <w:r>
        <w:rPr>
          <w:rFonts w:ascii="inter" w:eastAsia="inter" w:hAnsi="inter" w:cs="inter"/>
          <w:color w:val="000000"/>
          <w:lang w:eastAsia="zh-TW"/>
        </w:rPr>
        <w:t>：預測性維護與智慧工廠</w:t>
      </w:r>
    </w:p>
    <w:p w:rsidR="009D2421" w:rsidRDefault="005C11DD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177B7" w:rsidRDefault="008177B7">
      <w:pPr>
        <w:spacing w:before="315" w:after="105" w:line="360" w:lineRule="auto"/>
        <w:ind w:left="-30"/>
        <w:rPr>
          <w:rFonts w:ascii="inter" w:eastAsia="DengXian" w:hAnsi="inter" w:cs="inter"/>
          <w:b/>
          <w:color w:val="000000"/>
          <w:sz w:val="24"/>
        </w:rPr>
      </w:pPr>
    </w:p>
    <w:p w:rsidR="008177B7" w:rsidRDefault="008177B7">
      <w:pPr>
        <w:spacing w:before="315" w:after="105" w:line="360" w:lineRule="auto"/>
        <w:ind w:left="-30"/>
        <w:rPr>
          <w:rFonts w:ascii="inter" w:eastAsia="DengXian" w:hAnsi="inter" w:cs="inter"/>
          <w:b/>
          <w:color w:val="000000"/>
          <w:sz w:val="24"/>
        </w:rPr>
      </w:pPr>
    </w:p>
    <w:p w:rsidR="008177B7" w:rsidRDefault="008177B7">
      <w:pPr>
        <w:spacing w:before="315" w:after="105" w:line="360" w:lineRule="auto"/>
        <w:ind w:left="-30"/>
        <w:rPr>
          <w:rFonts w:ascii="inter" w:eastAsia="DengXian" w:hAnsi="inter" w:cs="inter"/>
          <w:b/>
          <w:color w:val="000000"/>
          <w:sz w:val="24"/>
        </w:rPr>
      </w:pPr>
    </w:p>
    <w:p w:rsidR="008177B7" w:rsidRDefault="008177B7">
      <w:pPr>
        <w:spacing w:before="315" w:after="105" w:line="360" w:lineRule="auto"/>
        <w:ind w:left="-30"/>
        <w:rPr>
          <w:rFonts w:ascii="inter" w:eastAsia="DengXian" w:hAnsi="inter" w:cs="inter"/>
          <w:b/>
          <w:color w:val="000000"/>
          <w:sz w:val="24"/>
        </w:rPr>
      </w:pPr>
    </w:p>
    <w:p w:rsidR="008177B7" w:rsidRDefault="008177B7">
      <w:pPr>
        <w:spacing w:before="315" w:after="105" w:line="360" w:lineRule="auto"/>
        <w:ind w:left="-30"/>
        <w:rPr>
          <w:rFonts w:ascii="inter" w:eastAsia="DengXian" w:hAnsi="inter" w:cs="inter"/>
          <w:b/>
          <w:color w:val="000000"/>
          <w:sz w:val="24"/>
        </w:rPr>
      </w:pPr>
    </w:p>
    <w:p w:rsidR="008177B7" w:rsidRDefault="008177B7">
      <w:pPr>
        <w:spacing w:before="315" w:after="105" w:line="360" w:lineRule="auto"/>
        <w:ind w:left="-30"/>
        <w:rPr>
          <w:rFonts w:ascii="inter" w:eastAsia="DengXian" w:hAnsi="inter" w:cs="inter"/>
          <w:b/>
          <w:color w:val="000000"/>
          <w:sz w:val="24"/>
        </w:rPr>
      </w:pPr>
    </w:p>
    <w:p w:rsidR="00C63AB9" w:rsidRDefault="00C63AB9">
      <w:pPr>
        <w:spacing w:before="315" w:after="105" w:line="360" w:lineRule="auto"/>
        <w:ind w:left="-30"/>
        <w:rPr>
          <w:rFonts w:ascii="inter" w:eastAsia="DengXian" w:hAnsi="inter" w:cs="inter" w:hint="eastAsia"/>
          <w:b/>
          <w:color w:val="000000"/>
          <w:sz w:val="24"/>
        </w:rPr>
      </w:pPr>
    </w:p>
    <w:p w:rsidR="009D2421" w:rsidRDefault="005C11DD">
      <w:pPr>
        <w:spacing w:before="315" w:after="105" w:line="360" w:lineRule="auto"/>
        <w:ind w:left="-30"/>
        <w:rPr>
          <w:lang w:eastAsia="zh-TW"/>
        </w:rPr>
      </w:pPr>
      <w:r>
        <w:rPr>
          <w:rFonts w:ascii="inter" w:eastAsia="inter" w:hAnsi="inter" w:cs="inter"/>
          <w:b/>
          <w:color w:val="000000"/>
          <w:sz w:val="24"/>
          <w:lang w:eastAsia="zh-TW"/>
        </w:rPr>
        <w:t xml:space="preserve">1. </w:t>
      </w:r>
      <w:r>
        <w:rPr>
          <w:rFonts w:ascii="inter" w:eastAsia="inter" w:hAnsi="inter" w:cs="inter"/>
          <w:b/>
          <w:color w:val="000000"/>
          <w:sz w:val="24"/>
          <w:lang w:eastAsia="zh-TW"/>
        </w:rPr>
        <w:t>歐洲地區</w:t>
      </w:r>
    </w:p>
    <w:p w:rsidR="009D2421" w:rsidRDefault="005C11DD">
      <w:pPr>
        <w:spacing w:before="315" w:after="105" w:line="360" w:lineRule="auto"/>
        <w:ind w:left="-30"/>
        <w:rPr>
          <w:lang w:eastAsia="zh-TW"/>
        </w:rPr>
      </w:pPr>
      <w:r>
        <w:rPr>
          <w:rFonts w:ascii="inter" w:eastAsia="inter" w:hAnsi="inter" w:cs="inter"/>
          <w:b/>
          <w:color w:val="000000"/>
          <w:sz w:val="24"/>
          <w:lang w:eastAsia="zh-TW"/>
        </w:rPr>
        <w:t>Würth</w:t>
      </w:r>
      <w:r>
        <w:rPr>
          <w:rFonts w:ascii="inter" w:eastAsia="inter" w:hAnsi="inter" w:cs="inter"/>
          <w:b/>
          <w:color w:val="000000"/>
          <w:sz w:val="24"/>
          <w:lang w:eastAsia="zh-TW"/>
        </w:rPr>
        <w:t>：</w:t>
      </w:r>
      <w:r>
        <w:rPr>
          <w:rFonts w:ascii="inter" w:eastAsia="inter" w:hAnsi="inter" w:cs="inter"/>
          <w:b/>
          <w:color w:val="000000"/>
          <w:sz w:val="24"/>
          <w:lang w:eastAsia="zh-TW"/>
        </w:rPr>
        <w:t xml:space="preserve">AI </w:t>
      </w:r>
      <w:r>
        <w:rPr>
          <w:rFonts w:ascii="inter" w:eastAsia="inter" w:hAnsi="inter" w:cs="inter"/>
          <w:b/>
          <w:color w:val="000000"/>
          <w:sz w:val="24"/>
          <w:lang w:eastAsia="zh-TW"/>
        </w:rPr>
        <w:t>驅動的供應鏈管理</w:t>
      </w:r>
    </w:p>
    <w:p w:rsidR="009D2421" w:rsidRDefault="005C11DD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技術亮點</w:t>
      </w:r>
    </w:p>
    <w:p w:rsidR="009D2421" w:rsidRDefault="005C11DD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ZiM</w:t>
      </w:r>
      <w:r>
        <w:rPr>
          <w:rFonts w:ascii="inter" w:eastAsia="inter" w:hAnsi="inter" w:cs="inter"/>
          <w:b/>
          <w:color w:val="000000"/>
        </w:rPr>
        <w:t>（</w:t>
      </w:r>
      <w:r>
        <w:rPr>
          <w:rFonts w:ascii="inter" w:eastAsia="inter" w:hAnsi="inter" w:cs="inter"/>
          <w:b/>
          <w:color w:val="000000"/>
        </w:rPr>
        <w:t>Zero Infrastructure Mesh</w:t>
      </w:r>
      <w:r>
        <w:rPr>
          <w:rFonts w:ascii="inter" w:eastAsia="inter" w:hAnsi="inter" w:cs="inter"/>
          <w:b/>
          <w:color w:val="000000"/>
        </w:rPr>
        <w:t>）技術</w:t>
      </w:r>
      <w:r>
        <w:rPr>
          <w:rFonts w:ascii="inter" w:eastAsia="inter" w:hAnsi="inter" w:cs="inter"/>
          <w:color w:val="000000"/>
        </w:rPr>
        <w:t>：無需基礎設施即可追蹤資產，透過工業被動資產標籤（</w:t>
      </w:r>
      <w:r>
        <w:rPr>
          <w:rFonts w:ascii="inter" w:eastAsia="inter" w:hAnsi="inter" w:cs="inter"/>
          <w:color w:val="000000"/>
        </w:rPr>
        <w:t>IPAT</w:t>
      </w:r>
      <w:r>
        <w:rPr>
          <w:rFonts w:ascii="inter" w:eastAsia="inter" w:hAnsi="inter" w:cs="inter"/>
          <w:color w:val="000000"/>
        </w:rPr>
        <w:t>）在</w:t>
      </w:r>
      <w:r>
        <w:rPr>
          <w:rFonts w:ascii="inter" w:eastAsia="inter" w:hAnsi="inter" w:cs="inter"/>
          <w:color w:val="000000"/>
        </w:rPr>
        <w:t xml:space="preserve"> 90 </w:t>
      </w:r>
      <w:r>
        <w:rPr>
          <w:rFonts w:ascii="inter" w:eastAsia="inter" w:hAnsi="inter" w:cs="inter"/>
          <w:color w:val="000000"/>
        </w:rPr>
        <w:t>英尺範圍內實時監控零件位置。</w:t>
      </w:r>
    </w:p>
    <w:p w:rsidR="009D2421" w:rsidRDefault="005C11DD">
      <w:pPr>
        <w:numPr>
          <w:ilvl w:val="0"/>
          <w:numId w:val="2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b/>
          <w:color w:val="000000"/>
          <w:lang w:eastAsia="zh-TW"/>
        </w:rPr>
        <w:t xml:space="preserve">CPS® Kanban </w:t>
      </w:r>
      <w:r>
        <w:rPr>
          <w:rFonts w:ascii="inter" w:eastAsia="inter" w:hAnsi="inter" w:cs="inter"/>
          <w:b/>
          <w:color w:val="000000"/>
          <w:lang w:eastAsia="zh-TW"/>
        </w:rPr>
        <w:t>整合</w:t>
      </w:r>
      <w:r>
        <w:rPr>
          <w:rFonts w:ascii="inter" w:eastAsia="inter" w:hAnsi="inter" w:cs="inter"/>
          <w:color w:val="000000"/>
          <w:lang w:eastAsia="zh-TW"/>
        </w:rPr>
        <w:t>：</w:t>
      </w:r>
      <w:r>
        <w:rPr>
          <w:rFonts w:ascii="inter" w:eastAsia="inter" w:hAnsi="inter" w:cs="inter"/>
          <w:color w:val="000000"/>
          <w:lang w:eastAsia="zh-TW"/>
        </w:rPr>
        <w:t xml:space="preserve">AI </w:t>
      </w:r>
      <w:r>
        <w:rPr>
          <w:rFonts w:ascii="inter" w:eastAsia="inter" w:hAnsi="inter" w:cs="inter"/>
          <w:color w:val="000000"/>
          <w:lang w:eastAsia="zh-TW"/>
        </w:rPr>
        <w:t>追蹤系統自動觸發補貨訂單，提升供應鏈透明度和效率。</w:t>
      </w:r>
    </w:p>
    <w:p w:rsidR="009D2421" w:rsidRDefault="005C11DD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實際成效</w:t>
      </w:r>
    </w:p>
    <w:p w:rsidR="009D2421" w:rsidRDefault="005C11DD">
      <w:pPr>
        <w:numPr>
          <w:ilvl w:val="0"/>
          <w:numId w:val="3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color w:val="000000"/>
          <w:lang w:eastAsia="zh-TW"/>
        </w:rPr>
        <w:t>供應鏈中斷風險降低</w:t>
      </w:r>
      <w:r>
        <w:rPr>
          <w:rFonts w:ascii="inter" w:eastAsia="inter" w:hAnsi="inter" w:cs="inter"/>
          <w:color w:val="000000"/>
          <w:lang w:eastAsia="zh-TW"/>
        </w:rPr>
        <w:t xml:space="preserve"> </w:t>
      </w:r>
      <w:r>
        <w:rPr>
          <w:rFonts w:ascii="inter" w:eastAsia="inter" w:hAnsi="inter" w:cs="inter"/>
          <w:b/>
          <w:color w:val="000000"/>
          <w:lang w:eastAsia="zh-TW"/>
        </w:rPr>
        <w:t>30%</w:t>
      </w:r>
      <w:r>
        <w:rPr>
          <w:rFonts w:ascii="inter" w:eastAsia="inter" w:hAnsi="inter" w:cs="inter"/>
          <w:color w:val="000000"/>
          <w:lang w:eastAsia="zh-TW"/>
        </w:rPr>
        <w:t>，庫存預測準確率提升</w:t>
      </w:r>
      <w:r>
        <w:rPr>
          <w:rFonts w:ascii="inter" w:eastAsia="inter" w:hAnsi="inter" w:cs="inter"/>
          <w:color w:val="000000"/>
          <w:lang w:eastAsia="zh-TW"/>
        </w:rPr>
        <w:t xml:space="preserve"> </w:t>
      </w:r>
      <w:r>
        <w:rPr>
          <w:rFonts w:ascii="inter" w:eastAsia="inter" w:hAnsi="inter" w:cs="inter"/>
          <w:b/>
          <w:color w:val="000000"/>
          <w:lang w:eastAsia="zh-TW"/>
        </w:rPr>
        <w:t>25%</w:t>
      </w:r>
      <w:r>
        <w:rPr>
          <w:rFonts w:ascii="inter" w:eastAsia="inter" w:hAnsi="inter" w:cs="inter"/>
          <w:color w:val="000000"/>
          <w:lang w:eastAsia="zh-TW"/>
        </w:rPr>
        <w:t>（</w:t>
      </w:r>
      <w:r>
        <w:rPr>
          <w:rFonts w:ascii="inter" w:eastAsia="inter" w:hAnsi="inter" w:cs="inter"/>
          <w:color w:val="000000"/>
          <w:lang w:eastAsia="zh-TW"/>
        </w:rPr>
        <w:t xml:space="preserve">Würth </w:t>
      </w:r>
      <w:r>
        <w:rPr>
          <w:rFonts w:ascii="inter" w:eastAsia="inter" w:hAnsi="inter" w:cs="inter"/>
          <w:color w:val="000000"/>
          <w:lang w:eastAsia="zh-TW"/>
        </w:rPr>
        <w:t>與</w:t>
      </w:r>
      <w:r>
        <w:rPr>
          <w:rFonts w:ascii="inter" w:eastAsia="inter" w:hAnsi="inter" w:cs="inter"/>
          <w:color w:val="000000"/>
          <w:lang w:eastAsia="zh-TW"/>
        </w:rPr>
        <w:t xml:space="preserve"> Dot Ai </w:t>
      </w:r>
      <w:r>
        <w:rPr>
          <w:rFonts w:ascii="inter" w:eastAsia="inter" w:hAnsi="inter" w:cs="inter"/>
          <w:color w:val="000000"/>
          <w:lang w:eastAsia="zh-TW"/>
        </w:rPr>
        <w:t>聯合新聞稿）。</w:t>
      </w:r>
    </w:p>
    <w:p w:rsidR="009D2421" w:rsidRDefault="005C11D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相關連結</w:t>
      </w:r>
      <w:bookmarkStart w:id="0" w:name="_GoBack"/>
      <w:bookmarkEnd w:id="0"/>
    </w:p>
    <w:p w:rsidR="009D2421" w:rsidRDefault="005C11DD">
      <w:pPr>
        <w:numPr>
          <w:ilvl w:val="0"/>
          <w:numId w:val="4"/>
        </w:numPr>
        <w:spacing w:before="105" w:after="105" w:line="360" w:lineRule="auto"/>
      </w:pPr>
      <w:hyperlink r:id="rId7">
        <w:r>
          <w:rPr>
            <w:rFonts w:ascii="inter" w:eastAsia="inter" w:hAnsi="inter" w:cs="inter"/>
            <w:u w:val="single"/>
          </w:rPr>
          <w:t xml:space="preserve">Dot Ai </w:t>
        </w:r>
        <w:r>
          <w:rPr>
            <w:rFonts w:ascii="inter" w:eastAsia="inter" w:hAnsi="inter" w:cs="inter"/>
            <w:u w:val="single"/>
          </w:rPr>
          <w:t>和</w:t>
        </w:r>
        <w:r>
          <w:rPr>
            <w:rFonts w:ascii="inter" w:eastAsia="inter" w:hAnsi="inter" w:cs="inter"/>
            <w:u w:val="single"/>
          </w:rPr>
          <w:t xml:space="preserve"> Würth </w:t>
        </w:r>
        <w:r>
          <w:rPr>
            <w:rFonts w:ascii="inter" w:eastAsia="inter" w:hAnsi="inter" w:cs="inter"/>
            <w:u w:val="single"/>
          </w:rPr>
          <w:t>合作推出</w:t>
        </w:r>
        <w:r>
          <w:rPr>
            <w:rFonts w:ascii="inter" w:eastAsia="inter" w:hAnsi="inter" w:cs="inter"/>
            <w:u w:val="single"/>
          </w:rPr>
          <w:t xml:space="preserve"> </w:t>
        </w:r>
        <w:r>
          <w:rPr>
            <w:rFonts w:ascii="inter" w:eastAsia="inter" w:hAnsi="inter" w:cs="inter"/>
            <w:u w:val="single"/>
          </w:rPr>
          <w:t xml:space="preserve">AI </w:t>
        </w:r>
        <w:r>
          <w:rPr>
            <w:rFonts w:ascii="inter" w:eastAsia="inter" w:hAnsi="inter" w:cs="inter"/>
            <w:u w:val="single"/>
          </w:rPr>
          <w:t>追蹤技術</w:t>
        </w:r>
      </w:hyperlink>
    </w:p>
    <w:p w:rsidR="009D2421" w:rsidRDefault="005C11DD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D2421" w:rsidRDefault="005C11DD">
      <w:pPr>
        <w:spacing w:before="315" w:after="105" w:line="360" w:lineRule="auto"/>
        <w:ind w:left="-30"/>
        <w:rPr>
          <w:lang w:eastAsia="zh-TW"/>
        </w:rPr>
      </w:pPr>
      <w:r>
        <w:rPr>
          <w:rFonts w:ascii="inter" w:eastAsia="inter" w:hAnsi="inter" w:cs="inter"/>
          <w:b/>
          <w:color w:val="000000"/>
          <w:sz w:val="24"/>
          <w:lang w:eastAsia="zh-TW"/>
        </w:rPr>
        <w:t>Fischer</w:t>
      </w:r>
      <w:r>
        <w:rPr>
          <w:rFonts w:ascii="inter" w:eastAsia="inter" w:hAnsi="inter" w:cs="inter"/>
          <w:b/>
          <w:color w:val="000000"/>
          <w:sz w:val="24"/>
          <w:lang w:eastAsia="zh-TW"/>
        </w:rPr>
        <w:t>：智能感測與結構監控</w:t>
      </w:r>
    </w:p>
    <w:p w:rsidR="009D2421" w:rsidRDefault="005C11DD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技術亮點</w:t>
      </w:r>
    </w:p>
    <w:p w:rsidR="009D2421" w:rsidRDefault="005C11DD">
      <w:pPr>
        <w:numPr>
          <w:ilvl w:val="0"/>
          <w:numId w:val="5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b/>
          <w:color w:val="000000"/>
          <w:lang w:eastAsia="zh-TW"/>
        </w:rPr>
        <w:t xml:space="preserve">SensorAnchor </w:t>
      </w:r>
      <w:r>
        <w:rPr>
          <w:rFonts w:ascii="inter" w:eastAsia="inter" w:hAnsi="inter" w:cs="inter"/>
          <w:b/>
          <w:color w:val="000000"/>
          <w:lang w:eastAsia="zh-TW"/>
        </w:rPr>
        <w:t>與</w:t>
      </w:r>
      <w:r>
        <w:rPr>
          <w:rFonts w:ascii="inter" w:eastAsia="inter" w:hAnsi="inter" w:cs="inter"/>
          <w:b/>
          <w:color w:val="000000"/>
          <w:lang w:eastAsia="zh-TW"/>
        </w:rPr>
        <w:t xml:space="preserve"> SensorBolt</w:t>
      </w:r>
      <w:r>
        <w:rPr>
          <w:rFonts w:ascii="inter" w:eastAsia="inter" w:hAnsi="inter" w:cs="inter"/>
          <w:color w:val="000000"/>
          <w:lang w:eastAsia="zh-TW"/>
        </w:rPr>
        <w:t>：內置感測器的智能扣件，直接測量負載路徑中的力，數據透過無線傳輸至雲端平台，支援遠程監控結構健康。</w:t>
      </w:r>
    </w:p>
    <w:p w:rsidR="009D2421" w:rsidRDefault="005C11DD">
      <w:pPr>
        <w:numPr>
          <w:ilvl w:val="0"/>
          <w:numId w:val="5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b/>
          <w:color w:val="000000"/>
          <w:lang w:eastAsia="zh-TW"/>
        </w:rPr>
        <w:t>動態負載應用</w:t>
      </w:r>
      <w:r>
        <w:rPr>
          <w:rFonts w:ascii="inter" w:eastAsia="inter" w:hAnsi="inter" w:cs="inter"/>
          <w:color w:val="000000"/>
          <w:lang w:eastAsia="zh-TW"/>
        </w:rPr>
        <w:t>：化學錨栓</w:t>
      </w:r>
      <w:r>
        <w:rPr>
          <w:rFonts w:ascii="inter" w:eastAsia="inter" w:hAnsi="inter" w:cs="inter"/>
          <w:color w:val="000000"/>
          <w:lang w:eastAsia="zh-TW"/>
        </w:rPr>
        <w:t xml:space="preserve"> FHB dyn </w:t>
      </w:r>
      <w:r>
        <w:rPr>
          <w:rFonts w:ascii="inter" w:eastAsia="inter" w:hAnsi="inter" w:cs="inter"/>
          <w:color w:val="000000"/>
          <w:lang w:eastAsia="zh-TW"/>
        </w:rPr>
        <w:t>獲准用於鋼纖維混凝土的動態負載場景。</w:t>
      </w:r>
    </w:p>
    <w:p w:rsidR="009D2421" w:rsidRDefault="005C11DD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實際成效</w:t>
      </w:r>
    </w:p>
    <w:p w:rsidR="009D2421" w:rsidRDefault="005C11DD">
      <w:pPr>
        <w:numPr>
          <w:ilvl w:val="0"/>
          <w:numId w:val="6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color w:val="000000"/>
          <w:lang w:eastAsia="zh-TW"/>
        </w:rPr>
        <w:t>成功應用於奧地利</w:t>
      </w:r>
      <w:r>
        <w:rPr>
          <w:rFonts w:ascii="inter" w:eastAsia="inter" w:hAnsi="inter" w:cs="inter"/>
          <w:color w:val="000000"/>
          <w:lang w:eastAsia="zh-TW"/>
        </w:rPr>
        <w:t xml:space="preserve"> Frauenkirchen </w:t>
      </w:r>
      <w:r>
        <w:rPr>
          <w:rFonts w:ascii="inter" w:eastAsia="inter" w:hAnsi="inter" w:cs="inter"/>
          <w:color w:val="000000"/>
          <w:lang w:eastAsia="zh-TW"/>
        </w:rPr>
        <w:t>的無線電中繼塔工程，實現關鍵結構點的遠程監控（</w:t>
      </w:r>
      <w:r>
        <w:rPr>
          <w:rFonts w:ascii="inter" w:eastAsia="inter" w:hAnsi="inter" w:cs="inter"/>
          <w:color w:val="000000"/>
          <w:lang w:eastAsia="zh-TW"/>
        </w:rPr>
        <w:t xml:space="preserve">Fischer </w:t>
      </w:r>
      <w:r>
        <w:rPr>
          <w:rFonts w:ascii="inter" w:eastAsia="inter" w:hAnsi="inter" w:cs="inter"/>
          <w:color w:val="000000"/>
          <w:lang w:eastAsia="zh-TW"/>
        </w:rPr>
        <w:t>官方案例）。</w:t>
      </w:r>
    </w:p>
    <w:p w:rsidR="009D2421" w:rsidRDefault="005C11D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相關連結</w:t>
      </w:r>
    </w:p>
    <w:p w:rsidR="009D2421" w:rsidRDefault="005C11DD">
      <w:pPr>
        <w:numPr>
          <w:ilvl w:val="0"/>
          <w:numId w:val="7"/>
        </w:numPr>
        <w:spacing w:before="105" w:after="105" w:line="360" w:lineRule="auto"/>
      </w:pPr>
      <w:hyperlink r:id="rId8">
        <w:r>
          <w:rPr>
            <w:rFonts w:ascii="inter" w:eastAsia="inter" w:hAnsi="inter" w:cs="inter"/>
            <w:u w:val="single"/>
          </w:rPr>
          <w:t xml:space="preserve">Fischer SensorBolt </w:t>
        </w:r>
        <w:r>
          <w:rPr>
            <w:rFonts w:ascii="inter" w:eastAsia="inter" w:hAnsi="inter" w:cs="inter"/>
            <w:u w:val="single"/>
          </w:rPr>
          <w:t>在</w:t>
        </w:r>
        <w:r>
          <w:rPr>
            <w:rFonts w:ascii="inter" w:eastAsia="inter" w:hAnsi="inter" w:cs="inter"/>
            <w:u w:val="single"/>
          </w:rPr>
          <w:t xml:space="preserve"> Frauenkirchen </w:t>
        </w:r>
        <w:r>
          <w:rPr>
            <w:rFonts w:ascii="inter" w:eastAsia="inter" w:hAnsi="inter" w:cs="inter"/>
            <w:u w:val="single"/>
          </w:rPr>
          <w:t>的首次應用</w:t>
        </w:r>
      </w:hyperlink>
    </w:p>
    <w:p w:rsidR="009D2421" w:rsidRDefault="005C11DD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D2421" w:rsidRDefault="005C11DD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Norm Fasteners</w:t>
      </w:r>
      <w:r>
        <w:rPr>
          <w:rFonts w:ascii="inter" w:eastAsia="inter" w:hAnsi="inter" w:cs="inter"/>
          <w:b/>
          <w:color w:val="000000"/>
          <w:sz w:val="24"/>
        </w:rPr>
        <w:t>：影像辨識與尺寸測量</w:t>
      </w:r>
    </w:p>
    <w:p w:rsidR="009D2421" w:rsidRDefault="005C11DD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技術亮點</w:t>
      </w:r>
    </w:p>
    <w:p w:rsidR="009D2421" w:rsidRDefault="005C11DD">
      <w:pPr>
        <w:numPr>
          <w:ilvl w:val="0"/>
          <w:numId w:val="8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b/>
          <w:color w:val="000000"/>
          <w:lang w:eastAsia="zh-TW"/>
        </w:rPr>
        <w:t>深度學習辨識算法</w:t>
      </w:r>
      <w:r>
        <w:rPr>
          <w:rFonts w:ascii="inter" w:eastAsia="inter" w:hAnsi="inter" w:cs="inter"/>
          <w:color w:val="000000"/>
          <w:lang w:eastAsia="zh-TW"/>
        </w:rPr>
        <w:t>：訓練數據涵蓋</w:t>
      </w:r>
      <w:r>
        <w:rPr>
          <w:rFonts w:ascii="inter" w:eastAsia="inter" w:hAnsi="inter" w:cs="inter"/>
          <w:color w:val="000000"/>
          <w:lang w:eastAsia="zh-TW"/>
        </w:rPr>
        <w:t xml:space="preserve"> DIN</w:t>
      </w:r>
      <w:r>
        <w:rPr>
          <w:rFonts w:ascii="inter" w:eastAsia="inter" w:hAnsi="inter" w:cs="inter"/>
          <w:color w:val="000000"/>
          <w:lang w:eastAsia="zh-TW"/>
        </w:rPr>
        <w:t>、</w:t>
      </w:r>
      <w:r>
        <w:rPr>
          <w:rFonts w:ascii="inter" w:eastAsia="inter" w:hAnsi="inter" w:cs="inter"/>
          <w:color w:val="000000"/>
          <w:lang w:eastAsia="zh-TW"/>
        </w:rPr>
        <w:t xml:space="preserve">ISO </w:t>
      </w:r>
      <w:r>
        <w:rPr>
          <w:rFonts w:ascii="inter" w:eastAsia="inter" w:hAnsi="inter" w:cs="inter"/>
          <w:color w:val="000000"/>
          <w:lang w:eastAsia="zh-TW"/>
        </w:rPr>
        <w:t>等標準扣件，支援損壞或生鏽零件的分類。</w:t>
      </w:r>
    </w:p>
    <w:p w:rsidR="009D2421" w:rsidRDefault="005C11DD">
      <w:pPr>
        <w:numPr>
          <w:ilvl w:val="0"/>
          <w:numId w:val="8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b/>
          <w:color w:val="000000"/>
          <w:lang w:eastAsia="zh-TW"/>
        </w:rPr>
        <w:t>動態校準技術</w:t>
      </w:r>
      <w:r>
        <w:rPr>
          <w:rFonts w:ascii="inter" w:eastAsia="inter" w:hAnsi="inter" w:cs="inter"/>
          <w:color w:val="000000"/>
          <w:lang w:eastAsia="zh-TW"/>
        </w:rPr>
        <w:t>：用戶拍攝已知尺寸硬幣進行像素校準，誤差率低於</w:t>
      </w:r>
      <w:r>
        <w:rPr>
          <w:rFonts w:ascii="inter" w:eastAsia="inter" w:hAnsi="inter" w:cs="inter"/>
          <w:color w:val="000000"/>
          <w:lang w:eastAsia="zh-TW"/>
        </w:rPr>
        <w:t xml:space="preserve"> </w:t>
      </w:r>
      <w:r>
        <w:rPr>
          <w:rFonts w:ascii="inter" w:eastAsia="inter" w:hAnsi="inter" w:cs="inter"/>
          <w:b/>
          <w:color w:val="000000"/>
          <w:lang w:eastAsia="zh-TW"/>
        </w:rPr>
        <w:t>0.5mm</w:t>
      </w:r>
      <w:r>
        <w:rPr>
          <w:rFonts w:ascii="inter" w:eastAsia="inter" w:hAnsi="inter" w:cs="inter"/>
          <w:color w:val="000000"/>
          <w:lang w:eastAsia="zh-TW"/>
        </w:rPr>
        <w:t>。</w:t>
      </w:r>
    </w:p>
    <w:p w:rsidR="009D2421" w:rsidRDefault="005C11DD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實際成效</w:t>
      </w:r>
    </w:p>
    <w:p w:rsidR="009D2421" w:rsidRDefault="005C11DD">
      <w:pPr>
        <w:numPr>
          <w:ilvl w:val="0"/>
          <w:numId w:val="9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color w:val="000000"/>
          <w:lang w:eastAsia="zh-TW"/>
        </w:rPr>
        <w:t>替代品推薦準確率達</w:t>
      </w:r>
      <w:r>
        <w:rPr>
          <w:rFonts w:ascii="inter" w:eastAsia="inter" w:hAnsi="inter" w:cs="inter"/>
          <w:color w:val="000000"/>
          <w:lang w:eastAsia="zh-TW"/>
        </w:rPr>
        <w:t xml:space="preserve"> </w:t>
      </w:r>
      <w:r>
        <w:rPr>
          <w:rFonts w:ascii="inter" w:eastAsia="inter" w:hAnsi="inter" w:cs="inter"/>
          <w:b/>
          <w:color w:val="000000"/>
          <w:lang w:eastAsia="zh-TW"/>
        </w:rPr>
        <w:t>92%</w:t>
      </w:r>
      <w:r>
        <w:rPr>
          <w:rFonts w:ascii="inter" w:eastAsia="inter" w:hAnsi="inter" w:cs="inter"/>
          <w:color w:val="000000"/>
          <w:lang w:eastAsia="zh-TW"/>
        </w:rPr>
        <w:t>，客戶採購時間縮短</w:t>
      </w:r>
      <w:r>
        <w:rPr>
          <w:rFonts w:ascii="inter" w:eastAsia="inter" w:hAnsi="inter" w:cs="inter"/>
          <w:color w:val="000000"/>
          <w:lang w:eastAsia="zh-TW"/>
        </w:rPr>
        <w:t xml:space="preserve"> </w:t>
      </w:r>
      <w:r>
        <w:rPr>
          <w:rFonts w:ascii="inter" w:eastAsia="inter" w:hAnsi="inter" w:cs="inter"/>
          <w:b/>
          <w:color w:val="000000"/>
          <w:lang w:eastAsia="zh-TW"/>
        </w:rPr>
        <w:t>70%</w:t>
      </w:r>
      <w:r>
        <w:rPr>
          <w:rFonts w:ascii="inter" w:eastAsia="inter" w:hAnsi="inter" w:cs="inter"/>
          <w:color w:val="000000"/>
          <w:lang w:eastAsia="zh-TW"/>
        </w:rPr>
        <w:t>（</w:t>
      </w:r>
      <w:r>
        <w:rPr>
          <w:rFonts w:ascii="inter" w:eastAsia="inter" w:hAnsi="inter" w:cs="inter"/>
          <w:color w:val="000000"/>
          <w:lang w:eastAsia="zh-TW"/>
        </w:rPr>
        <w:t xml:space="preserve">Fastener &amp; Fixing </w:t>
      </w:r>
      <w:r>
        <w:rPr>
          <w:rFonts w:ascii="inter" w:eastAsia="inter" w:hAnsi="inter" w:cs="inter"/>
          <w:color w:val="000000"/>
          <w:lang w:eastAsia="zh-TW"/>
        </w:rPr>
        <w:t>雜誌報導）。</w:t>
      </w:r>
    </w:p>
    <w:p w:rsidR="009D2421" w:rsidRDefault="005C11D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相關連結</w:t>
      </w:r>
    </w:p>
    <w:p w:rsidR="009D2421" w:rsidRDefault="005C11DD">
      <w:pPr>
        <w:numPr>
          <w:ilvl w:val="0"/>
          <w:numId w:val="10"/>
        </w:numPr>
        <w:spacing w:before="105" w:after="105" w:line="360" w:lineRule="auto"/>
      </w:pPr>
      <w:hyperlink r:id="rId9">
        <w:r>
          <w:rPr>
            <w:rFonts w:ascii="inter" w:eastAsia="inter" w:hAnsi="inter" w:cs="inter"/>
            <w:u w:val="single"/>
          </w:rPr>
          <w:t xml:space="preserve">Norm Fasteners </w:t>
        </w:r>
        <w:r>
          <w:rPr>
            <w:rFonts w:ascii="inter" w:eastAsia="inter" w:hAnsi="inter" w:cs="inter"/>
            <w:u w:val="single"/>
          </w:rPr>
          <w:t>的影像辨識技術詳解</w:t>
        </w:r>
      </w:hyperlink>
    </w:p>
    <w:p w:rsidR="009D2421" w:rsidRDefault="005C11DD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D2421" w:rsidRDefault="005C11DD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r>
        <w:rPr>
          <w:rFonts w:ascii="inter" w:eastAsia="inter" w:hAnsi="inter" w:cs="inter"/>
          <w:b/>
          <w:color w:val="000000"/>
          <w:sz w:val="24"/>
        </w:rPr>
        <w:t>美洲地區</w:t>
      </w:r>
    </w:p>
    <w:p w:rsidR="009D2421" w:rsidRDefault="005C11DD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Home Depot</w:t>
      </w:r>
      <w:r>
        <w:rPr>
          <w:rFonts w:ascii="inter" w:eastAsia="inter" w:hAnsi="inter" w:cs="inter"/>
          <w:b/>
          <w:color w:val="000000"/>
          <w:sz w:val="24"/>
        </w:rPr>
        <w:t>：生成式</w:t>
      </w:r>
      <w:r>
        <w:rPr>
          <w:rFonts w:ascii="inter" w:eastAsia="inter" w:hAnsi="inter" w:cs="inter"/>
          <w:b/>
          <w:color w:val="000000"/>
          <w:sz w:val="24"/>
        </w:rPr>
        <w:t xml:space="preserve"> AI </w:t>
      </w:r>
      <w:r>
        <w:rPr>
          <w:rFonts w:ascii="inter" w:eastAsia="inter" w:hAnsi="inter" w:cs="inter"/>
          <w:b/>
          <w:color w:val="000000"/>
          <w:sz w:val="24"/>
        </w:rPr>
        <w:t>助手與供應鏈優化</w:t>
      </w:r>
    </w:p>
    <w:p w:rsidR="009D2421" w:rsidRDefault="005C11DD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技術亮點</w:t>
      </w:r>
    </w:p>
    <w:p w:rsidR="009D2421" w:rsidRDefault="005C11DD">
      <w:pPr>
        <w:numPr>
          <w:ilvl w:val="0"/>
          <w:numId w:val="11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b/>
          <w:color w:val="000000"/>
          <w:lang w:eastAsia="zh-TW"/>
        </w:rPr>
        <w:t xml:space="preserve">Magic Apron </w:t>
      </w:r>
      <w:r>
        <w:rPr>
          <w:rFonts w:ascii="inter" w:eastAsia="inter" w:hAnsi="inter" w:cs="inter"/>
          <w:b/>
          <w:color w:val="000000"/>
          <w:lang w:eastAsia="zh-TW"/>
        </w:rPr>
        <w:t>智能助手</w:t>
      </w:r>
      <w:r>
        <w:rPr>
          <w:rFonts w:ascii="inter" w:eastAsia="inter" w:hAnsi="inter" w:cs="inter"/>
          <w:color w:val="000000"/>
          <w:lang w:eastAsia="zh-TW"/>
        </w:rPr>
        <w:t>：整合產品手冊與客戶問答數據，提供步驟化指導（如「如何安裝木地板」）。</w:t>
      </w:r>
    </w:p>
    <w:p w:rsidR="009D2421" w:rsidRDefault="005C11DD">
      <w:pPr>
        <w:numPr>
          <w:ilvl w:val="0"/>
          <w:numId w:val="11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b/>
          <w:color w:val="000000"/>
          <w:lang w:eastAsia="zh-TW"/>
        </w:rPr>
        <w:t>視覺搜尋引擎</w:t>
      </w:r>
      <w:r>
        <w:rPr>
          <w:rFonts w:ascii="inter" w:eastAsia="inter" w:hAnsi="inter" w:cs="inter"/>
          <w:color w:val="000000"/>
          <w:lang w:eastAsia="zh-TW"/>
        </w:rPr>
        <w:t>：使用卷積神經網絡（</w:t>
      </w:r>
      <w:r>
        <w:rPr>
          <w:rFonts w:ascii="inter" w:eastAsia="inter" w:hAnsi="inter" w:cs="inter"/>
          <w:color w:val="000000"/>
          <w:lang w:eastAsia="zh-TW"/>
        </w:rPr>
        <w:t>CNN</w:t>
      </w:r>
      <w:r>
        <w:rPr>
          <w:rFonts w:ascii="inter" w:eastAsia="inter" w:hAnsi="inter" w:cs="inter"/>
          <w:color w:val="000000"/>
          <w:lang w:eastAsia="zh-TW"/>
        </w:rPr>
        <w:t>）分析用戶上傳照片，匹配相似產品。</w:t>
      </w:r>
    </w:p>
    <w:p w:rsidR="009D2421" w:rsidRDefault="005C11DD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實際成效</w:t>
      </w:r>
    </w:p>
    <w:p w:rsidR="009D2421" w:rsidRDefault="005C11DD">
      <w:pPr>
        <w:numPr>
          <w:ilvl w:val="0"/>
          <w:numId w:val="12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color w:val="000000"/>
          <w:lang w:eastAsia="zh-TW"/>
        </w:rPr>
        <w:t>客服諮詢處理時間減少</w:t>
      </w:r>
      <w:r>
        <w:rPr>
          <w:rFonts w:ascii="inter" w:eastAsia="inter" w:hAnsi="inter" w:cs="inter"/>
          <w:color w:val="000000"/>
          <w:lang w:eastAsia="zh-TW"/>
        </w:rPr>
        <w:t xml:space="preserve"> </w:t>
      </w:r>
      <w:r>
        <w:rPr>
          <w:rFonts w:ascii="inter" w:eastAsia="inter" w:hAnsi="inter" w:cs="inter"/>
          <w:b/>
          <w:color w:val="000000"/>
          <w:lang w:eastAsia="zh-TW"/>
        </w:rPr>
        <w:t>45%</w:t>
      </w:r>
      <w:r>
        <w:rPr>
          <w:rFonts w:ascii="inter" w:eastAsia="inter" w:hAnsi="inter" w:cs="inter"/>
          <w:color w:val="000000"/>
          <w:lang w:eastAsia="zh-TW"/>
        </w:rPr>
        <w:t>，線上轉換率提升</w:t>
      </w:r>
      <w:r>
        <w:rPr>
          <w:rFonts w:ascii="inter" w:eastAsia="inter" w:hAnsi="inter" w:cs="inter"/>
          <w:color w:val="000000"/>
          <w:lang w:eastAsia="zh-TW"/>
        </w:rPr>
        <w:t xml:space="preserve"> </w:t>
      </w:r>
      <w:r>
        <w:rPr>
          <w:rFonts w:ascii="inter" w:eastAsia="inter" w:hAnsi="inter" w:cs="inter"/>
          <w:b/>
          <w:color w:val="000000"/>
          <w:lang w:eastAsia="zh-TW"/>
        </w:rPr>
        <w:t>18%</w:t>
      </w:r>
      <w:r>
        <w:rPr>
          <w:rFonts w:ascii="inter" w:eastAsia="inter" w:hAnsi="inter" w:cs="inter"/>
          <w:color w:val="000000"/>
          <w:lang w:eastAsia="zh-TW"/>
        </w:rPr>
        <w:t>（</w:t>
      </w:r>
      <w:r>
        <w:rPr>
          <w:rFonts w:ascii="inter" w:eastAsia="inter" w:hAnsi="inter" w:cs="inter"/>
          <w:color w:val="000000"/>
          <w:lang w:eastAsia="zh-TW"/>
        </w:rPr>
        <w:t xml:space="preserve">Home Depot </w:t>
      </w:r>
      <w:r>
        <w:rPr>
          <w:rFonts w:ascii="inter" w:eastAsia="inter" w:hAnsi="inter" w:cs="inter"/>
          <w:color w:val="000000"/>
          <w:lang w:eastAsia="zh-TW"/>
        </w:rPr>
        <w:t>新聞稿）。</w:t>
      </w:r>
    </w:p>
    <w:p w:rsidR="009D2421" w:rsidRDefault="005C11D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相關連結</w:t>
      </w:r>
    </w:p>
    <w:p w:rsidR="009D2421" w:rsidRDefault="005C11DD">
      <w:pPr>
        <w:numPr>
          <w:ilvl w:val="0"/>
          <w:numId w:val="13"/>
        </w:numPr>
        <w:spacing w:before="105" w:after="105" w:line="360" w:lineRule="auto"/>
      </w:pPr>
      <w:hyperlink r:id="rId10">
        <w:r>
          <w:rPr>
            <w:rFonts w:ascii="inter" w:eastAsia="inter" w:hAnsi="inter" w:cs="inter"/>
            <w:u w:val="single"/>
          </w:rPr>
          <w:t xml:space="preserve">Home Depot </w:t>
        </w:r>
        <w:r>
          <w:rPr>
            <w:rFonts w:ascii="inter" w:eastAsia="inter" w:hAnsi="inter" w:cs="inter"/>
            <w:u w:val="single"/>
          </w:rPr>
          <w:t>的</w:t>
        </w:r>
        <w:r>
          <w:rPr>
            <w:rFonts w:ascii="inter" w:eastAsia="inter" w:hAnsi="inter" w:cs="inter"/>
            <w:u w:val="single"/>
          </w:rPr>
          <w:t xml:space="preserve"> Magic Apron </w:t>
        </w:r>
        <w:r>
          <w:rPr>
            <w:rFonts w:ascii="inter" w:eastAsia="inter" w:hAnsi="inter" w:cs="inter"/>
            <w:u w:val="single"/>
          </w:rPr>
          <w:t>技術介紹</w:t>
        </w:r>
      </w:hyperlink>
    </w:p>
    <w:p w:rsidR="009D2421" w:rsidRDefault="005C11DD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D2421" w:rsidRDefault="005C11DD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C63AB9" w:rsidRDefault="00C63AB9" w:rsidP="00C63AB9">
      <w:pPr>
        <w:spacing w:before="315" w:after="105" w:line="360" w:lineRule="auto"/>
        <w:ind w:left="-30"/>
        <w:rPr>
          <w:lang w:eastAsia="zh-TW"/>
        </w:rPr>
      </w:pPr>
      <w:r>
        <w:rPr>
          <w:rFonts w:ascii="inter" w:eastAsia="inter" w:hAnsi="inter" w:cs="inter"/>
          <w:b/>
          <w:color w:val="000000"/>
          <w:sz w:val="24"/>
          <w:lang w:eastAsia="zh-TW"/>
        </w:rPr>
        <w:t>B&amp;Q</w:t>
      </w:r>
      <w:r>
        <w:rPr>
          <w:rFonts w:ascii="新細明體" w:eastAsia="新細明體" w:hAnsi="新細明體" w:cs="新細明體" w:hint="eastAsia"/>
          <w:b/>
          <w:color w:val="000000"/>
          <w:sz w:val="24"/>
          <w:lang w:eastAsia="zh-TW"/>
        </w:rPr>
        <w:t>：個性化營銷與需求預測</w:t>
      </w:r>
    </w:p>
    <w:p w:rsidR="00C63AB9" w:rsidRDefault="00C63AB9" w:rsidP="00C63AB9">
      <w:pPr>
        <w:spacing w:before="315" w:after="105" w:line="360" w:lineRule="auto"/>
        <w:ind w:left="-30"/>
      </w:pPr>
      <w:r>
        <w:rPr>
          <w:rFonts w:ascii="新細明體" w:eastAsia="新細明體" w:hAnsi="新細明體" w:cs="新細明體" w:hint="eastAsia"/>
          <w:b/>
          <w:color w:val="000000"/>
          <w:sz w:val="24"/>
        </w:rPr>
        <w:t>技術亮點</w:t>
      </w:r>
    </w:p>
    <w:p w:rsidR="00C63AB9" w:rsidRDefault="00C63AB9" w:rsidP="00C63AB9">
      <w:pPr>
        <w:numPr>
          <w:ilvl w:val="0"/>
          <w:numId w:val="30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Athena AI </w:t>
      </w:r>
      <w:r>
        <w:rPr>
          <w:rFonts w:ascii="新細明體" w:eastAsia="新細明體" w:hAnsi="新細明體" w:cs="新細明體" w:hint="eastAsia"/>
          <w:b/>
          <w:color w:val="000000"/>
        </w:rPr>
        <w:t>整合框架</w:t>
      </w:r>
    </w:p>
    <w:p w:rsidR="00C63AB9" w:rsidRDefault="00C63AB9" w:rsidP="00C63AB9">
      <w:pPr>
        <w:numPr>
          <w:ilvl w:val="1"/>
          <w:numId w:val="30"/>
        </w:numPr>
        <w:spacing w:before="105" w:after="105" w:line="360" w:lineRule="auto"/>
      </w:pPr>
      <w:r>
        <w:rPr>
          <w:rFonts w:ascii="新細明體" w:eastAsia="新細明體" w:hAnsi="新細明體" w:cs="新細明體" w:hint="eastAsia"/>
          <w:color w:val="000000"/>
        </w:rPr>
        <w:t>母公司</w:t>
      </w:r>
      <w:r>
        <w:rPr>
          <w:rFonts w:ascii="inter" w:eastAsia="inter" w:hAnsi="inter" w:cs="inter"/>
          <w:color w:val="000000"/>
        </w:rPr>
        <w:t xml:space="preserve"> Kingfisher </w:t>
      </w:r>
      <w:r>
        <w:rPr>
          <w:rFonts w:ascii="新細明體" w:eastAsia="新細明體" w:hAnsi="新細明體" w:cs="新細明體" w:hint="eastAsia"/>
          <w:color w:val="000000"/>
        </w:rPr>
        <w:t>開發的</w:t>
      </w:r>
      <w:r>
        <w:rPr>
          <w:rFonts w:ascii="inter" w:eastAsia="inter" w:hAnsi="inter" w:cs="inter"/>
          <w:color w:val="000000"/>
        </w:rPr>
        <w:t xml:space="preserve"> Athena </w:t>
      </w:r>
      <w:r>
        <w:rPr>
          <w:rFonts w:ascii="新細明體" w:eastAsia="新細明體" w:hAnsi="新細明體" w:cs="新細明體" w:hint="eastAsia"/>
          <w:color w:val="000000"/>
        </w:rPr>
        <w:t>框架，整合多種</w:t>
      </w:r>
      <w:r>
        <w:rPr>
          <w:rFonts w:ascii="inter" w:eastAsia="inter" w:hAnsi="inter" w:cs="inter"/>
          <w:color w:val="000000"/>
        </w:rPr>
        <w:t xml:space="preserve"> AI </w:t>
      </w:r>
      <w:r>
        <w:rPr>
          <w:rFonts w:ascii="新細明體" w:eastAsia="新細明體" w:hAnsi="新細明體" w:cs="新細明體" w:hint="eastAsia"/>
          <w:color w:val="000000"/>
        </w:rPr>
        <w:t>微服務（如產品推薦、需求預測），並結合</w:t>
      </w:r>
      <w:r>
        <w:rPr>
          <w:rFonts w:ascii="inter" w:eastAsia="inter" w:hAnsi="inter" w:cs="inter"/>
          <w:color w:val="000000"/>
        </w:rPr>
        <w:t xml:space="preserve"> Google Cloud </w:t>
      </w:r>
      <w:r>
        <w:rPr>
          <w:rFonts w:ascii="新細明體" w:eastAsia="新細明體" w:hAnsi="新細明體" w:cs="新細明體" w:hint="eastAsia"/>
          <w:color w:val="000000"/>
        </w:rPr>
        <w:t>的</w:t>
      </w:r>
      <w:r>
        <w:rPr>
          <w:rFonts w:ascii="inter" w:eastAsia="inter" w:hAnsi="inter" w:cs="inter"/>
          <w:color w:val="000000"/>
        </w:rPr>
        <w:t xml:space="preserve"> Vertex AI </w:t>
      </w:r>
      <w:r>
        <w:rPr>
          <w:rFonts w:ascii="新細明體" w:eastAsia="新細明體" w:hAnsi="新細明體" w:cs="新細明體" w:hint="eastAsia"/>
          <w:color w:val="000000"/>
        </w:rPr>
        <w:t>與大型語言模型。</w:t>
      </w:r>
    </w:p>
    <w:p w:rsidR="00C63AB9" w:rsidRDefault="00C63AB9" w:rsidP="00C63AB9">
      <w:pPr>
        <w:numPr>
          <w:ilvl w:val="1"/>
          <w:numId w:val="30"/>
        </w:numPr>
        <w:spacing w:before="105" w:after="105" w:line="360" w:lineRule="auto"/>
        <w:rPr>
          <w:lang w:eastAsia="zh-TW"/>
        </w:rPr>
      </w:pPr>
      <w:r>
        <w:rPr>
          <w:rFonts w:ascii="新細明體" w:eastAsia="新細明體" w:hAnsi="新細明體" w:cs="新細明體" w:hint="eastAsia"/>
          <w:color w:val="000000"/>
          <w:lang w:eastAsia="zh-TW"/>
        </w:rPr>
        <w:t>支援文字、圖像、語音搜尋功能，客戶上傳零件照片即可快速匹配產品。</w:t>
      </w:r>
    </w:p>
    <w:p w:rsidR="00C63AB9" w:rsidRDefault="00C63AB9" w:rsidP="00C63AB9">
      <w:pPr>
        <w:numPr>
          <w:ilvl w:val="0"/>
          <w:numId w:val="30"/>
        </w:numPr>
        <w:spacing w:after="210" w:line="360" w:lineRule="auto"/>
      </w:pPr>
      <w:r>
        <w:rPr>
          <w:rFonts w:ascii="新細明體" w:eastAsia="新細明體" w:hAnsi="新細明體" w:cs="新細明體" w:hint="eastAsia"/>
          <w:b/>
          <w:color w:val="000000"/>
        </w:rPr>
        <w:t>個性化行銷與動態定價</w:t>
      </w:r>
    </w:p>
    <w:p w:rsidR="00C63AB9" w:rsidRDefault="00C63AB9" w:rsidP="00C63AB9">
      <w:pPr>
        <w:numPr>
          <w:ilvl w:val="1"/>
          <w:numId w:val="30"/>
        </w:numPr>
        <w:spacing w:before="105" w:after="105" w:line="360" w:lineRule="auto"/>
        <w:rPr>
          <w:lang w:eastAsia="zh-TW"/>
        </w:rPr>
      </w:pPr>
      <w:r>
        <w:rPr>
          <w:rFonts w:ascii="新細明體" w:eastAsia="新細明體" w:hAnsi="新細明體" w:cs="新細明體" w:hint="eastAsia"/>
          <w:color w:val="000000"/>
          <w:lang w:eastAsia="zh-TW"/>
        </w:rPr>
        <w:t>分析跨渠道數據（如線上瀏覽、線下購買），即時發送優惠券與個性化推薦。</w:t>
      </w:r>
    </w:p>
    <w:p w:rsidR="00C63AB9" w:rsidRDefault="00C63AB9" w:rsidP="00C63AB9">
      <w:pPr>
        <w:numPr>
          <w:ilvl w:val="1"/>
          <w:numId w:val="30"/>
        </w:numPr>
        <w:spacing w:before="105" w:after="105" w:line="360" w:lineRule="auto"/>
        <w:rPr>
          <w:lang w:eastAsia="zh-TW"/>
        </w:rPr>
      </w:pPr>
      <w:r>
        <w:rPr>
          <w:rFonts w:ascii="新細明體" w:eastAsia="新細明體" w:hAnsi="新細明體" w:cs="新細明體" w:hint="eastAsia"/>
          <w:color w:val="000000"/>
          <w:lang w:eastAsia="zh-TW"/>
        </w:rPr>
        <w:t>使用</w:t>
      </w:r>
      <w:r>
        <w:rPr>
          <w:rFonts w:ascii="inter" w:eastAsia="inter" w:hAnsi="inter" w:cs="inter"/>
          <w:color w:val="000000"/>
          <w:lang w:eastAsia="zh-TW"/>
        </w:rPr>
        <w:t xml:space="preserve"> AI </w:t>
      </w:r>
      <w:r>
        <w:rPr>
          <w:rFonts w:ascii="新細明體" w:eastAsia="新細明體" w:hAnsi="新細明體" w:cs="新細明體" w:hint="eastAsia"/>
          <w:color w:val="000000"/>
          <w:lang w:eastAsia="zh-TW"/>
        </w:rPr>
        <w:t>優化清倉定價策略，提升毛利率並加速庫存週轉。</w:t>
      </w:r>
    </w:p>
    <w:p w:rsidR="00C63AB9" w:rsidRDefault="00C63AB9" w:rsidP="00C63AB9">
      <w:pPr>
        <w:spacing w:before="315" w:after="105" w:line="360" w:lineRule="auto"/>
        <w:ind w:left="-30"/>
      </w:pPr>
      <w:r>
        <w:rPr>
          <w:rFonts w:ascii="新細明體" w:eastAsia="新細明體" w:hAnsi="新細明體" w:cs="新細明體" w:hint="eastAsia"/>
          <w:b/>
          <w:color w:val="000000"/>
          <w:sz w:val="24"/>
        </w:rPr>
        <w:t>實際成效</w:t>
      </w:r>
    </w:p>
    <w:p w:rsidR="00C63AB9" w:rsidRDefault="00C63AB9" w:rsidP="00C63AB9">
      <w:pPr>
        <w:numPr>
          <w:ilvl w:val="0"/>
          <w:numId w:val="31"/>
        </w:numPr>
        <w:spacing w:before="105" w:after="105" w:line="360" w:lineRule="auto"/>
        <w:rPr>
          <w:lang w:eastAsia="zh-TW"/>
        </w:rPr>
      </w:pPr>
      <w:r>
        <w:rPr>
          <w:rFonts w:ascii="新細明體" w:eastAsia="新細明體" w:hAnsi="新細明體" w:cs="新細明體" w:hint="eastAsia"/>
          <w:b/>
          <w:color w:val="000000"/>
          <w:lang w:eastAsia="zh-TW"/>
        </w:rPr>
        <w:t>推薦引擎貢獻</w:t>
      </w:r>
      <w:r>
        <w:rPr>
          <w:rFonts w:ascii="inter" w:eastAsia="inter" w:hAnsi="inter" w:cs="inter"/>
          <w:b/>
          <w:color w:val="000000"/>
          <w:lang w:eastAsia="zh-TW"/>
        </w:rPr>
        <w:t xml:space="preserve"> 10% </w:t>
      </w:r>
      <w:r>
        <w:rPr>
          <w:rFonts w:ascii="新細明體" w:eastAsia="新細明體" w:hAnsi="新細明體" w:cs="新細明體" w:hint="eastAsia"/>
          <w:b/>
          <w:color w:val="000000"/>
          <w:lang w:eastAsia="zh-TW"/>
        </w:rPr>
        <w:t>線上銷售額</w:t>
      </w:r>
      <w:r>
        <w:rPr>
          <w:rFonts w:ascii="新細明體" w:eastAsia="新細明體" w:hAnsi="新細明體" w:cs="新細明體" w:hint="eastAsia"/>
          <w:color w:val="000000"/>
          <w:lang w:eastAsia="zh-TW"/>
        </w:rPr>
        <w:t>：</w:t>
      </w:r>
      <w:r>
        <w:rPr>
          <w:rFonts w:ascii="inter" w:eastAsia="inter" w:hAnsi="inter" w:cs="inter"/>
          <w:color w:val="000000"/>
          <w:lang w:eastAsia="zh-TW"/>
        </w:rPr>
        <w:t>B&amp;Q</w:t>
      </w:r>
      <w:r>
        <w:rPr>
          <w:rFonts w:ascii="新細明體" w:eastAsia="新細明體" w:hAnsi="新細明體" w:cs="新細明體" w:hint="eastAsia"/>
          <w:color w:val="000000"/>
          <w:lang w:eastAsia="zh-TW"/>
        </w:rPr>
        <w:t>、</w:t>
      </w:r>
      <w:r>
        <w:rPr>
          <w:rFonts w:ascii="inter" w:eastAsia="inter" w:hAnsi="inter" w:cs="inter"/>
          <w:color w:val="000000"/>
          <w:lang w:eastAsia="zh-TW"/>
        </w:rPr>
        <w:t xml:space="preserve">Screwfix </w:t>
      </w:r>
      <w:r>
        <w:rPr>
          <w:rFonts w:ascii="新細明體" w:eastAsia="新細明體" w:hAnsi="新細明體" w:cs="新細明體" w:hint="eastAsia"/>
          <w:color w:val="000000"/>
          <w:lang w:eastAsia="zh-TW"/>
        </w:rPr>
        <w:t>等品牌的推薦轉化率翻倍（</w:t>
      </w:r>
      <w:r>
        <w:rPr>
          <w:rFonts w:ascii="inter" w:eastAsia="inter" w:hAnsi="inter" w:cs="inter"/>
          <w:color w:val="000000"/>
          <w:lang w:eastAsia="zh-TW"/>
        </w:rPr>
        <w:t xml:space="preserve">Kingfisher </w:t>
      </w:r>
      <w:r>
        <w:rPr>
          <w:rFonts w:ascii="新細明體" w:eastAsia="新細明體" w:hAnsi="新細明體" w:cs="新細明體" w:hint="eastAsia"/>
          <w:color w:val="000000"/>
          <w:lang w:eastAsia="zh-TW"/>
        </w:rPr>
        <w:t>官方數據）。</w:t>
      </w:r>
    </w:p>
    <w:p w:rsidR="00C63AB9" w:rsidRDefault="00C63AB9" w:rsidP="00C63AB9">
      <w:pPr>
        <w:numPr>
          <w:ilvl w:val="0"/>
          <w:numId w:val="31"/>
        </w:numPr>
        <w:spacing w:before="105" w:after="105" w:line="360" w:lineRule="auto"/>
        <w:rPr>
          <w:lang w:eastAsia="zh-TW"/>
        </w:rPr>
      </w:pPr>
      <w:r>
        <w:rPr>
          <w:rFonts w:ascii="新細明體" w:eastAsia="新細明體" w:hAnsi="新細明體" w:cs="新細明體" w:hint="eastAsia"/>
          <w:b/>
          <w:color w:val="000000"/>
          <w:lang w:eastAsia="zh-TW"/>
        </w:rPr>
        <w:t>供應鏈庫存降低</w:t>
      </w:r>
      <w:r>
        <w:rPr>
          <w:rFonts w:ascii="新細明體" w:eastAsia="新細明體" w:hAnsi="新細明體" w:cs="新細明體" w:hint="eastAsia"/>
          <w:color w:val="000000"/>
          <w:lang w:eastAsia="zh-TW"/>
        </w:rPr>
        <w:t>：在法國、西班牙等地試點中，庫存水平減少且不缺貨率維持</w:t>
      </w:r>
      <w:r>
        <w:rPr>
          <w:rFonts w:ascii="inter" w:eastAsia="inter" w:hAnsi="inter" w:cs="inter"/>
          <w:color w:val="000000"/>
          <w:lang w:eastAsia="zh-TW"/>
        </w:rPr>
        <w:t xml:space="preserve"> 98%</w:t>
      </w:r>
      <w:r>
        <w:rPr>
          <w:rFonts w:ascii="新細明體" w:eastAsia="新細明體" w:hAnsi="新細明體" w:cs="新細明體" w:hint="eastAsia"/>
          <w:color w:val="000000"/>
          <w:lang w:eastAsia="zh-TW"/>
        </w:rPr>
        <w:t>。</w:t>
      </w:r>
    </w:p>
    <w:p w:rsidR="00C63AB9" w:rsidRDefault="00C63AB9" w:rsidP="00C63AB9">
      <w:pPr>
        <w:numPr>
          <w:ilvl w:val="0"/>
          <w:numId w:val="31"/>
        </w:numPr>
        <w:spacing w:before="105" w:after="105" w:line="360" w:lineRule="auto"/>
        <w:rPr>
          <w:lang w:eastAsia="zh-TW"/>
        </w:rPr>
      </w:pPr>
      <w:r>
        <w:rPr>
          <w:rFonts w:ascii="新細明體" w:eastAsia="新細明體" w:hAnsi="新細明體" w:cs="新細明體" w:hint="eastAsia"/>
          <w:b/>
          <w:color w:val="000000"/>
          <w:lang w:eastAsia="zh-TW"/>
        </w:rPr>
        <w:t>廣告效率提升</w:t>
      </w:r>
      <w:r>
        <w:rPr>
          <w:rFonts w:ascii="新細明體" w:eastAsia="新細明體" w:hAnsi="新細明體" w:cs="新細明體" w:hint="eastAsia"/>
          <w:color w:val="000000"/>
          <w:lang w:eastAsia="zh-TW"/>
        </w:rPr>
        <w:t>：導入</w:t>
      </w:r>
      <w:r>
        <w:rPr>
          <w:rFonts w:ascii="inter" w:eastAsia="inter" w:hAnsi="inter" w:cs="inter"/>
          <w:color w:val="000000"/>
          <w:lang w:eastAsia="zh-TW"/>
        </w:rPr>
        <w:t xml:space="preserve"> </w:t>
      </w:r>
      <w:hyperlink r:id="rId11">
        <w:r>
          <w:rPr>
            <w:rFonts w:ascii="inter" w:eastAsia="inter" w:hAnsi="inter" w:cs="inter"/>
            <w:u w:val="single"/>
            <w:lang w:eastAsia="zh-TW"/>
          </w:rPr>
          <w:t>Upp.ai</w:t>
        </w:r>
      </w:hyperlink>
      <w:r>
        <w:rPr>
          <w:rFonts w:ascii="inter" w:eastAsia="inter" w:hAnsi="inter" w:cs="inter"/>
          <w:color w:val="000000"/>
          <w:lang w:eastAsia="zh-TW"/>
        </w:rPr>
        <w:t xml:space="preserve"> </w:t>
      </w:r>
      <w:r>
        <w:rPr>
          <w:rFonts w:ascii="新細明體" w:eastAsia="新細明體" w:hAnsi="新細明體" w:cs="新細明體" w:hint="eastAsia"/>
          <w:color w:val="000000"/>
          <w:lang w:eastAsia="zh-TW"/>
        </w:rPr>
        <w:t>後，產品可見度提升</w:t>
      </w:r>
      <w:r>
        <w:rPr>
          <w:rFonts w:ascii="inter" w:eastAsia="inter" w:hAnsi="inter" w:cs="inter"/>
          <w:color w:val="000000"/>
          <w:lang w:eastAsia="zh-TW"/>
        </w:rPr>
        <w:t xml:space="preserve"> </w:t>
      </w:r>
      <w:r>
        <w:rPr>
          <w:rFonts w:ascii="inter" w:eastAsia="inter" w:hAnsi="inter" w:cs="inter"/>
          <w:b/>
          <w:color w:val="000000"/>
          <w:lang w:eastAsia="zh-TW"/>
        </w:rPr>
        <w:t>40%</w:t>
      </w:r>
      <w:r>
        <w:rPr>
          <w:rFonts w:ascii="新細明體" w:eastAsia="新細明體" w:hAnsi="新細明體" w:cs="新細明體" w:hint="eastAsia"/>
          <w:color w:val="000000"/>
          <w:lang w:eastAsia="zh-TW"/>
        </w:rPr>
        <w:t>，廣告投資回報率增加</w:t>
      </w:r>
      <w:r>
        <w:rPr>
          <w:rFonts w:ascii="inter" w:eastAsia="inter" w:hAnsi="inter" w:cs="inter"/>
          <w:color w:val="000000"/>
          <w:lang w:eastAsia="zh-TW"/>
        </w:rPr>
        <w:t xml:space="preserve"> </w:t>
      </w:r>
      <w:r>
        <w:rPr>
          <w:rFonts w:ascii="inter" w:eastAsia="inter" w:hAnsi="inter" w:cs="inter"/>
          <w:b/>
          <w:color w:val="000000"/>
          <w:lang w:eastAsia="zh-TW"/>
        </w:rPr>
        <w:t>16%</w:t>
      </w:r>
      <w:r>
        <w:rPr>
          <w:rFonts w:ascii="新細明體" w:eastAsia="新細明體" w:hAnsi="新細明體" w:cs="新細明體" w:hint="eastAsia"/>
          <w:color w:val="000000"/>
          <w:lang w:eastAsia="zh-TW"/>
        </w:rPr>
        <w:t>。</w:t>
      </w:r>
    </w:p>
    <w:p w:rsidR="00C63AB9" w:rsidRDefault="00C63AB9" w:rsidP="00C63AB9">
      <w:pPr>
        <w:spacing w:after="210" w:line="360" w:lineRule="auto"/>
      </w:pPr>
      <w:r>
        <w:rPr>
          <w:rFonts w:ascii="新細明體" w:eastAsia="新細明體" w:hAnsi="新細明體" w:cs="新細明體" w:hint="eastAsia"/>
          <w:b/>
          <w:color w:val="000000"/>
        </w:rPr>
        <w:t>相關連結</w:t>
      </w:r>
    </w:p>
    <w:p w:rsidR="00C63AB9" w:rsidRDefault="00C63AB9" w:rsidP="00C63AB9">
      <w:pPr>
        <w:numPr>
          <w:ilvl w:val="0"/>
          <w:numId w:val="32"/>
        </w:numPr>
        <w:spacing w:before="105" w:after="105" w:line="360" w:lineRule="auto"/>
      </w:pPr>
      <w:hyperlink r:id="rId12">
        <w:r>
          <w:rPr>
            <w:rFonts w:ascii="inter" w:eastAsia="inter" w:hAnsi="inter" w:cs="inter"/>
            <w:u w:val="single"/>
          </w:rPr>
          <w:t xml:space="preserve">Kingfisher </w:t>
        </w:r>
        <w:r>
          <w:rPr>
            <w:rFonts w:ascii="新細明體" w:eastAsia="新細明體" w:hAnsi="新細明體" w:cs="新細明體" w:hint="eastAsia"/>
            <w:u w:val="single"/>
          </w:rPr>
          <w:t>的</w:t>
        </w:r>
        <w:r>
          <w:rPr>
            <w:rFonts w:ascii="inter" w:eastAsia="inter" w:hAnsi="inter" w:cs="inter"/>
            <w:u w:val="single"/>
          </w:rPr>
          <w:t xml:space="preserve"> Athena </w:t>
        </w:r>
        <w:r>
          <w:rPr>
            <w:rFonts w:ascii="新細明體" w:eastAsia="新細明體" w:hAnsi="新細明體" w:cs="新細明體" w:hint="eastAsia"/>
            <w:u w:val="single"/>
          </w:rPr>
          <w:t>框架技術細節（</w:t>
        </w:r>
        <w:r>
          <w:rPr>
            <w:rFonts w:ascii="inter" w:eastAsia="inter" w:hAnsi="inter" w:cs="inter"/>
            <w:u w:val="single"/>
          </w:rPr>
          <w:t>Google Cloud</w:t>
        </w:r>
        <w:r>
          <w:rPr>
            <w:rFonts w:ascii="新細明體" w:eastAsia="新細明體" w:hAnsi="新細明體" w:cs="新細明體" w:hint="eastAsia"/>
            <w:u w:val="single"/>
          </w:rPr>
          <w:t>）</w:t>
        </w:r>
      </w:hyperlink>
    </w:p>
    <w:p w:rsidR="00C63AB9" w:rsidRDefault="00C63AB9" w:rsidP="00C63AB9">
      <w:pPr>
        <w:numPr>
          <w:ilvl w:val="0"/>
          <w:numId w:val="32"/>
        </w:numPr>
        <w:spacing w:before="105" w:after="105" w:line="360" w:lineRule="auto"/>
        <w:rPr>
          <w:lang w:eastAsia="zh-TW"/>
        </w:rPr>
      </w:pPr>
      <w:hyperlink r:id="rId13">
        <w:r>
          <w:rPr>
            <w:rFonts w:ascii="inter" w:eastAsia="inter" w:hAnsi="inter" w:cs="inter"/>
            <w:u w:val="single"/>
            <w:lang w:eastAsia="zh-TW"/>
          </w:rPr>
          <w:t xml:space="preserve">B&amp;Q </w:t>
        </w:r>
        <w:r>
          <w:rPr>
            <w:rFonts w:ascii="新細明體" w:eastAsia="新細明體" w:hAnsi="新細明體" w:cs="新細明體" w:hint="eastAsia"/>
            <w:u w:val="single"/>
            <w:lang w:eastAsia="zh-TW"/>
          </w:rPr>
          <w:t>的</w:t>
        </w:r>
        <w:r>
          <w:rPr>
            <w:rFonts w:ascii="inter" w:eastAsia="inter" w:hAnsi="inter" w:cs="inter"/>
            <w:u w:val="single"/>
            <w:lang w:eastAsia="zh-TW"/>
          </w:rPr>
          <w:t xml:space="preserve"> AI </w:t>
        </w:r>
        <w:r>
          <w:rPr>
            <w:rFonts w:ascii="新細明體" w:eastAsia="新細明體" w:hAnsi="新細明體" w:cs="新細明體" w:hint="eastAsia"/>
            <w:u w:val="single"/>
            <w:lang w:eastAsia="zh-TW"/>
          </w:rPr>
          <w:t>動態定價與供應鏈案例（</w:t>
        </w:r>
        <w:r>
          <w:rPr>
            <w:rFonts w:ascii="inter" w:eastAsia="inter" w:hAnsi="inter" w:cs="inter"/>
            <w:u w:val="single"/>
            <w:lang w:eastAsia="zh-TW"/>
          </w:rPr>
          <w:t>BRC</w:t>
        </w:r>
        <w:r>
          <w:rPr>
            <w:rFonts w:ascii="新細明體" w:eastAsia="新細明體" w:hAnsi="新細明體" w:cs="新細明體" w:hint="eastAsia"/>
            <w:u w:val="single"/>
            <w:lang w:eastAsia="zh-TW"/>
          </w:rPr>
          <w:t>）</w:t>
        </w:r>
      </w:hyperlink>
    </w:p>
    <w:p w:rsidR="00C63AB9" w:rsidRDefault="00C63AB9" w:rsidP="00C63AB9">
      <w:pPr>
        <w:numPr>
          <w:ilvl w:val="0"/>
          <w:numId w:val="32"/>
        </w:numPr>
        <w:spacing w:before="105" w:after="105" w:line="360" w:lineRule="auto"/>
      </w:pPr>
      <w:hyperlink r:id="rId14">
        <w:r>
          <w:rPr>
            <w:rFonts w:ascii="inter" w:eastAsia="inter" w:hAnsi="inter" w:cs="inter"/>
            <w:u w:val="single"/>
          </w:rPr>
          <w:t xml:space="preserve">AI </w:t>
        </w:r>
        <w:r>
          <w:rPr>
            <w:rFonts w:ascii="新細明體" w:eastAsia="新細明體" w:hAnsi="新細明體" w:cs="新細明體" w:hint="eastAsia"/>
            <w:u w:val="single"/>
          </w:rPr>
          <w:t>在</w:t>
        </w:r>
        <w:r>
          <w:rPr>
            <w:rFonts w:ascii="inter" w:eastAsia="inter" w:hAnsi="inter" w:cs="inter"/>
            <w:u w:val="single"/>
          </w:rPr>
          <w:t xml:space="preserve"> B&amp;Q </w:t>
        </w:r>
        <w:r>
          <w:rPr>
            <w:rFonts w:ascii="新細明體" w:eastAsia="新細明體" w:hAnsi="新細明體" w:cs="新細明體" w:hint="eastAsia"/>
            <w:u w:val="single"/>
          </w:rPr>
          <w:t>零售媒體的應用（</w:t>
        </w:r>
        <w:r>
          <w:rPr>
            <w:rFonts w:ascii="inter" w:eastAsia="inter" w:hAnsi="inter" w:cs="inter"/>
            <w:u w:val="single"/>
          </w:rPr>
          <w:t>Retail Week</w:t>
        </w:r>
        <w:r>
          <w:rPr>
            <w:rFonts w:ascii="新細明體" w:eastAsia="新細明體" w:hAnsi="新細明體" w:cs="新細明體" w:hint="eastAsia"/>
            <w:u w:val="single"/>
          </w:rPr>
          <w:t>）</w:t>
        </w:r>
      </w:hyperlink>
    </w:p>
    <w:p w:rsidR="00C63AB9" w:rsidRPr="00C63AB9" w:rsidRDefault="00C63AB9">
      <w:pPr>
        <w:spacing w:before="315" w:after="105" w:line="360" w:lineRule="auto"/>
        <w:ind w:left="-30"/>
        <w:rPr>
          <w:rFonts w:ascii="inter" w:eastAsia="DengXian" w:hAnsi="inter" w:cs="inter"/>
          <w:b/>
          <w:color w:val="000000"/>
          <w:sz w:val="24"/>
          <w:lang w:val="en-US"/>
        </w:rPr>
      </w:pPr>
    </w:p>
    <w:p w:rsidR="009D2421" w:rsidRDefault="005C11DD">
      <w:pPr>
        <w:spacing w:before="315" w:after="105" w:line="360" w:lineRule="auto"/>
        <w:ind w:left="-30"/>
        <w:rPr>
          <w:lang w:eastAsia="zh-TW"/>
        </w:rPr>
      </w:pPr>
      <w:r>
        <w:rPr>
          <w:rFonts w:ascii="inter" w:eastAsia="inter" w:hAnsi="inter" w:cs="inter"/>
          <w:b/>
          <w:color w:val="000000"/>
          <w:sz w:val="24"/>
          <w:lang w:eastAsia="zh-TW"/>
        </w:rPr>
        <w:t xml:space="preserve">3. </w:t>
      </w:r>
      <w:r>
        <w:rPr>
          <w:rFonts w:ascii="inter" w:eastAsia="inter" w:hAnsi="inter" w:cs="inter"/>
          <w:b/>
          <w:color w:val="000000"/>
          <w:sz w:val="24"/>
          <w:lang w:eastAsia="zh-TW"/>
        </w:rPr>
        <w:t>亞洲地區</w:t>
      </w:r>
    </w:p>
    <w:p w:rsidR="009D2421" w:rsidRDefault="005C11DD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台灣</w:t>
      </w:r>
      <w:r>
        <w:rPr>
          <w:rFonts w:ascii="inter" w:eastAsia="inter" w:hAnsi="inter" w:cs="inter"/>
          <w:b/>
          <w:color w:val="000000"/>
          <w:sz w:val="24"/>
        </w:rPr>
        <w:t xml:space="preserve"> Anchor Fasteners</w:t>
      </w:r>
      <w:r>
        <w:rPr>
          <w:rFonts w:ascii="inter" w:eastAsia="inter" w:hAnsi="inter" w:cs="inter"/>
          <w:b/>
          <w:color w:val="000000"/>
          <w:sz w:val="24"/>
        </w:rPr>
        <w:t>：</w:t>
      </w:r>
      <w:r>
        <w:rPr>
          <w:rFonts w:ascii="inter" w:eastAsia="inter" w:hAnsi="inter" w:cs="inter"/>
          <w:b/>
          <w:color w:val="000000"/>
          <w:sz w:val="24"/>
        </w:rPr>
        <w:t xml:space="preserve">IoT </w:t>
      </w:r>
      <w:r>
        <w:rPr>
          <w:rFonts w:ascii="inter" w:eastAsia="inter" w:hAnsi="inter" w:cs="inter"/>
          <w:b/>
          <w:color w:val="000000"/>
          <w:sz w:val="24"/>
        </w:rPr>
        <w:t>與</w:t>
      </w:r>
      <w:r>
        <w:rPr>
          <w:rFonts w:ascii="inter" w:eastAsia="inter" w:hAnsi="inter" w:cs="inter"/>
          <w:b/>
          <w:color w:val="000000"/>
          <w:sz w:val="24"/>
        </w:rPr>
        <w:t xml:space="preserve"> Azure </w:t>
      </w:r>
      <w:r>
        <w:rPr>
          <w:rFonts w:ascii="inter" w:eastAsia="inter" w:hAnsi="inter" w:cs="inter"/>
          <w:b/>
          <w:color w:val="000000"/>
          <w:sz w:val="24"/>
        </w:rPr>
        <w:t>整合</w:t>
      </w:r>
    </w:p>
    <w:p w:rsidR="009D2421" w:rsidRDefault="005C11DD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技術亮點</w:t>
      </w:r>
    </w:p>
    <w:p w:rsidR="009D2421" w:rsidRDefault="005C11DD">
      <w:pPr>
        <w:numPr>
          <w:ilvl w:val="0"/>
          <w:numId w:val="17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b/>
          <w:color w:val="000000"/>
          <w:lang w:eastAsia="zh-TW"/>
        </w:rPr>
        <w:t xml:space="preserve">Azure IoT Edge </w:t>
      </w:r>
      <w:r>
        <w:rPr>
          <w:rFonts w:ascii="inter" w:eastAsia="inter" w:hAnsi="inter" w:cs="inter"/>
          <w:b/>
          <w:color w:val="000000"/>
          <w:lang w:eastAsia="zh-TW"/>
        </w:rPr>
        <w:t>架構</w:t>
      </w:r>
      <w:r>
        <w:rPr>
          <w:rFonts w:ascii="inter" w:eastAsia="inter" w:hAnsi="inter" w:cs="inter"/>
          <w:color w:val="000000"/>
          <w:lang w:eastAsia="zh-TW"/>
        </w:rPr>
        <w:t>：即時收集機台溫度、振動與能耗數據，異常事件反應時間縮至</w:t>
      </w:r>
      <w:r>
        <w:rPr>
          <w:rFonts w:ascii="inter" w:eastAsia="inter" w:hAnsi="inter" w:cs="inter"/>
          <w:color w:val="000000"/>
          <w:lang w:eastAsia="zh-TW"/>
        </w:rPr>
        <w:t xml:space="preserve"> </w:t>
      </w:r>
      <w:r>
        <w:rPr>
          <w:rFonts w:ascii="inter" w:eastAsia="inter" w:hAnsi="inter" w:cs="inter"/>
          <w:b/>
          <w:color w:val="000000"/>
          <w:lang w:eastAsia="zh-TW"/>
        </w:rPr>
        <w:t xml:space="preserve">5 </w:t>
      </w:r>
      <w:r>
        <w:rPr>
          <w:rFonts w:ascii="inter" w:eastAsia="inter" w:hAnsi="inter" w:cs="inter"/>
          <w:b/>
          <w:color w:val="000000"/>
          <w:lang w:eastAsia="zh-TW"/>
        </w:rPr>
        <w:t>秒</w:t>
      </w:r>
      <w:r>
        <w:rPr>
          <w:rFonts w:ascii="inter" w:eastAsia="inter" w:hAnsi="inter" w:cs="inter"/>
          <w:color w:val="000000"/>
          <w:lang w:eastAsia="zh-TW"/>
        </w:rPr>
        <w:t>。</w:t>
      </w:r>
    </w:p>
    <w:p w:rsidR="009D2421" w:rsidRDefault="005C11DD">
      <w:pPr>
        <w:numPr>
          <w:ilvl w:val="0"/>
          <w:numId w:val="17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b/>
          <w:color w:val="000000"/>
          <w:lang w:eastAsia="zh-TW"/>
        </w:rPr>
        <w:t xml:space="preserve">Dynamics 365 </w:t>
      </w:r>
      <w:r>
        <w:rPr>
          <w:rFonts w:ascii="inter" w:eastAsia="inter" w:hAnsi="inter" w:cs="inter"/>
          <w:b/>
          <w:color w:val="000000"/>
          <w:lang w:eastAsia="zh-TW"/>
        </w:rPr>
        <w:t>整合</w:t>
      </w:r>
      <w:r>
        <w:rPr>
          <w:rFonts w:ascii="inter" w:eastAsia="inter" w:hAnsi="inter" w:cs="inter"/>
          <w:color w:val="000000"/>
          <w:lang w:eastAsia="zh-TW"/>
        </w:rPr>
        <w:t>：自動將訂單需求轉換為生產工單，訂單交付準時率達</w:t>
      </w:r>
      <w:r>
        <w:rPr>
          <w:rFonts w:ascii="inter" w:eastAsia="inter" w:hAnsi="inter" w:cs="inter"/>
          <w:color w:val="000000"/>
          <w:lang w:eastAsia="zh-TW"/>
        </w:rPr>
        <w:t xml:space="preserve"> </w:t>
      </w:r>
      <w:r>
        <w:rPr>
          <w:rFonts w:ascii="inter" w:eastAsia="inter" w:hAnsi="inter" w:cs="inter"/>
          <w:b/>
          <w:color w:val="000000"/>
          <w:lang w:eastAsia="zh-TW"/>
        </w:rPr>
        <w:t>99%</w:t>
      </w:r>
      <w:r>
        <w:rPr>
          <w:rFonts w:ascii="inter" w:eastAsia="inter" w:hAnsi="inter" w:cs="inter"/>
          <w:color w:val="000000"/>
          <w:lang w:eastAsia="zh-TW"/>
        </w:rPr>
        <w:t>。</w:t>
      </w:r>
    </w:p>
    <w:p w:rsidR="009D2421" w:rsidRDefault="005C11DD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實際成效</w:t>
      </w:r>
    </w:p>
    <w:p w:rsidR="009D2421" w:rsidRDefault="005C11DD">
      <w:pPr>
        <w:numPr>
          <w:ilvl w:val="0"/>
          <w:numId w:val="18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color w:val="000000"/>
          <w:lang w:eastAsia="zh-TW"/>
        </w:rPr>
        <w:t>設備利用率提升</w:t>
      </w:r>
      <w:r>
        <w:rPr>
          <w:rFonts w:ascii="inter" w:eastAsia="inter" w:hAnsi="inter" w:cs="inter"/>
          <w:color w:val="000000"/>
          <w:lang w:eastAsia="zh-TW"/>
        </w:rPr>
        <w:t xml:space="preserve"> </w:t>
      </w:r>
      <w:r>
        <w:rPr>
          <w:rFonts w:ascii="inter" w:eastAsia="inter" w:hAnsi="inter" w:cs="inter"/>
          <w:b/>
          <w:color w:val="000000"/>
          <w:lang w:eastAsia="zh-TW"/>
        </w:rPr>
        <w:t>12%</w:t>
      </w:r>
      <w:r>
        <w:rPr>
          <w:rFonts w:ascii="inter" w:eastAsia="inter" w:hAnsi="inter" w:cs="inter"/>
          <w:color w:val="000000"/>
          <w:lang w:eastAsia="zh-TW"/>
        </w:rPr>
        <w:t>，年度停機時間減少</w:t>
      </w:r>
      <w:r>
        <w:rPr>
          <w:rFonts w:ascii="inter" w:eastAsia="inter" w:hAnsi="inter" w:cs="inter"/>
          <w:color w:val="000000"/>
          <w:lang w:eastAsia="zh-TW"/>
        </w:rPr>
        <w:t xml:space="preserve"> </w:t>
      </w:r>
      <w:r>
        <w:rPr>
          <w:rFonts w:ascii="inter" w:eastAsia="inter" w:hAnsi="inter" w:cs="inter"/>
          <w:b/>
          <w:color w:val="000000"/>
          <w:lang w:eastAsia="zh-TW"/>
        </w:rPr>
        <w:t xml:space="preserve">1,200 </w:t>
      </w:r>
      <w:r>
        <w:rPr>
          <w:rFonts w:ascii="inter" w:eastAsia="inter" w:hAnsi="inter" w:cs="inter"/>
          <w:b/>
          <w:color w:val="000000"/>
          <w:lang w:eastAsia="zh-TW"/>
        </w:rPr>
        <w:t>小時</w:t>
      </w:r>
      <w:r>
        <w:rPr>
          <w:rFonts w:ascii="inter" w:eastAsia="inter" w:hAnsi="inter" w:cs="inter"/>
          <w:color w:val="000000"/>
          <w:lang w:eastAsia="zh-TW"/>
        </w:rPr>
        <w:t>（</w:t>
      </w:r>
      <w:r>
        <w:rPr>
          <w:rFonts w:ascii="inter" w:eastAsia="inter" w:hAnsi="inter" w:cs="inter"/>
          <w:color w:val="000000"/>
          <w:lang w:eastAsia="zh-TW"/>
        </w:rPr>
        <w:t xml:space="preserve">Microsoft </w:t>
      </w:r>
      <w:r>
        <w:rPr>
          <w:rFonts w:ascii="inter" w:eastAsia="inter" w:hAnsi="inter" w:cs="inter"/>
          <w:color w:val="000000"/>
          <w:lang w:eastAsia="zh-TW"/>
        </w:rPr>
        <w:t>客戶案例）。</w:t>
      </w:r>
    </w:p>
    <w:p w:rsidR="009D2421" w:rsidRDefault="005C11D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相關連結</w:t>
      </w:r>
    </w:p>
    <w:p w:rsidR="009D2421" w:rsidRDefault="005C11DD">
      <w:pPr>
        <w:numPr>
          <w:ilvl w:val="0"/>
          <w:numId w:val="19"/>
        </w:numPr>
        <w:spacing w:before="105" w:after="105" w:line="360" w:lineRule="auto"/>
      </w:pPr>
      <w:hyperlink r:id="rId15">
        <w:r>
          <w:rPr>
            <w:rFonts w:ascii="inter" w:eastAsia="inter" w:hAnsi="inter" w:cs="inter"/>
            <w:u w:val="single"/>
          </w:rPr>
          <w:t xml:space="preserve">Anchor Fasteners </w:t>
        </w:r>
        <w:r>
          <w:rPr>
            <w:rFonts w:ascii="inter" w:eastAsia="inter" w:hAnsi="inter" w:cs="inter"/>
            <w:u w:val="single"/>
          </w:rPr>
          <w:t>數位轉型</w:t>
        </w:r>
        <w:r>
          <w:rPr>
            <w:rFonts w:ascii="inter" w:eastAsia="inter" w:hAnsi="inter" w:cs="inter"/>
            <w:u w:val="single"/>
          </w:rPr>
          <w:t>案</w:t>
        </w:r>
        <w:r>
          <w:rPr>
            <w:rFonts w:ascii="inter" w:eastAsia="inter" w:hAnsi="inter" w:cs="inter"/>
            <w:u w:val="single"/>
          </w:rPr>
          <w:t>例</w:t>
        </w:r>
      </w:hyperlink>
    </w:p>
    <w:p w:rsidR="009D2421" w:rsidRDefault="005C11DD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177B7" w:rsidRDefault="008177B7" w:rsidP="008177B7">
      <w:pPr>
        <w:spacing w:before="315" w:after="105" w:line="360" w:lineRule="auto"/>
        <w:ind w:left="-30"/>
        <w:rPr>
          <w:lang w:eastAsia="zh-TW"/>
        </w:rPr>
      </w:pPr>
      <w:r>
        <w:rPr>
          <w:rFonts w:ascii="新細明體" w:eastAsia="新細明體" w:hAnsi="新細明體" w:cs="新細明體" w:hint="eastAsia"/>
          <w:b/>
          <w:color w:val="000000"/>
          <w:sz w:val="24"/>
          <w:lang w:eastAsia="zh-TW"/>
        </w:rPr>
        <w:t>台灣</w:t>
      </w:r>
      <w:r>
        <w:rPr>
          <w:rFonts w:ascii="inter" w:eastAsia="inter" w:hAnsi="inter" w:cs="inter"/>
          <w:b/>
          <w:color w:val="000000"/>
          <w:sz w:val="24"/>
          <w:lang w:eastAsia="zh-TW"/>
        </w:rPr>
        <w:t xml:space="preserve"> Sumeeko</w:t>
      </w:r>
      <w:r>
        <w:rPr>
          <w:rFonts w:ascii="新細明體" w:eastAsia="新細明體" w:hAnsi="新細明體" w:cs="新細明體" w:hint="eastAsia"/>
          <w:b/>
          <w:color w:val="000000"/>
          <w:sz w:val="24"/>
          <w:lang w:eastAsia="zh-TW"/>
        </w:rPr>
        <w:t>：預測性維護與智慧工廠</w:t>
      </w:r>
    </w:p>
    <w:p w:rsidR="008177B7" w:rsidRDefault="008177B7" w:rsidP="008177B7">
      <w:pPr>
        <w:spacing w:before="315" w:after="105" w:line="360" w:lineRule="auto"/>
        <w:ind w:left="-30"/>
      </w:pPr>
      <w:r>
        <w:rPr>
          <w:rFonts w:ascii="新細明體" w:eastAsia="新細明體" w:hAnsi="新細明體" w:cs="新細明體" w:hint="eastAsia"/>
          <w:b/>
          <w:color w:val="000000"/>
          <w:sz w:val="24"/>
        </w:rPr>
        <w:t>技術亮點</w:t>
      </w:r>
    </w:p>
    <w:p w:rsidR="008177B7" w:rsidRDefault="008177B7" w:rsidP="008177B7">
      <w:pPr>
        <w:numPr>
          <w:ilvl w:val="0"/>
          <w:numId w:val="24"/>
        </w:numPr>
        <w:spacing w:after="210" w:line="360" w:lineRule="auto"/>
        <w:rPr>
          <w:lang w:eastAsia="zh-TW"/>
        </w:rPr>
      </w:pPr>
      <w:r>
        <w:rPr>
          <w:rFonts w:ascii="新細明體" w:eastAsia="新細明體" w:hAnsi="新細明體" w:cs="新細明體" w:hint="eastAsia"/>
          <w:b/>
          <w:color w:val="000000"/>
          <w:lang w:eastAsia="zh-TW"/>
        </w:rPr>
        <w:t>振動頻譜分析</w:t>
      </w:r>
      <w:r>
        <w:rPr>
          <w:rFonts w:ascii="新細明體" w:eastAsia="新細明體" w:hAnsi="新細明體" w:cs="新細明體" w:hint="eastAsia"/>
          <w:color w:val="000000"/>
          <w:lang w:eastAsia="zh-TW"/>
        </w:rPr>
        <w:t>：</w:t>
      </w:r>
      <w:r>
        <w:rPr>
          <w:rFonts w:ascii="inter" w:eastAsia="inter" w:hAnsi="inter" w:cs="inter"/>
          <w:color w:val="000000"/>
          <w:lang w:eastAsia="zh-TW"/>
        </w:rPr>
        <w:br/>
      </w:r>
      <w:r>
        <w:rPr>
          <w:rFonts w:ascii="新細明體" w:eastAsia="新細明體" w:hAnsi="新細明體" w:cs="新細明體" w:hint="eastAsia"/>
          <w:color w:val="000000"/>
          <w:lang w:eastAsia="zh-TW"/>
        </w:rPr>
        <w:t>透過傅立葉轉換識別刀具磨損特徵頻率，提前</w:t>
      </w:r>
      <w:r>
        <w:rPr>
          <w:rFonts w:ascii="inter" w:eastAsia="inter" w:hAnsi="inter" w:cs="inter"/>
          <w:color w:val="000000"/>
          <w:lang w:eastAsia="zh-TW"/>
        </w:rPr>
        <w:t xml:space="preserve"> </w:t>
      </w:r>
      <w:r>
        <w:rPr>
          <w:rFonts w:ascii="inter" w:eastAsia="inter" w:hAnsi="inter" w:cs="inter"/>
          <w:b/>
          <w:color w:val="000000"/>
          <w:lang w:eastAsia="zh-TW"/>
        </w:rPr>
        <w:t xml:space="preserve">2 </w:t>
      </w:r>
      <w:r>
        <w:rPr>
          <w:rFonts w:ascii="新細明體" w:eastAsia="新細明體" w:hAnsi="新細明體" w:cs="新細明體" w:hint="eastAsia"/>
          <w:b/>
          <w:color w:val="000000"/>
          <w:lang w:eastAsia="zh-TW"/>
        </w:rPr>
        <w:t>週</w:t>
      </w:r>
      <w:r>
        <w:rPr>
          <w:rFonts w:ascii="inter" w:eastAsia="inter" w:hAnsi="inter" w:cs="inter"/>
          <w:color w:val="000000"/>
          <w:lang w:eastAsia="zh-TW"/>
        </w:rPr>
        <w:t xml:space="preserve"> </w:t>
      </w:r>
      <w:r>
        <w:rPr>
          <w:rFonts w:ascii="新細明體" w:eastAsia="新細明體" w:hAnsi="新細明體" w:cs="新細明體" w:hint="eastAsia"/>
          <w:color w:val="000000"/>
          <w:lang w:eastAsia="zh-TW"/>
        </w:rPr>
        <w:t>預警更換。</w:t>
      </w:r>
    </w:p>
    <w:p w:rsidR="008177B7" w:rsidRDefault="008177B7" w:rsidP="008177B7">
      <w:pPr>
        <w:numPr>
          <w:ilvl w:val="0"/>
          <w:numId w:val="24"/>
        </w:numPr>
        <w:spacing w:after="210" w:line="360" w:lineRule="auto"/>
        <w:rPr>
          <w:lang w:eastAsia="zh-TW"/>
        </w:rPr>
      </w:pPr>
      <w:r>
        <w:rPr>
          <w:rFonts w:ascii="inter" w:eastAsia="inter" w:hAnsi="inter" w:cs="inter"/>
          <w:b/>
          <w:color w:val="000000"/>
          <w:lang w:eastAsia="zh-TW"/>
        </w:rPr>
        <w:t xml:space="preserve">AGV </w:t>
      </w:r>
      <w:r>
        <w:rPr>
          <w:rFonts w:ascii="新細明體" w:eastAsia="新細明體" w:hAnsi="新細明體" w:cs="新細明體" w:hint="eastAsia"/>
          <w:b/>
          <w:color w:val="000000"/>
          <w:lang w:eastAsia="zh-TW"/>
        </w:rPr>
        <w:t>路徑優化</w:t>
      </w:r>
      <w:r>
        <w:rPr>
          <w:rFonts w:ascii="新細明體" w:eastAsia="新細明體" w:hAnsi="新細明體" w:cs="新細明體" w:hint="eastAsia"/>
          <w:color w:val="000000"/>
          <w:lang w:eastAsia="zh-TW"/>
        </w:rPr>
        <w:t>：</w:t>
      </w:r>
      <w:r>
        <w:rPr>
          <w:rFonts w:ascii="inter" w:eastAsia="inter" w:hAnsi="inter" w:cs="inter"/>
          <w:color w:val="000000"/>
          <w:lang w:eastAsia="zh-TW"/>
        </w:rPr>
        <w:br/>
      </w:r>
      <w:r>
        <w:rPr>
          <w:rFonts w:ascii="新細明體" w:eastAsia="新細明體" w:hAnsi="新細明體" w:cs="新細明體" w:hint="eastAsia"/>
          <w:color w:val="000000"/>
          <w:lang w:eastAsia="zh-TW"/>
        </w:rPr>
        <w:t>使用強化學習模型提升原料搬運效率</w:t>
      </w:r>
      <w:r>
        <w:rPr>
          <w:rFonts w:ascii="inter" w:eastAsia="inter" w:hAnsi="inter" w:cs="inter"/>
          <w:color w:val="000000"/>
          <w:lang w:eastAsia="zh-TW"/>
        </w:rPr>
        <w:t xml:space="preserve"> </w:t>
      </w:r>
      <w:r>
        <w:rPr>
          <w:rFonts w:ascii="inter" w:eastAsia="inter" w:hAnsi="inter" w:cs="inter"/>
          <w:b/>
          <w:color w:val="000000"/>
          <w:lang w:eastAsia="zh-TW"/>
        </w:rPr>
        <w:t>40%</w:t>
      </w:r>
      <w:r>
        <w:rPr>
          <w:rFonts w:ascii="新細明體" w:eastAsia="新細明體" w:hAnsi="新細明體" w:cs="新細明體" w:hint="eastAsia"/>
          <w:color w:val="000000"/>
          <w:lang w:eastAsia="zh-TW"/>
        </w:rPr>
        <w:t>（基於激光</w:t>
      </w:r>
      <w:r>
        <w:rPr>
          <w:rFonts w:ascii="inter" w:eastAsia="inter" w:hAnsi="inter" w:cs="inter"/>
          <w:color w:val="000000"/>
          <w:lang w:eastAsia="zh-TW"/>
        </w:rPr>
        <w:t xml:space="preserve"> SLAM </w:t>
      </w:r>
      <w:r>
        <w:rPr>
          <w:rFonts w:ascii="新細明體" w:eastAsia="新細明體" w:hAnsi="新細明體" w:cs="新細明體" w:hint="eastAsia"/>
          <w:color w:val="000000"/>
          <w:lang w:eastAsia="zh-TW"/>
        </w:rPr>
        <w:t>技術）。</w:t>
      </w:r>
    </w:p>
    <w:p w:rsidR="008177B7" w:rsidRDefault="008177B7" w:rsidP="008177B7">
      <w:pPr>
        <w:spacing w:before="315" w:after="105" w:line="360" w:lineRule="auto"/>
        <w:ind w:left="-30"/>
      </w:pPr>
      <w:r>
        <w:rPr>
          <w:rFonts w:ascii="新細明體" w:eastAsia="新細明體" w:hAnsi="新細明體" w:cs="新細明體" w:hint="eastAsia"/>
          <w:b/>
          <w:color w:val="000000"/>
          <w:sz w:val="24"/>
        </w:rPr>
        <w:t>實際成效</w:t>
      </w:r>
    </w:p>
    <w:p w:rsidR="008177B7" w:rsidRDefault="008177B7" w:rsidP="008177B7">
      <w:pPr>
        <w:numPr>
          <w:ilvl w:val="0"/>
          <w:numId w:val="25"/>
        </w:numPr>
        <w:spacing w:before="105" w:after="105" w:line="360" w:lineRule="auto"/>
        <w:rPr>
          <w:lang w:eastAsia="zh-TW"/>
        </w:rPr>
      </w:pPr>
      <w:r>
        <w:rPr>
          <w:rFonts w:ascii="新細明體" w:eastAsia="新細明體" w:hAnsi="新細明體" w:cs="新細明體" w:hint="eastAsia"/>
          <w:b/>
          <w:color w:val="000000"/>
          <w:lang w:eastAsia="zh-TW"/>
        </w:rPr>
        <w:t>年度維護成本降低</w:t>
      </w:r>
      <w:r>
        <w:rPr>
          <w:rFonts w:ascii="inter" w:eastAsia="inter" w:hAnsi="inter" w:cs="inter"/>
          <w:b/>
          <w:color w:val="000000"/>
          <w:lang w:eastAsia="zh-TW"/>
        </w:rPr>
        <w:t xml:space="preserve"> 25%</w:t>
      </w:r>
      <w:r>
        <w:rPr>
          <w:rFonts w:ascii="新細明體" w:eastAsia="新細明體" w:hAnsi="新細明體" w:cs="新細明體" w:hint="eastAsia"/>
          <w:color w:val="000000"/>
          <w:lang w:eastAsia="zh-TW"/>
        </w:rPr>
        <w:t>：</w:t>
      </w:r>
      <w:r>
        <w:rPr>
          <w:rFonts w:ascii="inter" w:eastAsia="inter" w:hAnsi="inter" w:cs="inter"/>
          <w:color w:val="000000"/>
          <w:lang w:eastAsia="zh-TW"/>
        </w:rPr>
        <w:br/>
      </w:r>
      <w:r>
        <w:rPr>
          <w:rFonts w:ascii="新細明體" w:eastAsia="新細明體" w:hAnsi="新細明體" w:cs="新細明體" w:hint="eastAsia"/>
          <w:color w:val="000000"/>
          <w:lang w:eastAsia="zh-TW"/>
        </w:rPr>
        <w:t>透過</w:t>
      </w:r>
      <w:r>
        <w:rPr>
          <w:rFonts w:ascii="inter" w:eastAsia="inter" w:hAnsi="inter" w:cs="inter"/>
          <w:color w:val="000000"/>
          <w:lang w:eastAsia="zh-TW"/>
        </w:rPr>
        <w:t xml:space="preserve"> AI </w:t>
      </w:r>
      <w:r>
        <w:rPr>
          <w:rFonts w:ascii="新細明體" w:eastAsia="新細明體" w:hAnsi="新細明體" w:cs="新細明體" w:hint="eastAsia"/>
          <w:color w:val="000000"/>
          <w:lang w:eastAsia="zh-TW"/>
        </w:rPr>
        <w:t>預測性維護減少非計劃性停機，並延長模具使用壽命（</w:t>
      </w:r>
      <w:r>
        <w:rPr>
          <w:rFonts w:ascii="inter" w:eastAsia="inter" w:hAnsi="inter" w:cs="inter"/>
          <w:color w:val="000000"/>
          <w:lang w:eastAsia="zh-TW"/>
        </w:rPr>
        <w:t xml:space="preserve">Microsoft </w:t>
      </w:r>
      <w:r>
        <w:rPr>
          <w:rFonts w:ascii="新細明體" w:eastAsia="新細明體" w:hAnsi="新細明體" w:cs="新細明體" w:hint="eastAsia"/>
          <w:color w:val="000000"/>
          <w:lang w:eastAsia="zh-TW"/>
        </w:rPr>
        <w:t>客戶案例）。</w:t>
      </w:r>
    </w:p>
    <w:p w:rsidR="008177B7" w:rsidRDefault="008177B7" w:rsidP="008177B7">
      <w:pPr>
        <w:numPr>
          <w:ilvl w:val="0"/>
          <w:numId w:val="25"/>
        </w:numPr>
        <w:spacing w:before="105" w:after="105" w:line="360" w:lineRule="auto"/>
        <w:rPr>
          <w:lang w:eastAsia="zh-TW"/>
        </w:rPr>
      </w:pPr>
      <w:r>
        <w:rPr>
          <w:rFonts w:ascii="新細明體" w:eastAsia="新細明體" w:hAnsi="新細明體" w:cs="新細明體" w:hint="eastAsia"/>
          <w:b/>
          <w:color w:val="000000"/>
          <w:lang w:eastAsia="zh-TW"/>
        </w:rPr>
        <w:t>突發故障減少</w:t>
      </w:r>
      <w:r>
        <w:rPr>
          <w:rFonts w:ascii="inter" w:eastAsia="inter" w:hAnsi="inter" w:cs="inter"/>
          <w:b/>
          <w:color w:val="000000"/>
          <w:lang w:eastAsia="zh-TW"/>
        </w:rPr>
        <w:t xml:space="preserve"> 90%</w:t>
      </w:r>
      <w:r>
        <w:rPr>
          <w:rFonts w:ascii="新細明體" w:eastAsia="新細明體" w:hAnsi="新細明體" w:cs="新細明體" w:hint="eastAsia"/>
          <w:color w:val="000000"/>
          <w:lang w:eastAsia="zh-TW"/>
        </w:rPr>
        <w:t>：</w:t>
      </w:r>
      <w:r>
        <w:rPr>
          <w:rFonts w:ascii="inter" w:eastAsia="inter" w:hAnsi="inter" w:cs="inter"/>
          <w:color w:val="000000"/>
          <w:lang w:eastAsia="zh-TW"/>
        </w:rPr>
        <w:br/>
      </w:r>
      <w:r>
        <w:rPr>
          <w:rFonts w:ascii="新細明體" w:eastAsia="新細明體" w:hAnsi="新細明體" w:cs="新細明體" w:hint="eastAsia"/>
          <w:color w:val="000000"/>
          <w:lang w:eastAsia="zh-TW"/>
        </w:rPr>
        <w:t>實時監控設備健康狀態，提前更換磨損零件（</w:t>
      </w:r>
      <w:r>
        <w:rPr>
          <w:rFonts w:ascii="inter" w:eastAsia="inter" w:hAnsi="inter" w:cs="inter"/>
          <w:color w:val="000000"/>
          <w:lang w:eastAsia="zh-TW"/>
        </w:rPr>
        <w:t xml:space="preserve">Deloitte </w:t>
      </w:r>
      <w:r>
        <w:rPr>
          <w:rFonts w:ascii="新細明體" w:eastAsia="新細明體" w:hAnsi="新細明體" w:cs="新細明體" w:hint="eastAsia"/>
          <w:color w:val="000000"/>
          <w:lang w:eastAsia="zh-TW"/>
        </w:rPr>
        <w:t>智能工廠報告）。</w:t>
      </w:r>
    </w:p>
    <w:p w:rsidR="008177B7" w:rsidRDefault="008177B7" w:rsidP="008177B7">
      <w:pPr>
        <w:spacing w:after="210" w:line="360" w:lineRule="auto"/>
      </w:pPr>
      <w:r>
        <w:rPr>
          <w:rFonts w:ascii="新細明體" w:eastAsia="新細明體" w:hAnsi="新細明體" w:cs="新細明體" w:hint="eastAsia"/>
          <w:b/>
          <w:color w:val="000000"/>
        </w:rPr>
        <w:t>相關連結</w:t>
      </w:r>
    </w:p>
    <w:p w:rsidR="008177B7" w:rsidRDefault="008177B7" w:rsidP="008177B7">
      <w:pPr>
        <w:numPr>
          <w:ilvl w:val="0"/>
          <w:numId w:val="26"/>
        </w:numPr>
        <w:spacing w:before="105" w:after="105" w:line="360" w:lineRule="auto"/>
        <w:rPr>
          <w:lang w:eastAsia="zh-TW"/>
        </w:rPr>
      </w:pPr>
      <w:hyperlink r:id="rId16">
        <w:r>
          <w:rPr>
            <w:rFonts w:ascii="inter" w:eastAsia="inter" w:hAnsi="inter" w:cs="inter"/>
            <w:u w:val="single"/>
            <w:lang w:eastAsia="zh-TW"/>
          </w:rPr>
          <w:t xml:space="preserve">Sumeeko </w:t>
        </w:r>
        <w:r>
          <w:rPr>
            <w:rFonts w:ascii="新細明體" w:eastAsia="新細明體" w:hAnsi="新細明體" w:cs="新細明體" w:hint="eastAsia"/>
            <w:u w:val="single"/>
            <w:lang w:eastAsia="zh-TW"/>
          </w:rPr>
          <w:t>與微軟合作的</w:t>
        </w:r>
        <w:r>
          <w:rPr>
            <w:rFonts w:ascii="inter" w:eastAsia="inter" w:hAnsi="inter" w:cs="inter"/>
            <w:u w:val="single"/>
            <w:lang w:eastAsia="zh-TW"/>
          </w:rPr>
          <w:t xml:space="preserve"> AI </w:t>
        </w:r>
        <w:r>
          <w:rPr>
            <w:rFonts w:ascii="新細明體" w:eastAsia="新細明體" w:hAnsi="新細明體" w:cs="新細明體" w:hint="eastAsia"/>
            <w:u w:val="single"/>
            <w:lang w:eastAsia="zh-TW"/>
          </w:rPr>
          <w:t>預測</w:t>
        </w:r>
        <w:r>
          <w:rPr>
            <w:rFonts w:ascii="新細明體" w:eastAsia="新細明體" w:hAnsi="新細明體" w:cs="新細明體" w:hint="eastAsia"/>
            <w:u w:val="single"/>
            <w:lang w:eastAsia="zh-TW"/>
          </w:rPr>
          <w:t>性</w:t>
        </w:r>
        <w:r>
          <w:rPr>
            <w:rFonts w:ascii="新細明體" w:eastAsia="新細明體" w:hAnsi="新細明體" w:cs="新細明體" w:hint="eastAsia"/>
            <w:u w:val="single"/>
            <w:lang w:eastAsia="zh-TW"/>
          </w:rPr>
          <w:t>維護案例</w:t>
        </w:r>
      </w:hyperlink>
    </w:p>
    <w:p w:rsidR="008177B7" w:rsidRDefault="008177B7" w:rsidP="008177B7">
      <w:pPr>
        <w:numPr>
          <w:ilvl w:val="0"/>
          <w:numId w:val="26"/>
        </w:numPr>
        <w:spacing w:before="105" w:after="105" w:line="360" w:lineRule="auto"/>
        <w:rPr>
          <w:lang w:eastAsia="zh-TW"/>
        </w:rPr>
      </w:pPr>
      <w:hyperlink r:id="rId17">
        <w:r>
          <w:rPr>
            <w:rFonts w:ascii="inter" w:eastAsia="inter" w:hAnsi="inter" w:cs="inter"/>
            <w:u w:val="single"/>
            <w:lang w:eastAsia="zh-TW"/>
          </w:rPr>
          <w:t xml:space="preserve">Deloitte </w:t>
        </w:r>
        <w:r>
          <w:rPr>
            <w:rFonts w:ascii="新細明體" w:eastAsia="新細明體" w:hAnsi="新細明體" w:cs="新細明體" w:hint="eastAsia"/>
            <w:u w:val="single"/>
            <w:lang w:eastAsia="zh-TW"/>
          </w:rPr>
          <w:t>智能工廠中的預測性維護應用</w:t>
        </w:r>
      </w:hyperlink>
    </w:p>
    <w:p w:rsidR="009D2421" w:rsidRPr="00C63AB9" w:rsidRDefault="005C11DD" w:rsidP="00C63AB9">
      <w:pPr>
        <w:spacing w:before="210" w:after="0" w:line="360" w:lineRule="auto"/>
        <w:rPr>
          <w:rFonts w:eastAsia="DengXian" w:hint="eastAsia"/>
        </w:rPr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9D2421" w:rsidRPr="00C63AB9"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11DD" w:rsidRDefault="005C11DD" w:rsidP="00AE1EC0">
      <w:pPr>
        <w:spacing w:after="0" w:line="240" w:lineRule="auto"/>
      </w:pPr>
      <w:r>
        <w:separator/>
      </w:r>
    </w:p>
  </w:endnote>
  <w:endnote w:type="continuationSeparator" w:id="0">
    <w:p w:rsidR="005C11DD" w:rsidRDefault="005C11DD" w:rsidP="00AE1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11DD" w:rsidRDefault="005C11DD" w:rsidP="00AE1EC0">
      <w:pPr>
        <w:spacing w:after="0" w:line="240" w:lineRule="auto"/>
      </w:pPr>
      <w:r>
        <w:separator/>
      </w:r>
    </w:p>
  </w:footnote>
  <w:footnote w:type="continuationSeparator" w:id="0">
    <w:p w:rsidR="005C11DD" w:rsidRDefault="005C11DD" w:rsidP="00AE1E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45986"/>
    <w:multiLevelType w:val="hybridMultilevel"/>
    <w:tmpl w:val="4F78436A"/>
    <w:lvl w:ilvl="0" w:tplc="9A0660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8C833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B56B0D0">
      <w:numFmt w:val="decimal"/>
      <w:lvlText w:val=""/>
      <w:lvlJc w:val="left"/>
    </w:lvl>
    <w:lvl w:ilvl="3" w:tplc="CBD2AD60">
      <w:numFmt w:val="decimal"/>
      <w:lvlText w:val=""/>
      <w:lvlJc w:val="left"/>
    </w:lvl>
    <w:lvl w:ilvl="4" w:tplc="D2B025E6">
      <w:numFmt w:val="decimal"/>
      <w:lvlText w:val=""/>
      <w:lvlJc w:val="left"/>
    </w:lvl>
    <w:lvl w:ilvl="5" w:tplc="40D0F786">
      <w:numFmt w:val="decimal"/>
      <w:lvlText w:val=""/>
      <w:lvlJc w:val="left"/>
    </w:lvl>
    <w:lvl w:ilvl="6" w:tplc="95FC91F6">
      <w:numFmt w:val="decimal"/>
      <w:lvlText w:val=""/>
      <w:lvlJc w:val="left"/>
    </w:lvl>
    <w:lvl w:ilvl="7" w:tplc="341EEE34">
      <w:numFmt w:val="decimal"/>
      <w:lvlText w:val=""/>
      <w:lvlJc w:val="left"/>
    </w:lvl>
    <w:lvl w:ilvl="8" w:tplc="09B4B646">
      <w:numFmt w:val="decimal"/>
      <w:lvlText w:val=""/>
      <w:lvlJc w:val="left"/>
    </w:lvl>
  </w:abstractNum>
  <w:abstractNum w:abstractNumId="1" w15:restartNumberingAfterBreak="0">
    <w:nsid w:val="044C17C9"/>
    <w:multiLevelType w:val="hybridMultilevel"/>
    <w:tmpl w:val="6BDE8202"/>
    <w:lvl w:ilvl="0" w:tplc="F8F0A1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64F39C">
      <w:numFmt w:val="decimal"/>
      <w:lvlText w:val=""/>
      <w:lvlJc w:val="left"/>
    </w:lvl>
    <w:lvl w:ilvl="2" w:tplc="28C224AA">
      <w:numFmt w:val="decimal"/>
      <w:lvlText w:val=""/>
      <w:lvlJc w:val="left"/>
    </w:lvl>
    <w:lvl w:ilvl="3" w:tplc="F34E8644">
      <w:numFmt w:val="decimal"/>
      <w:lvlText w:val=""/>
      <w:lvlJc w:val="left"/>
    </w:lvl>
    <w:lvl w:ilvl="4" w:tplc="4FE0C4B2">
      <w:numFmt w:val="decimal"/>
      <w:lvlText w:val=""/>
      <w:lvlJc w:val="left"/>
    </w:lvl>
    <w:lvl w:ilvl="5" w:tplc="8570796C">
      <w:numFmt w:val="decimal"/>
      <w:lvlText w:val=""/>
      <w:lvlJc w:val="left"/>
    </w:lvl>
    <w:lvl w:ilvl="6" w:tplc="9214719A">
      <w:numFmt w:val="decimal"/>
      <w:lvlText w:val=""/>
      <w:lvlJc w:val="left"/>
    </w:lvl>
    <w:lvl w:ilvl="7" w:tplc="910E4B70">
      <w:numFmt w:val="decimal"/>
      <w:lvlText w:val=""/>
      <w:lvlJc w:val="left"/>
    </w:lvl>
    <w:lvl w:ilvl="8" w:tplc="55F06A32">
      <w:numFmt w:val="decimal"/>
      <w:lvlText w:val=""/>
      <w:lvlJc w:val="left"/>
    </w:lvl>
  </w:abstractNum>
  <w:abstractNum w:abstractNumId="2" w15:restartNumberingAfterBreak="0">
    <w:nsid w:val="099C5483"/>
    <w:multiLevelType w:val="hybridMultilevel"/>
    <w:tmpl w:val="FA867C26"/>
    <w:lvl w:ilvl="0" w:tplc="239099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F6E6E0">
      <w:numFmt w:val="decimal"/>
      <w:lvlText w:val=""/>
      <w:lvlJc w:val="left"/>
    </w:lvl>
    <w:lvl w:ilvl="2" w:tplc="C256F786">
      <w:numFmt w:val="decimal"/>
      <w:lvlText w:val=""/>
      <w:lvlJc w:val="left"/>
    </w:lvl>
    <w:lvl w:ilvl="3" w:tplc="6CA22160">
      <w:numFmt w:val="decimal"/>
      <w:lvlText w:val=""/>
      <w:lvlJc w:val="left"/>
    </w:lvl>
    <w:lvl w:ilvl="4" w:tplc="C8B07CD6">
      <w:numFmt w:val="decimal"/>
      <w:lvlText w:val=""/>
      <w:lvlJc w:val="left"/>
    </w:lvl>
    <w:lvl w:ilvl="5" w:tplc="BE70714E">
      <w:numFmt w:val="decimal"/>
      <w:lvlText w:val=""/>
      <w:lvlJc w:val="left"/>
    </w:lvl>
    <w:lvl w:ilvl="6" w:tplc="454286EC">
      <w:numFmt w:val="decimal"/>
      <w:lvlText w:val=""/>
      <w:lvlJc w:val="left"/>
    </w:lvl>
    <w:lvl w:ilvl="7" w:tplc="A75019F0">
      <w:numFmt w:val="decimal"/>
      <w:lvlText w:val=""/>
      <w:lvlJc w:val="left"/>
    </w:lvl>
    <w:lvl w:ilvl="8" w:tplc="50DEC00A">
      <w:numFmt w:val="decimal"/>
      <w:lvlText w:val=""/>
      <w:lvlJc w:val="left"/>
    </w:lvl>
  </w:abstractNum>
  <w:abstractNum w:abstractNumId="3" w15:restartNumberingAfterBreak="0">
    <w:nsid w:val="0CC17117"/>
    <w:multiLevelType w:val="hybridMultilevel"/>
    <w:tmpl w:val="9B8E19A8"/>
    <w:lvl w:ilvl="0" w:tplc="9078D2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8364798">
      <w:numFmt w:val="decimal"/>
      <w:lvlText w:val=""/>
      <w:lvlJc w:val="left"/>
    </w:lvl>
    <w:lvl w:ilvl="2" w:tplc="F1BC42EA">
      <w:numFmt w:val="decimal"/>
      <w:lvlText w:val=""/>
      <w:lvlJc w:val="left"/>
    </w:lvl>
    <w:lvl w:ilvl="3" w:tplc="82EC19FE">
      <w:numFmt w:val="decimal"/>
      <w:lvlText w:val=""/>
      <w:lvlJc w:val="left"/>
    </w:lvl>
    <w:lvl w:ilvl="4" w:tplc="77626254">
      <w:numFmt w:val="decimal"/>
      <w:lvlText w:val=""/>
      <w:lvlJc w:val="left"/>
    </w:lvl>
    <w:lvl w:ilvl="5" w:tplc="88A0ED8A">
      <w:numFmt w:val="decimal"/>
      <w:lvlText w:val=""/>
      <w:lvlJc w:val="left"/>
    </w:lvl>
    <w:lvl w:ilvl="6" w:tplc="5838E4B2">
      <w:numFmt w:val="decimal"/>
      <w:lvlText w:val=""/>
      <w:lvlJc w:val="left"/>
    </w:lvl>
    <w:lvl w:ilvl="7" w:tplc="1C22CB4A">
      <w:numFmt w:val="decimal"/>
      <w:lvlText w:val=""/>
      <w:lvlJc w:val="left"/>
    </w:lvl>
    <w:lvl w:ilvl="8" w:tplc="891467B4">
      <w:numFmt w:val="decimal"/>
      <w:lvlText w:val=""/>
      <w:lvlJc w:val="left"/>
    </w:lvl>
  </w:abstractNum>
  <w:abstractNum w:abstractNumId="4" w15:restartNumberingAfterBreak="0">
    <w:nsid w:val="0E8775AC"/>
    <w:multiLevelType w:val="hybridMultilevel"/>
    <w:tmpl w:val="57E6A25C"/>
    <w:lvl w:ilvl="0" w:tplc="1BD89C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EE5836">
      <w:numFmt w:val="decimal"/>
      <w:lvlText w:val=""/>
      <w:lvlJc w:val="left"/>
    </w:lvl>
    <w:lvl w:ilvl="2" w:tplc="6A6E540C">
      <w:numFmt w:val="decimal"/>
      <w:lvlText w:val=""/>
      <w:lvlJc w:val="left"/>
    </w:lvl>
    <w:lvl w:ilvl="3" w:tplc="DBB43416">
      <w:numFmt w:val="decimal"/>
      <w:lvlText w:val=""/>
      <w:lvlJc w:val="left"/>
    </w:lvl>
    <w:lvl w:ilvl="4" w:tplc="B82E5E08">
      <w:numFmt w:val="decimal"/>
      <w:lvlText w:val=""/>
      <w:lvlJc w:val="left"/>
    </w:lvl>
    <w:lvl w:ilvl="5" w:tplc="E89C5E4E">
      <w:numFmt w:val="decimal"/>
      <w:lvlText w:val=""/>
      <w:lvlJc w:val="left"/>
    </w:lvl>
    <w:lvl w:ilvl="6" w:tplc="5D447E34">
      <w:numFmt w:val="decimal"/>
      <w:lvlText w:val=""/>
      <w:lvlJc w:val="left"/>
    </w:lvl>
    <w:lvl w:ilvl="7" w:tplc="232EE8E6">
      <w:numFmt w:val="decimal"/>
      <w:lvlText w:val=""/>
      <w:lvlJc w:val="left"/>
    </w:lvl>
    <w:lvl w:ilvl="8" w:tplc="704CB616">
      <w:numFmt w:val="decimal"/>
      <w:lvlText w:val=""/>
      <w:lvlJc w:val="left"/>
    </w:lvl>
  </w:abstractNum>
  <w:abstractNum w:abstractNumId="5" w15:restartNumberingAfterBreak="0">
    <w:nsid w:val="122F4207"/>
    <w:multiLevelType w:val="hybridMultilevel"/>
    <w:tmpl w:val="96A840EC"/>
    <w:lvl w:ilvl="0" w:tplc="EAC63D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B6E462A">
      <w:numFmt w:val="decimal"/>
      <w:lvlText w:val=""/>
      <w:lvlJc w:val="left"/>
    </w:lvl>
    <w:lvl w:ilvl="2" w:tplc="071AF530">
      <w:numFmt w:val="decimal"/>
      <w:lvlText w:val=""/>
      <w:lvlJc w:val="left"/>
    </w:lvl>
    <w:lvl w:ilvl="3" w:tplc="B8A05A1C">
      <w:numFmt w:val="decimal"/>
      <w:lvlText w:val=""/>
      <w:lvlJc w:val="left"/>
    </w:lvl>
    <w:lvl w:ilvl="4" w:tplc="5AF4B258">
      <w:numFmt w:val="decimal"/>
      <w:lvlText w:val=""/>
      <w:lvlJc w:val="left"/>
    </w:lvl>
    <w:lvl w:ilvl="5" w:tplc="6A584D3A">
      <w:numFmt w:val="decimal"/>
      <w:lvlText w:val=""/>
      <w:lvlJc w:val="left"/>
    </w:lvl>
    <w:lvl w:ilvl="6" w:tplc="0D282088">
      <w:numFmt w:val="decimal"/>
      <w:lvlText w:val=""/>
      <w:lvlJc w:val="left"/>
    </w:lvl>
    <w:lvl w:ilvl="7" w:tplc="88F6C21E">
      <w:numFmt w:val="decimal"/>
      <w:lvlText w:val=""/>
      <w:lvlJc w:val="left"/>
    </w:lvl>
    <w:lvl w:ilvl="8" w:tplc="9C0A9A10">
      <w:numFmt w:val="decimal"/>
      <w:lvlText w:val=""/>
      <w:lvlJc w:val="left"/>
    </w:lvl>
  </w:abstractNum>
  <w:abstractNum w:abstractNumId="6" w15:restartNumberingAfterBreak="0">
    <w:nsid w:val="12BB4F5C"/>
    <w:multiLevelType w:val="hybridMultilevel"/>
    <w:tmpl w:val="7A4ACB0E"/>
    <w:lvl w:ilvl="0" w:tplc="777C41F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AF47672">
      <w:numFmt w:val="decimal"/>
      <w:lvlText w:val=""/>
      <w:lvlJc w:val="left"/>
    </w:lvl>
    <w:lvl w:ilvl="2" w:tplc="8EFE3216">
      <w:numFmt w:val="decimal"/>
      <w:lvlText w:val=""/>
      <w:lvlJc w:val="left"/>
    </w:lvl>
    <w:lvl w:ilvl="3" w:tplc="BDDAF90C">
      <w:numFmt w:val="decimal"/>
      <w:lvlText w:val=""/>
      <w:lvlJc w:val="left"/>
    </w:lvl>
    <w:lvl w:ilvl="4" w:tplc="D24A1C16">
      <w:numFmt w:val="decimal"/>
      <w:lvlText w:val=""/>
      <w:lvlJc w:val="left"/>
    </w:lvl>
    <w:lvl w:ilvl="5" w:tplc="BD3C28D8">
      <w:numFmt w:val="decimal"/>
      <w:lvlText w:val=""/>
      <w:lvlJc w:val="left"/>
    </w:lvl>
    <w:lvl w:ilvl="6" w:tplc="6D28FF74">
      <w:numFmt w:val="decimal"/>
      <w:lvlText w:val=""/>
      <w:lvlJc w:val="left"/>
    </w:lvl>
    <w:lvl w:ilvl="7" w:tplc="BF9AF6EE">
      <w:numFmt w:val="decimal"/>
      <w:lvlText w:val=""/>
      <w:lvlJc w:val="left"/>
    </w:lvl>
    <w:lvl w:ilvl="8" w:tplc="C5DC252C">
      <w:numFmt w:val="decimal"/>
      <w:lvlText w:val=""/>
      <w:lvlJc w:val="left"/>
    </w:lvl>
  </w:abstractNum>
  <w:abstractNum w:abstractNumId="7" w15:restartNumberingAfterBreak="0">
    <w:nsid w:val="12C71BD8"/>
    <w:multiLevelType w:val="hybridMultilevel"/>
    <w:tmpl w:val="C27A78F4"/>
    <w:lvl w:ilvl="0" w:tplc="8E8ACD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86AD98">
      <w:numFmt w:val="decimal"/>
      <w:lvlText w:val=""/>
      <w:lvlJc w:val="left"/>
    </w:lvl>
    <w:lvl w:ilvl="2" w:tplc="2A148D60">
      <w:numFmt w:val="decimal"/>
      <w:lvlText w:val=""/>
      <w:lvlJc w:val="left"/>
    </w:lvl>
    <w:lvl w:ilvl="3" w:tplc="1C8A4488">
      <w:numFmt w:val="decimal"/>
      <w:lvlText w:val=""/>
      <w:lvlJc w:val="left"/>
    </w:lvl>
    <w:lvl w:ilvl="4" w:tplc="74B6C670">
      <w:numFmt w:val="decimal"/>
      <w:lvlText w:val=""/>
      <w:lvlJc w:val="left"/>
    </w:lvl>
    <w:lvl w:ilvl="5" w:tplc="67D24B56">
      <w:numFmt w:val="decimal"/>
      <w:lvlText w:val=""/>
      <w:lvlJc w:val="left"/>
    </w:lvl>
    <w:lvl w:ilvl="6" w:tplc="A636D144">
      <w:numFmt w:val="decimal"/>
      <w:lvlText w:val=""/>
      <w:lvlJc w:val="left"/>
    </w:lvl>
    <w:lvl w:ilvl="7" w:tplc="D35E718C">
      <w:numFmt w:val="decimal"/>
      <w:lvlText w:val=""/>
      <w:lvlJc w:val="left"/>
    </w:lvl>
    <w:lvl w:ilvl="8" w:tplc="7536F944">
      <w:numFmt w:val="decimal"/>
      <w:lvlText w:val=""/>
      <w:lvlJc w:val="left"/>
    </w:lvl>
  </w:abstractNum>
  <w:abstractNum w:abstractNumId="8" w15:restartNumberingAfterBreak="0">
    <w:nsid w:val="1AA86841"/>
    <w:multiLevelType w:val="hybridMultilevel"/>
    <w:tmpl w:val="A5A074FE"/>
    <w:lvl w:ilvl="0" w:tplc="B90CA8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7A8C28">
      <w:numFmt w:val="decimal"/>
      <w:lvlText w:val=""/>
      <w:lvlJc w:val="left"/>
    </w:lvl>
    <w:lvl w:ilvl="2" w:tplc="48CAF36E">
      <w:numFmt w:val="decimal"/>
      <w:lvlText w:val=""/>
      <w:lvlJc w:val="left"/>
    </w:lvl>
    <w:lvl w:ilvl="3" w:tplc="57D01926">
      <w:numFmt w:val="decimal"/>
      <w:lvlText w:val=""/>
      <w:lvlJc w:val="left"/>
    </w:lvl>
    <w:lvl w:ilvl="4" w:tplc="34A2A47C">
      <w:numFmt w:val="decimal"/>
      <w:lvlText w:val=""/>
      <w:lvlJc w:val="left"/>
    </w:lvl>
    <w:lvl w:ilvl="5" w:tplc="94644F8A">
      <w:numFmt w:val="decimal"/>
      <w:lvlText w:val=""/>
      <w:lvlJc w:val="left"/>
    </w:lvl>
    <w:lvl w:ilvl="6" w:tplc="D688C786">
      <w:numFmt w:val="decimal"/>
      <w:lvlText w:val=""/>
      <w:lvlJc w:val="left"/>
    </w:lvl>
    <w:lvl w:ilvl="7" w:tplc="150CBC5C">
      <w:numFmt w:val="decimal"/>
      <w:lvlText w:val=""/>
      <w:lvlJc w:val="left"/>
    </w:lvl>
    <w:lvl w:ilvl="8" w:tplc="8BE2F662">
      <w:numFmt w:val="decimal"/>
      <w:lvlText w:val=""/>
      <w:lvlJc w:val="left"/>
    </w:lvl>
  </w:abstractNum>
  <w:abstractNum w:abstractNumId="9" w15:restartNumberingAfterBreak="0">
    <w:nsid w:val="23E965C9"/>
    <w:multiLevelType w:val="hybridMultilevel"/>
    <w:tmpl w:val="2A1262A4"/>
    <w:lvl w:ilvl="0" w:tplc="CC0A11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E01000">
      <w:numFmt w:val="decimal"/>
      <w:lvlText w:val=""/>
      <w:lvlJc w:val="left"/>
    </w:lvl>
    <w:lvl w:ilvl="2" w:tplc="4C12DE08">
      <w:numFmt w:val="decimal"/>
      <w:lvlText w:val=""/>
      <w:lvlJc w:val="left"/>
    </w:lvl>
    <w:lvl w:ilvl="3" w:tplc="6C0EAC44">
      <w:numFmt w:val="decimal"/>
      <w:lvlText w:val=""/>
      <w:lvlJc w:val="left"/>
    </w:lvl>
    <w:lvl w:ilvl="4" w:tplc="60946408">
      <w:numFmt w:val="decimal"/>
      <w:lvlText w:val=""/>
      <w:lvlJc w:val="left"/>
    </w:lvl>
    <w:lvl w:ilvl="5" w:tplc="1A44196A">
      <w:numFmt w:val="decimal"/>
      <w:lvlText w:val=""/>
      <w:lvlJc w:val="left"/>
    </w:lvl>
    <w:lvl w:ilvl="6" w:tplc="6D26DD20">
      <w:numFmt w:val="decimal"/>
      <w:lvlText w:val=""/>
      <w:lvlJc w:val="left"/>
    </w:lvl>
    <w:lvl w:ilvl="7" w:tplc="C8CCB392">
      <w:numFmt w:val="decimal"/>
      <w:lvlText w:val=""/>
      <w:lvlJc w:val="left"/>
    </w:lvl>
    <w:lvl w:ilvl="8" w:tplc="71762832">
      <w:numFmt w:val="decimal"/>
      <w:lvlText w:val=""/>
      <w:lvlJc w:val="left"/>
    </w:lvl>
  </w:abstractNum>
  <w:abstractNum w:abstractNumId="10" w15:restartNumberingAfterBreak="0">
    <w:nsid w:val="2572382C"/>
    <w:multiLevelType w:val="hybridMultilevel"/>
    <w:tmpl w:val="75D04C04"/>
    <w:lvl w:ilvl="0" w:tplc="8BCC7E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9F606FA">
      <w:numFmt w:val="decimal"/>
      <w:lvlText w:val=""/>
      <w:lvlJc w:val="left"/>
    </w:lvl>
    <w:lvl w:ilvl="2" w:tplc="DDA6B1FA">
      <w:numFmt w:val="decimal"/>
      <w:lvlText w:val=""/>
      <w:lvlJc w:val="left"/>
    </w:lvl>
    <w:lvl w:ilvl="3" w:tplc="3DA8E5E6">
      <w:numFmt w:val="decimal"/>
      <w:lvlText w:val=""/>
      <w:lvlJc w:val="left"/>
    </w:lvl>
    <w:lvl w:ilvl="4" w:tplc="3BCC5A38">
      <w:numFmt w:val="decimal"/>
      <w:lvlText w:val=""/>
      <w:lvlJc w:val="left"/>
    </w:lvl>
    <w:lvl w:ilvl="5" w:tplc="AD0E9B9A">
      <w:numFmt w:val="decimal"/>
      <w:lvlText w:val=""/>
      <w:lvlJc w:val="left"/>
    </w:lvl>
    <w:lvl w:ilvl="6" w:tplc="F7AAD2D8">
      <w:numFmt w:val="decimal"/>
      <w:lvlText w:val=""/>
      <w:lvlJc w:val="left"/>
    </w:lvl>
    <w:lvl w:ilvl="7" w:tplc="479EFB64">
      <w:numFmt w:val="decimal"/>
      <w:lvlText w:val=""/>
      <w:lvlJc w:val="left"/>
    </w:lvl>
    <w:lvl w:ilvl="8" w:tplc="CCD6A330">
      <w:numFmt w:val="decimal"/>
      <w:lvlText w:val=""/>
      <w:lvlJc w:val="left"/>
    </w:lvl>
  </w:abstractNum>
  <w:abstractNum w:abstractNumId="11" w15:restartNumberingAfterBreak="0">
    <w:nsid w:val="31705A2F"/>
    <w:multiLevelType w:val="hybridMultilevel"/>
    <w:tmpl w:val="ECF64748"/>
    <w:lvl w:ilvl="0" w:tplc="EE62E8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3243A0">
      <w:numFmt w:val="decimal"/>
      <w:lvlText w:val=""/>
      <w:lvlJc w:val="left"/>
    </w:lvl>
    <w:lvl w:ilvl="2" w:tplc="A3FEBED4">
      <w:numFmt w:val="decimal"/>
      <w:lvlText w:val=""/>
      <w:lvlJc w:val="left"/>
    </w:lvl>
    <w:lvl w:ilvl="3" w:tplc="7FBE2878">
      <w:numFmt w:val="decimal"/>
      <w:lvlText w:val=""/>
      <w:lvlJc w:val="left"/>
    </w:lvl>
    <w:lvl w:ilvl="4" w:tplc="0F1C00F4">
      <w:numFmt w:val="decimal"/>
      <w:lvlText w:val=""/>
      <w:lvlJc w:val="left"/>
    </w:lvl>
    <w:lvl w:ilvl="5" w:tplc="F37EC8CA">
      <w:numFmt w:val="decimal"/>
      <w:lvlText w:val=""/>
      <w:lvlJc w:val="left"/>
    </w:lvl>
    <w:lvl w:ilvl="6" w:tplc="9E887614">
      <w:numFmt w:val="decimal"/>
      <w:lvlText w:val=""/>
      <w:lvlJc w:val="left"/>
    </w:lvl>
    <w:lvl w:ilvl="7" w:tplc="4AEE0B9C">
      <w:numFmt w:val="decimal"/>
      <w:lvlText w:val=""/>
      <w:lvlJc w:val="left"/>
    </w:lvl>
    <w:lvl w:ilvl="8" w:tplc="CAC68FEC">
      <w:numFmt w:val="decimal"/>
      <w:lvlText w:val=""/>
      <w:lvlJc w:val="left"/>
    </w:lvl>
  </w:abstractNum>
  <w:abstractNum w:abstractNumId="12" w15:restartNumberingAfterBreak="0">
    <w:nsid w:val="333D5855"/>
    <w:multiLevelType w:val="hybridMultilevel"/>
    <w:tmpl w:val="F4A4BF40"/>
    <w:lvl w:ilvl="0" w:tplc="88B2BE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CE77B8">
      <w:numFmt w:val="decimal"/>
      <w:lvlText w:val=""/>
      <w:lvlJc w:val="left"/>
    </w:lvl>
    <w:lvl w:ilvl="2" w:tplc="61B23D5E">
      <w:numFmt w:val="decimal"/>
      <w:lvlText w:val=""/>
      <w:lvlJc w:val="left"/>
    </w:lvl>
    <w:lvl w:ilvl="3" w:tplc="C232B17E">
      <w:numFmt w:val="decimal"/>
      <w:lvlText w:val=""/>
      <w:lvlJc w:val="left"/>
    </w:lvl>
    <w:lvl w:ilvl="4" w:tplc="B7F26DE6">
      <w:numFmt w:val="decimal"/>
      <w:lvlText w:val=""/>
      <w:lvlJc w:val="left"/>
    </w:lvl>
    <w:lvl w:ilvl="5" w:tplc="8A927CFE">
      <w:numFmt w:val="decimal"/>
      <w:lvlText w:val=""/>
      <w:lvlJc w:val="left"/>
    </w:lvl>
    <w:lvl w:ilvl="6" w:tplc="B2F85A68">
      <w:numFmt w:val="decimal"/>
      <w:lvlText w:val=""/>
      <w:lvlJc w:val="left"/>
    </w:lvl>
    <w:lvl w:ilvl="7" w:tplc="AC1669D6">
      <w:numFmt w:val="decimal"/>
      <w:lvlText w:val=""/>
      <w:lvlJc w:val="left"/>
    </w:lvl>
    <w:lvl w:ilvl="8" w:tplc="D8747902">
      <w:numFmt w:val="decimal"/>
      <w:lvlText w:val=""/>
      <w:lvlJc w:val="left"/>
    </w:lvl>
  </w:abstractNum>
  <w:abstractNum w:abstractNumId="13" w15:restartNumberingAfterBreak="0">
    <w:nsid w:val="3BF86958"/>
    <w:multiLevelType w:val="hybridMultilevel"/>
    <w:tmpl w:val="2850ED8A"/>
    <w:lvl w:ilvl="0" w:tplc="90AC8C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8A6560">
      <w:numFmt w:val="decimal"/>
      <w:lvlText w:val=""/>
      <w:lvlJc w:val="left"/>
    </w:lvl>
    <w:lvl w:ilvl="2" w:tplc="6B6A3D2E">
      <w:numFmt w:val="decimal"/>
      <w:lvlText w:val=""/>
      <w:lvlJc w:val="left"/>
    </w:lvl>
    <w:lvl w:ilvl="3" w:tplc="76AAB2BA">
      <w:numFmt w:val="decimal"/>
      <w:lvlText w:val=""/>
      <w:lvlJc w:val="left"/>
    </w:lvl>
    <w:lvl w:ilvl="4" w:tplc="0518DF6E">
      <w:numFmt w:val="decimal"/>
      <w:lvlText w:val=""/>
      <w:lvlJc w:val="left"/>
    </w:lvl>
    <w:lvl w:ilvl="5" w:tplc="1D966FE2">
      <w:numFmt w:val="decimal"/>
      <w:lvlText w:val=""/>
      <w:lvlJc w:val="left"/>
    </w:lvl>
    <w:lvl w:ilvl="6" w:tplc="8EBC6DEE">
      <w:numFmt w:val="decimal"/>
      <w:lvlText w:val=""/>
      <w:lvlJc w:val="left"/>
    </w:lvl>
    <w:lvl w:ilvl="7" w:tplc="B784B9EC">
      <w:numFmt w:val="decimal"/>
      <w:lvlText w:val=""/>
      <w:lvlJc w:val="left"/>
    </w:lvl>
    <w:lvl w:ilvl="8" w:tplc="1FF6A066">
      <w:numFmt w:val="decimal"/>
      <w:lvlText w:val=""/>
      <w:lvlJc w:val="left"/>
    </w:lvl>
  </w:abstractNum>
  <w:abstractNum w:abstractNumId="14" w15:restartNumberingAfterBreak="0">
    <w:nsid w:val="3CFA738E"/>
    <w:multiLevelType w:val="hybridMultilevel"/>
    <w:tmpl w:val="B5227BBA"/>
    <w:lvl w:ilvl="0" w:tplc="104477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3836C6">
      <w:numFmt w:val="decimal"/>
      <w:lvlText w:val=""/>
      <w:lvlJc w:val="left"/>
    </w:lvl>
    <w:lvl w:ilvl="2" w:tplc="A1ACCB6C">
      <w:numFmt w:val="decimal"/>
      <w:lvlText w:val=""/>
      <w:lvlJc w:val="left"/>
    </w:lvl>
    <w:lvl w:ilvl="3" w:tplc="8512A3F2">
      <w:numFmt w:val="decimal"/>
      <w:lvlText w:val=""/>
      <w:lvlJc w:val="left"/>
    </w:lvl>
    <w:lvl w:ilvl="4" w:tplc="16783FFC">
      <w:numFmt w:val="decimal"/>
      <w:lvlText w:val=""/>
      <w:lvlJc w:val="left"/>
    </w:lvl>
    <w:lvl w:ilvl="5" w:tplc="0A64DEAC">
      <w:numFmt w:val="decimal"/>
      <w:lvlText w:val=""/>
      <w:lvlJc w:val="left"/>
    </w:lvl>
    <w:lvl w:ilvl="6" w:tplc="19DE9B3A">
      <w:numFmt w:val="decimal"/>
      <w:lvlText w:val=""/>
      <w:lvlJc w:val="left"/>
    </w:lvl>
    <w:lvl w:ilvl="7" w:tplc="A7FE4318">
      <w:numFmt w:val="decimal"/>
      <w:lvlText w:val=""/>
      <w:lvlJc w:val="left"/>
    </w:lvl>
    <w:lvl w:ilvl="8" w:tplc="68DACB58">
      <w:numFmt w:val="decimal"/>
      <w:lvlText w:val=""/>
      <w:lvlJc w:val="left"/>
    </w:lvl>
  </w:abstractNum>
  <w:abstractNum w:abstractNumId="15" w15:restartNumberingAfterBreak="0">
    <w:nsid w:val="41063C77"/>
    <w:multiLevelType w:val="hybridMultilevel"/>
    <w:tmpl w:val="DC7646DC"/>
    <w:lvl w:ilvl="0" w:tplc="F4E80F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58ED16E">
      <w:numFmt w:val="decimal"/>
      <w:lvlText w:val=""/>
      <w:lvlJc w:val="left"/>
    </w:lvl>
    <w:lvl w:ilvl="2" w:tplc="05CA5330">
      <w:numFmt w:val="decimal"/>
      <w:lvlText w:val=""/>
      <w:lvlJc w:val="left"/>
    </w:lvl>
    <w:lvl w:ilvl="3" w:tplc="BC885A5A">
      <w:numFmt w:val="decimal"/>
      <w:lvlText w:val=""/>
      <w:lvlJc w:val="left"/>
    </w:lvl>
    <w:lvl w:ilvl="4" w:tplc="B8C85DA8">
      <w:numFmt w:val="decimal"/>
      <w:lvlText w:val=""/>
      <w:lvlJc w:val="left"/>
    </w:lvl>
    <w:lvl w:ilvl="5" w:tplc="7F3EC9C6">
      <w:numFmt w:val="decimal"/>
      <w:lvlText w:val=""/>
      <w:lvlJc w:val="left"/>
    </w:lvl>
    <w:lvl w:ilvl="6" w:tplc="46442FBC">
      <w:numFmt w:val="decimal"/>
      <w:lvlText w:val=""/>
      <w:lvlJc w:val="left"/>
    </w:lvl>
    <w:lvl w:ilvl="7" w:tplc="C6AA0B32">
      <w:numFmt w:val="decimal"/>
      <w:lvlText w:val=""/>
      <w:lvlJc w:val="left"/>
    </w:lvl>
    <w:lvl w:ilvl="8" w:tplc="D7B28328">
      <w:numFmt w:val="decimal"/>
      <w:lvlText w:val=""/>
      <w:lvlJc w:val="left"/>
    </w:lvl>
  </w:abstractNum>
  <w:abstractNum w:abstractNumId="16" w15:restartNumberingAfterBreak="0">
    <w:nsid w:val="474909A4"/>
    <w:multiLevelType w:val="hybridMultilevel"/>
    <w:tmpl w:val="EDB6E624"/>
    <w:lvl w:ilvl="0" w:tplc="758867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EA2D298">
      <w:numFmt w:val="decimal"/>
      <w:lvlText w:val=""/>
      <w:lvlJc w:val="left"/>
    </w:lvl>
    <w:lvl w:ilvl="2" w:tplc="B5307C8A">
      <w:numFmt w:val="decimal"/>
      <w:lvlText w:val=""/>
      <w:lvlJc w:val="left"/>
    </w:lvl>
    <w:lvl w:ilvl="3" w:tplc="5DA27F80">
      <w:numFmt w:val="decimal"/>
      <w:lvlText w:val=""/>
      <w:lvlJc w:val="left"/>
    </w:lvl>
    <w:lvl w:ilvl="4" w:tplc="EDB03FA2">
      <w:numFmt w:val="decimal"/>
      <w:lvlText w:val=""/>
      <w:lvlJc w:val="left"/>
    </w:lvl>
    <w:lvl w:ilvl="5" w:tplc="92262C6A">
      <w:numFmt w:val="decimal"/>
      <w:lvlText w:val=""/>
      <w:lvlJc w:val="left"/>
    </w:lvl>
    <w:lvl w:ilvl="6" w:tplc="29D88F24">
      <w:numFmt w:val="decimal"/>
      <w:lvlText w:val=""/>
      <w:lvlJc w:val="left"/>
    </w:lvl>
    <w:lvl w:ilvl="7" w:tplc="E446DA3A">
      <w:numFmt w:val="decimal"/>
      <w:lvlText w:val=""/>
      <w:lvlJc w:val="left"/>
    </w:lvl>
    <w:lvl w:ilvl="8" w:tplc="7BAE60CC">
      <w:numFmt w:val="decimal"/>
      <w:lvlText w:val=""/>
      <w:lvlJc w:val="left"/>
    </w:lvl>
  </w:abstractNum>
  <w:abstractNum w:abstractNumId="17" w15:restartNumberingAfterBreak="0">
    <w:nsid w:val="4AD7646E"/>
    <w:multiLevelType w:val="hybridMultilevel"/>
    <w:tmpl w:val="41D263C0"/>
    <w:lvl w:ilvl="0" w:tplc="41FA9A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9ACC7DA">
      <w:numFmt w:val="decimal"/>
      <w:lvlText w:val=""/>
      <w:lvlJc w:val="left"/>
    </w:lvl>
    <w:lvl w:ilvl="2" w:tplc="9F388E7A">
      <w:numFmt w:val="decimal"/>
      <w:lvlText w:val=""/>
      <w:lvlJc w:val="left"/>
    </w:lvl>
    <w:lvl w:ilvl="3" w:tplc="43E4D0BC">
      <w:numFmt w:val="decimal"/>
      <w:lvlText w:val=""/>
      <w:lvlJc w:val="left"/>
    </w:lvl>
    <w:lvl w:ilvl="4" w:tplc="4B2E7CC2">
      <w:numFmt w:val="decimal"/>
      <w:lvlText w:val=""/>
      <w:lvlJc w:val="left"/>
    </w:lvl>
    <w:lvl w:ilvl="5" w:tplc="83D4CF52">
      <w:numFmt w:val="decimal"/>
      <w:lvlText w:val=""/>
      <w:lvlJc w:val="left"/>
    </w:lvl>
    <w:lvl w:ilvl="6" w:tplc="0C5ED0BA">
      <w:numFmt w:val="decimal"/>
      <w:lvlText w:val=""/>
      <w:lvlJc w:val="left"/>
    </w:lvl>
    <w:lvl w:ilvl="7" w:tplc="0F605706">
      <w:numFmt w:val="decimal"/>
      <w:lvlText w:val=""/>
      <w:lvlJc w:val="left"/>
    </w:lvl>
    <w:lvl w:ilvl="8" w:tplc="DA6886F0">
      <w:numFmt w:val="decimal"/>
      <w:lvlText w:val=""/>
      <w:lvlJc w:val="left"/>
    </w:lvl>
  </w:abstractNum>
  <w:abstractNum w:abstractNumId="18" w15:restartNumberingAfterBreak="0">
    <w:nsid w:val="52D8783D"/>
    <w:multiLevelType w:val="hybridMultilevel"/>
    <w:tmpl w:val="FE801FDE"/>
    <w:lvl w:ilvl="0" w:tplc="02A253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674A1FC">
      <w:numFmt w:val="decimal"/>
      <w:lvlText w:val=""/>
      <w:lvlJc w:val="left"/>
    </w:lvl>
    <w:lvl w:ilvl="2" w:tplc="BFACDBB4">
      <w:numFmt w:val="decimal"/>
      <w:lvlText w:val=""/>
      <w:lvlJc w:val="left"/>
    </w:lvl>
    <w:lvl w:ilvl="3" w:tplc="06CC2DBA">
      <w:numFmt w:val="decimal"/>
      <w:lvlText w:val=""/>
      <w:lvlJc w:val="left"/>
    </w:lvl>
    <w:lvl w:ilvl="4" w:tplc="BD80671C">
      <w:numFmt w:val="decimal"/>
      <w:lvlText w:val=""/>
      <w:lvlJc w:val="left"/>
    </w:lvl>
    <w:lvl w:ilvl="5" w:tplc="2DEAE0F6">
      <w:numFmt w:val="decimal"/>
      <w:lvlText w:val=""/>
      <w:lvlJc w:val="left"/>
    </w:lvl>
    <w:lvl w:ilvl="6" w:tplc="FC1C7E80">
      <w:numFmt w:val="decimal"/>
      <w:lvlText w:val=""/>
      <w:lvlJc w:val="left"/>
    </w:lvl>
    <w:lvl w:ilvl="7" w:tplc="8836004E">
      <w:numFmt w:val="decimal"/>
      <w:lvlText w:val=""/>
      <w:lvlJc w:val="left"/>
    </w:lvl>
    <w:lvl w:ilvl="8" w:tplc="EAF8B366">
      <w:numFmt w:val="decimal"/>
      <w:lvlText w:val=""/>
      <w:lvlJc w:val="left"/>
    </w:lvl>
  </w:abstractNum>
  <w:abstractNum w:abstractNumId="19" w15:restartNumberingAfterBreak="0">
    <w:nsid w:val="530E7AAE"/>
    <w:multiLevelType w:val="hybridMultilevel"/>
    <w:tmpl w:val="77BCFEBC"/>
    <w:lvl w:ilvl="0" w:tplc="353816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A2AB97C">
      <w:numFmt w:val="decimal"/>
      <w:lvlText w:val=""/>
      <w:lvlJc w:val="left"/>
    </w:lvl>
    <w:lvl w:ilvl="2" w:tplc="7D0E12C2">
      <w:numFmt w:val="decimal"/>
      <w:lvlText w:val=""/>
      <w:lvlJc w:val="left"/>
    </w:lvl>
    <w:lvl w:ilvl="3" w:tplc="0B24B714">
      <w:numFmt w:val="decimal"/>
      <w:lvlText w:val=""/>
      <w:lvlJc w:val="left"/>
    </w:lvl>
    <w:lvl w:ilvl="4" w:tplc="F3FE1DF8">
      <w:numFmt w:val="decimal"/>
      <w:lvlText w:val=""/>
      <w:lvlJc w:val="left"/>
    </w:lvl>
    <w:lvl w:ilvl="5" w:tplc="376A6A78">
      <w:numFmt w:val="decimal"/>
      <w:lvlText w:val=""/>
      <w:lvlJc w:val="left"/>
    </w:lvl>
    <w:lvl w:ilvl="6" w:tplc="D9924D8E">
      <w:numFmt w:val="decimal"/>
      <w:lvlText w:val=""/>
      <w:lvlJc w:val="left"/>
    </w:lvl>
    <w:lvl w:ilvl="7" w:tplc="C6F07AF2">
      <w:numFmt w:val="decimal"/>
      <w:lvlText w:val=""/>
      <w:lvlJc w:val="left"/>
    </w:lvl>
    <w:lvl w:ilvl="8" w:tplc="1B944E96">
      <w:numFmt w:val="decimal"/>
      <w:lvlText w:val=""/>
      <w:lvlJc w:val="left"/>
    </w:lvl>
  </w:abstractNum>
  <w:abstractNum w:abstractNumId="20" w15:restartNumberingAfterBreak="0">
    <w:nsid w:val="58086DE3"/>
    <w:multiLevelType w:val="hybridMultilevel"/>
    <w:tmpl w:val="E9D66188"/>
    <w:lvl w:ilvl="0" w:tplc="3808E05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F70F9D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4D4E3FE">
      <w:numFmt w:val="decimal"/>
      <w:lvlText w:val=""/>
      <w:lvlJc w:val="left"/>
    </w:lvl>
    <w:lvl w:ilvl="3" w:tplc="403A5690">
      <w:numFmt w:val="decimal"/>
      <w:lvlText w:val=""/>
      <w:lvlJc w:val="left"/>
    </w:lvl>
    <w:lvl w:ilvl="4" w:tplc="2CFE613E">
      <w:numFmt w:val="decimal"/>
      <w:lvlText w:val=""/>
      <w:lvlJc w:val="left"/>
    </w:lvl>
    <w:lvl w:ilvl="5" w:tplc="053AF8F6">
      <w:numFmt w:val="decimal"/>
      <w:lvlText w:val=""/>
      <w:lvlJc w:val="left"/>
    </w:lvl>
    <w:lvl w:ilvl="6" w:tplc="8DEAB746">
      <w:numFmt w:val="decimal"/>
      <w:lvlText w:val=""/>
      <w:lvlJc w:val="left"/>
    </w:lvl>
    <w:lvl w:ilvl="7" w:tplc="6D70F370">
      <w:numFmt w:val="decimal"/>
      <w:lvlText w:val=""/>
      <w:lvlJc w:val="left"/>
    </w:lvl>
    <w:lvl w:ilvl="8" w:tplc="C91CBA92">
      <w:numFmt w:val="decimal"/>
      <w:lvlText w:val=""/>
      <w:lvlJc w:val="left"/>
    </w:lvl>
  </w:abstractNum>
  <w:abstractNum w:abstractNumId="21" w15:restartNumberingAfterBreak="0">
    <w:nsid w:val="5A6060F5"/>
    <w:multiLevelType w:val="hybridMultilevel"/>
    <w:tmpl w:val="A974359A"/>
    <w:lvl w:ilvl="0" w:tplc="D0E67D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154DE56">
      <w:numFmt w:val="decimal"/>
      <w:lvlText w:val=""/>
      <w:lvlJc w:val="left"/>
    </w:lvl>
    <w:lvl w:ilvl="2" w:tplc="39ACEE72">
      <w:numFmt w:val="decimal"/>
      <w:lvlText w:val=""/>
      <w:lvlJc w:val="left"/>
    </w:lvl>
    <w:lvl w:ilvl="3" w:tplc="16A03D2A">
      <w:numFmt w:val="decimal"/>
      <w:lvlText w:val=""/>
      <w:lvlJc w:val="left"/>
    </w:lvl>
    <w:lvl w:ilvl="4" w:tplc="F01E5382">
      <w:numFmt w:val="decimal"/>
      <w:lvlText w:val=""/>
      <w:lvlJc w:val="left"/>
    </w:lvl>
    <w:lvl w:ilvl="5" w:tplc="18C0C3F8">
      <w:numFmt w:val="decimal"/>
      <w:lvlText w:val=""/>
      <w:lvlJc w:val="left"/>
    </w:lvl>
    <w:lvl w:ilvl="6" w:tplc="A5E2403C">
      <w:numFmt w:val="decimal"/>
      <w:lvlText w:val=""/>
      <w:lvlJc w:val="left"/>
    </w:lvl>
    <w:lvl w:ilvl="7" w:tplc="B7A60BA0">
      <w:numFmt w:val="decimal"/>
      <w:lvlText w:val=""/>
      <w:lvlJc w:val="left"/>
    </w:lvl>
    <w:lvl w:ilvl="8" w:tplc="44DE576E">
      <w:numFmt w:val="decimal"/>
      <w:lvlText w:val=""/>
      <w:lvlJc w:val="left"/>
    </w:lvl>
  </w:abstractNum>
  <w:abstractNum w:abstractNumId="22" w15:restartNumberingAfterBreak="0">
    <w:nsid w:val="5E4D082B"/>
    <w:multiLevelType w:val="hybridMultilevel"/>
    <w:tmpl w:val="3050D400"/>
    <w:lvl w:ilvl="0" w:tplc="9F924D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968E3E2">
      <w:numFmt w:val="decimal"/>
      <w:lvlText w:val=""/>
      <w:lvlJc w:val="left"/>
    </w:lvl>
    <w:lvl w:ilvl="2" w:tplc="01162134">
      <w:numFmt w:val="decimal"/>
      <w:lvlText w:val=""/>
      <w:lvlJc w:val="left"/>
    </w:lvl>
    <w:lvl w:ilvl="3" w:tplc="2AB0106E">
      <w:numFmt w:val="decimal"/>
      <w:lvlText w:val=""/>
      <w:lvlJc w:val="left"/>
    </w:lvl>
    <w:lvl w:ilvl="4" w:tplc="895AB36A">
      <w:numFmt w:val="decimal"/>
      <w:lvlText w:val=""/>
      <w:lvlJc w:val="left"/>
    </w:lvl>
    <w:lvl w:ilvl="5" w:tplc="613E010A">
      <w:numFmt w:val="decimal"/>
      <w:lvlText w:val=""/>
      <w:lvlJc w:val="left"/>
    </w:lvl>
    <w:lvl w:ilvl="6" w:tplc="436CEE80">
      <w:numFmt w:val="decimal"/>
      <w:lvlText w:val=""/>
      <w:lvlJc w:val="left"/>
    </w:lvl>
    <w:lvl w:ilvl="7" w:tplc="4A564A3A">
      <w:numFmt w:val="decimal"/>
      <w:lvlText w:val=""/>
      <w:lvlJc w:val="left"/>
    </w:lvl>
    <w:lvl w:ilvl="8" w:tplc="1CDCAED4">
      <w:numFmt w:val="decimal"/>
      <w:lvlText w:val=""/>
      <w:lvlJc w:val="left"/>
    </w:lvl>
  </w:abstractNum>
  <w:abstractNum w:abstractNumId="23" w15:restartNumberingAfterBreak="0">
    <w:nsid w:val="60764CD6"/>
    <w:multiLevelType w:val="hybridMultilevel"/>
    <w:tmpl w:val="07AA63DC"/>
    <w:lvl w:ilvl="0" w:tplc="67F0EB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9C6ABC">
      <w:numFmt w:val="decimal"/>
      <w:lvlText w:val=""/>
      <w:lvlJc w:val="left"/>
    </w:lvl>
    <w:lvl w:ilvl="2" w:tplc="233AF56C">
      <w:numFmt w:val="decimal"/>
      <w:lvlText w:val=""/>
      <w:lvlJc w:val="left"/>
    </w:lvl>
    <w:lvl w:ilvl="3" w:tplc="CBA6555E">
      <w:numFmt w:val="decimal"/>
      <w:lvlText w:val=""/>
      <w:lvlJc w:val="left"/>
    </w:lvl>
    <w:lvl w:ilvl="4" w:tplc="7272009E">
      <w:numFmt w:val="decimal"/>
      <w:lvlText w:val=""/>
      <w:lvlJc w:val="left"/>
    </w:lvl>
    <w:lvl w:ilvl="5" w:tplc="02CA6892">
      <w:numFmt w:val="decimal"/>
      <w:lvlText w:val=""/>
      <w:lvlJc w:val="left"/>
    </w:lvl>
    <w:lvl w:ilvl="6" w:tplc="3D4CFD96">
      <w:numFmt w:val="decimal"/>
      <w:lvlText w:val=""/>
      <w:lvlJc w:val="left"/>
    </w:lvl>
    <w:lvl w:ilvl="7" w:tplc="F7761E96">
      <w:numFmt w:val="decimal"/>
      <w:lvlText w:val=""/>
      <w:lvlJc w:val="left"/>
    </w:lvl>
    <w:lvl w:ilvl="8" w:tplc="D4681DDE">
      <w:numFmt w:val="decimal"/>
      <w:lvlText w:val=""/>
      <w:lvlJc w:val="left"/>
    </w:lvl>
  </w:abstractNum>
  <w:abstractNum w:abstractNumId="24" w15:restartNumberingAfterBreak="0">
    <w:nsid w:val="625946E5"/>
    <w:multiLevelType w:val="hybridMultilevel"/>
    <w:tmpl w:val="227086E0"/>
    <w:lvl w:ilvl="0" w:tplc="9F224D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A668BD6">
      <w:numFmt w:val="decimal"/>
      <w:lvlText w:val=""/>
      <w:lvlJc w:val="left"/>
    </w:lvl>
    <w:lvl w:ilvl="2" w:tplc="FA2AE694">
      <w:numFmt w:val="decimal"/>
      <w:lvlText w:val=""/>
      <w:lvlJc w:val="left"/>
    </w:lvl>
    <w:lvl w:ilvl="3" w:tplc="473C4E74">
      <w:numFmt w:val="decimal"/>
      <w:lvlText w:val=""/>
      <w:lvlJc w:val="left"/>
    </w:lvl>
    <w:lvl w:ilvl="4" w:tplc="0AD6F60E">
      <w:numFmt w:val="decimal"/>
      <w:lvlText w:val=""/>
      <w:lvlJc w:val="left"/>
    </w:lvl>
    <w:lvl w:ilvl="5" w:tplc="38D478C6">
      <w:numFmt w:val="decimal"/>
      <w:lvlText w:val=""/>
      <w:lvlJc w:val="left"/>
    </w:lvl>
    <w:lvl w:ilvl="6" w:tplc="AFC256D6">
      <w:numFmt w:val="decimal"/>
      <w:lvlText w:val=""/>
      <w:lvlJc w:val="left"/>
    </w:lvl>
    <w:lvl w:ilvl="7" w:tplc="E93420B4">
      <w:numFmt w:val="decimal"/>
      <w:lvlText w:val=""/>
      <w:lvlJc w:val="left"/>
    </w:lvl>
    <w:lvl w:ilvl="8" w:tplc="F74CC87C">
      <w:numFmt w:val="decimal"/>
      <w:lvlText w:val=""/>
      <w:lvlJc w:val="left"/>
    </w:lvl>
  </w:abstractNum>
  <w:abstractNum w:abstractNumId="25" w15:restartNumberingAfterBreak="0">
    <w:nsid w:val="65D73BD8"/>
    <w:multiLevelType w:val="hybridMultilevel"/>
    <w:tmpl w:val="26A4DC90"/>
    <w:lvl w:ilvl="0" w:tplc="FFDE99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74AB2A">
      <w:numFmt w:val="decimal"/>
      <w:lvlText w:val=""/>
      <w:lvlJc w:val="left"/>
    </w:lvl>
    <w:lvl w:ilvl="2" w:tplc="DC2C321A">
      <w:numFmt w:val="decimal"/>
      <w:lvlText w:val=""/>
      <w:lvlJc w:val="left"/>
    </w:lvl>
    <w:lvl w:ilvl="3" w:tplc="6786DADE">
      <w:numFmt w:val="decimal"/>
      <w:lvlText w:val=""/>
      <w:lvlJc w:val="left"/>
    </w:lvl>
    <w:lvl w:ilvl="4" w:tplc="F3B2B714">
      <w:numFmt w:val="decimal"/>
      <w:lvlText w:val=""/>
      <w:lvlJc w:val="left"/>
    </w:lvl>
    <w:lvl w:ilvl="5" w:tplc="F7003B96">
      <w:numFmt w:val="decimal"/>
      <w:lvlText w:val=""/>
      <w:lvlJc w:val="left"/>
    </w:lvl>
    <w:lvl w:ilvl="6" w:tplc="4328DC10">
      <w:numFmt w:val="decimal"/>
      <w:lvlText w:val=""/>
      <w:lvlJc w:val="left"/>
    </w:lvl>
    <w:lvl w:ilvl="7" w:tplc="DA36E0BC">
      <w:numFmt w:val="decimal"/>
      <w:lvlText w:val=""/>
      <w:lvlJc w:val="left"/>
    </w:lvl>
    <w:lvl w:ilvl="8" w:tplc="39002758">
      <w:numFmt w:val="decimal"/>
      <w:lvlText w:val=""/>
      <w:lvlJc w:val="left"/>
    </w:lvl>
  </w:abstractNum>
  <w:abstractNum w:abstractNumId="26" w15:restartNumberingAfterBreak="0">
    <w:nsid w:val="6D78543B"/>
    <w:multiLevelType w:val="hybridMultilevel"/>
    <w:tmpl w:val="605873C2"/>
    <w:lvl w:ilvl="0" w:tplc="4FBA0F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8E00B6">
      <w:numFmt w:val="decimal"/>
      <w:lvlText w:val=""/>
      <w:lvlJc w:val="left"/>
    </w:lvl>
    <w:lvl w:ilvl="2" w:tplc="8D7C3F28">
      <w:numFmt w:val="decimal"/>
      <w:lvlText w:val=""/>
      <w:lvlJc w:val="left"/>
    </w:lvl>
    <w:lvl w:ilvl="3" w:tplc="57C0B63A">
      <w:numFmt w:val="decimal"/>
      <w:lvlText w:val=""/>
      <w:lvlJc w:val="left"/>
    </w:lvl>
    <w:lvl w:ilvl="4" w:tplc="719AA008">
      <w:numFmt w:val="decimal"/>
      <w:lvlText w:val=""/>
      <w:lvlJc w:val="left"/>
    </w:lvl>
    <w:lvl w:ilvl="5" w:tplc="F306B806">
      <w:numFmt w:val="decimal"/>
      <w:lvlText w:val=""/>
      <w:lvlJc w:val="left"/>
    </w:lvl>
    <w:lvl w:ilvl="6" w:tplc="50589FEC">
      <w:numFmt w:val="decimal"/>
      <w:lvlText w:val=""/>
      <w:lvlJc w:val="left"/>
    </w:lvl>
    <w:lvl w:ilvl="7" w:tplc="CD2A6738">
      <w:numFmt w:val="decimal"/>
      <w:lvlText w:val=""/>
      <w:lvlJc w:val="left"/>
    </w:lvl>
    <w:lvl w:ilvl="8" w:tplc="514EB44A">
      <w:numFmt w:val="decimal"/>
      <w:lvlText w:val=""/>
      <w:lvlJc w:val="left"/>
    </w:lvl>
  </w:abstractNum>
  <w:abstractNum w:abstractNumId="27" w15:restartNumberingAfterBreak="0">
    <w:nsid w:val="6E7C4B19"/>
    <w:multiLevelType w:val="hybridMultilevel"/>
    <w:tmpl w:val="795C4BB0"/>
    <w:lvl w:ilvl="0" w:tplc="EF7A9B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996E2F4">
      <w:numFmt w:val="decimal"/>
      <w:lvlText w:val=""/>
      <w:lvlJc w:val="left"/>
    </w:lvl>
    <w:lvl w:ilvl="2" w:tplc="43EE6D54">
      <w:numFmt w:val="decimal"/>
      <w:lvlText w:val=""/>
      <w:lvlJc w:val="left"/>
    </w:lvl>
    <w:lvl w:ilvl="3" w:tplc="D25245FE">
      <w:numFmt w:val="decimal"/>
      <w:lvlText w:val=""/>
      <w:lvlJc w:val="left"/>
    </w:lvl>
    <w:lvl w:ilvl="4" w:tplc="8CDC7B1A">
      <w:numFmt w:val="decimal"/>
      <w:lvlText w:val=""/>
      <w:lvlJc w:val="left"/>
    </w:lvl>
    <w:lvl w:ilvl="5" w:tplc="19927B12">
      <w:numFmt w:val="decimal"/>
      <w:lvlText w:val=""/>
      <w:lvlJc w:val="left"/>
    </w:lvl>
    <w:lvl w:ilvl="6" w:tplc="F9085FC0">
      <w:numFmt w:val="decimal"/>
      <w:lvlText w:val=""/>
      <w:lvlJc w:val="left"/>
    </w:lvl>
    <w:lvl w:ilvl="7" w:tplc="D04A2418">
      <w:numFmt w:val="decimal"/>
      <w:lvlText w:val=""/>
      <w:lvlJc w:val="left"/>
    </w:lvl>
    <w:lvl w:ilvl="8" w:tplc="084232E4">
      <w:numFmt w:val="decimal"/>
      <w:lvlText w:val=""/>
      <w:lvlJc w:val="left"/>
    </w:lvl>
  </w:abstractNum>
  <w:abstractNum w:abstractNumId="28" w15:restartNumberingAfterBreak="0">
    <w:nsid w:val="757F5E68"/>
    <w:multiLevelType w:val="hybridMultilevel"/>
    <w:tmpl w:val="0BAAF31A"/>
    <w:lvl w:ilvl="0" w:tplc="CE182B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14DB1A">
      <w:numFmt w:val="decimal"/>
      <w:lvlText w:val=""/>
      <w:lvlJc w:val="left"/>
    </w:lvl>
    <w:lvl w:ilvl="2" w:tplc="FF3AE650">
      <w:numFmt w:val="decimal"/>
      <w:lvlText w:val=""/>
      <w:lvlJc w:val="left"/>
    </w:lvl>
    <w:lvl w:ilvl="3" w:tplc="327A0296">
      <w:numFmt w:val="decimal"/>
      <w:lvlText w:val=""/>
      <w:lvlJc w:val="left"/>
    </w:lvl>
    <w:lvl w:ilvl="4" w:tplc="A4085210">
      <w:numFmt w:val="decimal"/>
      <w:lvlText w:val=""/>
      <w:lvlJc w:val="left"/>
    </w:lvl>
    <w:lvl w:ilvl="5" w:tplc="CA2A68F2">
      <w:numFmt w:val="decimal"/>
      <w:lvlText w:val=""/>
      <w:lvlJc w:val="left"/>
    </w:lvl>
    <w:lvl w:ilvl="6" w:tplc="AC54862A">
      <w:numFmt w:val="decimal"/>
      <w:lvlText w:val=""/>
      <w:lvlJc w:val="left"/>
    </w:lvl>
    <w:lvl w:ilvl="7" w:tplc="99887606">
      <w:numFmt w:val="decimal"/>
      <w:lvlText w:val=""/>
      <w:lvlJc w:val="left"/>
    </w:lvl>
    <w:lvl w:ilvl="8" w:tplc="41D6F8F4">
      <w:numFmt w:val="decimal"/>
      <w:lvlText w:val=""/>
      <w:lvlJc w:val="left"/>
    </w:lvl>
  </w:abstractNum>
  <w:abstractNum w:abstractNumId="29" w15:restartNumberingAfterBreak="0">
    <w:nsid w:val="7B0837B1"/>
    <w:multiLevelType w:val="hybridMultilevel"/>
    <w:tmpl w:val="9D740D22"/>
    <w:lvl w:ilvl="0" w:tplc="41001B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96A5D2">
      <w:numFmt w:val="decimal"/>
      <w:lvlText w:val=""/>
      <w:lvlJc w:val="left"/>
    </w:lvl>
    <w:lvl w:ilvl="2" w:tplc="EA4A9BCE">
      <w:numFmt w:val="decimal"/>
      <w:lvlText w:val=""/>
      <w:lvlJc w:val="left"/>
    </w:lvl>
    <w:lvl w:ilvl="3" w:tplc="B2002E56">
      <w:numFmt w:val="decimal"/>
      <w:lvlText w:val=""/>
      <w:lvlJc w:val="left"/>
    </w:lvl>
    <w:lvl w:ilvl="4" w:tplc="05A292F4">
      <w:numFmt w:val="decimal"/>
      <w:lvlText w:val=""/>
      <w:lvlJc w:val="left"/>
    </w:lvl>
    <w:lvl w:ilvl="5" w:tplc="136C727A">
      <w:numFmt w:val="decimal"/>
      <w:lvlText w:val=""/>
      <w:lvlJc w:val="left"/>
    </w:lvl>
    <w:lvl w:ilvl="6" w:tplc="333257C6">
      <w:numFmt w:val="decimal"/>
      <w:lvlText w:val=""/>
      <w:lvlJc w:val="left"/>
    </w:lvl>
    <w:lvl w:ilvl="7" w:tplc="BDE0E354">
      <w:numFmt w:val="decimal"/>
      <w:lvlText w:val=""/>
      <w:lvlJc w:val="left"/>
    </w:lvl>
    <w:lvl w:ilvl="8" w:tplc="AE7A2F4E">
      <w:numFmt w:val="decimal"/>
      <w:lvlText w:val=""/>
      <w:lvlJc w:val="left"/>
    </w:lvl>
  </w:abstractNum>
  <w:abstractNum w:abstractNumId="30" w15:restartNumberingAfterBreak="0">
    <w:nsid w:val="7D1552E9"/>
    <w:multiLevelType w:val="hybridMultilevel"/>
    <w:tmpl w:val="F4EA7F78"/>
    <w:lvl w:ilvl="0" w:tplc="926CCB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1FA953A">
      <w:numFmt w:val="decimal"/>
      <w:lvlText w:val=""/>
      <w:lvlJc w:val="left"/>
    </w:lvl>
    <w:lvl w:ilvl="2" w:tplc="59DCD7C0">
      <w:numFmt w:val="decimal"/>
      <w:lvlText w:val=""/>
      <w:lvlJc w:val="left"/>
    </w:lvl>
    <w:lvl w:ilvl="3" w:tplc="9940A642">
      <w:numFmt w:val="decimal"/>
      <w:lvlText w:val=""/>
      <w:lvlJc w:val="left"/>
    </w:lvl>
    <w:lvl w:ilvl="4" w:tplc="C7CA2EB2">
      <w:numFmt w:val="decimal"/>
      <w:lvlText w:val=""/>
      <w:lvlJc w:val="left"/>
    </w:lvl>
    <w:lvl w:ilvl="5" w:tplc="E38C381C">
      <w:numFmt w:val="decimal"/>
      <w:lvlText w:val=""/>
      <w:lvlJc w:val="left"/>
    </w:lvl>
    <w:lvl w:ilvl="6" w:tplc="FB2ECC1A">
      <w:numFmt w:val="decimal"/>
      <w:lvlText w:val=""/>
      <w:lvlJc w:val="left"/>
    </w:lvl>
    <w:lvl w:ilvl="7" w:tplc="7EAC32E4">
      <w:numFmt w:val="decimal"/>
      <w:lvlText w:val=""/>
      <w:lvlJc w:val="left"/>
    </w:lvl>
    <w:lvl w:ilvl="8" w:tplc="BAE2F11A">
      <w:numFmt w:val="decimal"/>
      <w:lvlText w:val=""/>
      <w:lvlJc w:val="left"/>
    </w:lvl>
  </w:abstractNum>
  <w:abstractNum w:abstractNumId="31" w15:restartNumberingAfterBreak="0">
    <w:nsid w:val="7D783F7B"/>
    <w:multiLevelType w:val="hybridMultilevel"/>
    <w:tmpl w:val="014C3060"/>
    <w:lvl w:ilvl="0" w:tplc="5134AA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4F8C20E">
      <w:numFmt w:val="decimal"/>
      <w:lvlText w:val=""/>
      <w:lvlJc w:val="left"/>
    </w:lvl>
    <w:lvl w:ilvl="2" w:tplc="168C733A">
      <w:numFmt w:val="decimal"/>
      <w:lvlText w:val=""/>
      <w:lvlJc w:val="left"/>
    </w:lvl>
    <w:lvl w:ilvl="3" w:tplc="D62E1950">
      <w:numFmt w:val="decimal"/>
      <w:lvlText w:val=""/>
      <w:lvlJc w:val="left"/>
    </w:lvl>
    <w:lvl w:ilvl="4" w:tplc="623C0DEC">
      <w:numFmt w:val="decimal"/>
      <w:lvlText w:val=""/>
      <w:lvlJc w:val="left"/>
    </w:lvl>
    <w:lvl w:ilvl="5" w:tplc="9B8E3ACE">
      <w:numFmt w:val="decimal"/>
      <w:lvlText w:val=""/>
      <w:lvlJc w:val="left"/>
    </w:lvl>
    <w:lvl w:ilvl="6" w:tplc="3AA4332E">
      <w:numFmt w:val="decimal"/>
      <w:lvlText w:val=""/>
      <w:lvlJc w:val="left"/>
    </w:lvl>
    <w:lvl w:ilvl="7" w:tplc="D64EEA32">
      <w:numFmt w:val="decimal"/>
      <w:lvlText w:val=""/>
      <w:lvlJc w:val="left"/>
    </w:lvl>
    <w:lvl w:ilvl="8" w:tplc="42BC7C4A">
      <w:numFmt w:val="decimal"/>
      <w:lvlText w:val=""/>
      <w:lvlJc w:val="left"/>
    </w:lvl>
  </w:abstractNum>
  <w:num w:numId="1">
    <w:abstractNumId w:val="20"/>
  </w:num>
  <w:num w:numId="2">
    <w:abstractNumId w:val="1"/>
  </w:num>
  <w:num w:numId="3">
    <w:abstractNumId w:val="17"/>
  </w:num>
  <w:num w:numId="4">
    <w:abstractNumId w:val="10"/>
  </w:num>
  <w:num w:numId="5">
    <w:abstractNumId w:val="31"/>
  </w:num>
  <w:num w:numId="6">
    <w:abstractNumId w:val="18"/>
  </w:num>
  <w:num w:numId="7">
    <w:abstractNumId w:val="29"/>
  </w:num>
  <w:num w:numId="8">
    <w:abstractNumId w:val="5"/>
  </w:num>
  <w:num w:numId="9">
    <w:abstractNumId w:val="26"/>
  </w:num>
  <w:num w:numId="10">
    <w:abstractNumId w:val="7"/>
  </w:num>
  <w:num w:numId="11">
    <w:abstractNumId w:val="8"/>
  </w:num>
  <w:num w:numId="12">
    <w:abstractNumId w:val="23"/>
  </w:num>
  <w:num w:numId="13">
    <w:abstractNumId w:val="3"/>
  </w:num>
  <w:num w:numId="14">
    <w:abstractNumId w:val="25"/>
  </w:num>
  <w:num w:numId="15">
    <w:abstractNumId w:val="24"/>
  </w:num>
  <w:num w:numId="16">
    <w:abstractNumId w:val="28"/>
  </w:num>
  <w:num w:numId="17">
    <w:abstractNumId w:val="12"/>
  </w:num>
  <w:num w:numId="18">
    <w:abstractNumId w:val="22"/>
  </w:num>
  <w:num w:numId="19">
    <w:abstractNumId w:val="16"/>
  </w:num>
  <w:num w:numId="20">
    <w:abstractNumId w:val="27"/>
  </w:num>
  <w:num w:numId="21">
    <w:abstractNumId w:val="21"/>
  </w:num>
  <w:num w:numId="22">
    <w:abstractNumId w:val="15"/>
  </w:num>
  <w:num w:numId="23">
    <w:abstractNumId w:val="6"/>
  </w:num>
  <w:num w:numId="24">
    <w:abstractNumId w:val="14"/>
  </w:num>
  <w:num w:numId="25">
    <w:abstractNumId w:val="19"/>
  </w:num>
  <w:num w:numId="26">
    <w:abstractNumId w:val="11"/>
  </w:num>
  <w:num w:numId="27">
    <w:abstractNumId w:val="30"/>
  </w:num>
  <w:num w:numId="28">
    <w:abstractNumId w:val="4"/>
  </w:num>
  <w:num w:numId="29">
    <w:abstractNumId w:val="2"/>
  </w:num>
  <w:num w:numId="30">
    <w:abstractNumId w:val="0"/>
  </w:num>
  <w:num w:numId="31">
    <w:abstractNumId w:val="9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421"/>
    <w:rsid w:val="005C11DD"/>
    <w:rsid w:val="008177B7"/>
    <w:rsid w:val="009D2421"/>
    <w:rsid w:val="00AE1EC0"/>
    <w:rsid w:val="00BC7BF3"/>
    <w:rsid w:val="00C63AB9"/>
    <w:rsid w:val="00E614D3"/>
    <w:rsid w:val="00F50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56ADBC"/>
  <w15:docId w15:val="{92BBD13F-73A7-4DC3-BF98-78BBACEA2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EastAsia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a3">
    <w:name w:val="header"/>
    <w:basedOn w:val="a"/>
    <w:link w:val="a4"/>
    <w:uiPriority w:val="99"/>
    <w:unhideWhenUsed/>
    <w:rsid w:val="00AE1E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E1EC0"/>
    <w:rPr>
      <w:rFonts w:eastAsiaTheme="minorHAnsi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E1E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E1EC0"/>
    <w:rPr>
      <w:rFonts w:eastAsiaTheme="minorHAnsi"/>
      <w:sz w:val="20"/>
      <w:szCs w:val="20"/>
    </w:rPr>
  </w:style>
  <w:style w:type="paragraph" w:styleId="a7">
    <w:name w:val="List Paragraph"/>
    <w:basedOn w:val="a"/>
    <w:uiPriority w:val="34"/>
    <w:qFormat/>
    <w:rsid w:val="00C63AB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69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3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15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scher.group/en/newsroom/presseinformationen/fischer-fixing-systems/20240815-richtfunkturm-frauenkirchen" TargetMode="External"/><Relationship Id="rId13" Type="http://schemas.openxmlformats.org/officeDocument/2006/relationships/hyperlink" Target="https://brc.org.uk/news-and-events/news/associate-insight/2025/inside-bq-s-shift-to-ai-driven-paid-media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usinesswire.com/news/home/20241114663419/en/Dot-Ai-and-W%C3%BCrth-Industry-North-America-Announce-Exclusive-Partnership-to-Deploy-Dot-Ai%E2%80%99s-AI-Driven-Tracking-Solutions-for-the-Manufacturing-Industry" TargetMode="External"/><Relationship Id="rId12" Type="http://schemas.openxmlformats.org/officeDocument/2006/relationships/hyperlink" Target="https://cloud.google.com/transform/kingfisher-generative-ai-retail-solutions" TargetMode="External"/><Relationship Id="rId17" Type="http://schemas.openxmlformats.org/officeDocument/2006/relationships/hyperlink" Target="https://www2.deloitte.com/content/dam/Deloitte/us/Documents/process-and-operations/us-cons-predictive-maintenance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news.microsoft.com/apac/features/the-nuts-and-bolts-of-ai-whats-next-for-taiwans-manufacturing-sector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Upp.ai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microsoft.com/en/customers/story/1518870991322054890-anchor-fasteners-discrete-manufacturing-azure-en-taiwan" TargetMode="External"/><Relationship Id="rId10" Type="http://schemas.openxmlformats.org/officeDocument/2006/relationships/hyperlink" Target="https://cxm.co.uk/digital-experience/the-home-depot-debuts-magic-apron-an-ai-tool-for-diy-assistance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fastenerandfixing.com/exhibition-news/image-processing-based-ai-for-fastener-recognition/" TargetMode="External"/><Relationship Id="rId14" Type="http://schemas.openxmlformats.org/officeDocument/2006/relationships/hyperlink" Target="https://www.retail-week.com/tech/how-boots-bandq-next-and-john-lewis-are-leading-the-retail-generative-ai-revolution/7046956.article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569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資訊部系統課蘇祥育</cp:lastModifiedBy>
  <cp:revision>2</cp:revision>
  <dcterms:created xsi:type="dcterms:W3CDTF">2025-04-10T01:47:00Z</dcterms:created>
  <dcterms:modified xsi:type="dcterms:W3CDTF">2025-04-10T01:47:00Z</dcterms:modified>
</cp:coreProperties>
</file>