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C5C" w:rsidRPr="008A4AF6" w:rsidRDefault="008A4AF6" w:rsidP="003B6C5C">
      <w:pPr>
        <w:pStyle w:val="Ttulo1"/>
        <w:jc w:val="both"/>
        <w:rPr>
          <w:rFonts w:asciiTheme="majorHAnsi" w:hAnsiTheme="majorHAnsi" w:cs="Tahoma"/>
          <w:i w:val="0"/>
          <w:sz w:val="24"/>
          <w:szCs w:val="24"/>
          <w:lang w:val="es-MX"/>
        </w:rPr>
      </w:pPr>
      <w:r w:rsidRPr="00D16A54">
        <w:rPr>
          <w:rFonts w:asciiTheme="majorHAnsi" w:hAnsiTheme="majorHAnsi" w:cs="Tahoma"/>
          <w:i w:val="0"/>
          <w:sz w:val="24"/>
          <w:szCs w:val="24"/>
          <w:lang w:val="es-MX"/>
        </w:rPr>
        <w:t>Cubarral (Meta)</w:t>
      </w:r>
      <w:r w:rsidR="003B6C5C" w:rsidRPr="00D16A54">
        <w:rPr>
          <w:rFonts w:asciiTheme="majorHAnsi" w:hAnsiTheme="majorHAnsi" w:cs="Tahoma"/>
          <w:i w:val="0"/>
          <w:sz w:val="24"/>
          <w:szCs w:val="24"/>
          <w:lang w:val="es-MX"/>
        </w:rPr>
        <w:t xml:space="preserve">, </w:t>
      </w:r>
      <w:r w:rsidR="00D16A54" w:rsidRPr="00D16A54">
        <w:rPr>
          <w:rFonts w:asciiTheme="majorHAnsi" w:hAnsiTheme="majorHAnsi" w:cs="Tahoma"/>
          <w:i w:val="0"/>
          <w:sz w:val="24"/>
          <w:szCs w:val="24"/>
          <w:lang w:val="es-MX"/>
        </w:rPr>
        <w:t>29</w:t>
      </w:r>
      <w:r w:rsidR="00FA52D7" w:rsidRPr="00D16A54">
        <w:rPr>
          <w:rFonts w:asciiTheme="majorHAnsi" w:hAnsiTheme="majorHAnsi" w:cs="Tahoma"/>
          <w:i w:val="0"/>
          <w:sz w:val="24"/>
          <w:szCs w:val="24"/>
          <w:lang w:val="es-MX"/>
        </w:rPr>
        <w:t xml:space="preserve"> de </w:t>
      </w:r>
      <w:r w:rsidR="00D36E34">
        <w:rPr>
          <w:rFonts w:asciiTheme="majorHAnsi" w:hAnsiTheme="majorHAnsi" w:cs="Tahoma"/>
          <w:i w:val="0"/>
          <w:sz w:val="24"/>
          <w:szCs w:val="24"/>
          <w:lang w:val="es-MX"/>
        </w:rPr>
        <w:t xml:space="preserve">Enero </w:t>
      </w:r>
      <w:r w:rsidR="00FA52D7" w:rsidRPr="00D16A54">
        <w:rPr>
          <w:rFonts w:asciiTheme="majorHAnsi" w:hAnsiTheme="majorHAnsi" w:cs="Tahoma"/>
          <w:i w:val="0"/>
          <w:sz w:val="24"/>
          <w:szCs w:val="24"/>
          <w:lang w:val="es-MX"/>
        </w:rPr>
        <w:t>de 201</w:t>
      </w:r>
      <w:r w:rsidRPr="00D16A54">
        <w:rPr>
          <w:rFonts w:asciiTheme="majorHAnsi" w:hAnsiTheme="majorHAnsi" w:cs="Tahoma"/>
          <w:i w:val="0"/>
          <w:sz w:val="24"/>
          <w:szCs w:val="24"/>
          <w:lang w:val="es-MX"/>
        </w:rPr>
        <w:t>6</w:t>
      </w:r>
      <w:r w:rsidR="003B6C5C" w:rsidRPr="00D16A54">
        <w:rPr>
          <w:rFonts w:asciiTheme="majorHAnsi" w:hAnsiTheme="majorHAnsi" w:cs="Tahoma"/>
          <w:i w:val="0"/>
          <w:sz w:val="24"/>
          <w:szCs w:val="24"/>
          <w:lang w:val="es-MX"/>
        </w:rPr>
        <w:t>.</w:t>
      </w:r>
    </w:p>
    <w:p w:rsidR="003B6C5C" w:rsidRPr="008A4AF6" w:rsidRDefault="003B6C5C" w:rsidP="003B6C5C">
      <w:pPr>
        <w:jc w:val="both"/>
        <w:rPr>
          <w:rFonts w:asciiTheme="majorHAnsi" w:eastAsia="Batang" w:hAnsiTheme="majorHAnsi" w:cs="Tahoma"/>
          <w:lang w:val="es-MX"/>
        </w:rPr>
      </w:pPr>
    </w:p>
    <w:p w:rsidR="003B6C5C" w:rsidRPr="008A4AF6" w:rsidRDefault="003B6C5C" w:rsidP="003B6C5C">
      <w:pPr>
        <w:jc w:val="both"/>
        <w:rPr>
          <w:rFonts w:asciiTheme="majorHAnsi" w:eastAsia="Batang" w:hAnsiTheme="majorHAnsi" w:cs="Tahoma"/>
        </w:rPr>
      </w:pPr>
      <w:r w:rsidRPr="008A4AF6">
        <w:rPr>
          <w:rFonts w:asciiTheme="majorHAnsi" w:eastAsia="Batang" w:hAnsiTheme="majorHAnsi" w:cs="Tahoma"/>
        </w:rPr>
        <w:t>Doctor</w:t>
      </w:r>
      <w:r w:rsidR="008A4AF6" w:rsidRPr="008A4AF6">
        <w:rPr>
          <w:rFonts w:asciiTheme="majorHAnsi" w:eastAsia="Batang" w:hAnsiTheme="majorHAnsi" w:cs="Tahoma"/>
        </w:rPr>
        <w:t>a</w:t>
      </w:r>
      <w:r w:rsidRPr="008A4AF6">
        <w:rPr>
          <w:rFonts w:asciiTheme="majorHAnsi" w:eastAsia="Batang" w:hAnsiTheme="majorHAnsi" w:cs="Tahoma"/>
        </w:rPr>
        <w:t>:</w:t>
      </w:r>
    </w:p>
    <w:p w:rsidR="003B6C5C" w:rsidRPr="008A4AF6" w:rsidRDefault="008A4AF6" w:rsidP="003B6C5C">
      <w:pPr>
        <w:jc w:val="both"/>
        <w:rPr>
          <w:rFonts w:asciiTheme="majorHAnsi" w:eastAsia="Batang" w:hAnsiTheme="majorHAnsi" w:cs="Tahoma"/>
          <w:b/>
        </w:rPr>
      </w:pPr>
      <w:r w:rsidRPr="0036184B">
        <w:rPr>
          <w:rFonts w:ascii="Calibri" w:hAnsi="Calibri"/>
          <w:b/>
          <w:lang w:val="es-CO"/>
        </w:rPr>
        <w:t>INGRIHT XISLEY ACOSTA CARVAJAL</w:t>
      </w:r>
    </w:p>
    <w:p w:rsidR="003B6C5C" w:rsidRPr="008A4AF6" w:rsidRDefault="003B6C5C" w:rsidP="003B6C5C">
      <w:pPr>
        <w:jc w:val="both"/>
        <w:rPr>
          <w:rFonts w:asciiTheme="majorHAnsi" w:eastAsia="Batang" w:hAnsiTheme="majorHAnsi" w:cs="Tahoma"/>
        </w:rPr>
      </w:pPr>
      <w:r w:rsidRPr="008A4AF6">
        <w:rPr>
          <w:rFonts w:asciiTheme="majorHAnsi" w:eastAsia="Batang" w:hAnsiTheme="majorHAnsi" w:cs="Tahoma"/>
        </w:rPr>
        <w:t>Alcald</w:t>
      </w:r>
      <w:r w:rsidR="008A4AF6">
        <w:rPr>
          <w:rFonts w:asciiTheme="majorHAnsi" w:eastAsia="Batang" w:hAnsiTheme="majorHAnsi" w:cs="Tahoma"/>
        </w:rPr>
        <w:t>esa</w:t>
      </w:r>
      <w:r w:rsidRPr="008A4AF6">
        <w:rPr>
          <w:rFonts w:asciiTheme="majorHAnsi" w:eastAsia="Batang" w:hAnsiTheme="majorHAnsi" w:cs="Tahoma"/>
        </w:rPr>
        <w:t xml:space="preserve"> Municipal de </w:t>
      </w:r>
      <w:r w:rsidR="008A4AF6">
        <w:rPr>
          <w:rFonts w:asciiTheme="majorHAnsi" w:eastAsia="Batang" w:hAnsiTheme="majorHAnsi" w:cs="Tahoma"/>
        </w:rPr>
        <w:t>Cubarral</w:t>
      </w:r>
    </w:p>
    <w:p w:rsidR="003B6C5C" w:rsidRPr="008A4AF6" w:rsidRDefault="003B6C5C" w:rsidP="003B6C5C">
      <w:pPr>
        <w:jc w:val="both"/>
        <w:rPr>
          <w:rFonts w:asciiTheme="majorHAnsi" w:eastAsia="Batang" w:hAnsiTheme="majorHAnsi" w:cs="Tahoma"/>
        </w:rPr>
      </w:pPr>
      <w:r w:rsidRPr="008A4AF6">
        <w:rPr>
          <w:rFonts w:asciiTheme="majorHAnsi" w:eastAsia="Batang" w:hAnsiTheme="majorHAnsi" w:cs="Tahoma"/>
        </w:rPr>
        <w:t>Ciudad.</w:t>
      </w:r>
    </w:p>
    <w:p w:rsidR="003B6C5C" w:rsidRPr="008A4AF6" w:rsidRDefault="003B6C5C" w:rsidP="003B6C5C">
      <w:pPr>
        <w:jc w:val="both"/>
        <w:rPr>
          <w:rFonts w:asciiTheme="majorHAnsi" w:eastAsia="Batang" w:hAnsiTheme="majorHAnsi" w:cs="Tahoma"/>
        </w:rPr>
      </w:pPr>
    </w:p>
    <w:p w:rsidR="003B6C5C" w:rsidRPr="008A4AF6" w:rsidRDefault="003B6C5C" w:rsidP="003B6C5C">
      <w:pPr>
        <w:jc w:val="both"/>
        <w:rPr>
          <w:rFonts w:asciiTheme="majorHAnsi" w:eastAsia="Batang" w:hAnsiTheme="majorHAnsi" w:cs="Tahoma"/>
        </w:rPr>
      </w:pPr>
      <w:r w:rsidRPr="008A4AF6">
        <w:rPr>
          <w:rFonts w:asciiTheme="majorHAnsi" w:eastAsia="Batang" w:hAnsiTheme="majorHAnsi" w:cs="Tahoma"/>
        </w:rPr>
        <w:t xml:space="preserve">En cumplimiento de lo dispuesto en los numerales 7º y 12º del artículo 25 de la Ley 80 de 1993, del </w:t>
      </w:r>
      <w:r w:rsidRPr="008A4AF6">
        <w:rPr>
          <w:rFonts w:asciiTheme="majorHAnsi" w:eastAsia="Batang" w:hAnsiTheme="majorHAnsi" w:cs="Tahoma"/>
          <w:b/>
        </w:rPr>
        <w:t>Artículo 2.2.1.1.2.1.1 del decr</w:t>
      </w:r>
      <w:r w:rsidR="00D16A54">
        <w:rPr>
          <w:rFonts w:asciiTheme="majorHAnsi" w:eastAsia="Batang" w:hAnsiTheme="majorHAnsi" w:cs="Tahoma"/>
          <w:b/>
        </w:rPr>
        <w:t>eto 1082 del 26 de mayo de 2015</w:t>
      </w:r>
      <w:r w:rsidRPr="008A4AF6">
        <w:rPr>
          <w:rFonts w:asciiTheme="majorHAnsi" w:eastAsia="Batang" w:hAnsiTheme="majorHAnsi" w:cs="Tahoma"/>
        </w:rPr>
        <w:t>, me permito presentar el estudio previo de oportunidad y conveniencia para llevar a cabo la presente contratación.</w:t>
      </w:r>
    </w:p>
    <w:p w:rsidR="003B6C5C" w:rsidRPr="008A4AF6" w:rsidRDefault="003B6C5C" w:rsidP="003B6C5C">
      <w:pPr>
        <w:jc w:val="both"/>
        <w:rPr>
          <w:rFonts w:asciiTheme="majorHAnsi" w:eastAsia="Batang" w:hAnsiTheme="majorHAnsi" w:cs="Tahoma"/>
        </w:rPr>
      </w:pPr>
    </w:p>
    <w:p w:rsidR="00D16A54" w:rsidRPr="00D16A54" w:rsidRDefault="003B6C5C" w:rsidP="003B6C5C">
      <w:pPr>
        <w:numPr>
          <w:ilvl w:val="0"/>
          <w:numId w:val="5"/>
        </w:numPr>
        <w:ind w:left="284" w:hanging="284"/>
        <w:jc w:val="both"/>
        <w:rPr>
          <w:rFonts w:asciiTheme="majorHAnsi" w:eastAsia="Batang" w:hAnsiTheme="majorHAnsi" w:cs="Tahoma"/>
          <w:u w:val="single"/>
        </w:rPr>
      </w:pPr>
      <w:r w:rsidRPr="008A4AF6">
        <w:rPr>
          <w:rFonts w:asciiTheme="majorHAnsi" w:hAnsiTheme="majorHAnsi" w:cs="Tahoma"/>
          <w:b/>
          <w:lang w:val="es-MX"/>
        </w:rPr>
        <w:t>DESCRIPCION DE LA NECESIDAD:</w:t>
      </w:r>
    </w:p>
    <w:p w:rsidR="00D16A54" w:rsidRDefault="00D16A54" w:rsidP="00D16A54">
      <w:pPr>
        <w:jc w:val="both"/>
        <w:rPr>
          <w:rFonts w:asciiTheme="majorHAnsi" w:hAnsiTheme="majorHAnsi" w:cs="Tahoma"/>
        </w:rPr>
      </w:pPr>
    </w:p>
    <w:p w:rsidR="00971EFC" w:rsidRDefault="00A1407C" w:rsidP="00D3666C">
      <w:pPr>
        <w:jc w:val="both"/>
        <w:rPr>
          <w:rFonts w:asciiTheme="majorHAnsi" w:hAnsiTheme="majorHAnsi" w:cs="Tahoma"/>
        </w:rPr>
      </w:pPr>
      <w:r w:rsidRPr="00324B5A">
        <w:rPr>
          <w:rFonts w:asciiTheme="majorHAnsi" w:hAnsiTheme="majorHAnsi" w:cs="Arial"/>
        </w:rPr>
        <w:t xml:space="preserve">De acuerdo a la cantidad de carga laboral el personal de planta es insuficiente para la realización de los procedimientos y trámites relativos a los contratos que debe celebrarse, por lo que se requiere estructurar el componente jurídico el cual se determina necesario para desarrollar las actividades relacionadas </w:t>
      </w:r>
      <w:r w:rsidRPr="00324B5A">
        <w:rPr>
          <w:rFonts w:asciiTheme="majorHAnsi" w:hAnsiTheme="majorHAnsi" w:cs="Tahoma"/>
        </w:rPr>
        <w:t xml:space="preserve">con los contratos que debe celebrar el Municipio, atender la responsabilidad de planear y proyectar el plan de contratación anual, estructurar los diferentes componentes (jurídico, técnico y financiero) de pliegos de condiciones, adelantar todo el procedimiento para la selección de contratistas, culminar el proceso precontractual, elaborar las minutas de los contratos, participar en la elaboración de documentación que conlleve la ejecución de actividades necesarias en el área para lograr el cumplimiento del Plan de Desarrollo por lo que se requiere un profesional en derecho con especialización en Derecho Administrativo o contratación estatal y </w:t>
      </w:r>
      <w:r w:rsidR="006116CF" w:rsidRPr="00324B5A">
        <w:rPr>
          <w:rFonts w:asciiTheme="majorHAnsi" w:hAnsiTheme="majorHAnsi" w:cs="Tahoma"/>
        </w:rPr>
        <w:t xml:space="preserve">experiencia mínima de </w:t>
      </w:r>
      <w:r w:rsidR="006116CF">
        <w:rPr>
          <w:rFonts w:asciiTheme="majorHAnsi" w:hAnsiTheme="majorHAnsi" w:cs="Tahoma"/>
        </w:rPr>
        <w:t>cinco</w:t>
      </w:r>
      <w:r w:rsidRPr="00324B5A">
        <w:rPr>
          <w:rFonts w:asciiTheme="majorHAnsi" w:hAnsiTheme="majorHAnsi" w:cs="Tahoma"/>
        </w:rPr>
        <w:t xml:space="preserve"> años en el área de Contratación Estatal.</w:t>
      </w:r>
    </w:p>
    <w:p w:rsidR="00971EFC" w:rsidRDefault="00971EFC" w:rsidP="00D3666C">
      <w:pPr>
        <w:jc w:val="both"/>
        <w:rPr>
          <w:rFonts w:asciiTheme="majorHAnsi" w:hAnsiTheme="majorHAnsi" w:cs="Tahoma"/>
        </w:rPr>
      </w:pPr>
    </w:p>
    <w:p w:rsidR="008D317D" w:rsidRPr="008D317D" w:rsidRDefault="003B6C5C" w:rsidP="003B6C5C">
      <w:pPr>
        <w:pStyle w:val="Prrafodelista"/>
        <w:numPr>
          <w:ilvl w:val="0"/>
          <w:numId w:val="5"/>
        </w:numPr>
        <w:ind w:left="284" w:hanging="284"/>
        <w:jc w:val="both"/>
        <w:rPr>
          <w:rFonts w:asciiTheme="majorHAnsi" w:hAnsiTheme="majorHAnsi" w:cs="Tahoma"/>
          <w:sz w:val="24"/>
          <w:szCs w:val="24"/>
        </w:rPr>
      </w:pPr>
      <w:r w:rsidRPr="008A4AF6">
        <w:rPr>
          <w:rFonts w:asciiTheme="majorHAnsi" w:hAnsiTheme="majorHAnsi" w:cs="Tahoma"/>
          <w:b/>
          <w:sz w:val="24"/>
          <w:szCs w:val="24"/>
          <w:lang w:val="es-MX"/>
        </w:rPr>
        <w:t xml:space="preserve">ANALISIS DE CONVENIENCIA Y OPORTUNIDAD: </w:t>
      </w:r>
    </w:p>
    <w:p w:rsidR="00971EFC" w:rsidRDefault="00971EFC" w:rsidP="008D317D">
      <w:pPr>
        <w:jc w:val="both"/>
        <w:rPr>
          <w:rFonts w:asciiTheme="majorHAnsi" w:hAnsiTheme="majorHAnsi" w:cs="Tahoma"/>
          <w:lang w:val="es-MX"/>
        </w:rPr>
      </w:pPr>
    </w:p>
    <w:p w:rsidR="003B6C5C" w:rsidRPr="008D317D" w:rsidRDefault="003B6C5C" w:rsidP="008D317D">
      <w:pPr>
        <w:jc w:val="both"/>
        <w:rPr>
          <w:rFonts w:asciiTheme="majorHAnsi" w:hAnsiTheme="majorHAnsi" w:cs="Tahoma"/>
        </w:rPr>
      </w:pPr>
      <w:r w:rsidRPr="008D317D">
        <w:rPr>
          <w:rFonts w:asciiTheme="majorHAnsi" w:hAnsiTheme="majorHAnsi" w:cs="Tahoma"/>
          <w:lang w:val="es-MX"/>
        </w:rPr>
        <w:t>La presente contratación es conveniente ya que el MUNICIPIO requiere darle solución a la necesidad anteriormente descrita y para ello no cuenta en su planta de personal con personal suficiente o requiere personal especializado para ejecutarla.</w:t>
      </w:r>
    </w:p>
    <w:p w:rsidR="003B6C5C" w:rsidRPr="008A4AF6" w:rsidRDefault="003B6C5C" w:rsidP="003B6C5C">
      <w:pPr>
        <w:pStyle w:val="Prrafodelista"/>
        <w:rPr>
          <w:rFonts w:asciiTheme="majorHAnsi" w:hAnsiTheme="majorHAnsi" w:cs="Tahoma"/>
          <w:sz w:val="24"/>
          <w:szCs w:val="24"/>
          <w:lang w:val="es-MX"/>
        </w:rPr>
      </w:pPr>
    </w:p>
    <w:p w:rsidR="003B6C5C" w:rsidRPr="008D317D" w:rsidRDefault="00A1407C" w:rsidP="008D317D">
      <w:pPr>
        <w:jc w:val="both"/>
        <w:rPr>
          <w:rFonts w:asciiTheme="majorHAnsi" w:eastAsia="Batang" w:hAnsiTheme="majorHAnsi" w:cs="Tahoma"/>
          <w:u w:val="single"/>
        </w:rPr>
      </w:pPr>
      <w:r w:rsidRPr="00767334">
        <w:rPr>
          <w:rFonts w:ascii="Calibri" w:hAnsi="Calibri" w:cs="Tahoma"/>
          <w:lang w:val="es-MX"/>
        </w:rPr>
        <w:t xml:space="preserve">Adicionalmente la presente contratación es oportuna ya que los servicios a contratar se requieren actualmente </w:t>
      </w:r>
      <w:r w:rsidRPr="00767334">
        <w:rPr>
          <w:rFonts w:ascii="Calibri" w:hAnsi="Calibri" w:cs="Tahoma"/>
          <w:b/>
          <w:lang w:val="es-MX"/>
        </w:rPr>
        <w:t>en</w:t>
      </w:r>
      <w:r w:rsidRPr="00767334">
        <w:rPr>
          <w:rFonts w:ascii="Calibri" w:hAnsi="Calibri" w:cs="Tahoma"/>
          <w:lang w:val="es-MX"/>
        </w:rPr>
        <w:t xml:space="preserve"> </w:t>
      </w:r>
      <w:r w:rsidRPr="00767334">
        <w:rPr>
          <w:rFonts w:ascii="Calibri" w:hAnsi="Calibri" w:cs="Tahoma"/>
          <w:b/>
          <w:lang w:val="es-MX"/>
        </w:rPr>
        <w:t>forma temporal</w:t>
      </w:r>
      <w:r w:rsidRPr="00767334">
        <w:rPr>
          <w:rFonts w:ascii="Calibri" w:hAnsi="Calibri" w:cs="Tahoma"/>
          <w:lang w:val="es-MX"/>
        </w:rPr>
        <w:t xml:space="preserve"> solo para llevar a cabo </w:t>
      </w:r>
      <w:r w:rsidRPr="00767334">
        <w:rPr>
          <w:rFonts w:ascii="Calibri" w:eastAsia="Batang" w:hAnsi="Calibri" w:cs="Tahoma"/>
          <w:b/>
          <w:u w:val="single"/>
        </w:rPr>
        <w:t>tareas de funcionamiento</w:t>
      </w:r>
      <w:r w:rsidRPr="00767334">
        <w:rPr>
          <w:rFonts w:ascii="Calibri" w:eastAsia="Batang" w:hAnsi="Calibri" w:cs="Tahoma"/>
          <w:u w:val="single"/>
        </w:rPr>
        <w:t xml:space="preserve"> propias de esta dependencia relacionadas con </w:t>
      </w:r>
      <w:r w:rsidRPr="00767334">
        <w:rPr>
          <w:rFonts w:ascii="Calibri" w:hAnsi="Calibri" w:cs="Tahoma"/>
          <w:lang w:val="es-MX"/>
        </w:rPr>
        <w:t xml:space="preserve">el apoyo al trámite </w:t>
      </w:r>
      <w:r w:rsidRPr="00767334">
        <w:rPr>
          <w:rFonts w:ascii="Calibri" w:hAnsi="Calibri" w:cs="Tahoma"/>
          <w:lang w:val="es-MX"/>
        </w:rPr>
        <w:lastRenderedPageBreak/>
        <w:t xml:space="preserve">precontractual de los procesos de selección por lo que se requiere la contratación de un (1) colaborador para desarrollar </w:t>
      </w:r>
      <w:r>
        <w:rPr>
          <w:rFonts w:ascii="Calibri" w:hAnsi="Calibri" w:cs="Tahoma"/>
          <w:lang w:val="es-MX"/>
        </w:rPr>
        <w:t>d</w:t>
      </w:r>
      <w:r w:rsidRPr="00767334">
        <w:rPr>
          <w:rFonts w:ascii="Calibri" w:hAnsi="Calibri" w:cs="Tahoma"/>
          <w:lang w:val="es-MX"/>
        </w:rPr>
        <w:t>el objeto</w:t>
      </w:r>
      <w:r>
        <w:rPr>
          <w:rFonts w:ascii="Calibri" w:hAnsi="Calibri" w:cs="Tahoma"/>
          <w:lang w:val="es-MX"/>
        </w:rPr>
        <w:t xml:space="preserve"> contractual.</w:t>
      </w:r>
      <w:r w:rsidR="003B6C5C" w:rsidRPr="008D317D">
        <w:rPr>
          <w:rFonts w:asciiTheme="majorHAnsi" w:eastAsia="Batang" w:hAnsiTheme="majorHAnsi" w:cs="Tahoma"/>
        </w:rPr>
        <w:t xml:space="preserve"> </w:t>
      </w:r>
    </w:p>
    <w:p w:rsidR="003B6C5C" w:rsidRDefault="003B6C5C" w:rsidP="003B6C5C">
      <w:pPr>
        <w:pStyle w:val="Prrafodelista"/>
        <w:ind w:left="426"/>
        <w:jc w:val="both"/>
        <w:rPr>
          <w:rFonts w:asciiTheme="majorHAnsi" w:hAnsiTheme="majorHAnsi" w:cs="Tahoma"/>
          <w:sz w:val="24"/>
          <w:szCs w:val="24"/>
        </w:rPr>
      </w:pPr>
    </w:p>
    <w:p w:rsidR="00D43835" w:rsidRPr="008A4AF6" w:rsidRDefault="00D43835" w:rsidP="003B6C5C">
      <w:pPr>
        <w:pStyle w:val="Prrafodelista"/>
        <w:ind w:left="426"/>
        <w:jc w:val="both"/>
        <w:rPr>
          <w:rFonts w:asciiTheme="majorHAnsi" w:hAnsiTheme="majorHAnsi" w:cs="Tahoma"/>
          <w:sz w:val="24"/>
          <w:szCs w:val="24"/>
        </w:rPr>
      </w:pPr>
    </w:p>
    <w:p w:rsidR="003B6C5C" w:rsidRPr="008A4AF6" w:rsidRDefault="003B6C5C" w:rsidP="003B6C5C">
      <w:pPr>
        <w:pStyle w:val="Prrafodelista"/>
        <w:numPr>
          <w:ilvl w:val="0"/>
          <w:numId w:val="5"/>
        </w:numPr>
        <w:ind w:left="284" w:hanging="284"/>
        <w:jc w:val="both"/>
        <w:rPr>
          <w:rFonts w:asciiTheme="majorHAnsi" w:hAnsiTheme="majorHAnsi" w:cs="Tahoma"/>
          <w:sz w:val="24"/>
          <w:szCs w:val="24"/>
        </w:rPr>
      </w:pPr>
      <w:r w:rsidRPr="008A4AF6">
        <w:rPr>
          <w:rFonts w:asciiTheme="majorHAnsi" w:hAnsiTheme="majorHAnsi" w:cs="Tahoma"/>
          <w:b/>
          <w:sz w:val="24"/>
          <w:szCs w:val="24"/>
        </w:rPr>
        <w:t>CONDICIONES DEL CONTRATO.</w:t>
      </w:r>
    </w:p>
    <w:p w:rsidR="003B6C5C" w:rsidRPr="008A4AF6" w:rsidRDefault="003B6C5C" w:rsidP="003B6C5C">
      <w:pPr>
        <w:pStyle w:val="Prrafodelista"/>
        <w:rPr>
          <w:rFonts w:asciiTheme="majorHAnsi" w:hAnsiTheme="majorHAnsi" w:cs="Tahoma"/>
          <w:b/>
          <w:sz w:val="24"/>
          <w:szCs w:val="24"/>
          <w:u w:val="single"/>
        </w:rPr>
      </w:pPr>
    </w:p>
    <w:p w:rsidR="003B6C5C" w:rsidRPr="004C09CC" w:rsidRDefault="003B6C5C" w:rsidP="004C09CC">
      <w:pPr>
        <w:pStyle w:val="Prrafodelista"/>
        <w:ind w:left="0"/>
        <w:jc w:val="both"/>
        <w:rPr>
          <w:rFonts w:asciiTheme="majorHAnsi" w:hAnsiTheme="majorHAnsi" w:cs="Tahoma"/>
          <w:b/>
          <w:sz w:val="24"/>
          <w:szCs w:val="24"/>
        </w:rPr>
      </w:pPr>
      <w:r w:rsidRPr="004C09CC">
        <w:rPr>
          <w:rFonts w:asciiTheme="majorHAnsi" w:hAnsiTheme="majorHAnsi" w:cs="Tahoma"/>
          <w:b/>
          <w:sz w:val="24"/>
          <w:szCs w:val="24"/>
          <w:u w:val="single"/>
        </w:rPr>
        <w:t>OBJETO</w:t>
      </w:r>
      <w:r w:rsidRPr="004C09CC">
        <w:rPr>
          <w:rFonts w:asciiTheme="majorHAnsi" w:hAnsiTheme="majorHAnsi" w:cs="Tahoma"/>
          <w:sz w:val="24"/>
          <w:szCs w:val="24"/>
        </w:rPr>
        <w:t xml:space="preserve">: </w:t>
      </w:r>
      <w:r w:rsidRPr="004C09CC">
        <w:rPr>
          <w:rFonts w:asciiTheme="majorHAnsi" w:eastAsia="Batang" w:hAnsiTheme="majorHAnsi" w:cs="Tahoma"/>
          <w:b/>
          <w:sz w:val="24"/>
          <w:szCs w:val="24"/>
        </w:rPr>
        <w:t>“</w:t>
      </w:r>
      <w:r w:rsidR="00A1407C" w:rsidRPr="00A1407C">
        <w:rPr>
          <w:rFonts w:asciiTheme="majorHAnsi" w:eastAsia="Batang" w:hAnsiTheme="majorHAnsi" w:cs="Tahoma"/>
          <w:b/>
          <w:sz w:val="24"/>
          <w:szCs w:val="24"/>
        </w:rPr>
        <w:t>PRESTACION DE SERVICIOS PROFESIONALES DE ASESORIA JURÍDICA RELACIONADA CON EL AREA DE CONTRATACION ESTATAL PARA EL MUNICIPIO DE CUBARRAL</w:t>
      </w:r>
      <w:r w:rsidR="00D70692">
        <w:rPr>
          <w:rFonts w:asciiTheme="majorHAnsi" w:hAnsiTheme="majorHAnsi" w:cs="Tahoma"/>
          <w:b/>
          <w:sz w:val="24"/>
          <w:szCs w:val="24"/>
        </w:rPr>
        <w:t>”</w:t>
      </w:r>
    </w:p>
    <w:p w:rsidR="003B6C5C" w:rsidRPr="008A4AF6" w:rsidRDefault="003B6C5C" w:rsidP="003B6C5C">
      <w:pPr>
        <w:pStyle w:val="Prrafodelista"/>
        <w:ind w:left="0" w:firstLine="284"/>
        <w:jc w:val="both"/>
        <w:rPr>
          <w:rFonts w:asciiTheme="majorHAnsi" w:hAnsiTheme="majorHAnsi" w:cs="Tahoma"/>
          <w:color w:val="FF0000"/>
          <w:sz w:val="24"/>
          <w:szCs w:val="24"/>
        </w:rPr>
      </w:pPr>
    </w:p>
    <w:p w:rsidR="003B6C5C" w:rsidRPr="004C09CC" w:rsidRDefault="003B6C5C" w:rsidP="004C09CC">
      <w:pPr>
        <w:jc w:val="both"/>
        <w:rPr>
          <w:rFonts w:asciiTheme="majorHAnsi" w:eastAsia="Times New Roman" w:hAnsiTheme="majorHAnsi" w:cs="Tahoma"/>
          <w:color w:val="000000"/>
        </w:rPr>
      </w:pPr>
      <w:r w:rsidRPr="004C09CC">
        <w:rPr>
          <w:rFonts w:asciiTheme="majorHAnsi" w:hAnsiTheme="majorHAnsi" w:cs="Tahoma"/>
          <w:b/>
          <w:color w:val="000000"/>
          <w:u w:val="single"/>
        </w:rPr>
        <w:t>ACTIVIDADES A DESARROLLAR DE CONFORMIDAD CON EL OBJETO A CONTRATAR</w:t>
      </w:r>
      <w:r w:rsidRPr="004C09CC">
        <w:rPr>
          <w:rFonts w:asciiTheme="majorHAnsi" w:hAnsiTheme="majorHAnsi" w:cs="Tahoma"/>
          <w:b/>
          <w:color w:val="000000"/>
        </w:rPr>
        <w:t xml:space="preserve">: </w:t>
      </w:r>
      <w:r w:rsidRPr="004C09CC">
        <w:rPr>
          <w:rFonts w:asciiTheme="majorHAnsi" w:hAnsiTheme="majorHAnsi" w:cs="Tahoma"/>
          <w:color w:val="000000"/>
        </w:rPr>
        <w:t xml:space="preserve">Las actividades a desarrollar son las </w:t>
      </w:r>
      <w:r w:rsidRPr="004C09CC">
        <w:rPr>
          <w:rFonts w:asciiTheme="majorHAnsi" w:eastAsia="Times New Roman" w:hAnsiTheme="majorHAnsi" w:cs="Tahoma"/>
          <w:color w:val="000000"/>
        </w:rPr>
        <w:t>siguientes:</w:t>
      </w:r>
    </w:p>
    <w:p w:rsidR="003B6C5C" w:rsidRDefault="003B6C5C" w:rsidP="003B6C5C">
      <w:pPr>
        <w:pStyle w:val="Prrafodelista"/>
        <w:ind w:left="0"/>
        <w:jc w:val="both"/>
        <w:rPr>
          <w:rFonts w:asciiTheme="majorHAnsi" w:eastAsia="Times New Roman" w:hAnsiTheme="majorHAnsi" w:cs="Tahoma"/>
          <w:color w:val="000000"/>
          <w:sz w:val="24"/>
          <w:szCs w:val="24"/>
          <w:lang w:eastAsia="es-ES"/>
        </w:rPr>
      </w:pPr>
    </w:p>
    <w:p w:rsidR="00A1407C" w:rsidRPr="00A1407C"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 xml:space="preserve">Asesorar en el manejo de procedimientos contractuales. </w:t>
      </w:r>
    </w:p>
    <w:p w:rsidR="00A1407C" w:rsidRPr="00A1407C"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 xml:space="preserve">Realizar proyecto de pliegos de condiciones en la parte jurídica y procedimental y en los pliegos de condiciones con sus respectivos anexos de modalidades de selección en todas las cuantías. </w:t>
      </w:r>
    </w:p>
    <w:p w:rsidR="00E210D0" w:rsidRDefault="00E210D0"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Pr>
          <w:rFonts w:asciiTheme="majorHAnsi" w:eastAsia="Times New Roman" w:hAnsiTheme="majorHAnsi" w:cs="Tahoma"/>
          <w:color w:val="000000"/>
          <w:sz w:val="24"/>
          <w:szCs w:val="24"/>
          <w:lang w:eastAsia="es-ES"/>
        </w:rPr>
        <w:t>Responder las observaciones que presenten posibles oferentes en los procesos de selección que adelante el Municipio, siempre y cuando sean de aspectos meramente jurídicos o procedimentales.</w:t>
      </w:r>
    </w:p>
    <w:p w:rsidR="00A1407C" w:rsidRPr="00A1407C"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 xml:space="preserve">Realizar la respuesta a las observaciones realizadas por los proponentes respecto de las evaluaciones jurídicas de acuerdo a los comités evaluadores en los procesos de contratación adelantados por el Municipio de </w:t>
      </w:r>
      <w:r w:rsidR="006A0EBE">
        <w:rPr>
          <w:rFonts w:asciiTheme="majorHAnsi" w:eastAsia="Times New Roman" w:hAnsiTheme="majorHAnsi" w:cs="Tahoma"/>
          <w:color w:val="000000"/>
          <w:sz w:val="24"/>
          <w:szCs w:val="24"/>
          <w:lang w:eastAsia="es-ES"/>
        </w:rPr>
        <w:t>Cubarral</w:t>
      </w:r>
      <w:r w:rsidRPr="00A1407C">
        <w:rPr>
          <w:rFonts w:asciiTheme="majorHAnsi" w:eastAsia="Times New Roman" w:hAnsiTheme="majorHAnsi" w:cs="Tahoma"/>
          <w:color w:val="000000"/>
          <w:sz w:val="24"/>
          <w:szCs w:val="24"/>
          <w:lang w:eastAsia="es-ES"/>
        </w:rPr>
        <w:t>.</w:t>
      </w:r>
    </w:p>
    <w:p w:rsidR="00A1407C" w:rsidRPr="00A1407C"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 xml:space="preserve">Evaluar jurídicamente las propuestas presentadas por los proponentes en todas las modalidades de contratación que se adelanten en el Municipio de </w:t>
      </w:r>
      <w:r w:rsidR="006A0EBE">
        <w:rPr>
          <w:rFonts w:asciiTheme="majorHAnsi" w:eastAsia="Times New Roman" w:hAnsiTheme="majorHAnsi" w:cs="Tahoma"/>
          <w:color w:val="000000"/>
          <w:sz w:val="24"/>
          <w:szCs w:val="24"/>
          <w:lang w:eastAsia="es-ES"/>
        </w:rPr>
        <w:t>Cubarral</w:t>
      </w:r>
      <w:r w:rsidRPr="00A1407C">
        <w:rPr>
          <w:rFonts w:asciiTheme="majorHAnsi" w:eastAsia="Times New Roman" w:hAnsiTheme="majorHAnsi" w:cs="Tahoma"/>
          <w:color w:val="000000"/>
          <w:sz w:val="24"/>
          <w:szCs w:val="24"/>
          <w:lang w:eastAsia="es-ES"/>
        </w:rPr>
        <w:t xml:space="preserve">. </w:t>
      </w:r>
    </w:p>
    <w:p w:rsidR="00A1407C" w:rsidRPr="00A1407C"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 xml:space="preserve">Proyectar las Resoluciones de Adjudicación de los procesos adelantados por convocatoria pública o en su defecto las Resoluciones de Desierta o Nulidad, debidamente soportadas. </w:t>
      </w:r>
    </w:p>
    <w:p w:rsidR="00A1407C" w:rsidRPr="00A1407C"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 xml:space="preserve">Revisión de documentos de los proponentes y elaboración de Minutas en los casos de contratación directa. </w:t>
      </w:r>
    </w:p>
    <w:p w:rsidR="00D43835" w:rsidRDefault="00A1407C" w:rsidP="00A1407C">
      <w:pPr>
        <w:pStyle w:val="Prrafodelista"/>
        <w:numPr>
          <w:ilvl w:val="0"/>
          <w:numId w:val="6"/>
        </w:numPr>
        <w:ind w:left="284" w:hanging="284"/>
        <w:jc w:val="both"/>
        <w:rPr>
          <w:rFonts w:asciiTheme="majorHAnsi" w:eastAsia="Times New Roman" w:hAnsiTheme="majorHAnsi" w:cs="Tahoma"/>
          <w:color w:val="000000"/>
          <w:sz w:val="24"/>
          <w:szCs w:val="24"/>
          <w:lang w:eastAsia="es-ES"/>
        </w:rPr>
      </w:pPr>
      <w:r w:rsidRPr="00A1407C">
        <w:rPr>
          <w:rFonts w:asciiTheme="majorHAnsi" w:eastAsia="Times New Roman" w:hAnsiTheme="majorHAnsi" w:cs="Tahoma"/>
          <w:color w:val="000000"/>
          <w:sz w:val="24"/>
          <w:szCs w:val="24"/>
          <w:lang w:eastAsia="es-ES"/>
        </w:rPr>
        <w:t>Asesorar en áreas de derecho, revisar y avalar documentos de los diferentes procesos de contratación los cuales estén relacionados con las etapas pre-contractual, contractual y post-contractual y dar respuesta jurídica a las diferentes solicitudes allegados</w:t>
      </w:r>
      <w:r w:rsidR="00D43835">
        <w:rPr>
          <w:rFonts w:asciiTheme="majorHAnsi" w:eastAsia="Times New Roman" w:hAnsiTheme="majorHAnsi" w:cs="Tahoma"/>
          <w:color w:val="000000"/>
          <w:sz w:val="24"/>
          <w:szCs w:val="24"/>
          <w:lang w:eastAsia="es-ES"/>
        </w:rPr>
        <w:t xml:space="preserve">  </w:t>
      </w:r>
    </w:p>
    <w:p w:rsidR="004977A1" w:rsidRDefault="004977A1" w:rsidP="004C09CC">
      <w:pPr>
        <w:jc w:val="both"/>
        <w:rPr>
          <w:rFonts w:asciiTheme="majorHAnsi" w:hAnsiTheme="majorHAnsi" w:cs="Tahoma"/>
          <w:b/>
          <w:u w:val="single"/>
        </w:rPr>
      </w:pPr>
    </w:p>
    <w:p w:rsidR="003B6C5C" w:rsidRPr="004C09CC" w:rsidRDefault="003B6C5C" w:rsidP="004C09CC">
      <w:pPr>
        <w:jc w:val="both"/>
        <w:rPr>
          <w:rFonts w:asciiTheme="majorHAnsi" w:hAnsiTheme="majorHAnsi" w:cs="Tahoma"/>
        </w:rPr>
      </w:pPr>
      <w:r w:rsidRPr="004C09CC">
        <w:rPr>
          <w:rFonts w:asciiTheme="majorHAnsi" w:hAnsiTheme="majorHAnsi" w:cs="Tahoma"/>
          <w:b/>
          <w:u w:val="single"/>
        </w:rPr>
        <w:t>OBLIGACIONES DEL CONTRATISTA</w:t>
      </w:r>
      <w:r w:rsidRPr="004C09CC">
        <w:rPr>
          <w:rFonts w:asciiTheme="majorHAnsi" w:hAnsiTheme="majorHAnsi" w:cs="Tahoma"/>
          <w:b/>
        </w:rPr>
        <w:t xml:space="preserve">: </w:t>
      </w:r>
      <w:r w:rsidRPr="004C09CC">
        <w:rPr>
          <w:rFonts w:asciiTheme="majorHAnsi" w:hAnsiTheme="majorHAnsi" w:cs="Tahoma"/>
        </w:rPr>
        <w:t>Además de todo lo anteriormente para el cabal cumplimiento del objeto contractual el contratista deberá:</w:t>
      </w:r>
    </w:p>
    <w:p w:rsidR="003B6C5C" w:rsidRPr="008A4AF6" w:rsidRDefault="003B6C5C" w:rsidP="003B6C5C">
      <w:pPr>
        <w:pStyle w:val="Prrafodelista"/>
        <w:ind w:left="426"/>
        <w:jc w:val="both"/>
        <w:rPr>
          <w:rFonts w:asciiTheme="majorHAnsi" w:hAnsiTheme="majorHAnsi" w:cs="Tahoma"/>
          <w:sz w:val="24"/>
          <w:szCs w:val="24"/>
        </w:rPr>
      </w:pP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Utilizar todos sus conocimientos en el apoyo al municipio y ejercer sus actividades con honestidad, eficiencia y calidad, dentro de un ambiente de cordialidad y respeto para los demás.</w:t>
      </w: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Guardar la debida reserva y confidencialidad sobre los documentos que le sean entregados o tenga conocimiento con ocasión de la ejecución del contrato.</w:t>
      </w: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Constituir la garantía exigida en los términos y condiciones establecidas en el presente contrato.</w:t>
      </w: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Afiliarse al sistema de seguridad social integral (Salud, Pensión).</w:t>
      </w: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Realizar los pagos mensuales por concepto de seguridad social integral (Salud, Pensión) sobre el 40% bruto del valor mensual. En ningún caso la base gravable podrá ser menor al salario mínimo mensual legal vigente. </w:t>
      </w: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Entregar al supervisor del contrato junto con el informe mensual, copia legible del comprobante de pago del aporte mensual al Sistema de Seguridad Social (Salud y Pensión) en los términos señalados en la Ley</w:t>
      </w:r>
    </w:p>
    <w:p w:rsidR="003B6C5C" w:rsidRPr="008A4AF6" w:rsidRDefault="003B6C5C" w:rsidP="003B6C5C">
      <w:pPr>
        <w:pStyle w:val="Prrafodelista"/>
        <w:numPr>
          <w:ilvl w:val="0"/>
          <w:numId w:val="1"/>
        </w:numPr>
        <w:ind w:left="284" w:hanging="283"/>
        <w:jc w:val="both"/>
        <w:rPr>
          <w:rFonts w:asciiTheme="majorHAnsi" w:eastAsia="Calibri" w:hAnsiTheme="majorHAnsi" w:cs="Tahoma"/>
          <w:sz w:val="24"/>
          <w:szCs w:val="24"/>
          <w:lang w:val="es-ES_tradnl" w:eastAsia="es-ES_tradnl"/>
        </w:rPr>
      </w:pPr>
      <w:r w:rsidRPr="008A4AF6">
        <w:rPr>
          <w:rFonts w:asciiTheme="majorHAnsi" w:eastAsia="Calibri" w:hAnsiTheme="majorHAnsi" w:cs="Tahoma"/>
          <w:sz w:val="24"/>
          <w:szCs w:val="24"/>
          <w:lang w:val="es-ES_tradnl" w:eastAsia="es-ES_tradnl"/>
        </w:rPr>
        <w:t xml:space="preserve">El contratista debe demostrar </w:t>
      </w:r>
      <w:r w:rsidRPr="008A4AF6">
        <w:rPr>
          <w:rFonts w:asciiTheme="majorHAnsi" w:hAnsiTheme="majorHAnsi" w:cs="Tahoma"/>
          <w:sz w:val="24"/>
          <w:szCs w:val="24"/>
        </w:rPr>
        <w:t>buen manejo de las relaciones interpersonales, ser diligente y responsable.</w:t>
      </w:r>
    </w:p>
    <w:p w:rsidR="003B6C5C" w:rsidRPr="008A4AF6" w:rsidRDefault="003B6C5C" w:rsidP="003B6C5C">
      <w:pPr>
        <w:pStyle w:val="Prrafodelista"/>
        <w:ind w:left="0"/>
        <w:jc w:val="both"/>
        <w:rPr>
          <w:rFonts w:asciiTheme="majorHAnsi" w:hAnsiTheme="majorHAnsi" w:cs="Tahoma"/>
          <w:b/>
          <w:sz w:val="24"/>
          <w:szCs w:val="24"/>
          <w:u w:val="single"/>
          <w:lang w:val="es-ES_tradnl"/>
        </w:rPr>
      </w:pPr>
    </w:p>
    <w:p w:rsidR="004C09CC" w:rsidRPr="004C09CC" w:rsidRDefault="004C09CC" w:rsidP="004C09CC">
      <w:pPr>
        <w:jc w:val="both"/>
        <w:rPr>
          <w:rFonts w:asciiTheme="majorHAnsi" w:hAnsiTheme="majorHAnsi" w:cs="Tahoma"/>
        </w:rPr>
      </w:pPr>
      <w:r w:rsidRPr="004C09CC">
        <w:rPr>
          <w:rFonts w:asciiTheme="majorHAnsi" w:hAnsiTheme="majorHAnsi" w:cs="Tahoma"/>
          <w:b/>
          <w:u w:val="single"/>
        </w:rPr>
        <w:t>PLAZO</w:t>
      </w:r>
      <w:r w:rsidRPr="004C09CC">
        <w:rPr>
          <w:rFonts w:asciiTheme="majorHAnsi" w:hAnsiTheme="majorHAnsi" w:cs="Tahoma"/>
          <w:b/>
        </w:rPr>
        <w:t xml:space="preserve">: </w:t>
      </w:r>
      <w:r w:rsidRPr="004C09CC">
        <w:rPr>
          <w:rFonts w:asciiTheme="majorHAnsi" w:hAnsiTheme="majorHAnsi" w:cs="Tahoma"/>
        </w:rPr>
        <w:t xml:space="preserve">El término para la ejecución del contrato será de </w:t>
      </w:r>
      <w:r w:rsidR="00A1407C" w:rsidRPr="00A1407C">
        <w:rPr>
          <w:rFonts w:asciiTheme="majorHAnsi" w:hAnsiTheme="majorHAnsi" w:cs="Tahoma"/>
          <w:b/>
        </w:rPr>
        <w:t>SEIS</w:t>
      </w:r>
      <w:r w:rsidRPr="00D43835">
        <w:rPr>
          <w:rFonts w:asciiTheme="majorHAnsi" w:hAnsiTheme="majorHAnsi" w:cs="Tahoma"/>
          <w:b/>
        </w:rPr>
        <w:t xml:space="preserve"> (</w:t>
      </w:r>
      <w:r w:rsidR="00A1407C">
        <w:rPr>
          <w:rFonts w:asciiTheme="majorHAnsi" w:hAnsiTheme="majorHAnsi" w:cs="Tahoma"/>
          <w:b/>
        </w:rPr>
        <w:t>6</w:t>
      </w:r>
      <w:r w:rsidRPr="00D43835">
        <w:rPr>
          <w:rFonts w:asciiTheme="majorHAnsi" w:hAnsiTheme="majorHAnsi" w:cs="Tahoma"/>
          <w:b/>
        </w:rPr>
        <w:t xml:space="preserve">) </w:t>
      </w:r>
      <w:r w:rsidR="00D43835" w:rsidRPr="00D43835">
        <w:rPr>
          <w:rFonts w:asciiTheme="majorHAnsi" w:hAnsiTheme="majorHAnsi" w:cs="Tahoma"/>
          <w:b/>
        </w:rPr>
        <w:t>MESES</w:t>
      </w:r>
      <w:r w:rsidRPr="004C09CC">
        <w:rPr>
          <w:rFonts w:asciiTheme="majorHAnsi" w:hAnsiTheme="majorHAnsi" w:cs="Tahoma"/>
        </w:rPr>
        <w:t xml:space="preserve"> contados a partir de la suscripción del acta de inicio. </w:t>
      </w:r>
    </w:p>
    <w:p w:rsidR="004C09CC" w:rsidRDefault="004C09CC" w:rsidP="003B6C5C">
      <w:pPr>
        <w:pStyle w:val="Prrafodelista"/>
        <w:ind w:left="0"/>
        <w:jc w:val="both"/>
        <w:rPr>
          <w:rFonts w:asciiTheme="majorHAnsi" w:hAnsiTheme="majorHAnsi" w:cs="Tahoma"/>
          <w:b/>
          <w:sz w:val="24"/>
          <w:szCs w:val="24"/>
          <w:u w:val="single"/>
        </w:rPr>
      </w:pPr>
    </w:p>
    <w:p w:rsidR="003B6C5C" w:rsidRPr="00D43835" w:rsidRDefault="003B6C5C" w:rsidP="003B6C5C">
      <w:pPr>
        <w:pStyle w:val="Prrafodelista"/>
        <w:ind w:left="0"/>
        <w:jc w:val="both"/>
        <w:rPr>
          <w:rFonts w:asciiTheme="majorHAnsi" w:hAnsiTheme="majorHAnsi" w:cs="Tahoma"/>
          <w:sz w:val="24"/>
          <w:szCs w:val="24"/>
        </w:rPr>
      </w:pPr>
      <w:r w:rsidRPr="008A4AF6">
        <w:rPr>
          <w:rFonts w:asciiTheme="majorHAnsi" w:hAnsiTheme="majorHAnsi" w:cs="Tahoma"/>
          <w:b/>
          <w:sz w:val="24"/>
          <w:szCs w:val="24"/>
          <w:u w:val="single"/>
        </w:rPr>
        <w:t>VALOR</w:t>
      </w:r>
      <w:r w:rsidRPr="008A4AF6">
        <w:rPr>
          <w:rFonts w:asciiTheme="majorHAnsi" w:hAnsiTheme="majorHAnsi" w:cs="Tahoma"/>
          <w:b/>
          <w:sz w:val="24"/>
          <w:szCs w:val="24"/>
        </w:rPr>
        <w:t>:</w:t>
      </w:r>
      <w:r w:rsidRPr="008A4AF6">
        <w:rPr>
          <w:rFonts w:asciiTheme="majorHAnsi" w:hAnsiTheme="majorHAnsi" w:cs="Tahoma"/>
          <w:sz w:val="24"/>
          <w:szCs w:val="24"/>
        </w:rPr>
        <w:t xml:space="preserve"> El valor total de la presente contratación es de </w:t>
      </w:r>
      <w:r w:rsidR="00A1407C">
        <w:rPr>
          <w:rFonts w:asciiTheme="majorHAnsi" w:hAnsiTheme="majorHAnsi" w:cs="Tahoma"/>
          <w:b/>
          <w:sz w:val="24"/>
          <w:szCs w:val="24"/>
        </w:rPr>
        <w:t>VEINTICUATRO</w:t>
      </w:r>
      <w:r w:rsidR="00D43835">
        <w:rPr>
          <w:rFonts w:asciiTheme="majorHAnsi" w:hAnsiTheme="majorHAnsi" w:cs="Tahoma"/>
          <w:b/>
          <w:sz w:val="24"/>
          <w:szCs w:val="24"/>
        </w:rPr>
        <w:t xml:space="preserve"> MILLONES </w:t>
      </w:r>
      <w:r w:rsidR="00BF08CF">
        <w:rPr>
          <w:rFonts w:asciiTheme="majorHAnsi" w:hAnsiTheme="majorHAnsi" w:cs="Tahoma"/>
          <w:b/>
          <w:sz w:val="24"/>
          <w:szCs w:val="24"/>
        </w:rPr>
        <w:t>DE</w:t>
      </w:r>
      <w:r w:rsidR="00D43835">
        <w:rPr>
          <w:rFonts w:asciiTheme="majorHAnsi" w:hAnsiTheme="majorHAnsi" w:cs="Tahoma"/>
          <w:b/>
          <w:sz w:val="24"/>
          <w:szCs w:val="24"/>
        </w:rPr>
        <w:t xml:space="preserve"> PESOS </w:t>
      </w:r>
      <w:r w:rsidRPr="008A4AF6">
        <w:rPr>
          <w:rFonts w:asciiTheme="majorHAnsi" w:hAnsiTheme="majorHAnsi" w:cs="Tahoma"/>
          <w:b/>
          <w:sz w:val="24"/>
          <w:szCs w:val="24"/>
        </w:rPr>
        <w:t>MDA CTE ($</w:t>
      </w:r>
      <w:r w:rsidR="00A1407C">
        <w:rPr>
          <w:rFonts w:asciiTheme="majorHAnsi" w:hAnsiTheme="majorHAnsi" w:cs="Tahoma"/>
          <w:b/>
          <w:sz w:val="24"/>
          <w:szCs w:val="24"/>
        </w:rPr>
        <w:t>24</w:t>
      </w:r>
      <w:r w:rsidR="00BF08CF">
        <w:rPr>
          <w:rFonts w:asciiTheme="majorHAnsi" w:hAnsiTheme="majorHAnsi" w:cs="Tahoma"/>
          <w:b/>
          <w:sz w:val="24"/>
          <w:szCs w:val="24"/>
        </w:rPr>
        <w:t>.0</w:t>
      </w:r>
      <w:r w:rsidR="00D43835">
        <w:rPr>
          <w:rFonts w:asciiTheme="majorHAnsi" w:hAnsiTheme="majorHAnsi" w:cs="Tahoma"/>
          <w:b/>
          <w:sz w:val="24"/>
          <w:szCs w:val="24"/>
        </w:rPr>
        <w:t>00.000),</w:t>
      </w:r>
      <w:r w:rsidR="00D43835" w:rsidRPr="00D43835">
        <w:rPr>
          <w:rFonts w:asciiTheme="majorHAnsi" w:hAnsiTheme="majorHAnsi" w:cs="Tahoma"/>
          <w:sz w:val="24"/>
          <w:szCs w:val="24"/>
        </w:rPr>
        <w:t xml:space="preserve"> </w:t>
      </w:r>
      <w:r w:rsidR="00A1407C">
        <w:rPr>
          <w:rFonts w:asciiTheme="majorHAnsi" w:hAnsiTheme="majorHAnsi" w:cs="Tahoma"/>
          <w:sz w:val="24"/>
          <w:szCs w:val="24"/>
        </w:rPr>
        <w:t>de acuerdo a la propuesta que presente el contratista.</w:t>
      </w:r>
    </w:p>
    <w:p w:rsidR="003B6C5C" w:rsidRDefault="003B6C5C" w:rsidP="003B6C5C">
      <w:pPr>
        <w:pStyle w:val="Prrafodelista"/>
        <w:ind w:left="0"/>
        <w:jc w:val="both"/>
        <w:rPr>
          <w:rFonts w:asciiTheme="majorHAnsi" w:hAnsiTheme="majorHAnsi" w:cs="Tahoma"/>
          <w:b/>
          <w:sz w:val="24"/>
          <w:szCs w:val="24"/>
        </w:rPr>
      </w:pPr>
    </w:p>
    <w:p w:rsidR="003B6C5C" w:rsidRPr="008A4AF6" w:rsidRDefault="003B6C5C" w:rsidP="003B6C5C">
      <w:pPr>
        <w:pStyle w:val="Prrafodelista"/>
        <w:ind w:left="0"/>
        <w:jc w:val="both"/>
        <w:rPr>
          <w:rFonts w:asciiTheme="majorHAnsi" w:hAnsiTheme="majorHAnsi" w:cs="Tahoma"/>
          <w:b/>
          <w:sz w:val="24"/>
          <w:szCs w:val="24"/>
          <w:highlight w:val="yellow"/>
        </w:rPr>
      </w:pPr>
      <w:r w:rsidRPr="008A4AF6">
        <w:rPr>
          <w:rFonts w:asciiTheme="majorHAnsi" w:hAnsiTheme="majorHAnsi" w:cs="Tahoma"/>
          <w:b/>
          <w:sz w:val="24"/>
          <w:szCs w:val="24"/>
          <w:u w:val="single"/>
        </w:rPr>
        <w:t>FORMA DE PAGO</w:t>
      </w:r>
      <w:r w:rsidRPr="008A4AF6">
        <w:rPr>
          <w:rFonts w:asciiTheme="majorHAnsi" w:hAnsiTheme="majorHAnsi" w:cs="Tahoma"/>
          <w:b/>
          <w:sz w:val="24"/>
          <w:szCs w:val="24"/>
        </w:rPr>
        <w:t>: El MUNICIPIO</w:t>
      </w:r>
      <w:r w:rsidRPr="008A4AF6">
        <w:rPr>
          <w:rFonts w:asciiTheme="majorHAnsi" w:hAnsiTheme="majorHAnsi" w:cs="Tahoma"/>
          <w:sz w:val="24"/>
          <w:szCs w:val="24"/>
        </w:rPr>
        <w:t xml:space="preserve"> pagará al </w:t>
      </w:r>
      <w:r w:rsidRPr="008A4AF6">
        <w:rPr>
          <w:rFonts w:asciiTheme="majorHAnsi" w:hAnsiTheme="majorHAnsi" w:cs="Tahoma"/>
          <w:b/>
          <w:sz w:val="24"/>
          <w:szCs w:val="24"/>
        </w:rPr>
        <w:t>CONTRATISTA</w:t>
      </w:r>
      <w:r w:rsidRPr="008A4AF6">
        <w:rPr>
          <w:rFonts w:asciiTheme="majorHAnsi" w:hAnsiTheme="majorHAnsi" w:cs="Tahoma"/>
          <w:sz w:val="24"/>
          <w:szCs w:val="24"/>
        </w:rPr>
        <w:t xml:space="preserve"> el presente contrato </w:t>
      </w:r>
      <w:r w:rsidR="00BF08CF">
        <w:rPr>
          <w:rFonts w:asciiTheme="majorHAnsi" w:hAnsiTheme="majorHAnsi" w:cs="Tahoma"/>
          <w:sz w:val="24"/>
          <w:szCs w:val="24"/>
        </w:rPr>
        <w:t>así</w:t>
      </w:r>
      <w:r w:rsidR="00742099">
        <w:rPr>
          <w:rFonts w:asciiTheme="majorHAnsi" w:hAnsiTheme="majorHAnsi" w:cs="Tahoma"/>
          <w:sz w:val="24"/>
          <w:szCs w:val="24"/>
        </w:rPr>
        <w:t xml:space="preserve"> </w:t>
      </w:r>
      <w:r w:rsidR="00A1407C">
        <w:rPr>
          <w:rFonts w:asciiTheme="majorHAnsi" w:hAnsiTheme="majorHAnsi" w:cs="Tahoma"/>
          <w:sz w:val="24"/>
          <w:szCs w:val="24"/>
        </w:rPr>
        <w:t>SEIS (6) MESUALIDADES vencidas</w:t>
      </w:r>
      <w:r w:rsidR="00242498">
        <w:rPr>
          <w:rFonts w:asciiTheme="majorHAnsi" w:hAnsiTheme="majorHAnsi" w:cs="Tahoma"/>
          <w:sz w:val="24"/>
          <w:szCs w:val="24"/>
        </w:rPr>
        <w:t xml:space="preserve"> previa entrega del informe del contratista, informe del supervisor, pago de seguridad social</w:t>
      </w:r>
      <w:r w:rsidR="00DE3244">
        <w:rPr>
          <w:rFonts w:asciiTheme="majorHAnsi" w:hAnsiTheme="majorHAnsi" w:cs="Tahoma"/>
          <w:sz w:val="24"/>
          <w:szCs w:val="24"/>
        </w:rPr>
        <w:t xml:space="preserve"> y cuenta de cobro o factura</w:t>
      </w:r>
      <w:r w:rsidRPr="008A4AF6">
        <w:rPr>
          <w:rFonts w:asciiTheme="majorHAnsi" w:hAnsiTheme="majorHAnsi" w:cs="Tahoma"/>
          <w:sz w:val="24"/>
          <w:szCs w:val="24"/>
        </w:rPr>
        <w:t xml:space="preserve">. El último pago se realizará con acta de terminación. </w:t>
      </w:r>
    </w:p>
    <w:p w:rsidR="003B6C5C" w:rsidRDefault="003B6C5C" w:rsidP="003B6C5C">
      <w:pPr>
        <w:pStyle w:val="Prrafodelista"/>
        <w:ind w:left="0"/>
        <w:jc w:val="both"/>
        <w:rPr>
          <w:rFonts w:asciiTheme="majorHAnsi" w:hAnsiTheme="majorHAnsi" w:cs="Tahoma"/>
          <w:b/>
          <w:sz w:val="24"/>
          <w:szCs w:val="24"/>
        </w:rPr>
      </w:pPr>
    </w:p>
    <w:p w:rsidR="00DE3244" w:rsidRPr="008A4AF6" w:rsidRDefault="00DE3244" w:rsidP="003B6C5C">
      <w:pPr>
        <w:pStyle w:val="Prrafodelista"/>
        <w:ind w:left="0"/>
        <w:jc w:val="both"/>
        <w:rPr>
          <w:rFonts w:asciiTheme="majorHAnsi" w:hAnsiTheme="majorHAnsi" w:cs="Tahoma"/>
          <w:b/>
          <w:sz w:val="24"/>
          <w:szCs w:val="24"/>
        </w:rPr>
      </w:pPr>
    </w:p>
    <w:p w:rsidR="009C297B" w:rsidRPr="009C297B" w:rsidRDefault="003B6C5C" w:rsidP="003B6C5C">
      <w:pPr>
        <w:pStyle w:val="Prrafodelista"/>
        <w:numPr>
          <w:ilvl w:val="0"/>
          <w:numId w:val="5"/>
        </w:numPr>
        <w:ind w:left="0" w:hanging="284"/>
        <w:jc w:val="both"/>
        <w:rPr>
          <w:rFonts w:asciiTheme="majorHAnsi" w:hAnsiTheme="majorHAnsi" w:cs="Tahoma"/>
          <w:sz w:val="24"/>
          <w:szCs w:val="24"/>
        </w:rPr>
      </w:pPr>
      <w:r w:rsidRPr="008A4AF6">
        <w:rPr>
          <w:rFonts w:asciiTheme="majorHAnsi" w:hAnsiTheme="majorHAnsi" w:cs="Tahoma"/>
          <w:b/>
          <w:sz w:val="24"/>
          <w:szCs w:val="24"/>
        </w:rPr>
        <w:t>FUNDAMENTOS JURIDICOS QUE SOP</w:t>
      </w:r>
      <w:r w:rsidR="009C297B">
        <w:rPr>
          <w:rFonts w:asciiTheme="majorHAnsi" w:hAnsiTheme="majorHAnsi" w:cs="Tahoma"/>
          <w:b/>
          <w:sz w:val="24"/>
          <w:szCs w:val="24"/>
        </w:rPr>
        <w:t>ORTAN LA MODALIDAD DE SELECCIÓN</w:t>
      </w:r>
    </w:p>
    <w:p w:rsidR="009C297B" w:rsidRDefault="009C297B" w:rsidP="009C297B">
      <w:pPr>
        <w:pStyle w:val="Prrafodelista"/>
        <w:ind w:left="0"/>
        <w:jc w:val="both"/>
        <w:rPr>
          <w:rFonts w:asciiTheme="majorHAnsi" w:hAnsiTheme="majorHAnsi" w:cs="Tahoma"/>
          <w:sz w:val="24"/>
          <w:szCs w:val="24"/>
        </w:rPr>
      </w:pPr>
    </w:p>
    <w:p w:rsidR="003B6C5C" w:rsidRPr="008A4AF6" w:rsidRDefault="003B6C5C" w:rsidP="009C297B">
      <w:pPr>
        <w:pStyle w:val="Prrafodelista"/>
        <w:ind w:left="0"/>
        <w:jc w:val="both"/>
        <w:rPr>
          <w:rFonts w:asciiTheme="majorHAnsi" w:hAnsiTheme="majorHAnsi" w:cs="Tahoma"/>
          <w:sz w:val="24"/>
          <w:szCs w:val="24"/>
        </w:rPr>
      </w:pPr>
      <w:r w:rsidRPr="008A4AF6">
        <w:rPr>
          <w:rFonts w:asciiTheme="majorHAnsi" w:hAnsiTheme="majorHAnsi" w:cs="Tahoma"/>
          <w:sz w:val="24"/>
          <w:szCs w:val="24"/>
        </w:rPr>
        <w:t xml:space="preserve">El contrato a celebrarse es un proceso de contratación directa de acuerdo con lo dispuesto por el numeral 3 del artículo 32 de la ley 80 de 1993, articulo 2 numeral 4 literal H de la ley 1150 de 2007 y el </w:t>
      </w:r>
      <w:r w:rsidRPr="008A4AF6">
        <w:rPr>
          <w:rFonts w:asciiTheme="majorHAnsi" w:hAnsiTheme="majorHAnsi" w:cs="Tahoma"/>
          <w:b/>
          <w:sz w:val="24"/>
          <w:szCs w:val="24"/>
        </w:rPr>
        <w:t>artículo 2.2.1.2.1.4.9</w:t>
      </w:r>
      <w:r w:rsidRPr="008A4AF6">
        <w:rPr>
          <w:rFonts w:asciiTheme="majorHAnsi" w:hAnsiTheme="majorHAnsi" w:cs="Tahoma"/>
          <w:sz w:val="24"/>
          <w:szCs w:val="24"/>
        </w:rPr>
        <w:t xml:space="preserve"> del </w:t>
      </w:r>
      <w:r w:rsidRPr="008A4AF6">
        <w:rPr>
          <w:rFonts w:asciiTheme="majorHAnsi" w:eastAsia="Batang" w:hAnsiTheme="majorHAnsi" w:cs="Tahoma"/>
          <w:b/>
          <w:sz w:val="24"/>
          <w:szCs w:val="24"/>
        </w:rPr>
        <w:t>decreto 1082 del 26 de mayo de 2015</w:t>
      </w:r>
      <w:r w:rsidRPr="008A4AF6">
        <w:rPr>
          <w:rFonts w:asciiTheme="majorHAnsi" w:hAnsiTheme="majorHAnsi" w:cs="Tahoma"/>
          <w:sz w:val="24"/>
          <w:szCs w:val="24"/>
        </w:rPr>
        <w:t>.</w:t>
      </w:r>
    </w:p>
    <w:p w:rsidR="003B6C5C" w:rsidRPr="008A4AF6" w:rsidRDefault="003B6C5C" w:rsidP="003B6C5C">
      <w:pPr>
        <w:pStyle w:val="Prrafodelista"/>
        <w:ind w:left="0"/>
        <w:jc w:val="both"/>
        <w:rPr>
          <w:rFonts w:asciiTheme="majorHAnsi" w:hAnsiTheme="majorHAnsi" w:cs="Tahoma"/>
          <w:sz w:val="24"/>
          <w:szCs w:val="24"/>
        </w:rPr>
      </w:pPr>
    </w:p>
    <w:p w:rsidR="003B6C5C" w:rsidRPr="008A4AF6" w:rsidRDefault="003B6C5C" w:rsidP="003B6C5C">
      <w:pPr>
        <w:pStyle w:val="Prrafodelista"/>
        <w:ind w:left="0"/>
        <w:jc w:val="both"/>
        <w:rPr>
          <w:rFonts w:asciiTheme="majorHAnsi" w:hAnsiTheme="majorHAnsi" w:cs="Tahoma"/>
          <w:sz w:val="24"/>
          <w:szCs w:val="24"/>
        </w:rPr>
      </w:pPr>
      <w:r w:rsidRPr="008A4AF6">
        <w:rPr>
          <w:rFonts w:asciiTheme="majorHAnsi" w:hAnsiTheme="majorHAnsi" w:cs="Tahoma"/>
          <w:sz w:val="24"/>
          <w:szCs w:val="24"/>
        </w:rPr>
        <w:lastRenderedPageBreak/>
        <w:t xml:space="preserve">Adicionalmente la </w:t>
      </w:r>
      <w:r w:rsidR="009A1D9B">
        <w:rPr>
          <w:rFonts w:asciiTheme="majorHAnsi" w:hAnsiTheme="majorHAnsi" w:cs="Tahoma"/>
          <w:sz w:val="24"/>
          <w:szCs w:val="24"/>
        </w:rPr>
        <w:t xml:space="preserve">Secretaria de </w:t>
      </w:r>
      <w:r w:rsidR="00A1407C">
        <w:rPr>
          <w:rFonts w:asciiTheme="majorHAnsi" w:hAnsiTheme="majorHAnsi" w:cs="Tahoma"/>
          <w:sz w:val="24"/>
          <w:szCs w:val="24"/>
        </w:rPr>
        <w:t>G</w:t>
      </w:r>
      <w:r w:rsidR="00223A24">
        <w:rPr>
          <w:rFonts w:asciiTheme="majorHAnsi" w:hAnsiTheme="majorHAnsi" w:cs="Tahoma"/>
          <w:sz w:val="24"/>
          <w:szCs w:val="24"/>
        </w:rPr>
        <w:t>ob</w:t>
      </w:r>
      <w:r w:rsidR="00A1407C">
        <w:rPr>
          <w:rFonts w:asciiTheme="majorHAnsi" w:hAnsiTheme="majorHAnsi" w:cs="Tahoma"/>
          <w:sz w:val="24"/>
          <w:szCs w:val="24"/>
        </w:rPr>
        <w:t>ierno</w:t>
      </w:r>
      <w:r w:rsidRPr="008A4AF6">
        <w:rPr>
          <w:rFonts w:asciiTheme="majorHAnsi" w:hAnsiTheme="majorHAnsi" w:cs="Tahoma"/>
          <w:sz w:val="24"/>
          <w:szCs w:val="24"/>
        </w:rPr>
        <w:t xml:space="preserve"> del Municipio de </w:t>
      </w:r>
      <w:r w:rsidR="009A1D9B">
        <w:rPr>
          <w:rFonts w:asciiTheme="majorHAnsi" w:hAnsiTheme="majorHAnsi" w:cs="Tahoma"/>
          <w:sz w:val="24"/>
          <w:szCs w:val="24"/>
        </w:rPr>
        <w:t xml:space="preserve">Cubarral </w:t>
      </w:r>
      <w:r w:rsidRPr="008A4AF6">
        <w:rPr>
          <w:rFonts w:asciiTheme="majorHAnsi" w:hAnsiTheme="majorHAnsi" w:cs="Tahoma"/>
          <w:sz w:val="24"/>
          <w:szCs w:val="24"/>
        </w:rPr>
        <w:t xml:space="preserve">certifica e informa que en la planta de personal de la administración no se cuenta con la disponibilidad de personal suficiente en la </w:t>
      </w:r>
      <w:r w:rsidR="00DE3244">
        <w:rPr>
          <w:rFonts w:asciiTheme="majorHAnsi" w:hAnsiTheme="majorHAnsi" w:cs="Tahoma"/>
          <w:sz w:val="24"/>
          <w:szCs w:val="24"/>
        </w:rPr>
        <w:t>Secretaria de Planeación</w:t>
      </w:r>
      <w:r w:rsidR="009A1D9B" w:rsidRPr="008A4AF6">
        <w:rPr>
          <w:rFonts w:asciiTheme="majorHAnsi" w:hAnsiTheme="majorHAnsi" w:cs="Tahoma"/>
          <w:sz w:val="24"/>
          <w:szCs w:val="24"/>
        </w:rPr>
        <w:t>, para</w:t>
      </w:r>
      <w:r w:rsidRPr="008A4AF6">
        <w:rPr>
          <w:rFonts w:asciiTheme="majorHAnsi" w:hAnsiTheme="majorHAnsi" w:cs="Tahoma"/>
          <w:sz w:val="24"/>
          <w:szCs w:val="24"/>
        </w:rPr>
        <w:t xml:space="preserve"> desarrollar el objeto del contrato y las actividades que este comprende, razón por la cual se requiere realizar la contratación.</w:t>
      </w:r>
    </w:p>
    <w:p w:rsidR="000A3FED" w:rsidRPr="000A3FED" w:rsidRDefault="000A3FED" w:rsidP="000A3FED">
      <w:pPr>
        <w:pStyle w:val="Prrafodelista"/>
        <w:ind w:left="0"/>
        <w:jc w:val="both"/>
        <w:rPr>
          <w:rFonts w:asciiTheme="majorHAnsi" w:hAnsiTheme="majorHAnsi" w:cs="Tahoma"/>
          <w:sz w:val="24"/>
          <w:szCs w:val="24"/>
        </w:rPr>
      </w:pPr>
    </w:p>
    <w:p w:rsidR="000A3FED" w:rsidRPr="000A3FED" w:rsidRDefault="000A3FED" w:rsidP="000A3FED">
      <w:pPr>
        <w:pStyle w:val="Prrafodelista"/>
        <w:ind w:left="0"/>
        <w:jc w:val="both"/>
        <w:rPr>
          <w:rFonts w:asciiTheme="majorHAnsi" w:hAnsiTheme="majorHAnsi" w:cs="Tahoma"/>
          <w:sz w:val="24"/>
          <w:szCs w:val="24"/>
        </w:rPr>
      </w:pPr>
    </w:p>
    <w:p w:rsidR="009C297B" w:rsidRDefault="003B6C5C" w:rsidP="009C297B">
      <w:pPr>
        <w:pStyle w:val="Prrafodelista"/>
        <w:numPr>
          <w:ilvl w:val="0"/>
          <w:numId w:val="5"/>
        </w:numPr>
        <w:ind w:left="0" w:hanging="284"/>
        <w:jc w:val="both"/>
        <w:rPr>
          <w:rFonts w:asciiTheme="majorHAnsi" w:hAnsiTheme="majorHAnsi" w:cs="Tahoma"/>
          <w:sz w:val="24"/>
          <w:szCs w:val="24"/>
        </w:rPr>
      </w:pPr>
      <w:r w:rsidRPr="008A4AF6">
        <w:rPr>
          <w:rFonts w:asciiTheme="majorHAnsi" w:hAnsiTheme="majorHAnsi" w:cs="Tahoma"/>
          <w:b/>
          <w:sz w:val="24"/>
          <w:szCs w:val="24"/>
        </w:rPr>
        <w:t>ANALISIS QUE SOPORTA EL VALOR ESTIMADO DEL CONTRATO</w:t>
      </w:r>
    </w:p>
    <w:p w:rsidR="009C297B" w:rsidRDefault="009C297B" w:rsidP="009C297B">
      <w:pPr>
        <w:pStyle w:val="Prrafodelista"/>
        <w:ind w:left="0"/>
        <w:jc w:val="both"/>
        <w:rPr>
          <w:rFonts w:asciiTheme="majorHAnsi" w:hAnsiTheme="majorHAnsi" w:cs="Tahoma"/>
          <w:sz w:val="24"/>
          <w:szCs w:val="24"/>
        </w:rPr>
      </w:pPr>
    </w:p>
    <w:p w:rsidR="003B6C5C" w:rsidRPr="009C297B" w:rsidRDefault="003B6C5C" w:rsidP="009C297B">
      <w:pPr>
        <w:pStyle w:val="Prrafodelista"/>
        <w:ind w:left="0"/>
        <w:jc w:val="both"/>
        <w:rPr>
          <w:rFonts w:asciiTheme="majorHAnsi" w:hAnsiTheme="majorHAnsi" w:cs="Tahoma"/>
          <w:sz w:val="24"/>
          <w:szCs w:val="24"/>
        </w:rPr>
      </w:pPr>
      <w:r w:rsidRPr="009C297B">
        <w:rPr>
          <w:rFonts w:asciiTheme="majorHAnsi" w:hAnsiTheme="majorHAnsi" w:cs="Tahoma"/>
          <w:sz w:val="24"/>
          <w:szCs w:val="24"/>
        </w:rPr>
        <w:t>Para determinar el valor estimado del contrato se tuvo en cuenta el nivel de complejidad del objeto, el grado de formación académica requerido, la experiencia requerida y el término de ejecución del mismo.</w:t>
      </w:r>
    </w:p>
    <w:p w:rsidR="003B6C5C" w:rsidRPr="008A4AF6" w:rsidRDefault="003B6C5C" w:rsidP="003B6C5C">
      <w:pPr>
        <w:pStyle w:val="Prrafodelista"/>
        <w:ind w:left="0"/>
        <w:jc w:val="both"/>
        <w:rPr>
          <w:rFonts w:asciiTheme="majorHAnsi" w:hAnsiTheme="majorHAnsi" w:cs="Tahoma"/>
          <w:sz w:val="24"/>
          <w:szCs w:val="24"/>
        </w:rPr>
      </w:pPr>
    </w:p>
    <w:p w:rsidR="003B6C5C" w:rsidRPr="008A4AF6" w:rsidRDefault="003B6C5C" w:rsidP="003B6C5C">
      <w:pPr>
        <w:pStyle w:val="Prrafodelista"/>
        <w:ind w:left="0"/>
        <w:jc w:val="both"/>
        <w:rPr>
          <w:rFonts w:asciiTheme="majorHAnsi" w:hAnsiTheme="majorHAnsi" w:cs="Tahoma"/>
          <w:sz w:val="24"/>
          <w:szCs w:val="24"/>
        </w:rPr>
      </w:pPr>
      <w:r w:rsidRPr="008A4AF6">
        <w:rPr>
          <w:rFonts w:asciiTheme="majorHAnsi" w:hAnsiTheme="majorHAnsi" w:cs="Tahoma"/>
          <w:sz w:val="24"/>
          <w:szCs w:val="24"/>
        </w:rPr>
        <w:t xml:space="preserve">Para la fijación del monto a pagar, se tuvo como referencia varios aspectos tales como la carga tributaria del contrato y que en razón al tipo de contrato al contratista al que le corresponde asumir toda la carga económica por concepto de los aportes al sistema de seguridad social. </w:t>
      </w:r>
    </w:p>
    <w:p w:rsidR="003B6C5C" w:rsidRPr="008A4AF6" w:rsidRDefault="003B6C5C" w:rsidP="003B6C5C">
      <w:pPr>
        <w:pStyle w:val="Prrafodelista"/>
        <w:ind w:left="0"/>
        <w:jc w:val="both"/>
        <w:rPr>
          <w:rFonts w:asciiTheme="majorHAnsi" w:hAnsiTheme="majorHAnsi" w:cs="Tahoma"/>
          <w:sz w:val="24"/>
          <w:szCs w:val="24"/>
        </w:rPr>
      </w:pPr>
    </w:p>
    <w:p w:rsidR="003B6C5C" w:rsidRPr="008A4AF6" w:rsidRDefault="003B6C5C" w:rsidP="003B6C5C">
      <w:pPr>
        <w:pStyle w:val="Prrafodelista"/>
        <w:ind w:left="0"/>
        <w:jc w:val="both"/>
        <w:rPr>
          <w:rFonts w:asciiTheme="majorHAnsi" w:hAnsiTheme="majorHAnsi" w:cs="Tahoma"/>
          <w:sz w:val="24"/>
          <w:szCs w:val="24"/>
        </w:rPr>
      </w:pPr>
      <w:r w:rsidRPr="00DE3244">
        <w:rPr>
          <w:rFonts w:asciiTheme="majorHAnsi" w:hAnsiTheme="majorHAnsi" w:cs="Tahoma"/>
          <w:b/>
          <w:sz w:val="24"/>
          <w:szCs w:val="24"/>
          <w:u w:val="single"/>
        </w:rPr>
        <w:t>PRESUPUESTO OFICIAL PARA LA PRESENTE CONTRATACION</w:t>
      </w:r>
      <w:r w:rsidRPr="00DE3244">
        <w:rPr>
          <w:rFonts w:asciiTheme="majorHAnsi" w:hAnsiTheme="majorHAnsi" w:cs="Tahoma"/>
          <w:sz w:val="24"/>
          <w:szCs w:val="24"/>
        </w:rPr>
        <w:t>: La presente contratación se respaldará con cargo al</w:t>
      </w:r>
      <w:r w:rsidR="00DE3244" w:rsidRPr="00DE3244">
        <w:rPr>
          <w:rFonts w:asciiTheme="majorHAnsi" w:hAnsiTheme="majorHAnsi" w:cs="Tahoma"/>
          <w:sz w:val="24"/>
          <w:szCs w:val="24"/>
        </w:rPr>
        <w:t xml:space="preserve"> Código </w:t>
      </w:r>
      <w:r w:rsidR="00A1407C" w:rsidRPr="001601D7">
        <w:rPr>
          <w:rFonts w:asciiTheme="majorHAnsi" w:hAnsiTheme="majorHAnsi" w:cs="Tahoma"/>
          <w:b/>
          <w:sz w:val="24"/>
          <w:szCs w:val="24"/>
        </w:rPr>
        <w:t>203010201</w:t>
      </w:r>
      <w:r w:rsidR="00A1407C" w:rsidRPr="00DE3244">
        <w:rPr>
          <w:rFonts w:asciiTheme="majorHAnsi" w:hAnsiTheme="majorHAnsi" w:cs="Tahoma"/>
          <w:b/>
          <w:sz w:val="24"/>
          <w:szCs w:val="24"/>
        </w:rPr>
        <w:t xml:space="preserve"> FUENTE 2 NOMBRE DE LA FUENTE: SGP </w:t>
      </w:r>
      <w:r w:rsidR="00A1407C">
        <w:rPr>
          <w:rFonts w:asciiTheme="majorHAnsi" w:hAnsiTheme="majorHAnsi" w:cs="Tahoma"/>
          <w:b/>
          <w:sz w:val="24"/>
          <w:szCs w:val="24"/>
        </w:rPr>
        <w:t xml:space="preserve">PARTICIPACION DE </w:t>
      </w:r>
      <w:r w:rsidR="00A1407C" w:rsidRPr="00DE3244">
        <w:rPr>
          <w:rFonts w:asciiTheme="majorHAnsi" w:hAnsiTheme="majorHAnsi" w:cs="Tahoma"/>
          <w:b/>
          <w:sz w:val="24"/>
          <w:szCs w:val="24"/>
        </w:rPr>
        <w:t xml:space="preserve">PROPOSITO GENERAL </w:t>
      </w:r>
      <w:r w:rsidR="00A1407C">
        <w:rPr>
          <w:rFonts w:asciiTheme="majorHAnsi" w:hAnsiTheme="majorHAnsi" w:cs="Tahoma"/>
          <w:b/>
          <w:sz w:val="24"/>
          <w:szCs w:val="24"/>
        </w:rPr>
        <w:t xml:space="preserve">DE </w:t>
      </w:r>
      <w:r w:rsidR="00A1407C" w:rsidRPr="00DE3244">
        <w:rPr>
          <w:rFonts w:asciiTheme="majorHAnsi" w:hAnsiTheme="majorHAnsi" w:cs="Tahoma"/>
          <w:b/>
          <w:sz w:val="24"/>
          <w:szCs w:val="24"/>
        </w:rPr>
        <w:t>LIBRE DESTINACION</w:t>
      </w:r>
      <w:r w:rsidR="00A1407C">
        <w:rPr>
          <w:rFonts w:asciiTheme="majorHAnsi" w:hAnsiTheme="majorHAnsi" w:cs="Tahoma"/>
          <w:b/>
          <w:sz w:val="24"/>
          <w:szCs w:val="24"/>
        </w:rPr>
        <w:t xml:space="preserve"> </w:t>
      </w:r>
      <w:r w:rsidR="00A1407C" w:rsidRPr="00DE3244">
        <w:rPr>
          <w:rFonts w:asciiTheme="majorHAnsi" w:hAnsiTheme="majorHAnsi" w:cs="Tahoma"/>
          <w:sz w:val="24"/>
          <w:szCs w:val="24"/>
        </w:rPr>
        <w:t xml:space="preserve">de la cuenta </w:t>
      </w:r>
      <w:r w:rsidR="00A1407C" w:rsidRPr="00A1407C">
        <w:rPr>
          <w:rFonts w:asciiTheme="majorHAnsi" w:hAnsiTheme="majorHAnsi" w:cs="Tahoma"/>
          <w:sz w:val="24"/>
          <w:szCs w:val="24"/>
        </w:rPr>
        <w:t xml:space="preserve">denominada </w:t>
      </w:r>
      <w:r w:rsidR="00A1407C" w:rsidRPr="00A1407C">
        <w:rPr>
          <w:rFonts w:asciiTheme="majorHAnsi" w:hAnsiTheme="majorHAnsi" w:cs="Tahoma"/>
          <w:b/>
          <w:sz w:val="24"/>
          <w:szCs w:val="24"/>
        </w:rPr>
        <w:t>HONORARIOS por valor de $24.000.000.</w:t>
      </w:r>
    </w:p>
    <w:p w:rsidR="003B6C5C" w:rsidRDefault="003B6C5C" w:rsidP="003B6C5C">
      <w:pPr>
        <w:pStyle w:val="Prrafodelista"/>
        <w:ind w:left="0"/>
        <w:jc w:val="both"/>
        <w:rPr>
          <w:rFonts w:asciiTheme="majorHAnsi" w:hAnsiTheme="majorHAnsi" w:cs="Tahoma"/>
          <w:sz w:val="24"/>
          <w:szCs w:val="24"/>
        </w:rPr>
      </w:pPr>
    </w:p>
    <w:p w:rsidR="00BB0D81" w:rsidRPr="008A4AF6" w:rsidRDefault="00BB0D81" w:rsidP="003B6C5C">
      <w:pPr>
        <w:pStyle w:val="Prrafodelista"/>
        <w:ind w:left="0"/>
        <w:jc w:val="both"/>
        <w:rPr>
          <w:rFonts w:asciiTheme="majorHAnsi" w:hAnsiTheme="majorHAnsi" w:cs="Tahoma"/>
          <w:sz w:val="24"/>
          <w:szCs w:val="24"/>
        </w:rPr>
      </w:pPr>
    </w:p>
    <w:p w:rsidR="003B6C5C" w:rsidRPr="008A4AF6" w:rsidRDefault="003B6C5C" w:rsidP="003B6C5C">
      <w:pPr>
        <w:pStyle w:val="Prrafodelista"/>
        <w:numPr>
          <w:ilvl w:val="0"/>
          <w:numId w:val="5"/>
        </w:numPr>
        <w:ind w:left="0" w:hanging="284"/>
        <w:jc w:val="both"/>
        <w:rPr>
          <w:rFonts w:asciiTheme="majorHAnsi" w:hAnsiTheme="majorHAnsi" w:cs="Tahoma"/>
          <w:sz w:val="24"/>
          <w:szCs w:val="24"/>
        </w:rPr>
      </w:pPr>
      <w:r w:rsidRPr="008A4AF6">
        <w:rPr>
          <w:rFonts w:asciiTheme="majorHAnsi" w:hAnsiTheme="majorHAnsi" w:cs="Tahoma"/>
          <w:b/>
          <w:sz w:val="24"/>
          <w:szCs w:val="24"/>
        </w:rPr>
        <w:t xml:space="preserve">JUSTIFICACION DE LOS FACTORES DE SELECCIÓN: </w:t>
      </w:r>
      <w:r w:rsidRPr="008A4AF6">
        <w:rPr>
          <w:rFonts w:asciiTheme="majorHAnsi" w:hAnsiTheme="majorHAnsi" w:cs="Tahoma"/>
          <w:sz w:val="24"/>
          <w:szCs w:val="24"/>
        </w:rPr>
        <w:t>Los parámetros para establecer la idoneidad del contratista a seleccionar se harán con base en</w:t>
      </w:r>
    </w:p>
    <w:p w:rsidR="003B6C5C" w:rsidRPr="008A4AF6" w:rsidRDefault="003B6C5C" w:rsidP="003B6C5C">
      <w:pPr>
        <w:pStyle w:val="Prrafodelista"/>
        <w:ind w:left="426"/>
        <w:jc w:val="both"/>
        <w:rPr>
          <w:rFonts w:asciiTheme="majorHAnsi" w:hAnsiTheme="majorHAnsi" w:cs="Tahoma"/>
          <w:b/>
          <w:sz w:val="24"/>
          <w:szCs w:val="24"/>
          <w:u w:val="single"/>
        </w:rPr>
      </w:pPr>
    </w:p>
    <w:p w:rsidR="003B6C5C" w:rsidRPr="008A4AF6" w:rsidRDefault="003B6C5C" w:rsidP="003B6C5C">
      <w:pPr>
        <w:pStyle w:val="Prrafodelista"/>
        <w:numPr>
          <w:ilvl w:val="0"/>
          <w:numId w:val="2"/>
        </w:numPr>
        <w:ind w:left="426" w:hanging="426"/>
        <w:jc w:val="both"/>
        <w:rPr>
          <w:rFonts w:asciiTheme="majorHAnsi" w:hAnsiTheme="majorHAnsi" w:cs="Tahoma"/>
          <w:b/>
          <w:sz w:val="24"/>
          <w:szCs w:val="24"/>
          <w:u w:val="single"/>
        </w:rPr>
      </w:pPr>
      <w:r w:rsidRPr="008A4AF6">
        <w:rPr>
          <w:rFonts w:asciiTheme="majorHAnsi" w:hAnsiTheme="majorHAnsi" w:cs="Tahoma"/>
          <w:b/>
          <w:sz w:val="24"/>
          <w:szCs w:val="24"/>
          <w:u w:val="single"/>
        </w:rPr>
        <w:t xml:space="preserve">FORMACION ACADEMICA </w:t>
      </w:r>
    </w:p>
    <w:p w:rsidR="00A1407C" w:rsidRPr="00223A24" w:rsidRDefault="00A1407C" w:rsidP="00223A24">
      <w:pPr>
        <w:jc w:val="both"/>
        <w:rPr>
          <w:rFonts w:asciiTheme="majorHAnsi" w:eastAsia="MS Mincho" w:hAnsiTheme="majorHAnsi" w:cs="Tahoma"/>
        </w:rPr>
      </w:pPr>
      <w:r w:rsidRPr="00223A24">
        <w:rPr>
          <w:rFonts w:asciiTheme="majorHAnsi" w:eastAsia="MS Mincho" w:hAnsiTheme="majorHAnsi" w:cs="Tahoma"/>
        </w:rPr>
        <w:t xml:space="preserve">NIVEL EDUCATIVO: Profesional </w:t>
      </w:r>
    </w:p>
    <w:p w:rsidR="00A1407C" w:rsidRPr="00223A24" w:rsidRDefault="00A1407C" w:rsidP="00223A24">
      <w:pPr>
        <w:jc w:val="both"/>
        <w:rPr>
          <w:rFonts w:asciiTheme="majorHAnsi" w:eastAsia="MS Mincho" w:hAnsiTheme="majorHAnsi" w:cs="Tahoma"/>
        </w:rPr>
      </w:pPr>
      <w:r w:rsidRPr="00223A24">
        <w:rPr>
          <w:rFonts w:asciiTheme="majorHAnsi" w:eastAsia="MS Mincho" w:hAnsiTheme="majorHAnsi" w:cs="Tahoma"/>
        </w:rPr>
        <w:t>TITULO OBTENIDO: ABOGADO</w:t>
      </w:r>
    </w:p>
    <w:p w:rsidR="00A1407C" w:rsidRPr="00223A24" w:rsidRDefault="00A1407C" w:rsidP="00223A24">
      <w:pPr>
        <w:jc w:val="both"/>
        <w:rPr>
          <w:rFonts w:asciiTheme="majorHAnsi" w:eastAsia="MS Mincho" w:hAnsiTheme="majorHAnsi" w:cs="Tahoma"/>
        </w:rPr>
      </w:pPr>
      <w:r w:rsidRPr="00223A24">
        <w:rPr>
          <w:rFonts w:asciiTheme="majorHAnsi" w:eastAsia="MS Mincho" w:hAnsiTheme="majorHAnsi" w:cs="Tahoma"/>
        </w:rPr>
        <w:t>ESPECIALIZACION: DERECHO ADMINISTRATIVO O CONTRATACION ESTATAL</w:t>
      </w:r>
    </w:p>
    <w:p w:rsidR="00A1407C" w:rsidRPr="00A1407C" w:rsidRDefault="00A1407C" w:rsidP="00A1407C">
      <w:pPr>
        <w:pStyle w:val="Prrafodelista"/>
        <w:ind w:left="426"/>
        <w:jc w:val="both"/>
        <w:rPr>
          <w:rFonts w:asciiTheme="majorHAnsi" w:hAnsiTheme="majorHAnsi" w:cs="Tahoma"/>
          <w:sz w:val="24"/>
          <w:szCs w:val="24"/>
        </w:rPr>
      </w:pPr>
    </w:p>
    <w:p w:rsidR="00A1407C" w:rsidRPr="00A1407C" w:rsidRDefault="00A1407C" w:rsidP="00A1407C">
      <w:pPr>
        <w:pStyle w:val="Prrafodelista"/>
        <w:numPr>
          <w:ilvl w:val="0"/>
          <w:numId w:val="2"/>
        </w:numPr>
        <w:ind w:left="426" w:hanging="426"/>
        <w:jc w:val="both"/>
        <w:rPr>
          <w:rFonts w:asciiTheme="majorHAnsi" w:hAnsiTheme="majorHAnsi" w:cs="Tahoma"/>
          <w:b/>
          <w:sz w:val="24"/>
          <w:szCs w:val="24"/>
          <w:u w:val="single"/>
        </w:rPr>
      </w:pPr>
      <w:r w:rsidRPr="00A1407C">
        <w:rPr>
          <w:rFonts w:asciiTheme="majorHAnsi" w:hAnsiTheme="majorHAnsi" w:cs="Tahoma"/>
          <w:b/>
          <w:sz w:val="24"/>
          <w:szCs w:val="24"/>
          <w:u w:val="single"/>
        </w:rPr>
        <w:t xml:space="preserve">EXPERIENCIA ESPECIFICA: </w:t>
      </w:r>
    </w:p>
    <w:p w:rsidR="00A1407C" w:rsidRPr="00A1407C" w:rsidRDefault="00A1407C" w:rsidP="00A1407C">
      <w:pPr>
        <w:jc w:val="both"/>
        <w:rPr>
          <w:rFonts w:asciiTheme="majorHAnsi" w:eastAsia="MS Mincho" w:hAnsiTheme="majorHAnsi" w:cs="Tahoma"/>
          <w:lang w:val="es-ES" w:eastAsia="es-CO"/>
        </w:rPr>
      </w:pPr>
      <w:r w:rsidRPr="00A1407C">
        <w:rPr>
          <w:rFonts w:asciiTheme="majorHAnsi" w:eastAsia="MS Mincho" w:hAnsiTheme="majorHAnsi" w:cs="Tahoma"/>
          <w:lang w:val="es-ES" w:eastAsia="es-CO"/>
        </w:rPr>
        <w:t>DEBERÁ DEMOSTRAR MÍNIMO CINCO (5) AÑOS DE ASESORA EN CONTRATACION ESTATAL EN ENTIDADES PÚBLICAS</w:t>
      </w:r>
    </w:p>
    <w:p w:rsidR="003B6C5C" w:rsidRDefault="003B6C5C" w:rsidP="00A1407C">
      <w:pPr>
        <w:pStyle w:val="Prrafodelista"/>
        <w:ind w:left="426"/>
        <w:jc w:val="both"/>
        <w:rPr>
          <w:rFonts w:asciiTheme="majorHAnsi" w:hAnsiTheme="majorHAnsi" w:cs="Tahoma"/>
          <w:sz w:val="24"/>
          <w:szCs w:val="24"/>
        </w:rPr>
      </w:pPr>
    </w:p>
    <w:p w:rsidR="00A1407C" w:rsidRPr="00A1407C" w:rsidRDefault="00A1407C" w:rsidP="00A1407C">
      <w:pPr>
        <w:pStyle w:val="Prrafodelista"/>
        <w:ind w:left="426"/>
        <w:jc w:val="both"/>
        <w:rPr>
          <w:rFonts w:asciiTheme="majorHAnsi" w:hAnsiTheme="majorHAnsi" w:cs="Tahoma"/>
          <w:sz w:val="24"/>
          <w:szCs w:val="24"/>
        </w:rPr>
      </w:pPr>
    </w:p>
    <w:p w:rsidR="003B6C5C" w:rsidRPr="008A4AF6" w:rsidRDefault="003B6C5C" w:rsidP="00A1407C">
      <w:pPr>
        <w:numPr>
          <w:ilvl w:val="0"/>
          <w:numId w:val="5"/>
        </w:numPr>
        <w:ind w:left="0"/>
        <w:jc w:val="both"/>
        <w:rPr>
          <w:rFonts w:asciiTheme="majorHAnsi" w:hAnsiTheme="majorHAnsi" w:cs="Tahoma"/>
        </w:rPr>
      </w:pPr>
      <w:r w:rsidRPr="008A4AF6">
        <w:rPr>
          <w:rFonts w:asciiTheme="majorHAnsi" w:hAnsiTheme="majorHAnsi" w:cs="Tahoma"/>
          <w:b/>
          <w:caps/>
        </w:rPr>
        <w:lastRenderedPageBreak/>
        <w:t xml:space="preserve">ANÁLISIS DE RIESGOS DE LA CONTRATACIÓN: </w:t>
      </w:r>
      <w:r w:rsidRPr="008A4AF6">
        <w:rPr>
          <w:rFonts w:asciiTheme="majorHAnsi" w:hAnsiTheme="majorHAnsi" w:cs="Tahoma"/>
        </w:rPr>
        <w:t xml:space="preserve">De acuerdo a lo establecido en el Art. 4 de la Ley 1150 de 2007, el Municipio de </w:t>
      </w:r>
      <w:r w:rsidR="009A1D9B">
        <w:rPr>
          <w:rFonts w:asciiTheme="majorHAnsi" w:hAnsiTheme="majorHAnsi" w:cs="Tahoma"/>
        </w:rPr>
        <w:t>Cubarral</w:t>
      </w:r>
      <w:r w:rsidRPr="008A4AF6">
        <w:rPr>
          <w:rFonts w:asciiTheme="majorHAnsi" w:hAnsiTheme="majorHAnsi" w:cs="Tahoma"/>
        </w:rPr>
        <w:t>, ha estimado establecer como riesgos previsibles involucrados en la contratación para este proceso los siguientes:</w:t>
      </w:r>
    </w:p>
    <w:tbl>
      <w:tblPr>
        <w:tblW w:w="918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1559"/>
        <w:gridCol w:w="5220"/>
      </w:tblGrid>
      <w:tr w:rsidR="003B6C5C" w:rsidRPr="009A1D9B" w:rsidTr="009A1D9B">
        <w:trPr>
          <w:trHeight w:val="313"/>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center"/>
              <w:rPr>
                <w:rFonts w:asciiTheme="majorHAnsi" w:hAnsiTheme="majorHAnsi" w:cs="Tahoma"/>
                <w:b/>
                <w:sz w:val="20"/>
                <w:szCs w:val="20"/>
              </w:rPr>
            </w:pPr>
          </w:p>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b/>
                <w:sz w:val="20"/>
                <w:szCs w:val="20"/>
              </w:rPr>
              <w:t>TIPO DE RIESGO</w:t>
            </w:r>
          </w:p>
        </w:tc>
        <w:tc>
          <w:tcPr>
            <w:tcW w:w="6779" w:type="dxa"/>
            <w:gridSpan w:val="2"/>
            <w:tcBorders>
              <w:top w:val="single" w:sz="4" w:space="0" w:color="auto"/>
              <w:left w:val="single" w:sz="4" w:space="0" w:color="auto"/>
              <w:bottom w:val="single" w:sz="4" w:space="0" w:color="auto"/>
              <w:right w:val="single" w:sz="4" w:space="0" w:color="auto"/>
            </w:tcBorders>
          </w:tcPr>
          <w:p w:rsidR="003B6C5C" w:rsidRPr="009A1D9B" w:rsidRDefault="003B6C5C" w:rsidP="00276FBD">
            <w:pPr>
              <w:jc w:val="center"/>
              <w:rPr>
                <w:rFonts w:asciiTheme="majorHAnsi" w:hAnsiTheme="majorHAnsi" w:cs="Tahoma"/>
                <w:b/>
                <w:sz w:val="20"/>
                <w:szCs w:val="20"/>
                <w:u w:val="single"/>
              </w:rPr>
            </w:pPr>
            <w:r w:rsidRPr="009A1D9B">
              <w:rPr>
                <w:rFonts w:asciiTheme="majorHAnsi" w:hAnsiTheme="majorHAnsi" w:cs="Tahoma"/>
                <w:b/>
                <w:sz w:val="20"/>
                <w:szCs w:val="20"/>
                <w:u w:val="single"/>
              </w:rPr>
              <w:t>RIESGO REGULATORIO</w:t>
            </w:r>
          </w:p>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(Derivados de cambios regulatorios o reglamentarios que afecten la ecuación económica del contrato)</w:t>
            </w:r>
          </w:p>
        </w:tc>
      </w:tr>
      <w:tr w:rsidR="003B6C5C" w:rsidRPr="009A1D9B" w:rsidTr="009A1D9B">
        <w:trPr>
          <w:trHeight w:val="771"/>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DESCRIPCION (QUE PUEDE PASAR Y COMO PUEDE OCURRIR)</w:t>
            </w:r>
          </w:p>
        </w:tc>
        <w:tc>
          <w:tcPr>
            <w:tcW w:w="6779" w:type="dxa"/>
            <w:gridSpan w:val="2"/>
            <w:tcBorders>
              <w:top w:val="single" w:sz="4" w:space="0" w:color="auto"/>
              <w:left w:val="single" w:sz="4" w:space="0" w:color="auto"/>
              <w:bottom w:val="single" w:sz="4" w:space="0" w:color="auto"/>
              <w:right w:val="single" w:sz="4" w:space="0" w:color="auto"/>
            </w:tcBorders>
          </w:tcPr>
          <w:p w:rsidR="003B6C5C" w:rsidRPr="009A1D9B" w:rsidRDefault="003B6C5C" w:rsidP="00276FBD">
            <w:pPr>
              <w:jc w:val="both"/>
              <w:rPr>
                <w:rFonts w:asciiTheme="majorHAnsi" w:hAnsiTheme="majorHAnsi" w:cs="Tahoma"/>
                <w:sz w:val="20"/>
                <w:szCs w:val="20"/>
              </w:rPr>
            </w:pPr>
            <w:r w:rsidRPr="009A1D9B">
              <w:rPr>
                <w:rFonts w:asciiTheme="majorHAnsi" w:hAnsiTheme="majorHAnsi" w:cs="Tahoma"/>
                <w:sz w:val="20"/>
                <w:szCs w:val="20"/>
              </w:rPr>
              <w:t xml:space="preserve">Riesgo generado por el aumento de la </w:t>
            </w:r>
            <w:r w:rsidR="009A1D9B" w:rsidRPr="009A1D9B">
              <w:rPr>
                <w:rFonts w:asciiTheme="majorHAnsi" w:hAnsiTheme="majorHAnsi" w:cs="Tahoma"/>
                <w:sz w:val="20"/>
                <w:szCs w:val="20"/>
              </w:rPr>
              <w:t>carga impositiva</w:t>
            </w:r>
            <w:r w:rsidRPr="009A1D9B">
              <w:rPr>
                <w:rFonts w:asciiTheme="majorHAnsi" w:hAnsiTheme="majorHAnsi" w:cs="Tahoma"/>
                <w:sz w:val="20"/>
                <w:szCs w:val="20"/>
              </w:rPr>
              <w:t xml:space="preserve"> en materia tributaria relativo a la retención en la fuente</w:t>
            </w:r>
          </w:p>
        </w:tc>
      </w:tr>
      <w:tr w:rsidR="003B6C5C" w:rsidRPr="009A1D9B" w:rsidTr="009A1D9B">
        <w:trPr>
          <w:trHeight w:val="771"/>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CONSECUENCIA DE LA OCURRENCIA DEL EVENTO</w:t>
            </w:r>
          </w:p>
        </w:tc>
        <w:tc>
          <w:tcPr>
            <w:tcW w:w="6779" w:type="dxa"/>
            <w:gridSpan w:val="2"/>
            <w:tcBorders>
              <w:top w:val="single" w:sz="4" w:space="0" w:color="auto"/>
              <w:left w:val="single" w:sz="4" w:space="0" w:color="auto"/>
              <w:bottom w:val="single" w:sz="4" w:space="0" w:color="auto"/>
              <w:right w:val="single" w:sz="4" w:space="0" w:color="auto"/>
            </w:tcBorders>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 xml:space="preserve">NO OBSTANTE TENER INCIDENCIA DIRECTA EN EL PRECIO DE LA OFERTA SE CONSIDERA QUE SU IMPACTO ES MENOR YA QUE NO ALTERA LA ECUACION ECONOMICA DEL CONTRATO </w:t>
            </w:r>
          </w:p>
        </w:tc>
      </w:tr>
      <w:tr w:rsidR="003B6C5C" w:rsidRPr="009A1D9B" w:rsidTr="009A1D9B">
        <w:trPr>
          <w:trHeight w:val="771"/>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PERSONA RESPONSABLE POR IMPLEMENTAR EL TRATAMIENTO</w:t>
            </w:r>
          </w:p>
        </w:tc>
        <w:tc>
          <w:tcPr>
            <w:tcW w:w="6779" w:type="dxa"/>
            <w:gridSpan w:val="2"/>
            <w:tcBorders>
              <w:top w:val="single" w:sz="4" w:space="0" w:color="auto"/>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EL MUNICIPIO</w:t>
            </w:r>
          </w:p>
        </w:tc>
      </w:tr>
      <w:tr w:rsidR="003B6C5C" w:rsidRPr="009A1D9B" w:rsidTr="009A1D9B">
        <w:trPr>
          <w:trHeight w:val="194"/>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AFECTA LA EJECUCION DEL CONTRATO</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EN LA PROPORCION ACTUAL EN QUE SE HAN PRESENTADO LAS VARIACIONES DE LA RETENCION EN NLA FUENTE NO AFRECTA LA EJECUCION</w:t>
            </w:r>
          </w:p>
        </w:tc>
      </w:tr>
      <w:tr w:rsidR="003B6C5C" w:rsidRPr="009A1D9B" w:rsidTr="009A1D9B">
        <w:trPr>
          <w:trHeight w:val="360"/>
          <w:jc w:val="right"/>
        </w:trPr>
        <w:tc>
          <w:tcPr>
            <w:tcW w:w="2405" w:type="dxa"/>
            <w:vMerge w:val="restart"/>
            <w:tcBorders>
              <w:top w:val="single" w:sz="4" w:space="0" w:color="auto"/>
              <w:left w:val="single" w:sz="4" w:space="0" w:color="auto"/>
              <w:right w:val="single" w:sz="4" w:space="0" w:color="auto"/>
            </w:tcBorders>
          </w:tcPr>
          <w:p w:rsidR="003B6C5C" w:rsidRPr="009A1D9B" w:rsidRDefault="003B6C5C" w:rsidP="00276FBD">
            <w:pPr>
              <w:rPr>
                <w:rFonts w:asciiTheme="majorHAnsi" w:hAnsiTheme="majorHAnsi" w:cs="Tahoma"/>
                <w:b/>
                <w:sz w:val="20"/>
                <w:szCs w:val="20"/>
              </w:rPr>
            </w:pPr>
          </w:p>
          <w:p w:rsidR="003B6C5C" w:rsidRPr="009A1D9B" w:rsidRDefault="003B6C5C" w:rsidP="00276FBD">
            <w:pPr>
              <w:rPr>
                <w:rFonts w:asciiTheme="majorHAnsi" w:hAnsiTheme="majorHAnsi"/>
                <w:sz w:val="20"/>
                <w:szCs w:val="20"/>
              </w:rPr>
            </w:pPr>
            <w:r w:rsidRPr="009A1D9B">
              <w:rPr>
                <w:rFonts w:asciiTheme="majorHAnsi" w:hAnsiTheme="majorHAnsi" w:cs="Tahoma"/>
                <w:b/>
                <w:sz w:val="20"/>
                <w:szCs w:val="20"/>
              </w:rPr>
              <w:t>IMPACTO DESPUES DEL TRATAMIENTO</w:t>
            </w:r>
          </w:p>
        </w:tc>
        <w:tc>
          <w:tcPr>
            <w:tcW w:w="1559" w:type="dxa"/>
            <w:tcBorders>
              <w:top w:val="single" w:sz="4" w:space="0" w:color="auto"/>
              <w:left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sz w:val="20"/>
                <w:szCs w:val="20"/>
              </w:rPr>
              <w:t>CATEGORIA</w:t>
            </w:r>
          </w:p>
        </w:tc>
        <w:tc>
          <w:tcPr>
            <w:tcW w:w="5220" w:type="dxa"/>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RIESGO MEDIO</w:t>
            </w:r>
          </w:p>
        </w:tc>
      </w:tr>
      <w:tr w:rsidR="003B6C5C" w:rsidRPr="009A1D9B" w:rsidTr="009A1D9B">
        <w:trPr>
          <w:trHeight w:val="360"/>
          <w:jc w:val="right"/>
        </w:trPr>
        <w:tc>
          <w:tcPr>
            <w:tcW w:w="2405" w:type="dxa"/>
            <w:vMerge/>
            <w:tcBorders>
              <w:left w:val="single" w:sz="4" w:space="0" w:color="auto"/>
              <w:right w:val="single" w:sz="4" w:space="0" w:color="auto"/>
            </w:tcBorders>
          </w:tcPr>
          <w:p w:rsidR="003B6C5C" w:rsidRPr="009A1D9B" w:rsidRDefault="003B6C5C" w:rsidP="00276FBD">
            <w:pPr>
              <w:rPr>
                <w:rFonts w:asciiTheme="majorHAnsi" w:hAnsiTheme="majorHAnsi" w:cs="Tahoma"/>
                <w:b/>
                <w:sz w:val="20"/>
                <w:szCs w:val="20"/>
              </w:rPr>
            </w:pPr>
          </w:p>
        </w:tc>
        <w:tc>
          <w:tcPr>
            <w:tcW w:w="1559" w:type="dxa"/>
            <w:tcBorders>
              <w:top w:val="single" w:sz="4" w:space="0" w:color="auto"/>
              <w:left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sz w:val="20"/>
                <w:szCs w:val="20"/>
              </w:rPr>
              <w:t xml:space="preserve">VALORACION </w:t>
            </w:r>
          </w:p>
        </w:tc>
        <w:tc>
          <w:tcPr>
            <w:tcW w:w="5220" w:type="dxa"/>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5: RIESGO MEDIO</w:t>
            </w:r>
          </w:p>
        </w:tc>
      </w:tr>
      <w:tr w:rsidR="003B6C5C" w:rsidRPr="009A1D9B" w:rsidTr="009A1D9B">
        <w:trPr>
          <w:trHeight w:val="360"/>
          <w:jc w:val="right"/>
        </w:trPr>
        <w:tc>
          <w:tcPr>
            <w:tcW w:w="2405" w:type="dxa"/>
            <w:vMerge/>
            <w:tcBorders>
              <w:left w:val="single" w:sz="4" w:space="0" w:color="auto"/>
              <w:right w:val="single" w:sz="4" w:space="0" w:color="auto"/>
            </w:tcBorders>
          </w:tcPr>
          <w:p w:rsidR="003B6C5C" w:rsidRPr="009A1D9B" w:rsidRDefault="003B6C5C" w:rsidP="00276FBD">
            <w:pPr>
              <w:rPr>
                <w:rFonts w:asciiTheme="majorHAnsi" w:hAnsiTheme="majorHAnsi" w:cs="Tahoma"/>
                <w:b/>
                <w:sz w:val="20"/>
                <w:szCs w:val="20"/>
              </w:rPr>
            </w:pPr>
          </w:p>
        </w:tc>
        <w:tc>
          <w:tcPr>
            <w:tcW w:w="1559" w:type="dxa"/>
            <w:tcBorders>
              <w:top w:val="single" w:sz="4" w:space="0" w:color="auto"/>
              <w:left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sz w:val="20"/>
                <w:szCs w:val="20"/>
              </w:rPr>
              <w:t>IMPACTO</w:t>
            </w:r>
          </w:p>
        </w:tc>
        <w:tc>
          <w:tcPr>
            <w:tcW w:w="5220" w:type="dxa"/>
            <w:tcBorders>
              <w:left w:val="single" w:sz="4" w:space="0" w:color="auto"/>
              <w:right w:val="single" w:sz="4" w:space="0" w:color="auto"/>
            </w:tcBorders>
            <w:vAlign w:val="center"/>
          </w:tcPr>
          <w:p w:rsidR="003B6C5C" w:rsidRPr="009A1D9B" w:rsidRDefault="003B6C5C" w:rsidP="00276FBD">
            <w:pPr>
              <w:rPr>
                <w:rFonts w:asciiTheme="majorHAnsi" w:hAnsiTheme="majorHAnsi" w:cs="Tahoma"/>
                <w:sz w:val="20"/>
                <w:szCs w:val="20"/>
              </w:rPr>
            </w:pPr>
          </w:p>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b/>
                <w:sz w:val="20"/>
                <w:szCs w:val="20"/>
              </w:rPr>
              <w:t>CONCLUSION</w:t>
            </w:r>
            <w:r w:rsidRPr="009A1D9B">
              <w:rPr>
                <w:rFonts w:asciiTheme="majorHAnsi" w:hAnsiTheme="majorHAnsi" w:cs="Tahoma"/>
                <w:sz w:val="20"/>
                <w:szCs w:val="20"/>
              </w:rPr>
              <w:t>: MENOR (2)</w:t>
            </w:r>
          </w:p>
          <w:p w:rsidR="003B6C5C" w:rsidRPr="009A1D9B" w:rsidRDefault="008A4AF6" w:rsidP="00276FBD">
            <w:pPr>
              <w:rPr>
                <w:rFonts w:asciiTheme="majorHAnsi" w:hAnsiTheme="majorHAnsi" w:cs="Tahoma"/>
                <w:sz w:val="20"/>
                <w:szCs w:val="20"/>
              </w:rPr>
            </w:pPr>
            <w:r w:rsidRPr="009A1D9B">
              <w:rPr>
                <w:rFonts w:asciiTheme="majorHAnsi" w:hAnsiTheme="majorHAnsi" w:cs="Tahoma"/>
                <w:b/>
                <w:sz w:val="20"/>
                <w:szCs w:val="20"/>
              </w:rPr>
              <w:t>CUALITATIVAMENTE</w:t>
            </w:r>
            <w:r w:rsidRPr="009A1D9B">
              <w:rPr>
                <w:rFonts w:asciiTheme="majorHAnsi" w:hAnsiTheme="majorHAnsi" w:cs="Tahoma"/>
                <w:sz w:val="20"/>
                <w:szCs w:val="20"/>
              </w:rPr>
              <w:t>:</w:t>
            </w:r>
            <w:r w:rsidR="003B6C5C" w:rsidRPr="009A1D9B">
              <w:rPr>
                <w:rFonts w:asciiTheme="majorHAnsi" w:hAnsiTheme="majorHAnsi" w:cs="Tahoma"/>
                <w:sz w:val="20"/>
                <w:szCs w:val="20"/>
              </w:rPr>
              <w:t xml:space="preserve"> ES UN RIESGO QUE NO AFECTA LA EJECUCION DEL CONTRATO</w:t>
            </w:r>
          </w:p>
          <w:p w:rsidR="003B6C5C" w:rsidRPr="009A1D9B" w:rsidRDefault="003B6C5C" w:rsidP="00276FBD">
            <w:pPr>
              <w:rPr>
                <w:rFonts w:asciiTheme="majorHAnsi" w:hAnsiTheme="majorHAnsi" w:cs="Tahoma"/>
                <w:sz w:val="20"/>
                <w:szCs w:val="20"/>
              </w:rPr>
            </w:pPr>
          </w:p>
          <w:p w:rsidR="003B6C5C" w:rsidRPr="009A1D9B" w:rsidRDefault="003B6C5C" w:rsidP="00276FBD">
            <w:pPr>
              <w:rPr>
                <w:rFonts w:asciiTheme="majorHAnsi" w:hAnsiTheme="majorHAnsi" w:cs="Tahoma"/>
                <w:sz w:val="20"/>
                <w:szCs w:val="20"/>
              </w:rPr>
            </w:pPr>
            <w:r w:rsidRPr="009A1D9B">
              <w:rPr>
                <w:rFonts w:asciiTheme="majorHAnsi" w:hAnsiTheme="majorHAnsi" w:cs="Tahoma"/>
                <w:b/>
                <w:sz w:val="20"/>
                <w:szCs w:val="20"/>
              </w:rPr>
              <w:t>CUANTITATIVAMENTE</w:t>
            </w:r>
            <w:r w:rsidRPr="009A1D9B">
              <w:rPr>
                <w:rFonts w:asciiTheme="majorHAnsi" w:hAnsiTheme="majorHAnsi" w:cs="Tahoma"/>
                <w:sz w:val="20"/>
                <w:szCs w:val="20"/>
              </w:rPr>
              <w:t>: ES UN RIESGO QUE DE PRESENTARSE NO REPRESENTA MAS DEL CINCO POR CIENTO DEL VALOR DEL CONTRATO.</w:t>
            </w:r>
          </w:p>
          <w:p w:rsidR="003B6C5C" w:rsidRPr="009A1D9B" w:rsidRDefault="003B6C5C" w:rsidP="00276FBD">
            <w:pPr>
              <w:rPr>
                <w:rFonts w:asciiTheme="majorHAnsi" w:hAnsiTheme="majorHAnsi" w:cs="Tahoma"/>
                <w:sz w:val="20"/>
                <w:szCs w:val="20"/>
              </w:rPr>
            </w:pPr>
          </w:p>
        </w:tc>
      </w:tr>
      <w:tr w:rsidR="003B6C5C" w:rsidRPr="009A1D9B" w:rsidTr="009A1D9B">
        <w:trPr>
          <w:trHeight w:val="360"/>
          <w:jc w:val="right"/>
        </w:trPr>
        <w:tc>
          <w:tcPr>
            <w:tcW w:w="2405" w:type="dxa"/>
            <w:vMerge/>
            <w:tcBorders>
              <w:left w:val="single" w:sz="4" w:space="0" w:color="auto"/>
              <w:right w:val="single" w:sz="4" w:space="0" w:color="auto"/>
            </w:tcBorders>
          </w:tcPr>
          <w:p w:rsidR="003B6C5C" w:rsidRPr="009A1D9B" w:rsidRDefault="003B6C5C" w:rsidP="00276FBD">
            <w:pPr>
              <w:rPr>
                <w:rFonts w:asciiTheme="majorHAnsi" w:hAnsiTheme="majorHAnsi" w:cs="Tahoma"/>
                <w:b/>
                <w:sz w:val="20"/>
                <w:szCs w:val="20"/>
              </w:rPr>
            </w:pPr>
          </w:p>
        </w:tc>
        <w:tc>
          <w:tcPr>
            <w:tcW w:w="1559" w:type="dxa"/>
            <w:tcBorders>
              <w:top w:val="single" w:sz="4" w:space="0" w:color="auto"/>
              <w:left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sz w:val="20"/>
                <w:szCs w:val="20"/>
              </w:rPr>
              <w:t>PROBABILIDAD</w:t>
            </w:r>
          </w:p>
        </w:tc>
        <w:tc>
          <w:tcPr>
            <w:tcW w:w="5220" w:type="dxa"/>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p>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3: POSIBLE: (PUEDE OCURRIR EN CUALQUIER MOMENTO FUTURO)</w:t>
            </w:r>
          </w:p>
        </w:tc>
      </w:tr>
      <w:tr w:rsidR="003B6C5C" w:rsidRPr="009A1D9B" w:rsidTr="009A1D9B">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TRATAMIENTOS Y CONTROLES A SER IMPLEMENTADOS</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MONITOREAR LOS CAMBIOS LEGISLATIVOS QUE MODIFIQUEN LA CARGA IMPOSITIVA EN MATERIA TRIBUTARIA</w:t>
            </w:r>
          </w:p>
        </w:tc>
      </w:tr>
      <w:tr w:rsidR="003B6C5C" w:rsidRPr="009A1D9B" w:rsidTr="009A1D9B">
        <w:trPr>
          <w:trHeight w:val="364"/>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A QUIEN SE LE ASIGNA</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SE TRANSFIERE AL CONTRATISTA</w:t>
            </w:r>
          </w:p>
        </w:tc>
      </w:tr>
      <w:tr w:rsidR="003B6C5C" w:rsidRPr="009A1D9B" w:rsidTr="009A1D9B">
        <w:trPr>
          <w:trHeight w:val="323"/>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CATEGORIA</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RIESGO MEDIO</w:t>
            </w:r>
          </w:p>
        </w:tc>
      </w:tr>
      <w:tr w:rsidR="003B6C5C" w:rsidRPr="009A1D9B" w:rsidTr="009A1D9B">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VALORACION DEL RIESGO</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5: RIESGO MEDIO</w:t>
            </w:r>
          </w:p>
        </w:tc>
      </w:tr>
      <w:tr w:rsidR="003B6C5C" w:rsidRPr="009A1D9B" w:rsidTr="009A1D9B">
        <w:trPr>
          <w:trHeight w:val="477"/>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IMPACTO</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CONCLUSION: MENOR (2)</w:t>
            </w:r>
          </w:p>
          <w:p w:rsidR="003B6C5C" w:rsidRPr="009A1D9B" w:rsidRDefault="009A1D9B" w:rsidP="009A1D9B">
            <w:pPr>
              <w:jc w:val="both"/>
              <w:rPr>
                <w:rFonts w:asciiTheme="majorHAnsi" w:hAnsiTheme="majorHAnsi" w:cs="Tahoma"/>
                <w:sz w:val="20"/>
                <w:szCs w:val="20"/>
              </w:rPr>
            </w:pPr>
            <w:r w:rsidRPr="009A1D9B">
              <w:rPr>
                <w:rFonts w:asciiTheme="majorHAnsi" w:hAnsiTheme="majorHAnsi" w:cs="Tahoma"/>
                <w:sz w:val="20"/>
                <w:szCs w:val="20"/>
              </w:rPr>
              <w:t>CUALITATIVAMENTE:</w:t>
            </w:r>
            <w:r w:rsidR="003B6C5C" w:rsidRPr="009A1D9B">
              <w:rPr>
                <w:rFonts w:asciiTheme="majorHAnsi" w:hAnsiTheme="majorHAnsi" w:cs="Tahoma"/>
                <w:sz w:val="20"/>
                <w:szCs w:val="20"/>
              </w:rPr>
              <w:t xml:space="preserve"> ES UN RIESGO QUE NO AFECTA LA EJECUCION DEL CONTRATO</w:t>
            </w:r>
          </w:p>
          <w:p w:rsidR="003B6C5C" w:rsidRPr="009A1D9B" w:rsidRDefault="003B6C5C" w:rsidP="009A1D9B">
            <w:pPr>
              <w:rPr>
                <w:rFonts w:asciiTheme="majorHAnsi" w:hAnsiTheme="majorHAnsi" w:cs="Tahoma"/>
                <w:sz w:val="20"/>
                <w:szCs w:val="20"/>
              </w:rPr>
            </w:pPr>
            <w:r w:rsidRPr="009A1D9B">
              <w:rPr>
                <w:rFonts w:asciiTheme="majorHAnsi" w:hAnsiTheme="majorHAnsi" w:cs="Tahoma"/>
                <w:sz w:val="20"/>
                <w:szCs w:val="20"/>
              </w:rPr>
              <w:t xml:space="preserve">CUANTITATIVAMENTE: ES UN RIESGO QUE DE PRESENTARSE NO REPRESENTA </w:t>
            </w:r>
            <w:r w:rsidRPr="009A1D9B">
              <w:rPr>
                <w:rFonts w:asciiTheme="majorHAnsi" w:hAnsiTheme="majorHAnsi" w:cs="Tahoma"/>
                <w:sz w:val="20"/>
                <w:szCs w:val="20"/>
              </w:rPr>
              <w:lastRenderedPageBreak/>
              <w:t>MAS DEL CINCO POR CIENTO DEL VALOR DEL CONTRATO.</w:t>
            </w:r>
          </w:p>
        </w:tc>
      </w:tr>
      <w:tr w:rsidR="003B6C5C" w:rsidRPr="009A1D9B" w:rsidTr="009A1D9B">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lastRenderedPageBreak/>
              <w:t>PROBABILIDAD</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3: POSIBLE: (PUEDE OCURRIR EN CUALQUIER MOMENTO FUTURO)</w:t>
            </w:r>
          </w:p>
        </w:tc>
      </w:tr>
      <w:tr w:rsidR="003B6C5C" w:rsidRPr="009A1D9B" w:rsidTr="009A1D9B">
        <w:trPr>
          <w:trHeight w:val="392"/>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CONSECUENCIA DE LA OCURRENCIA DEL EVENTO</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p>
        </w:tc>
      </w:tr>
      <w:tr w:rsidR="003B6C5C" w:rsidRPr="009A1D9B" w:rsidTr="009A1D9B">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ETAPA</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PLANEACION HASTA EJECUCION</w:t>
            </w:r>
          </w:p>
        </w:tc>
      </w:tr>
      <w:tr w:rsidR="003B6C5C" w:rsidRPr="009A1D9B" w:rsidTr="009A1D9B">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FUENTE</w:t>
            </w:r>
          </w:p>
        </w:tc>
        <w:tc>
          <w:tcPr>
            <w:tcW w:w="6779" w:type="dxa"/>
            <w:gridSpan w:val="2"/>
            <w:tcBorders>
              <w:left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EXTERNO</w:t>
            </w:r>
          </w:p>
        </w:tc>
      </w:tr>
      <w:tr w:rsidR="003B6C5C" w:rsidRPr="009A1D9B" w:rsidTr="009A1D9B">
        <w:trPr>
          <w:trHeight w:val="193"/>
          <w:jc w:val="right"/>
        </w:trPr>
        <w:tc>
          <w:tcPr>
            <w:tcW w:w="2405" w:type="dxa"/>
            <w:tcBorders>
              <w:top w:val="single" w:sz="4" w:space="0" w:color="auto"/>
              <w:left w:val="single" w:sz="4" w:space="0" w:color="auto"/>
              <w:bottom w:val="single" w:sz="4" w:space="0" w:color="auto"/>
              <w:right w:val="single" w:sz="4" w:space="0" w:color="auto"/>
            </w:tcBorders>
            <w:vAlign w:val="center"/>
          </w:tcPr>
          <w:p w:rsidR="003B6C5C" w:rsidRPr="009A1D9B" w:rsidRDefault="003B6C5C" w:rsidP="00276FBD">
            <w:pPr>
              <w:jc w:val="right"/>
              <w:rPr>
                <w:rFonts w:asciiTheme="majorHAnsi" w:hAnsiTheme="majorHAnsi" w:cs="Tahoma"/>
                <w:sz w:val="20"/>
                <w:szCs w:val="20"/>
              </w:rPr>
            </w:pPr>
            <w:r w:rsidRPr="009A1D9B">
              <w:rPr>
                <w:rFonts w:asciiTheme="majorHAnsi" w:hAnsiTheme="majorHAnsi" w:cs="Tahoma"/>
                <w:b/>
                <w:sz w:val="20"/>
                <w:szCs w:val="20"/>
              </w:rPr>
              <w:t>CLASE</w:t>
            </w:r>
          </w:p>
        </w:tc>
        <w:tc>
          <w:tcPr>
            <w:tcW w:w="6779" w:type="dxa"/>
            <w:gridSpan w:val="2"/>
            <w:tcBorders>
              <w:left w:val="single" w:sz="4" w:space="0" w:color="auto"/>
              <w:bottom w:val="single" w:sz="4" w:space="0" w:color="auto"/>
              <w:right w:val="single" w:sz="4" w:space="0" w:color="auto"/>
            </w:tcBorders>
            <w:vAlign w:val="center"/>
          </w:tcPr>
          <w:p w:rsidR="003B6C5C" w:rsidRPr="009A1D9B" w:rsidRDefault="003B6C5C" w:rsidP="00276FBD">
            <w:pPr>
              <w:jc w:val="center"/>
              <w:rPr>
                <w:rFonts w:asciiTheme="majorHAnsi" w:hAnsiTheme="majorHAnsi" w:cs="Tahoma"/>
                <w:sz w:val="20"/>
                <w:szCs w:val="20"/>
              </w:rPr>
            </w:pPr>
            <w:r w:rsidRPr="009A1D9B">
              <w:rPr>
                <w:rFonts w:asciiTheme="majorHAnsi" w:hAnsiTheme="majorHAnsi" w:cs="Tahoma"/>
                <w:sz w:val="20"/>
                <w:szCs w:val="20"/>
              </w:rPr>
              <w:t>GENERAL</w:t>
            </w:r>
          </w:p>
        </w:tc>
      </w:tr>
    </w:tbl>
    <w:p w:rsidR="003B6C5C" w:rsidRPr="008A4AF6" w:rsidRDefault="003B6C5C" w:rsidP="003B6C5C">
      <w:pPr>
        <w:pStyle w:val="Prrafodelista"/>
        <w:ind w:left="0"/>
        <w:jc w:val="both"/>
        <w:rPr>
          <w:rFonts w:asciiTheme="majorHAnsi" w:hAnsiTheme="majorHAnsi" w:cs="Tahoma"/>
          <w:sz w:val="24"/>
          <w:szCs w:val="24"/>
        </w:rPr>
      </w:pPr>
    </w:p>
    <w:p w:rsidR="00BB0D81" w:rsidRPr="008A4AF6" w:rsidRDefault="00BB0D81" w:rsidP="003B6C5C">
      <w:pPr>
        <w:pStyle w:val="Prrafodelista"/>
        <w:ind w:left="0"/>
        <w:jc w:val="both"/>
        <w:rPr>
          <w:rFonts w:asciiTheme="majorHAnsi" w:hAnsiTheme="majorHAnsi" w:cs="Tahoma"/>
          <w:sz w:val="24"/>
          <w:szCs w:val="24"/>
        </w:rPr>
      </w:pPr>
    </w:p>
    <w:p w:rsidR="00F91EDF" w:rsidRPr="00F91EDF" w:rsidRDefault="00F91EDF" w:rsidP="003B6C5C">
      <w:pPr>
        <w:pStyle w:val="Prrafodelista"/>
        <w:numPr>
          <w:ilvl w:val="0"/>
          <w:numId w:val="5"/>
        </w:numPr>
        <w:ind w:left="0" w:hanging="284"/>
        <w:jc w:val="both"/>
        <w:rPr>
          <w:rFonts w:asciiTheme="majorHAnsi" w:hAnsiTheme="majorHAnsi" w:cs="Tahoma"/>
          <w:sz w:val="24"/>
          <w:szCs w:val="24"/>
        </w:rPr>
      </w:pPr>
      <w:r w:rsidRPr="008A4AF6">
        <w:rPr>
          <w:rFonts w:asciiTheme="majorHAnsi" w:hAnsiTheme="majorHAnsi" w:cs="Tahoma"/>
          <w:b/>
          <w:sz w:val="24"/>
          <w:szCs w:val="24"/>
        </w:rPr>
        <w:t xml:space="preserve">GARANTÍA ÚNICA DE CUMPLIMIENTO: </w:t>
      </w:r>
      <w:r>
        <w:rPr>
          <w:rFonts w:asciiTheme="majorHAnsi" w:hAnsiTheme="majorHAnsi" w:cs="Tahoma"/>
          <w:sz w:val="24"/>
          <w:szCs w:val="24"/>
        </w:rPr>
        <w:t xml:space="preserve">Teniendo en cuenta lo establecido en el </w:t>
      </w:r>
      <w:r w:rsidRPr="00935B9B">
        <w:rPr>
          <w:rFonts w:asciiTheme="majorHAnsi" w:hAnsiTheme="majorHAnsi" w:cs="Tahoma"/>
          <w:b/>
          <w:bCs/>
          <w:sz w:val="24"/>
          <w:szCs w:val="24"/>
        </w:rPr>
        <w:t>Artículo 2.2.1.2.1.4.5.</w:t>
      </w:r>
      <w:r w:rsidRPr="00935B9B">
        <w:rPr>
          <w:rFonts w:asciiTheme="majorHAnsi" w:hAnsiTheme="majorHAnsi" w:cs="Tahoma"/>
          <w:sz w:val="24"/>
          <w:szCs w:val="24"/>
        </w:rPr>
        <w:t> </w:t>
      </w:r>
      <w:r>
        <w:rPr>
          <w:rFonts w:asciiTheme="majorHAnsi" w:hAnsiTheme="majorHAnsi" w:cs="Tahoma"/>
          <w:sz w:val="24"/>
          <w:szCs w:val="24"/>
        </w:rPr>
        <w:t xml:space="preserve">del Decreto 1082 de 2015 el cual establece: </w:t>
      </w:r>
      <w:r w:rsidRPr="00935B9B">
        <w:rPr>
          <w:rFonts w:asciiTheme="majorHAnsi" w:hAnsiTheme="majorHAnsi" w:cs="Tahoma"/>
          <w:i/>
          <w:iCs/>
          <w:sz w:val="24"/>
          <w:szCs w:val="24"/>
        </w:rPr>
        <w:t>No obligatoriedad de garantías. </w:t>
      </w:r>
      <w:r w:rsidRPr="00935B9B">
        <w:rPr>
          <w:rFonts w:asciiTheme="majorHAnsi" w:hAnsiTheme="majorHAnsi" w:cs="Tahoma"/>
          <w:i/>
          <w:sz w:val="24"/>
          <w:szCs w:val="24"/>
        </w:rPr>
        <w:t>En la contratación directa la exigencia de garantías establecidas en la Sección 3, que comprende los artículos 2.2.1.2.3.1.1 al 2.2.1.2.3.5.1.del presente decreto no es obligatoria y la justificación para exigirlas o no debe estar en los estudios y documentos previos</w:t>
      </w:r>
      <w:r>
        <w:rPr>
          <w:rFonts w:asciiTheme="majorHAnsi" w:hAnsiTheme="majorHAnsi" w:cs="Tahoma"/>
          <w:i/>
          <w:sz w:val="24"/>
          <w:szCs w:val="24"/>
        </w:rPr>
        <w:t xml:space="preserve">, </w:t>
      </w:r>
      <w:r>
        <w:rPr>
          <w:rFonts w:asciiTheme="majorHAnsi" w:hAnsiTheme="majorHAnsi" w:cs="Tahoma"/>
          <w:sz w:val="24"/>
          <w:szCs w:val="24"/>
        </w:rPr>
        <w:t>la entidad no considera que existan riesgos que puedan alterar el normal desarrollo del objeto contractual por lo que no se requerirán pólizas.</w:t>
      </w:r>
    </w:p>
    <w:p w:rsidR="00F91EDF" w:rsidRPr="00F91EDF" w:rsidRDefault="00F91EDF" w:rsidP="00F91EDF">
      <w:pPr>
        <w:pStyle w:val="Prrafodelista"/>
        <w:ind w:left="0"/>
        <w:jc w:val="both"/>
        <w:rPr>
          <w:rFonts w:asciiTheme="majorHAnsi" w:hAnsiTheme="majorHAnsi" w:cs="Tahoma"/>
          <w:sz w:val="24"/>
          <w:szCs w:val="24"/>
        </w:rPr>
      </w:pPr>
    </w:p>
    <w:p w:rsidR="003B6C5C" w:rsidRPr="008A4AF6" w:rsidRDefault="003B6C5C" w:rsidP="003B6C5C">
      <w:pPr>
        <w:pStyle w:val="Prrafodelista"/>
        <w:numPr>
          <w:ilvl w:val="0"/>
          <w:numId w:val="5"/>
        </w:numPr>
        <w:ind w:left="0" w:hanging="284"/>
        <w:jc w:val="both"/>
        <w:rPr>
          <w:rFonts w:asciiTheme="majorHAnsi" w:hAnsiTheme="majorHAnsi" w:cs="Tahoma"/>
          <w:sz w:val="24"/>
          <w:szCs w:val="24"/>
        </w:rPr>
      </w:pPr>
      <w:r w:rsidRPr="008A4AF6">
        <w:rPr>
          <w:rFonts w:asciiTheme="majorHAnsi" w:hAnsiTheme="majorHAnsi" w:cs="Tahoma"/>
          <w:b/>
          <w:sz w:val="24"/>
          <w:szCs w:val="24"/>
          <w:lang w:val="es-MX"/>
        </w:rPr>
        <w:t>CLAUSULAS EXCEPCIONALES</w:t>
      </w:r>
      <w:r w:rsidRPr="008A4AF6">
        <w:rPr>
          <w:rFonts w:asciiTheme="majorHAnsi" w:hAnsiTheme="majorHAnsi" w:cs="Tahoma"/>
          <w:sz w:val="24"/>
          <w:szCs w:val="24"/>
          <w:lang w:val="es-MX"/>
        </w:rPr>
        <w:t>: En la presente contratación se pactarán las siguientes cláusulas:</w:t>
      </w:r>
    </w:p>
    <w:p w:rsidR="003B6C5C" w:rsidRPr="008A4AF6" w:rsidRDefault="003B6C5C" w:rsidP="003B6C5C">
      <w:pPr>
        <w:pStyle w:val="Prrafodelista"/>
        <w:ind w:left="284"/>
        <w:jc w:val="both"/>
        <w:rPr>
          <w:rFonts w:asciiTheme="majorHAnsi" w:hAnsiTheme="majorHAnsi" w:cs="Tahoma"/>
          <w:sz w:val="24"/>
          <w:szCs w:val="24"/>
          <w:lang w:val="es-MX"/>
        </w:rPr>
      </w:pPr>
    </w:p>
    <w:p w:rsidR="003B6C5C" w:rsidRPr="008A4AF6" w:rsidRDefault="003B6C5C" w:rsidP="00F91EDF">
      <w:pPr>
        <w:pStyle w:val="Prrafodelista"/>
        <w:numPr>
          <w:ilvl w:val="0"/>
          <w:numId w:val="3"/>
        </w:numPr>
        <w:ind w:left="284" w:hanging="284"/>
        <w:jc w:val="both"/>
        <w:rPr>
          <w:rFonts w:asciiTheme="majorHAnsi" w:hAnsiTheme="majorHAnsi" w:cs="Tahoma"/>
          <w:sz w:val="24"/>
          <w:szCs w:val="24"/>
          <w:lang w:val="es-MX"/>
        </w:rPr>
      </w:pPr>
      <w:r w:rsidRPr="008A4AF6">
        <w:rPr>
          <w:rFonts w:asciiTheme="majorHAnsi" w:hAnsiTheme="majorHAnsi" w:cs="Tahoma"/>
          <w:b/>
          <w:sz w:val="24"/>
          <w:szCs w:val="24"/>
          <w:lang w:val="es-MX"/>
        </w:rPr>
        <w:t xml:space="preserve">CLAUSULA DE MULTAS. </w:t>
      </w:r>
      <w:r w:rsidRPr="008A4AF6">
        <w:rPr>
          <w:rFonts w:asciiTheme="majorHAnsi" w:hAnsiTheme="majorHAnsi" w:cs="Tahoma"/>
          <w:sz w:val="24"/>
          <w:szCs w:val="24"/>
          <w:lang w:val="es-MX"/>
        </w:rPr>
        <w:t>En caso de incumplimiento parcial demostrado de las obligaciones a cargo del contratista en virtud del contrato que se suscriba, el Municipio estaría facultado para imponer multas diarias y sucesivas equivalentes al 1X1.000 del valor total del contrato, por cada día de incumplimiento de sus obligaciones, si a juicio del Municipio de ello se derivan perjuicios para la administración,  sin  que el monto total exceda del diez por ciento (10%) el valor total del contrato, cantidad que se imputará a la de los perjuicios que reciba el Municipio por el incumplimiento.</w:t>
      </w:r>
    </w:p>
    <w:p w:rsidR="003B6C5C" w:rsidRPr="008A4AF6" w:rsidRDefault="003B6C5C" w:rsidP="003B6C5C">
      <w:pPr>
        <w:pStyle w:val="Prrafodelista"/>
        <w:ind w:left="426"/>
        <w:jc w:val="both"/>
        <w:rPr>
          <w:rFonts w:asciiTheme="majorHAnsi" w:hAnsiTheme="majorHAnsi" w:cs="Tahoma"/>
          <w:sz w:val="24"/>
          <w:szCs w:val="24"/>
          <w:lang w:val="es-MX"/>
        </w:rPr>
      </w:pPr>
    </w:p>
    <w:p w:rsidR="003B6C5C" w:rsidRPr="008A4AF6" w:rsidRDefault="003B6C5C" w:rsidP="00F91EDF">
      <w:pPr>
        <w:pStyle w:val="Prrafodelista"/>
        <w:numPr>
          <w:ilvl w:val="0"/>
          <w:numId w:val="3"/>
        </w:numPr>
        <w:ind w:left="284" w:hanging="284"/>
        <w:jc w:val="both"/>
        <w:rPr>
          <w:rFonts w:asciiTheme="majorHAnsi" w:hAnsiTheme="majorHAnsi" w:cs="Tahoma"/>
          <w:sz w:val="24"/>
          <w:szCs w:val="24"/>
          <w:lang w:val="es-MX"/>
        </w:rPr>
      </w:pPr>
      <w:r w:rsidRPr="00BB0D81">
        <w:rPr>
          <w:rFonts w:asciiTheme="majorHAnsi" w:hAnsiTheme="majorHAnsi" w:cs="Tahoma"/>
          <w:b/>
          <w:sz w:val="24"/>
          <w:szCs w:val="24"/>
          <w:lang w:val="es-MX"/>
        </w:rPr>
        <w:t xml:space="preserve">CLAUSULA DE PENAL PECUNIARIA. </w:t>
      </w:r>
      <w:r w:rsidRPr="00BB0D81">
        <w:rPr>
          <w:rFonts w:asciiTheme="majorHAnsi" w:hAnsiTheme="majorHAnsi" w:cs="Tahoma"/>
          <w:sz w:val="24"/>
          <w:szCs w:val="24"/>
          <w:lang w:val="es-MX"/>
        </w:rPr>
        <w:t xml:space="preserve">En caso de incumplimiento definitivo por parte del contratista de cualquiera de las obligaciones contraídas con el contrato o de declaratoria de caducidad, el contratista deberá pagar al Municipio, a título de pena, una suma equivalente al </w:t>
      </w:r>
      <w:r w:rsidR="00BB0D81" w:rsidRPr="00BB0D81">
        <w:rPr>
          <w:rFonts w:asciiTheme="majorHAnsi" w:hAnsiTheme="majorHAnsi" w:cs="Tahoma"/>
          <w:sz w:val="24"/>
          <w:szCs w:val="24"/>
          <w:lang w:val="es-MX"/>
        </w:rPr>
        <w:t>diez</w:t>
      </w:r>
      <w:r w:rsidRPr="00BB0D81">
        <w:rPr>
          <w:rFonts w:asciiTheme="majorHAnsi" w:hAnsiTheme="majorHAnsi" w:cs="Tahoma"/>
          <w:sz w:val="24"/>
          <w:szCs w:val="24"/>
          <w:lang w:val="es-MX"/>
        </w:rPr>
        <w:t xml:space="preserve"> por ciento (</w:t>
      </w:r>
      <w:r w:rsidR="00BB0D81" w:rsidRPr="00BB0D81">
        <w:rPr>
          <w:rFonts w:asciiTheme="majorHAnsi" w:hAnsiTheme="majorHAnsi" w:cs="Tahoma"/>
          <w:sz w:val="24"/>
          <w:szCs w:val="24"/>
          <w:lang w:val="es-MX"/>
        </w:rPr>
        <w:t>10</w:t>
      </w:r>
      <w:r w:rsidRPr="00BB0D81">
        <w:rPr>
          <w:rFonts w:asciiTheme="majorHAnsi" w:hAnsiTheme="majorHAnsi" w:cs="Tahoma"/>
          <w:sz w:val="24"/>
          <w:szCs w:val="24"/>
          <w:lang w:val="es-MX"/>
        </w:rPr>
        <w:t xml:space="preserve">%) </w:t>
      </w:r>
      <w:r w:rsidRPr="008A4AF6">
        <w:rPr>
          <w:rFonts w:asciiTheme="majorHAnsi" w:hAnsiTheme="majorHAnsi" w:cs="Tahoma"/>
          <w:sz w:val="24"/>
          <w:szCs w:val="24"/>
          <w:lang w:val="es-MX"/>
        </w:rPr>
        <w:t xml:space="preserve"> del valor total del contrato, suma que el Municipio hará efectiva mediante el cobro de los saldos que adeude el contratista, si los hubiere, para lo cual se entiende expresamente autorizado con la suscripción del contrato; si esto no fuere posible, se cobrará por vía judicial. La aplicación de la cláusula penal no excluye la indemnización de perjuicios.</w:t>
      </w:r>
    </w:p>
    <w:p w:rsidR="003B6C5C" w:rsidRPr="008A4AF6" w:rsidRDefault="003B6C5C" w:rsidP="003B6C5C">
      <w:pPr>
        <w:pStyle w:val="Prrafodelista"/>
        <w:ind w:left="426"/>
        <w:jc w:val="both"/>
        <w:rPr>
          <w:rFonts w:asciiTheme="majorHAnsi" w:hAnsiTheme="majorHAnsi" w:cs="Tahoma"/>
          <w:sz w:val="24"/>
          <w:szCs w:val="24"/>
          <w:lang w:val="es-MX"/>
        </w:rPr>
      </w:pPr>
    </w:p>
    <w:p w:rsidR="003B6C5C" w:rsidRPr="008A4AF6" w:rsidRDefault="003B6C5C" w:rsidP="003B6C5C">
      <w:pPr>
        <w:pStyle w:val="Prrafodelista"/>
        <w:numPr>
          <w:ilvl w:val="0"/>
          <w:numId w:val="3"/>
        </w:numPr>
        <w:ind w:left="426" w:hanging="426"/>
        <w:jc w:val="both"/>
        <w:rPr>
          <w:rFonts w:asciiTheme="majorHAnsi" w:hAnsiTheme="majorHAnsi" w:cs="Tahoma"/>
          <w:sz w:val="24"/>
          <w:szCs w:val="24"/>
          <w:lang w:val="es-MX"/>
        </w:rPr>
      </w:pPr>
      <w:r w:rsidRPr="008A4AF6">
        <w:rPr>
          <w:rFonts w:asciiTheme="majorHAnsi" w:hAnsiTheme="majorHAnsi" w:cs="Tahoma"/>
          <w:b/>
          <w:sz w:val="24"/>
          <w:szCs w:val="24"/>
          <w:lang w:val="es-MX"/>
        </w:rPr>
        <w:lastRenderedPageBreak/>
        <w:t>CLAUSULA DE CADUCIDAD, MODIFICACIÓN, TERMINACIÓN E INTERPRETACIÓN UNILATERALES.</w:t>
      </w:r>
      <w:r w:rsidR="009C297B">
        <w:rPr>
          <w:rFonts w:asciiTheme="majorHAnsi" w:hAnsiTheme="majorHAnsi" w:cs="Tahoma"/>
          <w:b/>
          <w:sz w:val="24"/>
          <w:szCs w:val="24"/>
          <w:lang w:val="es-MX"/>
        </w:rPr>
        <w:t xml:space="preserve"> </w:t>
      </w:r>
      <w:r w:rsidRPr="008A4AF6">
        <w:rPr>
          <w:rFonts w:asciiTheme="majorHAnsi" w:hAnsiTheme="majorHAnsi" w:cs="Tahoma"/>
          <w:sz w:val="24"/>
          <w:szCs w:val="24"/>
          <w:lang w:val="es-MX"/>
        </w:rPr>
        <w:t xml:space="preserve">En la presente contratación se </w:t>
      </w:r>
      <w:r w:rsidR="00282F04" w:rsidRPr="008A4AF6">
        <w:rPr>
          <w:rFonts w:asciiTheme="majorHAnsi" w:hAnsiTheme="majorHAnsi" w:cs="Tahoma"/>
          <w:sz w:val="24"/>
          <w:szCs w:val="24"/>
          <w:lang w:val="es-MX"/>
        </w:rPr>
        <w:t>pactarán</w:t>
      </w:r>
      <w:r w:rsidRPr="008A4AF6">
        <w:rPr>
          <w:rFonts w:asciiTheme="majorHAnsi" w:hAnsiTheme="majorHAnsi" w:cs="Tahoma"/>
          <w:sz w:val="24"/>
          <w:szCs w:val="24"/>
          <w:lang w:val="es-MX"/>
        </w:rPr>
        <w:t xml:space="preserve"> </w:t>
      </w:r>
      <w:r w:rsidR="004B454E" w:rsidRPr="008A4AF6">
        <w:rPr>
          <w:rFonts w:asciiTheme="majorHAnsi" w:hAnsiTheme="majorHAnsi" w:cs="Tahoma"/>
          <w:sz w:val="24"/>
          <w:szCs w:val="24"/>
          <w:lang w:val="es-MX"/>
        </w:rPr>
        <w:t>cláusulas</w:t>
      </w:r>
      <w:r w:rsidRPr="008A4AF6">
        <w:rPr>
          <w:rFonts w:asciiTheme="majorHAnsi" w:hAnsiTheme="majorHAnsi" w:cs="Tahoma"/>
          <w:sz w:val="24"/>
          <w:szCs w:val="24"/>
          <w:lang w:val="es-MX"/>
        </w:rPr>
        <w:t xml:space="preserve"> que hagan aplicables al contrato las disposiciones contenidas en los artículos 15, 16, 17 y 18 de la Ley 80 de 1993.</w:t>
      </w:r>
    </w:p>
    <w:p w:rsidR="003B6C5C" w:rsidRPr="008A4AF6" w:rsidRDefault="003B6C5C" w:rsidP="003B6C5C">
      <w:pPr>
        <w:pStyle w:val="Prrafodelista"/>
        <w:ind w:left="426"/>
        <w:jc w:val="both"/>
        <w:rPr>
          <w:rFonts w:asciiTheme="majorHAnsi" w:hAnsiTheme="majorHAnsi" w:cs="Tahoma"/>
          <w:sz w:val="24"/>
          <w:szCs w:val="24"/>
          <w:lang w:val="es-MX"/>
        </w:rPr>
      </w:pPr>
    </w:p>
    <w:p w:rsidR="003B6C5C" w:rsidRPr="008A4AF6" w:rsidRDefault="003B6C5C" w:rsidP="003B6C5C">
      <w:pPr>
        <w:pStyle w:val="Prrafodelista"/>
        <w:ind w:left="426"/>
        <w:jc w:val="both"/>
        <w:rPr>
          <w:rFonts w:asciiTheme="majorHAnsi" w:hAnsiTheme="majorHAnsi" w:cs="Tahoma"/>
          <w:sz w:val="24"/>
          <w:szCs w:val="24"/>
          <w:lang w:val="es-MX"/>
        </w:rPr>
      </w:pPr>
    </w:p>
    <w:p w:rsidR="003B6C5C" w:rsidRPr="008A4AF6" w:rsidRDefault="003B6C5C" w:rsidP="003B6C5C">
      <w:pPr>
        <w:pStyle w:val="Prrafodelista"/>
        <w:numPr>
          <w:ilvl w:val="0"/>
          <w:numId w:val="5"/>
        </w:numPr>
        <w:ind w:left="284" w:hanging="426"/>
        <w:jc w:val="both"/>
        <w:rPr>
          <w:rFonts w:asciiTheme="majorHAnsi" w:hAnsiTheme="majorHAnsi" w:cs="Tahoma"/>
          <w:sz w:val="24"/>
          <w:szCs w:val="24"/>
          <w:lang w:val="es-MX"/>
        </w:rPr>
      </w:pPr>
      <w:r w:rsidRPr="008A4AF6">
        <w:rPr>
          <w:rFonts w:asciiTheme="majorHAnsi" w:hAnsiTheme="majorHAnsi" w:cs="Tahoma"/>
          <w:b/>
          <w:sz w:val="24"/>
          <w:szCs w:val="24"/>
          <w:lang w:val="es-MX"/>
        </w:rPr>
        <w:t xml:space="preserve">LIQUIDACIÓN DEL CONTRATO: </w:t>
      </w:r>
      <w:r w:rsidRPr="008A4AF6">
        <w:rPr>
          <w:rFonts w:asciiTheme="majorHAnsi" w:hAnsiTheme="majorHAnsi" w:cs="Tahoma"/>
          <w:sz w:val="24"/>
          <w:szCs w:val="24"/>
          <w:lang w:val="es-MX"/>
        </w:rPr>
        <w:t>D</w:t>
      </w:r>
      <w:r w:rsidRPr="008A4AF6">
        <w:rPr>
          <w:rFonts w:asciiTheme="majorHAnsi" w:hAnsiTheme="majorHAnsi" w:cs="Tahoma"/>
          <w:sz w:val="24"/>
          <w:szCs w:val="24"/>
        </w:rPr>
        <w:t>e conformidad con el artículo 217 del Decreto Ley 019 de 2012 en el presente contrato no será obligatorio llevar a cabo la liquidación, sin perjuicio a lo dispuesto en el Art. 18 de la Ley 80 de 1993.</w:t>
      </w:r>
    </w:p>
    <w:p w:rsidR="003B6C5C" w:rsidRPr="008A4AF6" w:rsidRDefault="003B6C5C" w:rsidP="003B6C5C">
      <w:pPr>
        <w:pStyle w:val="Prrafodelista"/>
        <w:ind w:left="284"/>
        <w:jc w:val="both"/>
        <w:rPr>
          <w:rFonts w:asciiTheme="majorHAnsi" w:hAnsiTheme="majorHAnsi" w:cs="Tahoma"/>
          <w:sz w:val="24"/>
          <w:szCs w:val="24"/>
          <w:lang w:val="es-MX"/>
        </w:rPr>
      </w:pPr>
    </w:p>
    <w:p w:rsidR="003B6C5C" w:rsidRPr="008A4AF6" w:rsidRDefault="003B6C5C" w:rsidP="003B6C5C">
      <w:pPr>
        <w:pStyle w:val="Prrafodelista"/>
        <w:numPr>
          <w:ilvl w:val="0"/>
          <w:numId w:val="5"/>
        </w:numPr>
        <w:ind w:left="284" w:hanging="426"/>
        <w:jc w:val="both"/>
        <w:rPr>
          <w:rFonts w:asciiTheme="majorHAnsi" w:hAnsiTheme="majorHAnsi" w:cs="Tahoma"/>
          <w:sz w:val="24"/>
          <w:szCs w:val="24"/>
          <w:lang w:val="es-MX"/>
        </w:rPr>
      </w:pPr>
      <w:r w:rsidRPr="008A4AF6">
        <w:rPr>
          <w:rFonts w:asciiTheme="majorHAnsi" w:hAnsiTheme="majorHAnsi" w:cs="Tahoma"/>
          <w:b/>
          <w:sz w:val="24"/>
          <w:szCs w:val="24"/>
        </w:rPr>
        <w:t xml:space="preserve">SUPERVISION: </w:t>
      </w:r>
      <w:r w:rsidRPr="008A4AF6">
        <w:rPr>
          <w:rFonts w:asciiTheme="majorHAnsi" w:hAnsiTheme="majorHAnsi" w:cs="Tahoma"/>
          <w:sz w:val="24"/>
          <w:szCs w:val="24"/>
        </w:rPr>
        <w:t>La supervisión de este contrato será designada por este despacho</w:t>
      </w:r>
    </w:p>
    <w:p w:rsidR="003B6C5C" w:rsidRPr="008A4AF6" w:rsidRDefault="003B6C5C" w:rsidP="003B6C5C">
      <w:pPr>
        <w:pStyle w:val="Prrafodelista"/>
        <w:tabs>
          <w:tab w:val="left" w:pos="6180"/>
        </w:tabs>
        <w:ind w:left="0"/>
        <w:jc w:val="both"/>
        <w:rPr>
          <w:rFonts w:asciiTheme="majorHAnsi" w:hAnsiTheme="majorHAnsi" w:cs="Tahoma"/>
          <w:sz w:val="24"/>
          <w:szCs w:val="24"/>
          <w:lang w:val="es-MX"/>
        </w:rPr>
      </w:pPr>
      <w:r w:rsidRPr="008A4AF6">
        <w:rPr>
          <w:rFonts w:asciiTheme="majorHAnsi" w:hAnsiTheme="majorHAnsi" w:cs="Tahoma"/>
          <w:sz w:val="24"/>
          <w:szCs w:val="24"/>
          <w:lang w:val="es-MX"/>
        </w:rPr>
        <w:tab/>
      </w:r>
    </w:p>
    <w:p w:rsidR="003B6C5C" w:rsidRPr="008A4AF6" w:rsidRDefault="003B6C5C" w:rsidP="003B6C5C">
      <w:pPr>
        <w:pStyle w:val="Prrafodelista"/>
        <w:rPr>
          <w:rFonts w:asciiTheme="majorHAnsi" w:hAnsiTheme="majorHAnsi" w:cs="Tahoma"/>
          <w:sz w:val="24"/>
          <w:szCs w:val="24"/>
        </w:rPr>
      </w:pPr>
    </w:p>
    <w:p w:rsidR="003B6C5C" w:rsidRPr="009151A1" w:rsidRDefault="003B6C5C" w:rsidP="003B6C5C">
      <w:pPr>
        <w:jc w:val="center"/>
        <w:rPr>
          <w:rFonts w:asciiTheme="majorHAnsi" w:hAnsiTheme="majorHAnsi" w:cs="Tahoma"/>
          <w:b/>
        </w:rPr>
      </w:pPr>
      <w:bookmarkStart w:id="0" w:name="_GoBack"/>
      <w:bookmarkEnd w:id="0"/>
    </w:p>
    <w:p w:rsidR="00C663CD" w:rsidRPr="009151A1" w:rsidRDefault="009151A1" w:rsidP="009151A1">
      <w:pPr>
        <w:rPr>
          <w:rFonts w:asciiTheme="majorHAnsi" w:hAnsiTheme="majorHAnsi" w:cs="Tahoma"/>
          <w:b/>
        </w:rPr>
      </w:pPr>
      <w:r w:rsidRPr="009151A1">
        <w:rPr>
          <w:rFonts w:asciiTheme="majorHAnsi" w:hAnsiTheme="majorHAnsi" w:cs="Tahoma"/>
          <w:b/>
        </w:rPr>
        <w:t>Original firmado</w:t>
      </w:r>
    </w:p>
    <w:p w:rsidR="00C663CD" w:rsidRPr="008A4AF6" w:rsidRDefault="00C663CD" w:rsidP="003B6C5C">
      <w:pPr>
        <w:jc w:val="center"/>
        <w:rPr>
          <w:rFonts w:asciiTheme="majorHAnsi" w:hAnsiTheme="majorHAnsi" w:cs="Tahoma"/>
          <w:b/>
          <w:highlight w:val="yellow"/>
        </w:rPr>
      </w:pPr>
    </w:p>
    <w:p w:rsidR="003B6C5C" w:rsidRPr="008A4AF6" w:rsidRDefault="003B6C5C" w:rsidP="003B6C5C">
      <w:pPr>
        <w:jc w:val="center"/>
        <w:rPr>
          <w:rFonts w:asciiTheme="majorHAnsi" w:hAnsiTheme="majorHAnsi" w:cs="Tahoma"/>
          <w:b/>
          <w:highlight w:val="yellow"/>
        </w:rPr>
      </w:pPr>
    </w:p>
    <w:p w:rsidR="003B6C5C" w:rsidRPr="00BB0D81" w:rsidRDefault="00BB0D81" w:rsidP="003B6C5C">
      <w:pPr>
        <w:jc w:val="center"/>
        <w:rPr>
          <w:rFonts w:asciiTheme="majorHAnsi" w:hAnsiTheme="majorHAnsi" w:cs="Tahoma"/>
          <w:b/>
          <w:sz w:val="28"/>
          <w:szCs w:val="28"/>
        </w:rPr>
      </w:pPr>
      <w:r w:rsidRPr="00BB0D81">
        <w:rPr>
          <w:rFonts w:asciiTheme="majorHAnsi" w:hAnsiTheme="majorHAnsi" w:cs="Tahoma"/>
          <w:b/>
          <w:sz w:val="28"/>
          <w:szCs w:val="28"/>
        </w:rPr>
        <w:t>JEN</w:t>
      </w:r>
      <w:r w:rsidR="00F91EDF">
        <w:rPr>
          <w:rFonts w:asciiTheme="majorHAnsi" w:hAnsiTheme="majorHAnsi" w:cs="Tahoma"/>
          <w:b/>
          <w:sz w:val="28"/>
          <w:szCs w:val="28"/>
        </w:rPr>
        <w:t>N</w:t>
      </w:r>
      <w:r w:rsidRPr="00BB0D81">
        <w:rPr>
          <w:rFonts w:asciiTheme="majorHAnsi" w:hAnsiTheme="majorHAnsi" w:cs="Tahoma"/>
          <w:b/>
          <w:sz w:val="28"/>
          <w:szCs w:val="28"/>
        </w:rPr>
        <w:t xml:space="preserve">IFER </w:t>
      </w:r>
      <w:r w:rsidR="009C297B">
        <w:rPr>
          <w:rFonts w:asciiTheme="majorHAnsi" w:hAnsiTheme="majorHAnsi" w:cs="Tahoma"/>
          <w:b/>
          <w:sz w:val="28"/>
          <w:szCs w:val="28"/>
        </w:rPr>
        <w:t xml:space="preserve">KATHERINE </w:t>
      </w:r>
      <w:r w:rsidRPr="00BB0D81">
        <w:rPr>
          <w:rFonts w:asciiTheme="majorHAnsi" w:hAnsiTheme="majorHAnsi" w:cs="Tahoma"/>
          <w:b/>
          <w:sz w:val="28"/>
          <w:szCs w:val="28"/>
        </w:rPr>
        <w:t>MURCIA</w:t>
      </w:r>
      <w:r w:rsidR="009C297B">
        <w:rPr>
          <w:rFonts w:asciiTheme="majorHAnsi" w:hAnsiTheme="majorHAnsi" w:cs="Tahoma"/>
          <w:b/>
          <w:sz w:val="28"/>
          <w:szCs w:val="28"/>
        </w:rPr>
        <w:t xml:space="preserve"> SANCHEZ</w:t>
      </w:r>
    </w:p>
    <w:p w:rsidR="003B6C5C" w:rsidRPr="00BB0D81" w:rsidRDefault="00BB0D81" w:rsidP="003B6C5C">
      <w:pPr>
        <w:jc w:val="center"/>
        <w:rPr>
          <w:rFonts w:asciiTheme="majorHAnsi" w:hAnsiTheme="majorHAnsi" w:cs="Tahoma"/>
          <w:sz w:val="28"/>
          <w:szCs w:val="28"/>
        </w:rPr>
      </w:pPr>
      <w:r w:rsidRPr="00BB0D81">
        <w:rPr>
          <w:rFonts w:asciiTheme="majorHAnsi" w:hAnsiTheme="majorHAnsi" w:cs="Tahoma"/>
          <w:sz w:val="28"/>
          <w:szCs w:val="28"/>
        </w:rPr>
        <w:t xml:space="preserve">Secretaría de </w:t>
      </w:r>
      <w:r w:rsidR="00742099" w:rsidRPr="00BB0D81">
        <w:rPr>
          <w:rFonts w:asciiTheme="majorHAnsi" w:hAnsiTheme="majorHAnsi" w:cs="Tahoma"/>
          <w:sz w:val="28"/>
          <w:szCs w:val="28"/>
        </w:rPr>
        <w:t>Planeación</w:t>
      </w:r>
      <w:r w:rsidRPr="00BB0D81">
        <w:rPr>
          <w:rFonts w:asciiTheme="majorHAnsi" w:hAnsiTheme="majorHAnsi" w:cs="Tahoma"/>
          <w:sz w:val="28"/>
          <w:szCs w:val="28"/>
        </w:rPr>
        <w:t xml:space="preserve"> Municipal</w:t>
      </w:r>
    </w:p>
    <w:p w:rsidR="003B6C5C" w:rsidRPr="008A4AF6" w:rsidRDefault="003B6C5C" w:rsidP="003B6C5C">
      <w:pPr>
        <w:jc w:val="center"/>
        <w:rPr>
          <w:rFonts w:asciiTheme="majorHAnsi" w:hAnsiTheme="majorHAnsi" w:cs="Tahoma"/>
        </w:rPr>
      </w:pPr>
    </w:p>
    <w:sectPr w:rsidR="003B6C5C" w:rsidRPr="008A4AF6" w:rsidSect="00D43835">
      <w:headerReference w:type="default" r:id="rId8"/>
      <w:footerReference w:type="default" r:id="rId9"/>
      <w:pgSz w:w="12240" w:h="15840" w:code="1"/>
      <w:pgMar w:top="1418" w:right="1134" w:bottom="1418" w:left="2268" w:header="284"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2EA" w:rsidRDefault="000D72EA" w:rsidP="00223800">
      <w:r>
        <w:separator/>
      </w:r>
    </w:p>
  </w:endnote>
  <w:endnote w:type="continuationSeparator" w:id="0">
    <w:p w:rsidR="000D72EA" w:rsidRDefault="000D72EA" w:rsidP="0022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pPr w:leftFromText="141" w:rightFromText="141" w:vertAnchor="text" w:horzAnchor="page" w:tblpXSpec="center" w:tblpY="11"/>
      <w:tblW w:w="33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039"/>
    </w:tblGrid>
    <w:tr w:rsidR="008E299E" w:rsidRPr="00C20CC6" w:rsidTr="008E299E">
      <w:tc>
        <w:tcPr>
          <w:tcW w:w="2487" w:type="pct"/>
        </w:tcPr>
        <w:p w:rsidR="008E299E" w:rsidRPr="00C20CC6" w:rsidRDefault="008E299E" w:rsidP="00C20CC6">
          <w:pPr>
            <w:pStyle w:val="Piedepgina"/>
            <w:tabs>
              <w:tab w:val="clear" w:pos="4252"/>
              <w:tab w:val="clear" w:pos="8504"/>
            </w:tabs>
            <w:rPr>
              <w:rFonts w:ascii="Arial" w:hAnsi="Arial"/>
              <w:sz w:val="16"/>
            </w:rPr>
          </w:pPr>
        </w:p>
      </w:tc>
      <w:tc>
        <w:tcPr>
          <w:tcW w:w="2513" w:type="pct"/>
        </w:tcPr>
        <w:p w:rsidR="008E299E" w:rsidRPr="00C20CC6" w:rsidRDefault="008E299E" w:rsidP="008A4AF6">
          <w:pPr>
            <w:pStyle w:val="Piedepgina"/>
            <w:tabs>
              <w:tab w:val="clear" w:pos="4252"/>
              <w:tab w:val="clear" w:pos="8504"/>
            </w:tabs>
            <w:jc w:val="right"/>
            <w:rPr>
              <w:rFonts w:ascii="Arial" w:hAnsi="Arial"/>
              <w:sz w:val="16"/>
            </w:rPr>
          </w:pPr>
        </w:p>
      </w:tc>
    </w:tr>
  </w:tbl>
  <w:p w:rsidR="00623B60" w:rsidRPr="00412116" w:rsidRDefault="008E299E" w:rsidP="008E299E">
    <w:pPr>
      <w:pStyle w:val="Piedepgina"/>
      <w:ind w:left="-2268"/>
      <w:jc w:val="center"/>
      <w:rPr>
        <w:rFonts w:ascii="Arial" w:hAnsi="Arial"/>
        <w:sz w:val="16"/>
      </w:rPr>
    </w:pPr>
    <w:r>
      <w:rPr>
        <w:noProof/>
        <w:lang w:val="es-CO" w:eastAsia="es-CO"/>
      </w:rPr>
      <w:drawing>
        <wp:inline distT="0" distB="0" distL="0" distR="0">
          <wp:extent cx="7666330" cy="145572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87442" cy="145973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2EA" w:rsidRDefault="000D72EA" w:rsidP="00223800">
      <w:r>
        <w:separator/>
      </w:r>
    </w:p>
  </w:footnote>
  <w:footnote w:type="continuationSeparator" w:id="0">
    <w:p w:rsidR="000D72EA" w:rsidRDefault="000D72EA" w:rsidP="00223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99E" w:rsidRDefault="008E299E" w:rsidP="008E299E">
    <w:pPr>
      <w:pStyle w:val="Encabezado"/>
      <w:rPr>
        <w:noProof/>
        <w:lang w:eastAsia="es-CO"/>
      </w:rPr>
    </w:pPr>
    <w:r>
      <w:rPr>
        <w:noProof/>
        <w:lang w:val="es-CO" w:eastAsia="es-CO"/>
      </w:rPr>
      <w:drawing>
        <wp:anchor distT="0" distB="0" distL="114300" distR="114300" simplePos="0" relativeHeight="251659264" behindDoc="1" locked="0" layoutInCell="1" allowOverlap="1">
          <wp:simplePos x="0" y="0"/>
          <wp:positionH relativeFrom="column">
            <wp:posOffset>-1079500</wp:posOffset>
          </wp:positionH>
          <wp:positionV relativeFrom="paragraph">
            <wp:posOffset>-420370</wp:posOffset>
          </wp:positionV>
          <wp:extent cx="7772400" cy="16097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609725"/>
                  </a:xfrm>
                  <a:prstGeom prst="rect">
                    <a:avLst/>
                  </a:prstGeom>
                  <a:noFill/>
                </pic:spPr>
              </pic:pic>
            </a:graphicData>
          </a:graphic>
        </wp:anchor>
      </w:drawing>
    </w:r>
  </w:p>
  <w:p w:rsidR="008E299E" w:rsidRDefault="008E299E" w:rsidP="008E299E">
    <w:pPr>
      <w:pStyle w:val="Encabezado"/>
      <w:rPr>
        <w:noProof/>
        <w:lang w:eastAsia="es-CO"/>
      </w:rPr>
    </w:pPr>
  </w:p>
  <w:p w:rsidR="008E299E" w:rsidRDefault="008E299E" w:rsidP="008E299E">
    <w:pPr>
      <w:pStyle w:val="Encabezado"/>
      <w:rPr>
        <w:noProof/>
        <w:lang w:eastAsia="es-CO"/>
      </w:rPr>
    </w:pPr>
  </w:p>
  <w:p w:rsidR="008E299E" w:rsidRDefault="008E299E" w:rsidP="008E299E">
    <w:pPr>
      <w:pStyle w:val="Sinespaciado"/>
      <w:tabs>
        <w:tab w:val="left" w:pos="2442"/>
        <w:tab w:val="center" w:pos="4419"/>
      </w:tabs>
      <w:rPr>
        <w:rFonts w:ascii="Arial" w:hAnsi="Arial" w:cs="Arial"/>
        <w:sz w:val="16"/>
        <w:szCs w:val="16"/>
      </w:rPr>
    </w:pPr>
    <w:r>
      <w:rPr>
        <w:rFonts w:ascii="Arial" w:hAnsi="Arial" w:cs="Arial"/>
        <w:sz w:val="16"/>
        <w:szCs w:val="16"/>
      </w:rPr>
      <w:tab/>
    </w:r>
    <w:r>
      <w:rPr>
        <w:rFonts w:ascii="Arial" w:hAnsi="Arial" w:cs="Arial"/>
        <w:sz w:val="16"/>
        <w:szCs w:val="16"/>
      </w:rPr>
      <w:tab/>
      <w:t>SECRETARIA DE PLANEACION Y OBRAS PÚBLICAS</w:t>
    </w:r>
  </w:p>
  <w:p w:rsidR="008E299E" w:rsidRDefault="008E299E" w:rsidP="008E299E">
    <w:pPr>
      <w:pStyle w:val="Sinespaciado"/>
      <w:tabs>
        <w:tab w:val="left" w:pos="2442"/>
        <w:tab w:val="center" w:pos="4419"/>
      </w:tabs>
      <w:jc w:val="center"/>
      <w:rPr>
        <w:rFonts w:ascii="Arial" w:hAnsi="Arial" w:cs="Arial"/>
        <w:sz w:val="16"/>
        <w:szCs w:val="16"/>
      </w:rPr>
    </w:pPr>
    <w:r>
      <w:rPr>
        <w:rFonts w:ascii="Arial" w:hAnsi="Arial" w:cs="Arial"/>
        <w:sz w:val="16"/>
        <w:szCs w:val="16"/>
      </w:rPr>
      <w:t>OFICINA DE CONTRATACION</w:t>
    </w:r>
  </w:p>
  <w:p w:rsidR="008E299E" w:rsidRDefault="008E299E" w:rsidP="00D16A54">
    <w:pPr>
      <w:pStyle w:val="Sinespaciado"/>
      <w:tabs>
        <w:tab w:val="left" w:pos="8364"/>
      </w:tabs>
      <w:jc w:val="center"/>
      <w:rPr>
        <w:rFonts w:ascii="Arial" w:hAnsi="Arial" w:cs="Arial"/>
        <w:sz w:val="16"/>
        <w:szCs w:val="16"/>
      </w:rPr>
    </w:pPr>
    <w:r>
      <w:rPr>
        <w:rFonts w:ascii="Arial" w:hAnsi="Arial" w:cs="Arial"/>
        <w:sz w:val="16"/>
        <w:szCs w:val="16"/>
      </w:rPr>
      <w:t xml:space="preserve">Página </w:t>
    </w:r>
    <w:r w:rsidR="00236084">
      <w:rPr>
        <w:rFonts w:ascii="Arial" w:hAnsi="Arial" w:cs="Arial"/>
        <w:sz w:val="16"/>
        <w:szCs w:val="16"/>
      </w:rPr>
      <w:fldChar w:fldCharType="begin"/>
    </w:r>
    <w:r>
      <w:rPr>
        <w:rFonts w:ascii="Arial" w:hAnsi="Arial" w:cs="Arial"/>
        <w:sz w:val="16"/>
        <w:szCs w:val="16"/>
      </w:rPr>
      <w:instrText xml:space="preserve"> PAGE   \* MERGEFORMAT </w:instrText>
    </w:r>
    <w:r w:rsidR="00236084">
      <w:rPr>
        <w:rFonts w:ascii="Arial" w:hAnsi="Arial" w:cs="Arial"/>
        <w:sz w:val="16"/>
        <w:szCs w:val="16"/>
      </w:rPr>
      <w:fldChar w:fldCharType="separate"/>
    </w:r>
    <w:r w:rsidR="009151A1">
      <w:rPr>
        <w:rFonts w:ascii="Arial" w:hAnsi="Arial" w:cs="Arial"/>
        <w:noProof/>
        <w:sz w:val="16"/>
        <w:szCs w:val="16"/>
      </w:rPr>
      <w:t>6</w:t>
    </w:r>
    <w:r w:rsidR="00236084">
      <w:rPr>
        <w:rFonts w:ascii="Arial" w:hAnsi="Arial" w:cs="Arial"/>
        <w:sz w:val="16"/>
        <w:szCs w:val="16"/>
      </w:rPr>
      <w:fldChar w:fldCharType="end"/>
    </w:r>
    <w:r>
      <w:rPr>
        <w:rFonts w:ascii="Arial" w:hAnsi="Arial" w:cs="Arial"/>
        <w:sz w:val="16"/>
        <w:szCs w:val="16"/>
      </w:rPr>
      <w:t xml:space="preserve"> de </w:t>
    </w:r>
    <w:r w:rsidR="00236084">
      <w:rPr>
        <w:rFonts w:ascii="Arial" w:hAnsi="Arial" w:cs="Arial"/>
        <w:sz w:val="16"/>
        <w:szCs w:val="16"/>
      </w:rPr>
      <w:fldChar w:fldCharType="begin"/>
    </w:r>
    <w:r>
      <w:rPr>
        <w:rFonts w:ascii="Arial" w:hAnsi="Arial" w:cs="Arial"/>
        <w:sz w:val="16"/>
        <w:szCs w:val="16"/>
      </w:rPr>
      <w:instrText>NUMPAGES</w:instrText>
    </w:r>
    <w:r w:rsidR="00236084">
      <w:rPr>
        <w:rFonts w:ascii="Arial" w:hAnsi="Arial" w:cs="Arial"/>
        <w:sz w:val="16"/>
        <w:szCs w:val="16"/>
      </w:rPr>
      <w:fldChar w:fldCharType="separate"/>
    </w:r>
    <w:r w:rsidR="009151A1">
      <w:rPr>
        <w:rFonts w:ascii="Arial" w:hAnsi="Arial" w:cs="Arial"/>
        <w:noProof/>
        <w:sz w:val="16"/>
        <w:szCs w:val="16"/>
      </w:rPr>
      <w:t>7</w:t>
    </w:r>
    <w:r w:rsidR="00236084">
      <w:rPr>
        <w:rFonts w:ascii="Arial" w:hAnsi="Arial" w:cs="Arial"/>
        <w:sz w:val="16"/>
        <w:szCs w:val="16"/>
      </w:rPr>
      <w:fldChar w:fldCharType="end"/>
    </w:r>
  </w:p>
  <w:p w:rsidR="008E299E" w:rsidRDefault="008E299E" w:rsidP="008E299E">
    <w:pPr>
      <w:pStyle w:val="Encabezado"/>
      <w:rPr>
        <w:sz w:val="22"/>
        <w:szCs w:val="22"/>
      </w:rPr>
    </w:pPr>
  </w:p>
  <w:p w:rsidR="00623B60" w:rsidRDefault="00623B60" w:rsidP="008E299E">
    <w:pPr>
      <w:pStyle w:val="Encabezado"/>
      <w:ind w:left="-1985"/>
      <w:rPr>
        <w:rFonts w:ascii="Arial" w:hAnsi="Arial" w:cs="Arial"/>
        <w:b/>
        <w:sz w:val="16"/>
        <w:szCs w:val="20"/>
      </w:rPr>
    </w:pPr>
  </w:p>
  <w:p w:rsidR="00623B60" w:rsidRDefault="00623B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73"/>
    <w:multiLevelType w:val="hybridMultilevel"/>
    <w:tmpl w:val="BACA6916"/>
    <w:lvl w:ilvl="0" w:tplc="240A0017">
      <w:start w:val="1"/>
      <w:numFmt w:val="lowerLetter"/>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1">
    <w:nsid w:val="10204B69"/>
    <w:multiLevelType w:val="hybridMultilevel"/>
    <w:tmpl w:val="D0DACFE6"/>
    <w:lvl w:ilvl="0" w:tplc="320C465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CD6A8C"/>
    <w:multiLevelType w:val="hybridMultilevel"/>
    <w:tmpl w:val="7214F74C"/>
    <w:lvl w:ilvl="0" w:tplc="240A0017">
      <w:start w:val="1"/>
      <w:numFmt w:val="lowerLetter"/>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3">
    <w:nsid w:val="37C83F1E"/>
    <w:multiLevelType w:val="hybridMultilevel"/>
    <w:tmpl w:val="578275E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83E557B"/>
    <w:multiLevelType w:val="hybridMultilevel"/>
    <w:tmpl w:val="7548E99E"/>
    <w:lvl w:ilvl="0" w:tplc="148A745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5243343"/>
    <w:multiLevelType w:val="hybridMultilevel"/>
    <w:tmpl w:val="A81CC336"/>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00"/>
    <w:rsid w:val="000A3FED"/>
    <w:rsid w:val="000C397D"/>
    <w:rsid w:val="000D72EA"/>
    <w:rsid w:val="00116182"/>
    <w:rsid w:val="001A7502"/>
    <w:rsid w:val="002046A5"/>
    <w:rsid w:val="00211924"/>
    <w:rsid w:val="00223800"/>
    <w:rsid w:val="00223A24"/>
    <w:rsid w:val="00236084"/>
    <w:rsid w:val="00242498"/>
    <w:rsid w:val="00250948"/>
    <w:rsid w:val="00282F04"/>
    <w:rsid w:val="002B29C4"/>
    <w:rsid w:val="002B62FA"/>
    <w:rsid w:val="002D21C5"/>
    <w:rsid w:val="002E3785"/>
    <w:rsid w:val="00312B23"/>
    <w:rsid w:val="00363AC9"/>
    <w:rsid w:val="003B6C5C"/>
    <w:rsid w:val="003B728F"/>
    <w:rsid w:val="003C74B2"/>
    <w:rsid w:val="003D198E"/>
    <w:rsid w:val="003D65CC"/>
    <w:rsid w:val="003F54AD"/>
    <w:rsid w:val="00412116"/>
    <w:rsid w:val="00454BA5"/>
    <w:rsid w:val="004630BD"/>
    <w:rsid w:val="00484534"/>
    <w:rsid w:val="004977A1"/>
    <w:rsid w:val="004B454E"/>
    <w:rsid w:val="004C09CC"/>
    <w:rsid w:val="004D3665"/>
    <w:rsid w:val="00501F3C"/>
    <w:rsid w:val="005A7F3A"/>
    <w:rsid w:val="005B5EC9"/>
    <w:rsid w:val="005C6134"/>
    <w:rsid w:val="005D6A4F"/>
    <w:rsid w:val="006116CF"/>
    <w:rsid w:val="00623AE6"/>
    <w:rsid w:val="00623B60"/>
    <w:rsid w:val="006377C6"/>
    <w:rsid w:val="00695495"/>
    <w:rsid w:val="006A0EBE"/>
    <w:rsid w:val="006C29BB"/>
    <w:rsid w:val="00742099"/>
    <w:rsid w:val="00751BDE"/>
    <w:rsid w:val="007B766B"/>
    <w:rsid w:val="008A4AF6"/>
    <w:rsid w:val="008B05F2"/>
    <w:rsid w:val="008D317D"/>
    <w:rsid w:val="008E299E"/>
    <w:rsid w:val="008E45A7"/>
    <w:rsid w:val="008F595D"/>
    <w:rsid w:val="008F6315"/>
    <w:rsid w:val="009151A1"/>
    <w:rsid w:val="00971EFC"/>
    <w:rsid w:val="009A1D9B"/>
    <w:rsid w:val="009B64C2"/>
    <w:rsid w:val="009B7863"/>
    <w:rsid w:val="009C297B"/>
    <w:rsid w:val="00A1407C"/>
    <w:rsid w:val="00A4795D"/>
    <w:rsid w:val="00A53F70"/>
    <w:rsid w:val="00AE03D0"/>
    <w:rsid w:val="00B22735"/>
    <w:rsid w:val="00B26A3B"/>
    <w:rsid w:val="00BB0D81"/>
    <w:rsid w:val="00BB2F8E"/>
    <w:rsid w:val="00BF08CF"/>
    <w:rsid w:val="00C20CC6"/>
    <w:rsid w:val="00C663CD"/>
    <w:rsid w:val="00CB183B"/>
    <w:rsid w:val="00CE16C0"/>
    <w:rsid w:val="00CE417B"/>
    <w:rsid w:val="00D16A54"/>
    <w:rsid w:val="00D3666C"/>
    <w:rsid w:val="00D36E34"/>
    <w:rsid w:val="00D43835"/>
    <w:rsid w:val="00D70692"/>
    <w:rsid w:val="00DB7772"/>
    <w:rsid w:val="00DE3244"/>
    <w:rsid w:val="00DE6AED"/>
    <w:rsid w:val="00E210D0"/>
    <w:rsid w:val="00E30A22"/>
    <w:rsid w:val="00EA182B"/>
    <w:rsid w:val="00ED0627"/>
    <w:rsid w:val="00EE18CC"/>
    <w:rsid w:val="00F124F4"/>
    <w:rsid w:val="00F54DCD"/>
    <w:rsid w:val="00F91EDF"/>
    <w:rsid w:val="00FA52D7"/>
    <w:rsid w:val="00FE39D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4A57B1F4-AC7E-4BBB-A08A-48AE785E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3B6C5C"/>
    <w:pPr>
      <w:keepNext/>
      <w:jc w:val="center"/>
      <w:outlineLvl w:val="0"/>
    </w:pPr>
    <w:rPr>
      <w:rFonts w:ascii="Bookman Old Style" w:eastAsia="MS Mincho" w:hAnsi="Bookman Old Style" w:cs="Times New Roman"/>
      <w:i/>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3800"/>
    <w:pPr>
      <w:tabs>
        <w:tab w:val="center" w:pos="4252"/>
        <w:tab w:val="right" w:pos="8504"/>
      </w:tabs>
    </w:pPr>
  </w:style>
  <w:style w:type="character" w:customStyle="1" w:styleId="EncabezadoCar">
    <w:name w:val="Encabezado Car"/>
    <w:basedOn w:val="Fuentedeprrafopredeter"/>
    <w:link w:val="Encabezado"/>
    <w:uiPriority w:val="99"/>
    <w:rsid w:val="00223800"/>
  </w:style>
  <w:style w:type="paragraph" w:styleId="Piedepgina">
    <w:name w:val="footer"/>
    <w:basedOn w:val="Normal"/>
    <w:link w:val="PiedepginaCar"/>
    <w:uiPriority w:val="99"/>
    <w:unhideWhenUsed/>
    <w:rsid w:val="00223800"/>
    <w:pPr>
      <w:tabs>
        <w:tab w:val="center" w:pos="4252"/>
        <w:tab w:val="right" w:pos="8504"/>
      </w:tabs>
    </w:pPr>
  </w:style>
  <w:style w:type="character" w:customStyle="1" w:styleId="PiedepginaCar">
    <w:name w:val="Pie de página Car"/>
    <w:basedOn w:val="Fuentedeprrafopredeter"/>
    <w:link w:val="Piedepgina"/>
    <w:uiPriority w:val="99"/>
    <w:rsid w:val="00223800"/>
  </w:style>
  <w:style w:type="table" w:styleId="Tablaconcuadrcula">
    <w:name w:val="Table Grid"/>
    <w:basedOn w:val="Tablanormal"/>
    <w:uiPriority w:val="59"/>
    <w:rsid w:val="00C20C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3B6C5C"/>
    <w:rPr>
      <w:rFonts w:ascii="Bookman Old Style" w:eastAsia="MS Mincho" w:hAnsi="Bookman Old Style" w:cs="Times New Roman"/>
      <w:i/>
      <w:sz w:val="20"/>
      <w:szCs w:val="20"/>
      <w:lang w:val="es-ES" w:eastAsia="es-CO"/>
    </w:rPr>
  </w:style>
  <w:style w:type="paragraph" w:styleId="Prrafodelista">
    <w:name w:val="List Paragraph"/>
    <w:basedOn w:val="Normal"/>
    <w:link w:val="PrrafodelistaCar"/>
    <w:uiPriority w:val="34"/>
    <w:qFormat/>
    <w:rsid w:val="003B6C5C"/>
    <w:pPr>
      <w:ind w:left="720"/>
      <w:contextualSpacing/>
    </w:pPr>
    <w:rPr>
      <w:rFonts w:ascii="Times New Roman" w:eastAsia="MS Mincho" w:hAnsi="Times New Roman" w:cs="Times New Roman"/>
      <w:sz w:val="20"/>
      <w:szCs w:val="20"/>
      <w:lang w:val="es-ES" w:eastAsia="es-CO"/>
    </w:rPr>
  </w:style>
  <w:style w:type="paragraph" w:styleId="Textodeglobo">
    <w:name w:val="Balloon Text"/>
    <w:basedOn w:val="Normal"/>
    <w:link w:val="TextodegloboCar"/>
    <w:uiPriority w:val="99"/>
    <w:semiHidden/>
    <w:unhideWhenUsed/>
    <w:rsid w:val="008F595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95D"/>
    <w:rPr>
      <w:rFonts w:ascii="Segoe UI" w:hAnsi="Segoe UI" w:cs="Segoe UI"/>
      <w:sz w:val="18"/>
      <w:szCs w:val="18"/>
    </w:rPr>
  </w:style>
  <w:style w:type="paragraph" w:styleId="Sinespaciado">
    <w:name w:val="No Spacing"/>
    <w:uiPriority w:val="1"/>
    <w:qFormat/>
    <w:rsid w:val="008E299E"/>
    <w:rPr>
      <w:rFonts w:eastAsiaTheme="minorHAnsi"/>
      <w:sz w:val="22"/>
      <w:szCs w:val="22"/>
      <w:lang w:val="es-ES" w:eastAsia="en-US"/>
    </w:rPr>
  </w:style>
  <w:style w:type="paragraph" w:styleId="TDC1">
    <w:name w:val="toc 1"/>
    <w:basedOn w:val="Normal"/>
    <w:next w:val="Normal"/>
    <w:autoRedefine/>
    <w:semiHidden/>
    <w:unhideWhenUsed/>
    <w:rsid w:val="00D3666C"/>
    <w:rPr>
      <w:rFonts w:ascii="Times New Roman" w:eastAsia="Times New Roman" w:hAnsi="Times New Roman" w:cs="Times New Roman"/>
      <w:lang w:val="es-ES"/>
    </w:rPr>
  </w:style>
  <w:style w:type="character" w:customStyle="1" w:styleId="PrrafodelistaCar">
    <w:name w:val="Párrafo de lista Car"/>
    <w:link w:val="Prrafodelista"/>
    <w:uiPriority w:val="34"/>
    <w:locked/>
    <w:rsid w:val="00A1407C"/>
    <w:rPr>
      <w:rFonts w:ascii="Times New Roman" w:eastAsia="MS Mincho" w:hAnsi="Times New Roman" w:cs="Times New Roman"/>
      <w:sz w:val="20"/>
      <w:szCs w:val="20"/>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8288">
      <w:bodyDiv w:val="1"/>
      <w:marLeft w:val="0"/>
      <w:marRight w:val="0"/>
      <w:marTop w:val="0"/>
      <w:marBottom w:val="0"/>
      <w:divBdr>
        <w:top w:val="none" w:sz="0" w:space="0" w:color="auto"/>
        <w:left w:val="none" w:sz="0" w:space="0" w:color="auto"/>
        <w:bottom w:val="none" w:sz="0" w:space="0" w:color="auto"/>
        <w:right w:val="none" w:sz="0" w:space="0" w:color="auto"/>
      </w:divBdr>
    </w:div>
    <w:div w:id="572199950">
      <w:bodyDiv w:val="1"/>
      <w:marLeft w:val="0"/>
      <w:marRight w:val="0"/>
      <w:marTop w:val="0"/>
      <w:marBottom w:val="0"/>
      <w:divBdr>
        <w:top w:val="none" w:sz="0" w:space="0" w:color="auto"/>
        <w:left w:val="none" w:sz="0" w:space="0" w:color="auto"/>
        <w:bottom w:val="none" w:sz="0" w:space="0" w:color="auto"/>
        <w:right w:val="none" w:sz="0" w:space="0" w:color="auto"/>
      </w:divBdr>
    </w:div>
    <w:div w:id="740834027">
      <w:bodyDiv w:val="1"/>
      <w:marLeft w:val="0"/>
      <w:marRight w:val="0"/>
      <w:marTop w:val="0"/>
      <w:marBottom w:val="0"/>
      <w:divBdr>
        <w:top w:val="none" w:sz="0" w:space="0" w:color="auto"/>
        <w:left w:val="none" w:sz="0" w:space="0" w:color="auto"/>
        <w:bottom w:val="none" w:sz="0" w:space="0" w:color="auto"/>
        <w:right w:val="none" w:sz="0" w:space="0" w:color="auto"/>
      </w:divBdr>
    </w:div>
    <w:div w:id="841822900">
      <w:bodyDiv w:val="1"/>
      <w:marLeft w:val="0"/>
      <w:marRight w:val="0"/>
      <w:marTop w:val="0"/>
      <w:marBottom w:val="0"/>
      <w:divBdr>
        <w:top w:val="none" w:sz="0" w:space="0" w:color="auto"/>
        <w:left w:val="none" w:sz="0" w:space="0" w:color="auto"/>
        <w:bottom w:val="none" w:sz="0" w:space="0" w:color="auto"/>
        <w:right w:val="none" w:sz="0" w:space="0" w:color="auto"/>
      </w:divBdr>
    </w:div>
    <w:div w:id="1107194869">
      <w:bodyDiv w:val="1"/>
      <w:marLeft w:val="0"/>
      <w:marRight w:val="0"/>
      <w:marTop w:val="0"/>
      <w:marBottom w:val="0"/>
      <w:divBdr>
        <w:top w:val="none" w:sz="0" w:space="0" w:color="auto"/>
        <w:left w:val="none" w:sz="0" w:space="0" w:color="auto"/>
        <w:bottom w:val="none" w:sz="0" w:space="0" w:color="auto"/>
        <w:right w:val="none" w:sz="0" w:space="0" w:color="auto"/>
      </w:divBdr>
    </w:div>
    <w:div w:id="1318609803">
      <w:bodyDiv w:val="1"/>
      <w:marLeft w:val="0"/>
      <w:marRight w:val="0"/>
      <w:marTop w:val="0"/>
      <w:marBottom w:val="0"/>
      <w:divBdr>
        <w:top w:val="none" w:sz="0" w:space="0" w:color="auto"/>
        <w:left w:val="none" w:sz="0" w:space="0" w:color="auto"/>
        <w:bottom w:val="none" w:sz="0" w:space="0" w:color="auto"/>
        <w:right w:val="none" w:sz="0" w:space="0" w:color="auto"/>
      </w:divBdr>
    </w:div>
    <w:div w:id="1343508386">
      <w:bodyDiv w:val="1"/>
      <w:marLeft w:val="0"/>
      <w:marRight w:val="0"/>
      <w:marTop w:val="0"/>
      <w:marBottom w:val="0"/>
      <w:divBdr>
        <w:top w:val="none" w:sz="0" w:space="0" w:color="auto"/>
        <w:left w:val="none" w:sz="0" w:space="0" w:color="auto"/>
        <w:bottom w:val="none" w:sz="0" w:space="0" w:color="auto"/>
        <w:right w:val="none" w:sz="0" w:space="0" w:color="auto"/>
      </w:divBdr>
    </w:div>
    <w:div w:id="1439988044">
      <w:bodyDiv w:val="1"/>
      <w:marLeft w:val="0"/>
      <w:marRight w:val="0"/>
      <w:marTop w:val="0"/>
      <w:marBottom w:val="0"/>
      <w:divBdr>
        <w:top w:val="none" w:sz="0" w:space="0" w:color="auto"/>
        <w:left w:val="none" w:sz="0" w:space="0" w:color="auto"/>
        <w:bottom w:val="none" w:sz="0" w:space="0" w:color="auto"/>
        <w:right w:val="none" w:sz="0" w:space="0" w:color="auto"/>
      </w:divBdr>
    </w:div>
    <w:div w:id="1455520631">
      <w:bodyDiv w:val="1"/>
      <w:marLeft w:val="0"/>
      <w:marRight w:val="0"/>
      <w:marTop w:val="0"/>
      <w:marBottom w:val="0"/>
      <w:divBdr>
        <w:top w:val="none" w:sz="0" w:space="0" w:color="auto"/>
        <w:left w:val="none" w:sz="0" w:space="0" w:color="auto"/>
        <w:bottom w:val="none" w:sz="0" w:space="0" w:color="auto"/>
        <w:right w:val="none" w:sz="0" w:space="0" w:color="auto"/>
      </w:divBdr>
    </w:div>
    <w:div w:id="1746142803">
      <w:bodyDiv w:val="1"/>
      <w:marLeft w:val="0"/>
      <w:marRight w:val="0"/>
      <w:marTop w:val="0"/>
      <w:marBottom w:val="0"/>
      <w:divBdr>
        <w:top w:val="none" w:sz="0" w:space="0" w:color="auto"/>
        <w:left w:val="none" w:sz="0" w:space="0" w:color="auto"/>
        <w:bottom w:val="none" w:sz="0" w:space="0" w:color="auto"/>
        <w:right w:val="none" w:sz="0" w:space="0" w:color="auto"/>
      </w:divBdr>
    </w:div>
    <w:div w:id="1984773492">
      <w:bodyDiv w:val="1"/>
      <w:marLeft w:val="0"/>
      <w:marRight w:val="0"/>
      <w:marTop w:val="0"/>
      <w:marBottom w:val="0"/>
      <w:divBdr>
        <w:top w:val="none" w:sz="0" w:space="0" w:color="auto"/>
        <w:left w:val="none" w:sz="0" w:space="0" w:color="auto"/>
        <w:bottom w:val="none" w:sz="0" w:space="0" w:color="auto"/>
        <w:right w:val="none" w:sz="0" w:space="0" w:color="auto"/>
      </w:divBdr>
    </w:div>
    <w:div w:id="2059820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EE1E8-20F4-487B-92DF-3F6B0945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1849</Words>
  <Characters>10171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Roa</dc:creator>
  <cp:lastModifiedBy>JANUSPC71</cp:lastModifiedBy>
  <cp:revision>21</cp:revision>
  <cp:lastPrinted>2016-02-16T20:12:00Z</cp:lastPrinted>
  <dcterms:created xsi:type="dcterms:W3CDTF">2016-02-04T03:41:00Z</dcterms:created>
  <dcterms:modified xsi:type="dcterms:W3CDTF">2016-02-16T20:12:00Z</dcterms:modified>
</cp:coreProperties>
</file>