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22" w:rsidRDefault="00243522"/>
    <w:tbl>
      <w:tblPr>
        <w:tblStyle w:val="Tabladecuadrcula4-nfasis5"/>
        <w:tblW w:w="10019" w:type="dxa"/>
        <w:jc w:val="center"/>
        <w:tblLook w:val="04A0" w:firstRow="1" w:lastRow="0" w:firstColumn="1" w:lastColumn="0" w:noHBand="0" w:noVBand="1"/>
      </w:tblPr>
      <w:tblGrid>
        <w:gridCol w:w="1628"/>
        <w:gridCol w:w="736"/>
        <w:gridCol w:w="897"/>
        <w:gridCol w:w="610"/>
        <w:gridCol w:w="1296"/>
        <w:gridCol w:w="1313"/>
        <w:gridCol w:w="1797"/>
        <w:gridCol w:w="1354"/>
        <w:gridCol w:w="941"/>
      </w:tblGrid>
      <w:tr w:rsidR="006E0612" w:rsidTr="006E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Merge w:val="restart"/>
            <w:vAlign w:val="center"/>
          </w:tcPr>
          <w:p w:rsidR="006E0612" w:rsidRDefault="006E0612" w:rsidP="006E0612">
            <w:pPr>
              <w:jc w:val="center"/>
            </w:pPr>
            <w:r>
              <w:t>Empresa Competidora</w:t>
            </w:r>
          </w:p>
        </w:tc>
        <w:tc>
          <w:tcPr>
            <w:tcW w:w="2480" w:type="dxa"/>
            <w:gridSpan w:val="3"/>
            <w:vAlign w:val="center"/>
          </w:tcPr>
          <w:p w:rsidR="006E0612" w:rsidRDefault="006E0612" w:rsidP="006E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Nivel de aceptación</w:t>
            </w:r>
          </w:p>
        </w:tc>
        <w:tc>
          <w:tcPr>
            <w:tcW w:w="1052" w:type="dxa"/>
            <w:vMerge w:val="restart"/>
            <w:vAlign w:val="center"/>
          </w:tcPr>
          <w:p w:rsidR="006E0612" w:rsidRDefault="006E0612" w:rsidP="006E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cliente que atiende</w:t>
            </w:r>
          </w:p>
        </w:tc>
        <w:tc>
          <w:tcPr>
            <w:tcW w:w="1003" w:type="dxa"/>
            <w:vMerge w:val="restart"/>
            <w:vAlign w:val="center"/>
          </w:tcPr>
          <w:p w:rsidR="006E0612" w:rsidRDefault="006E0612" w:rsidP="006E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¿Por qué razón la eligen?</w:t>
            </w:r>
          </w:p>
        </w:tc>
        <w:tc>
          <w:tcPr>
            <w:tcW w:w="1282" w:type="dxa"/>
            <w:vMerge w:val="restart"/>
            <w:vAlign w:val="center"/>
          </w:tcPr>
          <w:p w:rsidR="006E0612" w:rsidRDefault="006E0612" w:rsidP="006E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¿Dónde se ubica la empresa?</w:t>
            </w:r>
          </w:p>
        </w:tc>
        <w:tc>
          <w:tcPr>
            <w:tcW w:w="1561" w:type="dxa"/>
            <w:vMerge w:val="restart"/>
            <w:vAlign w:val="center"/>
          </w:tcPr>
          <w:p w:rsidR="006E0612" w:rsidRDefault="006E0612" w:rsidP="006E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¿Dónde y cómo se comercializa el producto?</w:t>
            </w:r>
          </w:p>
        </w:tc>
        <w:tc>
          <w:tcPr>
            <w:tcW w:w="1014" w:type="dxa"/>
            <w:vMerge w:val="restart"/>
            <w:vAlign w:val="center"/>
          </w:tcPr>
          <w:p w:rsidR="006E0612" w:rsidRDefault="006E0612" w:rsidP="006E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¿A que precio se vende?</w:t>
            </w:r>
          </w:p>
        </w:tc>
      </w:tr>
      <w:tr w:rsidR="006F32CD" w:rsidTr="006E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Merge/>
            <w:vAlign w:val="center"/>
          </w:tcPr>
          <w:p w:rsidR="006E0612" w:rsidRDefault="006E0612" w:rsidP="006E0612">
            <w:pPr>
              <w:jc w:val="center"/>
            </w:pPr>
          </w:p>
        </w:tc>
        <w:tc>
          <w:tcPr>
            <w:tcW w:w="742" w:type="dxa"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034" w:type="dxa"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703" w:type="dxa"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052" w:type="dxa"/>
            <w:vMerge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Merge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2" w:type="dxa"/>
            <w:vMerge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  <w:vMerge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dxa"/>
            <w:vMerge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2CD" w:rsidTr="006E0612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6E0612" w:rsidRDefault="006E0612" w:rsidP="006E0612">
            <w:pPr>
              <w:jc w:val="center"/>
            </w:pPr>
            <w:r>
              <w:t>OASIS EASY PLANT</w:t>
            </w:r>
          </w:p>
        </w:tc>
        <w:tc>
          <w:tcPr>
            <w:tcW w:w="742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30414" cy="330414"/>
                  <wp:effectExtent l="0" t="0" r="0" b="0"/>
                  <wp:docPr id="1" name="Gráfico 1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20" cy="3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Agricultores Urbanos </w:t>
            </w:r>
          </w:p>
        </w:tc>
        <w:tc>
          <w:tcPr>
            <w:tcW w:w="1003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 producto satisface las necesidades</w:t>
            </w:r>
            <w:r w:rsidR="00127D9C">
              <w:t xml:space="preserve"> y </w:t>
            </w:r>
            <w:r w:rsidR="00E318A6">
              <w:t>económico</w:t>
            </w:r>
            <w:r>
              <w:t xml:space="preserve"> </w:t>
            </w:r>
          </w:p>
        </w:tc>
        <w:tc>
          <w:tcPr>
            <w:tcW w:w="1282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561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Página de internet </w:t>
            </w:r>
          </w:p>
        </w:tc>
        <w:tc>
          <w:tcPr>
            <w:tcW w:w="1014" w:type="dxa"/>
            <w:vAlign w:val="center"/>
          </w:tcPr>
          <w:p w:rsidR="006E0612" w:rsidRDefault="006F32CD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6E0612">
              <w:t>224</w:t>
            </w:r>
          </w:p>
        </w:tc>
      </w:tr>
      <w:tr w:rsidR="006E0612" w:rsidTr="006E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6E0612" w:rsidRDefault="006F32CD" w:rsidP="006E0612">
            <w:pPr>
              <w:jc w:val="center"/>
            </w:pPr>
            <w:r>
              <w:t>HYDRO ENVIRONMENT</w:t>
            </w:r>
          </w:p>
        </w:tc>
        <w:tc>
          <w:tcPr>
            <w:tcW w:w="742" w:type="dxa"/>
            <w:vAlign w:val="center"/>
          </w:tcPr>
          <w:p w:rsidR="006E0612" w:rsidRDefault="006F32CD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E08B14" wp14:editId="624441B3">
                  <wp:extent cx="330414" cy="330414"/>
                  <wp:effectExtent l="0" t="0" r="0" b="0"/>
                  <wp:docPr id="2" name="Gráfico 2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20" cy="3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6E0612" w:rsidRDefault="006E0612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6E0612" w:rsidRDefault="006F32CD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Agricultores en general</w:t>
            </w:r>
          </w:p>
        </w:tc>
        <w:tc>
          <w:tcPr>
            <w:tcW w:w="1003" w:type="dxa"/>
            <w:vAlign w:val="center"/>
          </w:tcPr>
          <w:p w:rsidR="006E0612" w:rsidRDefault="006F32CD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Satisface las necesidades y costo</w:t>
            </w:r>
          </w:p>
        </w:tc>
        <w:tc>
          <w:tcPr>
            <w:tcW w:w="1282" w:type="dxa"/>
            <w:vAlign w:val="center"/>
          </w:tcPr>
          <w:p w:rsidR="006F32CD" w:rsidRDefault="006F32CD" w:rsidP="006F3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Avenida Toltecas número 41, Colonia San Javier.</w:t>
            </w:r>
          </w:p>
          <w:p w:rsidR="006E0612" w:rsidRDefault="006F32CD" w:rsidP="006F3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Tlalnepantla, Estado de México. C.P. 54030</w:t>
            </w:r>
          </w:p>
        </w:tc>
        <w:tc>
          <w:tcPr>
            <w:tcW w:w="1561" w:type="dxa"/>
            <w:vAlign w:val="center"/>
          </w:tcPr>
          <w:p w:rsidR="006E0612" w:rsidRDefault="006F32CD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014" w:type="dxa"/>
            <w:vAlign w:val="center"/>
          </w:tcPr>
          <w:p w:rsidR="006E0612" w:rsidRDefault="006F32CD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2289.61</w:t>
            </w:r>
          </w:p>
        </w:tc>
      </w:tr>
      <w:tr w:rsidR="006F32CD" w:rsidTr="006E0612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6E0612" w:rsidRDefault="009A3196" w:rsidP="006E0612">
            <w:pPr>
              <w:jc w:val="center"/>
            </w:pPr>
            <w:r>
              <w:t>CULTIVARTE</w:t>
            </w:r>
          </w:p>
        </w:tc>
        <w:tc>
          <w:tcPr>
            <w:tcW w:w="742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  <w:vAlign w:val="center"/>
          </w:tcPr>
          <w:p w:rsidR="006E0612" w:rsidRDefault="009A319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F4E707" wp14:editId="1F4F9BD0">
                  <wp:extent cx="330414" cy="330414"/>
                  <wp:effectExtent l="0" t="0" r="0" b="0"/>
                  <wp:docPr id="3" name="Gráfico 3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20" cy="3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6E0612" w:rsidRDefault="009A319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Agricultura urbana</w:t>
            </w:r>
          </w:p>
        </w:tc>
        <w:tc>
          <w:tcPr>
            <w:tcW w:w="1003" w:type="dxa"/>
            <w:vAlign w:val="center"/>
          </w:tcPr>
          <w:p w:rsidR="006E0612" w:rsidRDefault="009A319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Satisface las necesidades </w:t>
            </w:r>
          </w:p>
        </w:tc>
        <w:tc>
          <w:tcPr>
            <w:tcW w:w="1282" w:type="dxa"/>
            <w:vAlign w:val="center"/>
          </w:tcPr>
          <w:p w:rsidR="009A3196" w:rsidRDefault="009A3196" w:rsidP="009A3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Cultivarte MX (Matriz)</w:t>
            </w:r>
          </w:p>
          <w:p w:rsidR="009A3196" w:rsidRDefault="009A3196" w:rsidP="009A3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Calle Juan Ruiz de </w:t>
            </w:r>
            <w:proofErr w:type="spellStart"/>
            <w:r>
              <w:t>Alarcon</w:t>
            </w:r>
            <w:proofErr w:type="spellEnd"/>
            <w:r>
              <w:t xml:space="preserve"> 11 A, Centro</w:t>
            </w:r>
          </w:p>
          <w:p w:rsidR="006E0612" w:rsidRDefault="009A3196" w:rsidP="009A3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62000 Cuernavaca, Morelos, México</w:t>
            </w:r>
          </w:p>
        </w:tc>
        <w:tc>
          <w:tcPr>
            <w:tcW w:w="1561" w:type="dxa"/>
            <w:vAlign w:val="center"/>
          </w:tcPr>
          <w:p w:rsidR="006E0612" w:rsidRDefault="009A319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Internet y en tienda </w:t>
            </w:r>
          </w:p>
        </w:tc>
        <w:tc>
          <w:tcPr>
            <w:tcW w:w="1014" w:type="dxa"/>
            <w:vAlign w:val="center"/>
          </w:tcPr>
          <w:p w:rsidR="006E0612" w:rsidRDefault="009A319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</w:tr>
      <w:tr w:rsidR="009A3196" w:rsidTr="006E0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9A3196" w:rsidRDefault="00EE0F7A" w:rsidP="006E0612">
            <w:pPr>
              <w:jc w:val="center"/>
            </w:pPr>
            <w:r>
              <w:t>--</w:t>
            </w:r>
          </w:p>
        </w:tc>
        <w:tc>
          <w:tcPr>
            <w:tcW w:w="742" w:type="dxa"/>
            <w:vAlign w:val="center"/>
          </w:tcPr>
          <w:p w:rsidR="009A3196" w:rsidRDefault="009A3196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  <w:vAlign w:val="center"/>
          </w:tcPr>
          <w:p w:rsidR="009A3196" w:rsidRDefault="00127D9C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86AF04" wp14:editId="02F4E6AD">
                  <wp:extent cx="330414" cy="330414"/>
                  <wp:effectExtent l="0" t="0" r="0" b="0"/>
                  <wp:docPr id="4" name="Gráfico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20" cy="3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  <w:vAlign w:val="center"/>
          </w:tcPr>
          <w:p w:rsidR="009A3196" w:rsidRDefault="009A3196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9A3196" w:rsidRDefault="00127D9C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Público en general</w:t>
            </w:r>
          </w:p>
        </w:tc>
        <w:tc>
          <w:tcPr>
            <w:tcW w:w="1003" w:type="dxa"/>
            <w:vAlign w:val="center"/>
          </w:tcPr>
          <w:p w:rsidR="009A3196" w:rsidRDefault="00E318A6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Económico</w:t>
            </w:r>
          </w:p>
        </w:tc>
        <w:tc>
          <w:tcPr>
            <w:tcW w:w="1282" w:type="dxa"/>
            <w:vAlign w:val="center"/>
          </w:tcPr>
          <w:p w:rsidR="009A3196" w:rsidRDefault="00127D9C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61" w:type="dxa"/>
            <w:vAlign w:val="center"/>
          </w:tcPr>
          <w:p w:rsidR="009A3196" w:rsidRDefault="00E318A6" w:rsidP="006E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ebay</w:t>
            </w:r>
            <w:proofErr w:type="spellEnd"/>
          </w:p>
        </w:tc>
        <w:tc>
          <w:tcPr>
            <w:tcW w:w="1014" w:type="dxa"/>
            <w:vAlign w:val="center"/>
          </w:tcPr>
          <w:p w:rsidR="009A3196" w:rsidRDefault="00127D9C" w:rsidP="009A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317.15</w:t>
            </w:r>
          </w:p>
        </w:tc>
      </w:tr>
      <w:tr w:rsidR="006E0612" w:rsidTr="006E0612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6E0612" w:rsidRDefault="00E318A6" w:rsidP="006E0612">
            <w:pPr>
              <w:jc w:val="center"/>
            </w:pPr>
            <w:r>
              <w:t>Sistema Hidropónico NFT</w:t>
            </w:r>
          </w:p>
        </w:tc>
        <w:tc>
          <w:tcPr>
            <w:tcW w:w="742" w:type="dxa"/>
            <w:vAlign w:val="center"/>
          </w:tcPr>
          <w:p w:rsidR="006E0612" w:rsidRDefault="00127D9C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E5D47E" wp14:editId="2D15B593">
                  <wp:extent cx="330414" cy="330414"/>
                  <wp:effectExtent l="0" t="0" r="0" b="0"/>
                  <wp:docPr id="5" name="Gráfico 5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20" cy="3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6E0612" w:rsidRDefault="006E0612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6E0612" w:rsidRDefault="00E318A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Agricultura urbana</w:t>
            </w:r>
          </w:p>
        </w:tc>
        <w:tc>
          <w:tcPr>
            <w:tcW w:w="1003" w:type="dxa"/>
            <w:vAlign w:val="center"/>
          </w:tcPr>
          <w:p w:rsidR="006E0612" w:rsidRDefault="00127D9C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Diseño, </w:t>
            </w:r>
            <w:r w:rsidR="00E318A6">
              <w:t>económico</w:t>
            </w:r>
          </w:p>
        </w:tc>
        <w:tc>
          <w:tcPr>
            <w:tcW w:w="1282" w:type="dxa"/>
            <w:vAlign w:val="center"/>
          </w:tcPr>
          <w:p w:rsidR="006E0612" w:rsidRDefault="00127D9C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Zapopan, Jalisco</w:t>
            </w:r>
          </w:p>
        </w:tc>
        <w:tc>
          <w:tcPr>
            <w:tcW w:w="1561" w:type="dxa"/>
            <w:vAlign w:val="center"/>
          </w:tcPr>
          <w:p w:rsidR="006E0612" w:rsidRDefault="00E318A6" w:rsidP="006E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Mercado Libre</w:t>
            </w:r>
          </w:p>
        </w:tc>
        <w:tc>
          <w:tcPr>
            <w:tcW w:w="1014" w:type="dxa"/>
            <w:vAlign w:val="center"/>
          </w:tcPr>
          <w:p w:rsidR="009A3196" w:rsidRDefault="00127D9C" w:rsidP="009A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4379</w:t>
            </w:r>
          </w:p>
        </w:tc>
      </w:tr>
    </w:tbl>
    <w:p w:rsidR="006E0612" w:rsidRDefault="006E0612"/>
    <w:p w:rsidR="00486258" w:rsidRDefault="00486258"/>
    <w:p w:rsidR="00486258" w:rsidRDefault="00486258"/>
    <w:p w:rsidR="00486258" w:rsidRDefault="00486258"/>
    <w:p w:rsidR="00486258" w:rsidRDefault="00486258"/>
    <w:p w:rsidR="00486258" w:rsidRDefault="00486258"/>
    <w:p w:rsidR="00486258" w:rsidRDefault="00486258"/>
    <w:p w:rsidR="00486258" w:rsidRDefault="00486258"/>
    <w:p w:rsidR="00486258" w:rsidRDefault="00486258">
      <w:bookmarkStart w:id="0" w:name="_GoBack"/>
      <w:bookmarkEnd w:id="0"/>
    </w:p>
    <w:p w:rsidR="00486258" w:rsidRDefault="00486258" w:rsidP="00486258">
      <w:pPr>
        <w:jc w:val="center"/>
        <w:rPr>
          <w:b/>
        </w:rPr>
      </w:pPr>
      <w:r>
        <w:rPr>
          <w:b/>
        </w:rPr>
        <w:lastRenderedPageBreak/>
        <w:t>OASIS EASY PLANT</w:t>
      </w:r>
    </w:p>
    <w:p w:rsidR="00486258" w:rsidRDefault="00486258" w:rsidP="00486258">
      <w:pPr>
        <w:jc w:val="center"/>
        <w:rPr>
          <w:b/>
        </w:rPr>
      </w:pP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6258" w:rsidTr="0048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rPr>
                <w:b w:val="0"/>
              </w:rPr>
            </w:pPr>
          </w:p>
          <w:p w:rsidR="00486258" w:rsidRDefault="00486258"/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ATENCIÓN AL CLIENTE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3175</wp:posOffset>
                  </wp:positionV>
                  <wp:extent cx="457835" cy="457835"/>
                  <wp:effectExtent l="0" t="0" r="0" b="0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5,611 </w:t>
            </w:r>
            <w:proofErr w:type="gramStart"/>
            <w:r>
              <w:rPr>
                <w:b/>
                <w:sz w:val="21"/>
                <w:szCs w:val="21"/>
              </w:rPr>
              <w:t>Me</w:t>
            </w:r>
            <w:proofErr w:type="gramEnd"/>
            <w:r>
              <w:rPr>
                <w:b/>
                <w:sz w:val="21"/>
                <w:szCs w:val="21"/>
              </w:rPr>
              <w:t xml:space="preserve"> gusta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5,582 </w:t>
            </w:r>
            <w:proofErr w:type="gramStart"/>
            <w:r>
              <w:rPr>
                <w:b/>
                <w:sz w:val="21"/>
                <w:szCs w:val="21"/>
              </w:rPr>
              <w:t>Seguidores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Frecuencia de publicación</w:t>
            </w:r>
            <w:r>
              <w:rPr>
                <w:sz w:val="21"/>
                <w:szCs w:val="21"/>
              </w:rPr>
              <w:t>: diario.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 de contenido</w:t>
            </w:r>
            <w:r>
              <w:rPr>
                <w:sz w:val="21"/>
                <w:szCs w:val="21"/>
              </w:rPr>
              <w:t xml:space="preserve">: Información de sus productos y </w:t>
            </w:r>
            <w:proofErr w:type="spellStart"/>
            <w:r>
              <w:rPr>
                <w:sz w:val="21"/>
                <w:szCs w:val="21"/>
              </w:rPr>
              <w:t>tips</w:t>
            </w:r>
            <w:proofErr w:type="spellEnd"/>
            <w:r>
              <w:rPr>
                <w:sz w:val="21"/>
                <w:szCs w:val="21"/>
              </w:rPr>
              <w:t>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Rendimiento del perfil</w:t>
            </w:r>
            <w:r>
              <w:rPr>
                <w:sz w:val="21"/>
                <w:szCs w:val="21"/>
              </w:rPr>
              <w:t>: Regular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8 -15 Me gusta y 3 comentarios por publicación.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Aproximadamente cada publicación que realizan, una persona la comparte.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tono que emplean es respetuoso y formal.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 tiempo de respuesta es en menos de 1 hora.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635</wp:posOffset>
                  </wp:positionV>
                  <wp:extent cx="457835" cy="459105"/>
                  <wp:effectExtent l="0" t="0" r="0" b="0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28" t="14996" r="33739" b="14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635</wp:posOffset>
                  </wp:positionV>
                  <wp:extent cx="457835" cy="455930"/>
                  <wp:effectExtent l="0" t="0" r="0" b="1270"/>
                  <wp:wrapSquare wrapText="bothSides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6" t="13615" r="32147" b="15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457835" cy="457835"/>
                  <wp:effectExtent l="0" t="0" r="0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486258" w:rsidRDefault="00486258" w:rsidP="00486258">
      <w:pPr>
        <w:rPr>
          <w:rFonts w:ascii="Arial" w:hAnsi="Arial"/>
          <w:sz w:val="24"/>
          <w:szCs w:val="24"/>
          <w:lang w:val="es-ES"/>
        </w:rPr>
      </w:pPr>
    </w:p>
    <w:p w:rsidR="00486258" w:rsidRDefault="00486258" w:rsidP="00486258"/>
    <w:p w:rsidR="00486258" w:rsidRDefault="00486258" w:rsidP="00486258">
      <w:pPr>
        <w:jc w:val="center"/>
        <w:rPr>
          <w:b/>
        </w:rPr>
      </w:pPr>
      <w:r>
        <w:rPr>
          <w:b/>
        </w:rPr>
        <w:t>HYDRO ENVIRONMENT</w:t>
      </w:r>
    </w:p>
    <w:p w:rsidR="00486258" w:rsidRDefault="00486258" w:rsidP="00486258"/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6258" w:rsidTr="0048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/>
          <w:p w:rsidR="00486258" w:rsidRDefault="00486258"/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ATENCIÓN AL CLIENTE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3175</wp:posOffset>
                  </wp:positionV>
                  <wp:extent cx="457835" cy="457835"/>
                  <wp:effectExtent l="0" t="0" r="0" b="0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186,411 </w:t>
            </w:r>
            <w:proofErr w:type="gramStart"/>
            <w:r>
              <w:rPr>
                <w:b/>
                <w:sz w:val="21"/>
                <w:szCs w:val="21"/>
              </w:rPr>
              <w:t>Me</w:t>
            </w:r>
            <w:proofErr w:type="gramEnd"/>
            <w:r>
              <w:rPr>
                <w:b/>
                <w:sz w:val="21"/>
                <w:szCs w:val="21"/>
              </w:rPr>
              <w:t xml:space="preserve"> gusta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187,592 </w:t>
            </w:r>
            <w:proofErr w:type="gramStart"/>
            <w:r>
              <w:rPr>
                <w:b/>
                <w:sz w:val="21"/>
                <w:szCs w:val="21"/>
              </w:rPr>
              <w:t>Seguidores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Frecuencia de publicación</w:t>
            </w:r>
            <w:r>
              <w:rPr>
                <w:sz w:val="21"/>
                <w:szCs w:val="21"/>
              </w:rPr>
              <w:t>: diario.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 de contenido</w:t>
            </w:r>
            <w:r>
              <w:rPr>
                <w:sz w:val="21"/>
                <w:szCs w:val="21"/>
              </w:rPr>
              <w:t>: Información científica y sobre sus productos.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Rendimiento del perfil</w:t>
            </w:r>
            <w:r>
              <w:rPr>
                <w:sz w:val="21"/>
                <w:szCs w:val="21"/>
              </w:rPr>
              <w:t>: Bueno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50 - 60 Me gusta y 1 - 5 comentarios por publicación.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Aproximadamente cada publicación que realizan, </w:t>
            </w:r>
            <w:proofErr w:type="gramStart"/>
            <w:r>
              <w:rPr>
                <w:sz w:val="21"/>
                <w:szCs w:val="21"/>
              </w:rPr>
              <w:t>diez persona</w:t>
            </w:r>
            <w:proofErr w:type="gramEnd"/>
            <w:r>
              <w:rPr>
                <w:sz w:val="21"/>
                <w:szCs w:val="21"/>
              </w:rPr>
              <w:t xml:space="preserve"> la comparten.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tono que emplean es respetuoso y formal.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 tiempo de respuesta es en menos de 1 hora.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635</wp:posOffset>
                  </wp:positionV>
                  <wp:extent cx="457835" cy="459105"/>
                  <wp:effectExtent l="0" t="0" r="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28" t="14996" r="33739" b="14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7,633 </w:t>
            </w:r>
            <w:proofErr w:type="gramStart"/>
            <w:r>
              <w:rPr>
                <w:b/>
                <w:sz w:val="20"/>
                <w:szCs w:val="20"/>
              </w:rPr>
              <w:t>Seguidores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452 </w:t>
            </w:r>
            <w:proofErr w:type="gramStart"/>
            <w:r>
              <w:rPr>
                <w:b/>
                <w:sz w:val="20"/>
                <w:szCs w:val="20"/>
              </w:rPr>
              <w:t>Siguiendo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cada persona que sigue, tiene 16 seguidores.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 aproximadamente cada 4 horas.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Tipo de contenido</w:t>
            </w:r>
            <w:r>
              <w:rPr>
                <w:sz w:val="20"/>
                <w:szCs w:val="20"/>
              </w:rPr>
              <w:t>: Científico y productos que ofrecen.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Rendimiento del perfil</w:t>
            </w:r>
            <w:r>
              <w:rPr>
                <w:sz w:val="20"/>
                <w:szCs w:val="20"/>
              </w:rPr>
              <w:t>: Bueno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Consigue entre 1 – 5 RT y entre 1 – 5 me gusta por publicación.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proofErr w:type="spellStart"/>
            <w:r>
              <w:rPr>
                <w:sz w:val="20"/>
                <w:szCs w:val="20"/>
              </w:rPr>
              <w:t>twitter</w:t>
            </w:r>
            <w:proofErr w:type="spellEnd"/>
            <w:r>
              <w:rPr>
                <w:sz w:val="20"/>
                <w:szCs w:val="20"/>
              </w:rPr>
              <w:t xml:space="preserve"> no logra demasiada influencia.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tono que emplean es respetuoso y formal.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Su tiempo de respuesta varia en esta red social.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635</wp:posOffset>
                  </wp:positionV>
                  <wp:extent cx="457835" cy="455930"/>
                  <wp:effectExtent l="0" t="0" r="0" b="127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6" t="13615" r="32147" b="15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1,370 </w:t>
            </w:r>
            <w:proofErr w:type="gramStart"/>
            <w:r>
              <w:rPr>
                <w:b/>
                <w:sz w:val="20"/>
                <w:szCs w:val="20"/>
              </w:rPr>
              <w:t>Seguidores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proofErr w:type="gramStart"/>
            <w:r>
              <w:rPr>
                <w:b/>
                <w:sz w:val="20"/>
                <w:szCs w:val="20"/>
              </w:rPr>
              <w:t>Siguiendo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Frecuencia de publicación</w:t>
            </w:r>
            <w:r>
              <w:rPr>
                <w:sz w:val="20"/>
                <w:szCs w:val="20"/>
              </w:rPr>
              <w:t>: Mensual.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contenido</w:t>
            </w:r>
            <w:r>
              <w:rPr>
                <w:sz w:val="20"/>
                <w:szCs w:val="20"/>
              </w:rPr>
              <w:t>: Fotografías de plantas.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Rendimiento del perfil:</w:t>
            </w:r>
            <w:r>
              <w:rPr>
                <w:sz w:val="20"/>
                <w:szCs w:val="20"/>
              </w:rPr>
              <w:t xml:space="preserve"> Bajo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Consigue entre 5 – 20 Me gusta y entre 0 – 5 comentarios por publicación.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Utilizan términos de biología para describir las fotos de plantas que publican.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457835" cy="457835"/>
                  <wp:effectExtent l="0" t="0" r="0" b="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486258" w:rsidRDefault="00486258" w:rsidP="00486258">
      <w:pPr>
        <w:rPr>
          <w:rFonts w:ascii="Arial" w:hAnsi="Arial"/>
          <w:sz w:val="24"/>
          <w:szCs w:val="24"/>
          <w:lang w:val="es-ES"/>
        </w:rPr>
      </w:pPr>
    </w:p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  <w:r>
        <w:rPr>
          <w:b/>
        </w:rPr>
        <w:t>CULTIVARTE</w:t>
      </w:r>
    </w:p>
    <w:p w:rsidR="00486258" w:rsidRDefault="00486258" w:rsidP="00486258">
      <w:pPr>
        <w:jc w:val="center"/>
        <w:rPr>
          <w:b/>
        </w:rPr>
      </w:pP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6258" w:rsidTr="0048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rPr>
                <w:b w:val="0"/>
              </w:rPr>
            </w:pPr>
          </w:p>
          <w:p w:rsidR="00486258" w:rsidRDefault="00486258"/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ATENCIÓN AL CLIENTE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3175</wp:posOffset>
                  </wp:positionV>
                  <wp:extent cx="457835" cy="457835"/>
                  <wp:effectExtent l="0" t="0" r="0" b="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3,624 </w:t>
            </w:r>
            <w:proofErr w:type="gramStart"/>
            <w:r>
              <w:rPr>
                <w:b/>
                <w:sz w:val="21"/>
                <w:szCs w:val="21"/>
              </w:rPr>
              <w:t>Me</w:t>
            </w:r>
            <w:proofErr w:type="gramEnd"/>
            <w:r>
              <w:rPr>
                <w:b/>
                <w:sz w:val="21"/>
                <w:szCs w:val="21"/>
              </w:rPr>
              <w:t xml:space="preserve"> gusta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3,604 </w:t>
            </w:r>
            <w:proofErr w:type="gramStart"/>
            <w:r>
              <w:rPr>
                <w:b/>
                <w:sz w:val="21"/>
                <w:szCs w:val="21"/>
              </w:rPr>
              <w:t>Seguidores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Frecuencia de publicación</w:t>
            </w:r>
            <w:r>
              <w:rPr>
                <w:sz w:val="21"/>
                <w:szCs w:val="21"/>
              </w:rPr>
              <w:t>: semanal.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 de contenido</w:t>
            </w:r>
            <w:r>
              <w:rPr>
                <w:sz w:val="21"/>
                <w:szCs w:val="21"/>
              </w:rPr>
              <w:t>: Campañas para cultivar e información acerca de esta.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Rendimiento del perfil</w:t>
            </w:r>
            <w:r>
              <w:rPr>
                <w:sz w:val="21"/>
                <w:szCs w:val="21"/>
              </w:rPr>
              <w:t>: Regular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5 -30 Me gusta y 0 comentarios por publicación.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Aproximadamente cada publicación que realizan, una persona la comparte.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tono que emplean es respetuoso y formal.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 tiempo de respuesta es en menos de 1 día.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635</wp:posOffset>
                  </wp:positionV>
                  <wp:extent cx="457835" cy="459105"/>
                  <wp:effectExtent l="0" t="0" r="0" b="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28" t="14996" r="33739" b="14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215 </w:t>
            </w:r>
            <w:proofErr w:type="gramStart"/>
            <w:r>
              <w:rPr>
                <w:b/>
                <w:sz w:val="20"/>
                <w:szCs w:val="20"/>
              </w:rPr>
              <w:t>Seguidores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434 </w:t>
            </w:r>
            <w:proofErr w:type="gramStart"/>
            <w:r>
              <w:rPr>
                <w:b/>
                <w:sz w:val="20"/>
                <w:szCs w:val="20"/>
              </w:rPr>
              <w:t>Siguiendo</w:t>
            </w:r>
            <w:proofErr w:type="gramEnd"/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cada dos personas que sigue, obtiene un seguidor.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 realizado publicaciones desde enero, más de 6 meses.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contenido</w:t>
            </w:r>
            <w:r>
              <w:rPr>
                <w:sz w:val="20"/>
                <w:szCs w:val="20"/>
              </w:rPr>
              <w:t>: Nutricional.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Rendimiento del perfil</w:t>
            </w:r>
            <w:r>
              <w:rPr>
                <w:sz w:val="20"/>
                <w:szCs w:val="20"/>
              </w:rPr>
              <w:t>: Malo.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Consigue entre 0 RT y entre 0 me gusta por publicación.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proofErr w:type="spellStart"/>
            <w:r>
              <w:rPr>
                <w:sz w:val="20"/>
                <w:szCs w:val="20"/>
              </w:rPr>
              <w:t>twitter</w:t>
            </w:r>
            <w:proofErr w:type="spellEnd"/>
            <w:r>
              <w:rPr>
                <w:sz w:val="20"/>
                <w:szCs w:val="20"/>
              </w:rPr>
              <w:t xml:space="preserve"> no logra influencia.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tono que emplean es casual.</w:t>
            </w:r>
          </w:p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Su tiempo de respuesta es largo.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635</wp:posOffset>
                  </wp:positionV>
                  <wp:extent cx="457835" cy="455930"/>
                  <wp:effectExtent l="0" t="0" r="0" b="127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6" t="13615" r="32147" b="15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457835" cy="457835"/>
                  <wp:effectExtent l="0" t="0" r="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486258" w:rsidRDefault="00486258" w:rsidP="00486258">
      <w:pPr>
        <w:rPr>
          <w:rFonts w:ascii="Arial" w:hAnsi="Arial"/>
          <w:sz w:val="24"/>
          <w:szCs w:val="24"/>
          <w:lang w:val="es-ES"/>
        </w:rPr>
      </w:pPr>
    </w:p>
    <w:p w:rsidR="00486258" w:rsidRDefault="00486258" w:rsidP="00486258"/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  <w:r>
        <w:rPr>
          <w:b/>
        </w:rPr>
        <w:t>SIN NOMBRE MARCA CHINA /EBAY</w:t>
      </w:r>
    </w:p>
    <w:p w:rsidR="00486258" w:rsidRDefault="00486258" w:rsidP="00486258">
      <w:pPr>
        <w:jc w:val="center"/>
        <w:rPr>
          <w:b/>
        </w:rPr>
      </w:pP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6258" w:rsidTr="0048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rPr>
                <w:b w:val="0"/>
              </w:rPr>
            </w:pPr>
          </w:p>
          <w:p w:rsidR="00486258" w:rsidRDefault="00486258"/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ATENCIÓN AL CLIENTE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3175</wp:posOffset>
                  </wp:positionV>
                  <wp:extent cx="457835" cy="457835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635</wp:posOffset>
                  </wp:positionV>
                  <wp:extent cx="457835" cy="459105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28" t="14996" r="33739" b="14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635</wp:posOffset>
                  </wp:positionV>
                  <wp:extent cx="457835" cy="455930"/>
                  <wp:effectExtent l="0" t="0" r="0" b="127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6" t="13615" r="32147" b="15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457835" cy="4578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486258" w:rsidRDefault="00486258" w:rsidP="00486258">
      <w:pPr>
        <w:jc w:val="center"/>
        <w:rPr>
          <w:rFonts w:ascii="Arial" w:hAnsi="Arial"/>
          <w:b/>
          <w:sz w:val="24"/>
          <w:szCs w:val="24"/>
          <w:lang w:val="es-ES"/>
        </w:rPr>
      </w:pPr>
    </w:p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</w:p>
    <w:p w:rsidR="00486258" w:rsidRDefault="00486258" w:rsidP="00486258">
      <w:pPr>
        <w:jc w:val="center"/>
        <w:rPr>
          <w:b/>
        </w:rPr>
      </w:pPr>
      <w:r>
        <w:rPr>
          <w:b/>
        </w:rPr>
        <w:t>SISTEMA HIDROPÓNICO NFT</w:t>
      </w:r>
    </w:p>
    <w:p w:rsidR="00486258" w:rsidRDefault="00486258" w:rsidP="00486258">
      <w:pPr>
        <w:jc w:val="center"/>
        <w:rPr>
          <w:b/>
        </w:rPr>
      </w:pP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6258" w:rsidTr="0048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rPr>
                <w:b w:val="0"/>
              </w:rPr>
            </w:pPr>
          </w:p>
          <w:p w:rsidR="00486258" w:rsidRDefault="00486258"/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ATENCIÓN AL CLIENTE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3175</wp:posOffset>
                  </wp:positionV>
                  <wp:extent cx="457835" cy="457835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486258" w:rsidRDefault="00486258">
            <w:pPr>
              <w:tabs>
                <w:tab w:val="left" w:pos="909"/>
                <w:tab w:val="center" w:pos="9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635</wp:posOffset>
                  </wp:positionV>
                  <wp:extent cx="457835" cy="459105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28" t="14996" r="33739" b="14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635</wp:posOffset>
                  </wp:positionV>
                  <wp:extent cx="457835" cy="455930"/>
                  <wp:effectExtent l="0" t="0" r="0" b="127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6" t="13615" r="32147" b="15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486258" w:rsidTr="0048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86258" w:rsidRDefault="00486258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457835" cy="45783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35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2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86258" w:rsidRDefault="0048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486258" w:rsidRDefault="00486258" w:rsidP="00486258">
      <w:pPr>
        <w:rPr>
          <w:rFonts w:ascii="Arial" w:hAnsi="Arial"/>
          <w:sz w:val="24"/>
          <w:szCs w:val="24"/>
          <w:lang w:val="es-ES"/>
        </w:rPr>
      </w:pPr>
    </w:p>
    <w:p w:rsidR="00486258" w:rsidRDefault="00486258" w:rsidP="00486258"/>
    <w:p w:rsidR="00486258" w:rsidRDefault="00486258" w:rsidP="00486258">
      <w:r>
        <w:t xml:space="preserve">Analizando la información recopilada a cerca de las redes sociales, la marca mejor posicionada con la que estamos compitiendo es </w:t>
      </w:r>
      <w:proofErr w:type="spellStart"/>
      <w:r>
        <w:t>Hydro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, la cual tiene gran influencia en sus redes sociales, especialmente Facebook por sus publicaciones con información no solo de sus productos, si no también diversos artículos sobre plantas y consejos sobre cultivo utilizando hidroponía, aunando que su tiempo de respuesta a clientes es en menos de una hora.</w:t>
      </w:r>
    </w:p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48"/>
        <w:gridCol w:w="4048"/>
      </w:tblGrid>
      <w:tr w:rsidR="00486258" w:rsidTr="00486258">
        <w:trPr>
          <w:trHeight w:val="1802"/>
          <w:jc w:val="center"/>
        </w:trPr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58" w:rsidRDefault="004862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FORTALEZAS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Producto mexicano, diseñado por jóvenes universitarios.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Tamaño ideal para distintos tipos de hogares.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Nuestro producto no requiere tierra.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258" w:rsidRDefault="004862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OPORTUNIDADES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sz w:val="20"/>
              </w:rPr>
              <w:t>Crecer en las redes sociales.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sz w:val="20"/>
              </w:rPr>
              <w:t>Hacer campañas para incentivar el uso de la hidroponía.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sz w:val="20"/>
              </w:rPr>
              <w:t>Publicar artículos/recomendaciones sobre cultivo enfocado a la hidroponía.</w:t>
            </w:r>
          </w:p>
        </w:tc>
      </w:tr>
      <w:tr w:rsidR="00486258" w:rsidTr="00486258">
        <w:trPr>
          <w:trHeight w:val="1802"/>
          <w:jc w:val="center"/>
        </w:trPr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258" w:rsidRDefault="004862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DEBILIDADES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3"/>
              </w:numPr>
              <w:rPr>
                <w:b/>
                <w:sz w:val="20"/>
              </w:rPr>
            </w:pPr>
            <w:r>
              <w:rPr>
                <w:sz w:val="20"/>
              </w:rPr>
              <w:t>Nuestra oferta de productos es pequeña por ser una marca nueva.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3"/>
              </w:numPr>
              <w:rPr>
                <w:b/>
                <w:sz w:val="20"/>
              </w:rPr>
            </w:pPr>
            <w:r>
              <w:rPr>
                <w:sz w:val="20"/>
              </w:rPr>
              <w:t xml:space="preserve">Nuestra presencia se limita a Ciudad de México. 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3"/>
              </w:numPr>
              <w:rPr>
                <w:b/>
                <w:sz w:val="20"/>
              </w:rPr>
            </w:pPr>
            <w:r>
              <w:rPr>
                <w:sz w:val="20"/>
              </w:rPr>
              <w:t xml:space="preserve">La cantidad de personas que tienen conocimiento </w:t>
            </w:r>
            <w:proofErr w:type="spellStart"/>
            <w:r>
              <w:rPr>
                <w:sz w:val="20"/>
              </w:rPr>
              <w:t>a cerca</w:t>
            </w:r>
            <w:proofErr w:type="spellEnd"/>
            <w:r>
              <w:rPr>
                <w:sz w:val="20"/>
              </w:rPr>
              <w:t xml:space="preserve"> de la hidroponía es muy baja.</w:t>
            </w:r>
          </w:p>
          <w:p w:rsidR="00486258" w:rsidRDefault="00486258">
            <w:pPr>
              <w:pStyle w:val="Prrafodelista"/>
              <w:rPr>
                <w:b/>
                <w:sz w:val="20"/>
              </w:rPr>
            </w:pPr>
          </w:p>
          <w:p w:rsidR="00486258" w:rsidRDefault="00486258">
            <w:pPr>
              <w:tabs>
                <w:tab w:val="left" w:pos="519"/>
              </w:tabs>
              <w:rPr>
                <w:sz w:val="24"/>
              </w:rPr>
            </w:pPr>
            <w:r>
              <w:tab/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258" w:rsidRDefault="004862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AMENZAS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Empresas existentes con una presencia importante en el país.</w:t>
            </w:r>
          </w:p>
          <w:p w:rsidR="00486258" w:rsidRDefault="00486258" w:rsidP="000E4D25">
            <w:pPr>
              <w:pStyle w:val="Prrafodelista"/>
              <w:numPr>
                <w:ilvl w:val="0"/>
                <w:numId w:val="4"/>
              </w:numPr>
              <w:rPr>
                <w:sz w:val="20"/>
              </w:rPr>
            </w:pPr>
          </w:p>
        </w:tc>
      </w:tr>
    </w:tbl>
    <w:p w:rsidR="00486258" w:rsidRDefault="00486258" w:rsidP="00486258">
      <w:pPr>
        <w:rPr>
          <w:rFonts w:ascii="Arial" w:hAnsi="Arial"/>
          <w:sz w:val="24"/>
          <w:lang w:val="es-ES"/>
        </w:rPr>
      </w:pPr>
    </w:p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/>
    <w:p w:rsidR="00486258" w:rsidRDefault="00486258" w:rsidP="00486258">
      <w:pPr>
        <w:tabs>
          <w:tab w:val="left" w:pos="2220"/>
        </w:tabs>
      </w:pPr>
      <w:r>
        <w:tab/>
      </w:r>
    </w:p>
    <w:p w:rsidR="00486258" w:rsidRDefault="00486258"/>
    <w:sectPr w:rsidR="00486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81F"/>
    <w:multiLevelType w:val="hybridMultilevel"/>
    <w:tmpl w:val="E8465B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48BE"/>
    <w:multiLevelType w:val="hybridMultilevel"/>
    <w:tmpl w:val="D6C25D2E"/>
    <w:lvl w:ilvl="0" w:tplc="28244CDA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84956"/>
    <w:multiLevelType w:val="hybridMultilevel"/>
    <w:tmpl w:val="1144B172"/>
    <w:lvl w:ilvl="0" w:tplc="FCC0FF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794E"/>
    <w:multiLevelType w:val="hybridMultilevel"/>
    <w:tmpl w:val="51DE24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12"/>
    <w:rsid w:val="00127D9C"/>
    <w:rsid w:val="00243522"/>
    <w:rsid w:val="00486258"/>
    <w:rsid w:val="006E0612"/>
    <w:rsid w:val="006F32CD"/>
    <w:rsid w:val="009A3196"/>
    <w:rsid w:val="00E318A6"/>
    <w:rsid w:val="00EE0F7A"/>
    <w:rsid w:val="00F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E5E2"/>
  <w15:chartTrackingRefBased/>
  <w15:docId w15:val="{F1F954C6-F3FC-40E9-B160-92C9E77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E06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486258"/>
    <w:pPr>
      <w:spacing w:after="0" w:line="240" w:lineRule="auto"/>
      <w:ind w:left="720"/>
      <w:contextualSpacing/>
      <w:jc w:val="both"/>
    </w:pPr>
    <w:rPr>
      <w:rFonts w:ascii="Arial" w:hAnsi="Arial"/>
      <w:sz w:val="24"/>
      <w:szCs w:val="24"/>
      <w:lang w:val="es-ES"/>
    </w:rPr>
  </w:style>
  <w:style w:type="table" w:styleId="Tabladecuadrcula1clara">
    <w:name w:val="Grid Table 1 Light"/>
    <w:basedOn w:val="Tablanormal"/>
    <w:uiPriority w:val="46"/>
    <w:rsid w:val="00486258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</dc:creator>
  <cp:keywords/>
  <dc:description/>
  <cp:lastModifiedBy>HUGO ENRIQUE RAMIREZ CENTENO</cp:lastModifiedBy>
  <cp:revision>3</cp:revision>
  <dcterms:created xsi:type="dcterms:W3CDTF">2017-09-14T01:25:00Z</dcterms:created>
  <dcterms:modified xsi:type="dcterms:W3CDTF">2017-09-15T13:47:00Z</dcterms:modified>
</cp:coreProperties>
</file>