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5B9C" w14:textId="77777777" w:rsidR="00354AEF" w:rsidRPr="000B1A1B" w:rsidRDefault="004A278D" w:rsidP="004A278D">
      <w:pPr>
        <w:rPr>
          <w:rFonts w:ascii="Arial" w:hAnsi="Arial" w:cs="Arial"/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Read all instructions before using the microwave oven</w:t>
      </w:r>
      <w:r w:rsidRPr="000B1A1B">
        <w:rPr>
          <w:sz w:val="16"/>
          <w:szCs w:val="16"/>
        </w:rPr>
        <w:t xml:space="preserve">. </w:t>
      </w:r>
    </w:p>
    <w:p w14:paraId="6276636F" w14:textId="77777777" w:rsidR="00354AEF" w:rsidRPr="000B1A1B" w:rsidRDefault="004A278D" w:rsidP="004A278D">
      <w:pPr>
        <w:rPr>
          <w:rFonts w:ascii="Arial" w:hAnsi="Arial" w:cs="Arial"/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 xml:space="preserve">Read and follow the specific </w:t>
      </w:r>
      <w:r w:rsidRPr="000B1A1B">
        <w:rPr>
          <w:rFonts w:ascii="Calibri" w:hAnsi="Calibri" w:cs="Calibri"/>
          <w:i/>
          <w:iCs/>
          <w:sz w:val="16"/>
          <w:szCs w:val="16"/>
          <w:u w:val="single"/>
        </w:rPr>
        <w:t>“</w:t>
      </w:r>
      <w:r w:rsidRPr="000B1A1B">
        <w:rPr>
          <w:i/>
          <w:iCs/>
          <w:sz w:val="16"/>
          <w:szCs w:val="16"/>
          <w:u w:val="single"/>
        </w:rPr>
        <w:t>PRECAUTIONS TO AVOID POSSIBLE EXPOSURE TO EXCESSIVE MICROWAVE ENERGY” found in this section</w:t>
      </w:r>
      <w:r w:rsidRPr="000B1A1B">
        <w:rPr>
          <w:sz w:val="16"/>
          <w:szCs w:val="16"/>
        </w:rPr>
        <w:t xml:space="preserve">. </w:t>
      </w:r>
    </w:p>
    <w:p w14:paraId="697535D5" w14:textId="77777777" w:rsidR="00354AEF" w:rsidRPr="000B1A1B" w:rsidRDefault="004A278D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The microwave oven must be grounded</w:t>
      </w:r>
      <w:r w:rsidRPr="000B1A1B">
        <w:rPr>
          <w:sz w:val="16"/>
          <w:szCs w:val="16"/>
        </w:rPr>
        <w:t xml:space="preserve">. </w:t>
      </w:r>
    </w:p>
    <w:p w14:paraId="4DAB5719" w14:textId="77777777" w:rsidR="00354AEF" w:rsidRPr="000B1A1B" w:rsidRDefault="004A278D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Connect only to properly grounded outlet</w:t>
      </w:r>
      <w:r w:rsidRPr="000B1A1B">
        <w:rPr>
          <w:sz w:val="16"/>
          <w:szCs w:val="16"/>
        </w:rPr>
        <w:t xml:space="preserve">. </w:t>
      </w:r>
    </w:p>
    <w:p w14:paraId="3F41833A" w14:textId="77777777" w:rsidR="00354AEF" w:rsidRPr="000B1A1B" w:rsidRDefault="004A278D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Install or locate the microwave oven only in accordance with the provided Installation Instructions</w:t>
      </w:r>
      <w:r w:rsidRPr="000B1A1B">
        <w:rPr>
          <w:sz w:val="16"/>
          <w:szCs w:val="16"/>
        </w:rPr>
        <w:t>.</w:t>
      </w:r>
    </w:p>
    <w:p w14:paraId="3CE588CD" w14:textId="77777777" w:rsidR="00354AEF" w:rsidRPr="000B1A1B" w:rsidRDefault="004A278D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Use the microwave oven only for its intended use as described in this manual</w:t>
      </w:r>
      <w:r w:rsidRPr="000B1A1B">
        <w:rPr>
          <w:sz w:val="16"/>
          <w:szCs w:val="16"/>
        </w:rPr>
        <w:t xml:space="preserve">. </w:t>
      </w:r>
    </w:p>
    <w:p w14:paraId="311E6AE1" w14:textId="77777777" w:rsidR="00354AEF" w:rsidRPr="000B1A1B" w:rsidRDefault="004A278D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 xml:space="preserve">Do not use corrosive chemicals or </w:t>
      </w:r>
      <w:proofErr w:type="spellStart"/>
      <w:r w:rsidRPr="000B1A1B">
        <w:rPr>
          <w:i/>
          <w:iCs/>
          <w:sz w:val="16"/>
          <w:szCs w:val="16"/>
          <w:u w:val="single"/>
        </w:rPr>
        <w:t>vapors</w:t>
      </w:r>
      <w:proofErr w:type="spellEnd"/>
      <w:r w:rsidRPr="000B1A1B">
        <w:rPr>
          <w:i/>
          <w:iCs/>
          <w:sz w:val="16"/>
          <w:szCs w:val="16"/>
          <w:u w:val="single"/>
        </w:rPr>
        <w:t xml:space="preserve"> in the microwave oven</w:t>
      </w:r>
      <w:r w:rsidRPr="000B1A1B">
        <w:rPr>
          <w:sz w:val="16"/>
          <w:szCs w:val="16"/>
        </w:rPr>
        <w:t xml:space="preserve">. </w:t>
      </w:r>
    </w:p>
    <w:p w14:paraId="3309CDF2" w14:textId="77777777" w:rsidR="002C0A59" w:rsidRPr="000B1A1B" w:rsidRDefault="004A278D" w:rsidP="004A278D">
      <w:pPr>
        <w:rPr>
          <w:sz w:val="16"/>
          <w:szCs w:val="16"/>
        </w:rPr>
      </w:pPr>
      <w:r w:rsidRPr="000B1A1B">
        <w:rPr>
          <w:b/>
          <w:bCs/>
          <w:sz w:val="16"/>
          <w:szCs w:val="16"/>
          <w:u w:val="single"/>
        </w:rPr>
        <w:t>Oversized foods or oversized metal utensils</w:t>
      </w:r>
      <w:r w:rsidRPr="000B1A1B">
        <w:rPr>
          <w:sz w:val="16"/>
          <w:szCs w:val="16"/>
          <w:u w:val="single"/>
        </w:rPr>
        <w:t xml:space="preserve"> should not be inserted in the microwave oven as they may </w:t>
      </w:r>
      <w:r w:rsidRPr="000B1A1B">
        <w:rPr>
          <w:i/>
          <w:iCs/>
          <w:sz w:val="16"/>
          <w:szCs w:val="16"/>
          <w:u w:val="single"/>
        </w:rPr>
        <w:t>create a fire or risk of electric shock</w:t>
      </w:r>
      <w:r w:rsidRPr="000B1A1B">
        <w:rPr>
          <w:sz w:val="16"/>
          <w:szCs w:val="16"/>
        </w:rPr>
        <w:t>.</w:t>
      </w:r>
    </w:p>
    <w:p w14:paraId="213191EB" w14:textId="77777777" w:rsidR="00354AEF" w:rsidRPr="000B1A1B" w:rsidRDefault="004A278D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clean with metal scouring pads</w:t>
      </w:r>
      <w:r w:rsidRPr="000B1A1B">
        <w:rPr>
          <w:sz w:val="16"/>
          <w:szCs w:val="16"/>
        </w:rPr>
        <w:t xml:space="preserve">. </w:t>
      </w:r>
    </w:p>
    <w:p w14:paraId="2B79B312" w14:textId="740BFAAB" w:rsidR="002C0A59" w:rsidRPr="000B1A1B" w:rsidRDefault="004A278D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store any materials, other than manufacturer's recommended accessories</w:t>
      </w:r>
      <w:r w:rsidRPr="000B1A1B">
        <w:rPr>
          <w:sz w:val="16"/>
          <w:szCs w:val="16"/>
          <w:u w:val="single"/>
        </w:rPr>
        <w:t xml:space="preserve">, in this oven when </w:t>
      </w:r>
      <w:r w:rsidRPr="000B1A1B">
        <w:rPr>
          <w:b/>
          <w:bCs/>
          <w:sz w:val="16"/>
          <w:szCs w:val="16"/>
          <w:u w:val="single"/>
        </w:rPr>
        <w:t>not in use</w:t>
      </w:r>
      <w:r w:rsidRPr="000B1A1B">
        <w:rPr>
          <w:sz w:val="16"/>
          <w:szCs w:val="16"/>
        </w:rPr>
        <w:t xml:space="preserve">. </w:t>
      </w:r>
    </w:p>
    <w:p w14:paraId="43AE8AE8" w14:textId="77777777" w:rsidR="002C0A59" w:rsidRPr="000B1A1B" w:rsidRDefault="004A278D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operate the microwave oven</w:t>
      </w:r>
      <w:r w:rsidRPr="000B1A1B">
        <w:rPr>
          <w:sz w:val="16"/>
          <w:szCs w:val="16"/>
          <w:u w:val="single"/>
        </w:rPr>
        <w:t xml:space="preserve"> </w:t>
      </w:r>
      <w:r w:rsidRPr="00536839">
        <w:rPr>
          <w:b/>
          <w:bCs/>
          <w:sz w:val="16"/>
          <w:szCs w:val="16"/>
          <w:u w:val="single"/>
        </w:rPr>
        <w:t>if it has a damaged cord or plug</w:t>
      </w:r>
      <w:r w:rsidRPr="000B1A1B">
        <w:rPr>
          <w:sz w:val="16"/>
          <w:szCs w:val="16"/>
          <w:u w:val="single"/>
        </w:rPr>
        <w:t xml:space="preserve">, </w:t>
      </w:r>
      <w:r w:rsidRPr="00536839">
        <w:rPr>
          <w:b/>
          <w:bCs/>
          <w:sz w:val="16"/>
          <w:szCs w:val="16"/>
          <w:u w:val="single"/>
        </w:rPr>
        <w:t>if it is not working properly</w:t>
      </w:r>
      <w:r w:rsidRPr="000B1A1B">
        <w:rPr>
          <w:sz w:val="16"/>
          <w:szCs w:val="16"/>
          <w:u w:val="single"/>
        </w:rPr>
        <w:t xml:space="preserve">, or </w:t>
      </w:r>
      <w:r w:rsidRPr="00536839">
        <w:rPr>
          <w:b/>
          <w:bCs/>
          <w:sz w:val="16"/>
          <w:szCs w:val="16"/>
          <w:u w:val="single"/>
        </w:rPr>
        <w:t>if it has been damaged or dropped</w:t>
      </w:r>
      <w:r w:rsidRPr="000B1A1B">
        <w:rPr>
          <w:sz w:val="16"/>
          <w:szCs w:val="16"/>
        </w:rPr>
        <w:t xml:space="preserve">. </w:t>
      </w:r>
    </w:p>
    <w:p w14:paraId="21FA1F1F" w14:textId="77777777" w:rsidR="00354AEF" w:rsidRPr="000B1A1B" w:rsidRDefault="004A278D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deep fry in oven</w:t>
      </w:r>
      <w:r w:rsidRPr="000B1A1B">
        <w:rPr>
          <w:sz w:val="16"/>
          <w:szCs w:val="16"/>
        </w:rPr>
        <w:t xml:space="preserve">. </w:t>
      </w:r>
    </w:p>
    <w:p w14:paraId="54D2328F" w14:textId="77777777" w:rsidR="0053141E" w:rsidRPr="000B1A1B" w:rsidRDefault="004A278D" w:rsidP="004A278D">
      <w:pPr>
        <w:rPr>
          <w:rFonts w:ascii="Arial" w:hAnsi="Arial" w:cs="Arial"/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use paper products</w:t>
      </w:r>
      <w:r w:rsidRPr="000B1A1B">
        <w:rPr>
          <w:sz w:val="16"/>
          <w:szCs w:val="16"/>
          <w:u w:val="single"/>
        </w:rPr>
        <w:t xml:space="preserve"> </w:t>
      </w:r>
      <w:r w:rsidRPr="00536839">
        <w:rPr>
          <w:b/>
          <w:bCs/>
          <w:sz w:val="16"/>
          <w:szCs w:val="16"/>
          <w:u w:val="single"/>
        </w:rPr>
        <w:t>when appliance is operated in the “PAN BROWN” mode</w:t>
      </w:r>
      <w:r w:rsidRPr="000B1A1B">
        <w:rPr>
          <w:sz w:val="16"/>
          <w:szCs w:val="16"/>
        </w:rPr>
        <w:t xml:space="preserve">. </w:t>
      </w:r>
    </w:p>
    <w:p w14:paraId="16C3059F" w14:textId="0800A293" w:rsidR="00125661" w:rsidRPr="000B1A1B" w:rsidRDefault="004A278D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cover racks or any other part of the oven with metal foil</w:t>
      </w:r>
      <w:r w:rsidRPr="000B1A1B">
        <w:rPr>
          <w:sz w:val="16"/>
          <w:szCs w:val="16"/>
        </w:rPr>
        <w:t xml:space="preserve">. </w:t>
      </w:r>
    </w:p>
    <w:p w14:paraId="02AAF119" w14:textId="77777777" w:rsidR="002F6E54" w:rsidRPr="000B1A1B" w:rsidRDefault="0053141E" w:rsidP="004A278D">
      <w:pPr>
        <w:rPr>
          <w:sz w:val="16"/>
          <w:szCs w:val="16"/>
        </w:rPr>
      </w:pPr>
      <w:r w:rsidRPr="000B1A1B">
        <w:rPr>
          <w:sz w:val="16"/>
          <w:szCs w:val="16"/>
          <w:u w:val="single"/>
        </w:rPr>
        <w:t xml:space="preserve">To </w:t>
      </w:r>
      <w:r w:rsidRPr="000B1A1B">
        <w:rPr>
          <w:b/>
          <w:bCs/>
          <w:sz w:val="16"/>
          <w:szCs w:val="16"/>
          <w:u w:val="single"/>
        </w:rPr>
        <w:t>reduce the risk of injury to persons</w:t>
      </w:r>
      <w:r w:rsidRPr="000B1A1B">
        <w:rPr>
          <w:sz w:val="16"/>
          <w:szCs w:val="16"/>
          <w:u w:val="single"/>
        </w:rPr>
        <w:t xml:space="preserve">: – </w:t>
      </w:r>
      <w:r w:rsidRPr="000B1A1B">
        <w:rPr>
          <w:i/>
          <w:iCs/>
          <w:sz w:val="16"/>
          <w:szCs w:val="16"/>
          <w:u w:val="single"/>
        </w:rPr>
        <w:t>Do not overheat the liquid</w:t>
      </w:r>
      <w:r w:rsidRPr="000B1A1B">
        <w:rPr>
          <w:sz w:val="16"/>
          <w:szCs w:val="16"/>
          <w:u w:val="single"/>
        </w:rPr>
        <w:t xml:space="preserve">. – </w:t>
      </w:r>
      <w:r w:rsidRPr="000B1A1B">
        <w:rPr>
          <w:i/>
          <w:iCs/>
          <w:sz w:val="16"/>
          <w:szCs w:val="16"/>
          <w:u w:val="single"/>
        </w:rPr>
        <w:t>Stir the liquid both before and halfway through heating it</w:t>
      </w:r>
      <w:r w:rsidRPr="000B1A1B">
        <w:rPr>
          <w:sz w:val="16"/>
          <w:szCs w:val="16"/>
        </w:rPr>
        <w:t xml:space="preserve">. </w:t>
      </w:r>
    </w:p>
    <w:p w14:paraId="3DC789DA" w14:textId="4EBECCC1" w:rsidR="0053141E" w:rsidRPr="000B1A1B" w:rsidRDefault="0053141E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use straight-sided containers with narrow necks</w:t>
      </w:r>
      <w:r w:rsidRPr="000B1A1B">
        <w:rPr>
          <w:sz w:val="16"/>
          <w:szCs w:val="16"/>
        </w:rPr>
        <w:t>.</w:t>
      </w:r>
    </w:p>
    <w:p w14:paraId="43929F0C" w14:textId="77777777" w:rsidR="0053141E" w:rsidRPr="000B1A1B" w:rsidRDefault="0053141E" w:rsidP="004A278D">
      <w:pPr>
        <w:rPr>
          <w:sz w:val="16"/>
          <w:szCs w:val="16"/>
        </w:rPr>
      </w:pPr>
      <w:r w:rsidRPr="000B1A1B">
        <w:rPr>
          <w:b/>
          <w:bCs/>
          <w:sz w:val="16"/>
          <w:szCs w:val="16"/>
          <w:u w:val="single"/>
        </w:rPr>
        <w:t>After heating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>allow the container to stand in the microwave oven for a short time before removing the container</w:t>
      </w:r>
      <w:r w:rsidRPr="000B1A1B">
        <w:rPr>
          <w:sz w:val="16"/>
          <w:szCs w:val="16"/>
        </w:rPr>
        <w:t>. –</w:t>
      </w:r>
    </w:p>
    <w:p w14:paraId="3A4B86AB" w14:textId="77777777" w:rsidR="002F6E54" w:rsidRPr="000B1A1B" w:rsidRDefault="0053141E" w:rsidP="004A278D">
      <w:pPr>
        <w:rPr>
          <w:rFonts w:ascii="Arial" w:hAnsi="Arial" w:cs="Arial"/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Use extreme care</w:t>
      </w:r>
      <w:r w:rsidRPr="000B1A1B">
        <w:rPr>
          <w:sz w:val="16"/>
          <w:szCs w:val="16"/>
          <w:u w:val="single"/>
        </w:rPr>
        <w:t xml:space="preserve"> when </w:t>
      </w:r>
      <w:r w:rsidRPr="000B1A1B">
        <w:rPr>
          <w:b/>
          <w:bCs/>
          <w:sz w:val="16"/>
          <w:szCs w:val="16"/>
          <w:u w:val="single"/>
        </w:rPr>
        <w:t>inserting a spoon or other utensil into the container</w:t>
      </w:r>
      <w:r w:rsidRPr="000B1A1B">
        <w:rPr>
          <w:sz w:val="16"/>
          <w:szCs w:val="16"/>
        </w:rPr>
        <w:t xml:space="preserve">. </w:t>
      </w:r>
    </w:p>
    <w:p w14:paraId="32BBFD0E" w14:textId="77777777" w:rsidR="002F6E54" w:rsidRPr="000B1A1B" w:rsidRDefault="0053141E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store the microwave oven outdoors</w:t>
      </w:r>
      <w:r w:rsidRPr="000B1A1B">
        <w:rPr>
          <w:sz w:val="16"/>
          <w:szCs w:val="16"/>
        </w:rPr>
        <w:t>.</w:t>
      </w:r>
    </w:p>
    <w:p w14:paraId="66795D15" w14:textId="77777777" w:rsidR="002F6E54" w:rsidRPr="000B1A1B" w:rsidRDefault="0053141E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use this product near water</w:t>
      </w:r>
      <w:r w:rsidRPr="000B1A1B">
        <w:rPr>
          <w:sz w:val="16"/>
          <w:szCs w:val="16"/>
        </w:rPr>
        <w:t xml:space="preserve"> </w:t>
      </w:r>
    </w:p>
    <w:p w14:paraId="20332979" w14:textId="77777777" w:rsidR="002F6E54" w:rsidRPr="000B1A1B" w:rsidRDefault="0053141E" w:rsidP="004A278D">
      <w:pPr>
        <w:rPr>
          <w:sz w:val="16"/>
          <w:szCs w:val="16"/>
        </w:rPr>
      </w:pPr>
      <w:r w:rsidRPr="000B1A1B">
        <w:rPr>
          <w:sz w:val="16"/>
          <w:szCs w:val="16"/>
          <w:u w:val="single"/>
        </w:rPr>
        <w:t xml:space="preserve">To </w:t>
      </w:r>
      <w:r w:rsidRPr="000B1A1B">
        <w:rPr>
          <w:i/>
          <w:iCs/>
          <w:sz w:val="16"/>
          <w:szCs w:val="16"/>
          <w:u w:val="single"/>
        </w:rPr>
        <w:t>reduce the risk of fire in the oven cavity</w:t>
      </w:r>
      <w:r w:rsidRPr="000B1A1B">
        <w:rPr>
          <w:sz w:val="16"/>
          <w:szCs w:val="16"/>
          <w:u w:val="single"/>
        </w:rPr>
        <w:t xml:space="preserve">: – </w:t>
      </w:r>
      <w:r w:rsidRPr="000B1A1B">
        <w:rPr>
          <w:b/>
          <w:bCs/>
          <w:sz w:val="16"/>
          <w:szCs w:val="16"/>
          <w:u w:val="single"/>
        </w:rPr>
        <w:t>Do not overcook food</w:t>
      </w:r>
      <w:r w:rsidRPr="000B1A1B">
        <w:rPr>
          <w:sz w:val="16"/>
          <w:szCs w:val="16"/>
        </w:rPr>
        <w:t xml:space="preserve">. </w:t>
      </w:r>
    </w:p>
    <w:p w14:paraId="78CE14A2" w14:textId="77777777" w:rsidR="002F6E54" w:rsidRPr="000B1A1B" w:rsidRDefault="0053141E" w:rsidP="004A278D">
      <w:pPr>
        <w:rPr>
          <w:sz w:val="16"/>
          <w:szCs w:val="16"/>
          <w:u w:val="single"/>
        </w:rPr>
      </w:pPr>
      <w:r w:rsidRPr="000B1A1B">
        <w:rPr>
          <w:i/>
          <w:iCs/>
          <w:sz w:val="16"/>
          <w:szCs w:val="16"/>
          <w:u w:val="single"/>
        </w:rPr>
        <w:t>Carefully attend the microwave</w:t>
      </w:r>
      <w:r w:rsidRPr="000B1A1B">
        <w:rPr>
          <w:sz w:val="16"/>
          <w:szCs w:val="16"/>
          <w:u w:val="single"/>
        </w:rPr>
        <w:t xml:space="preserve"> oven </w:t>
      </w:r>
      <w:r w:rsidRPr="00536839">
        <w:rPr>
          <w:b/>
          <w:bCs/>
          <w:sz w:val="16"/>
          <w:szCs w:val="16"/>
          <w:u w:val="single"/>
        </w:rPr>
        <w:t>if paper, plastic, or other combustible</w:t>
      </w:r>
      <w:r w:rsidRPr="000B1A1B">
        <w:rPr>
          <w:b/>
          <w:bCs/>
          <w:sz w:val="16"/>
          <w:szCs w:val="16"/>
          <w:u w:val="single"/>
        </w:rPr>
        <w:t xml:space="preserve"> materials are placed inside the oven</w:t>
      </w:r>
      <w:r w:rsidRPr="000B1A1B">
        <w:rPr>
          <w:sz w:val="16"/>
          <w:szCs w:val="16"/>
          <w:u w:val="single"/>
        </w:rPr>
        <w:t xml:space="preserve"> to facilitate cooking. </w:t>
      </w:r>
    </w:p>
    <w:p w14:paraId="00842298" w14:textId="77777777" w:rsidR="002F6E54" w:rsidRPr="000B1A1B" w:rsidRDefault="0053141E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Remove wire twist-ties from paper or plastic bags before placing bags in oven</w:t>
      </w:r>
      <w:r w:rsidRPr="000B1A1B">
        <w:rPr>
          <w:sz w:val="16"/>
          <w:szCs w:val="16"/>
        </w:rPr>
        <w:t xml:space="preserve">. </w:t>
      </w:r>
    </w:p>
    <w:p w14:paraId="2876F3EB" w14:textId="77777777" w:rsidR="002F6E54" w:rsidRPr="000B1A1B" w:rsidRDefault="0053141E" w:rsidP="004A278D">
      <w:pPr>
        <w:rPr>
          <w:sz w:val="16"/>
          <w:szCs w:val="16"/>
        </w:rPr>
      </w:pPr>
      <w:r w:rsidRPr="00536839">
        <w:rPr>
          <w:b/>
          <w:bCs/>
          <w:sz w:val="16"/>
          <w:szCs w:val="16"/>
          <w:u w:val="single"/>
        </w:rPr>
        <w:t>If materials inside the oven should ignite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>keep oven door closed, turn oven off, and disconnect the power cord, or shut off power at the fuse or circuit breaker panel</w:t>
      </w:r>
      <w:r w:rsidRPr="000B1A1B">
        <w:rPr>
          <w:sz w:val="16"/>
          <w:szCs w:val="16"/>
        </w:rPr>
        <w:t xml:space="preserve">. </w:t>
      </w:r>
    </w:p>
    <w:p w14:paraId="7F86FC2F" w14:textId="77777777" w:rsidR="002F6E54" w:rsidRPr="000B1A1B" w:rsidRDefault="0053141E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use the cavity for storage purposes</w:t>
      </w:r>
      <w:r w:rsidRPr="000B1A1B">
        <w:rPr>
          <w:sz w:val="16"/>
          <w:szCs w:val="16"/>
        </w:rPr>
        <w:t xml:space="preserve">. </w:t>
      </w:r>
    </w:p>
    <w:p w14:paraId="1B698DD6" w14:textId="7885A429" w:rsidR="0053141E" w:rsidRPr="000B1A1B" w:rsidRDefault="0053141E" w:rsidP="004A278D">
      <w:pPr>
        <w:rPr>
          <w:b/>
          <w:bCs/>
          <w:sz w:val="16"/>
          <w:szCs w:val="16"/>
          <w:u w:val="single"/>
        </w:rPr>
      </w:pPr>
      <w:r w:rsidRPr="000B1A1B">
        <w:rPr>
          <w:i/>
          <w:iCs/>
          <w:sz w:val="16"/>
          <w:szCs w:val="16"/>
          <w:u w:val="single"/>
        </w:rPr>
        <w:t>Do not leave paper products, cooking utensils, or food in the cavity</w:t>
      </w:r>
      <w:r w:rsidRPr="000B1A1B">
        <w:rPr>
          <w:sz w:val="16"/>
          <w:szCs w:val="16"/>
          <w:u w:val="single"/>
        </w:rPr>
        <w:t xml:space="preserve"> when </w:t>
      </w:r>
      <w:r w:rsidRPr="000B1A1B">
        <w:rPr>
          <w:b/>
          <w:bCs/>
          <w:sz w:val="16"/>
          <w:szCs w:val="16"/>
          <w:u w:val="single"/>
        </w:rPr>
        <w:t>not in use</w:t>
      </w:r>
    </w:p>
    <w:p w14:paraId="169C18A5" w14:textId="77777777" w:rsidR="002F6E54" w:rsidRPr="000B1A1B" w:rsidRDefault="002F6E54" w:rsidP="004A278D">
      <w:pPr>
        <w:rPr>
          <w:rFonts w:ascii="Arial" w:hAnsi="Arial" w:cs="Arial"/>
          <w:sz w:val="16"/>
          <w:szCs w:val="16"/>
        </w:rPr>
      </w:pPr>
      <w:r w:rsidRPr="000B1A1B">
        <w:rPr>
          <w:b/>
          <w:bCs/>
          <w:sz w:val="16"/>
          <w:szCs w:val="16"/>
          <w:u w:val="single"/>
        </w:rPr>
        <w:t>To avoid damage to the microwave oven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>do not lean on or allow children to swing on the microwave oven door</w:t>
      </w:r>
      <w:r w:rsidRPr="000B1A1B">
        <w:rPr>
          <w:sz w:val="16"/>
          <w:szCs w:val="16"/>
        </w:rPr>
        <w:t xml:space="preserve">. </w:t>
      </w:r>
    </w:p>
    <w:p w14:paraId="50442426" w14:textId="77777777" w:rsidR="002F6E54" w:rsidRPr="000B1A1B" w:rsidRDefault="002F6E54" w:rsidP="004A278D">
      <w:pPr>
        <w:rPr>
          <w:rFonts w:ascii="Arial" w:hAnsi="Arial" w:cs="Arial"/>
          <w:sz w:val="16"/>
          <w:szCs w:val="16"/>
        </w:rPr>
      </w:pPr>
      <w:r w:rsidRPr="000B1A1B">
        <w:rPr>
          <w:b/>
          <w:bCs/>
          <w:sz w:val="16"/>
          <w:szCs w:val="16"/>
          <w:u w:val="single"/>
        </w:rPr>
        <w:t>To avoid damage to the microwave oven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>do not operate microwave oven when it is empty</w:t>
      </w:r>
      <w:r w:rsidRPr="000B1A1B">
        <w:rPr>
          <w:sz w:val="16"/>
          <w:szCs w:val="16"/>
        </w:rPr>
        <w:t xml:space="preserve">. </w:t>
      </w:r>
    </w:p>
    <w:p w14:paraId="4927CB98" w14:textId="77777777" w:rsidR="002F6E54" w:rsidRPr="000B1A1B" w:rsidRDefault="002F6E54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Baby bottles and baby food jars should not be heated in microwave oven</w:t>
      </w:r>
      <w:r w:rsidRPr="000B1A1B">
        <w:rPr>
          <w:sz w:val="16"/>
          <w:szCs w:val="16"/>
        </w:rPr>
        <w:t xml:space="preserve">. </w:t>
      </w:r>
    </w:p>
    <w:p w14:paraId="74F60E50" w14:textId="77777777" w:rsidR="00376EE4" w:rsidRPr="000B1A1B" w:rsidRDefault="002F6E54" w:rsidP="004A278D">
      <w:pPr>
        <w:rPr>
          <w:rFonts w:ascii="Arial" w:hAnsi="Arial" w:cs="Arial"/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Clothes, flowers, fruit, herbs, wood, gourds, paper, including brown paper bags and newspaper, should not be dried in microwave oven</w:t>
      </w:r>
      <w:r w:rsidRPr="000B1A1B">
        <w:rPr>
          <w:sz w:val="16"/>
          <w:szCs w:val="16"/>
        </w:rPr>
        <w:t xml:space="preserve">. </w:t>
      </w:r>
    </w:p>
    <w:p w14:paraId="501C77EA" w14:textId="72D84609" w:rsidR="00376EE4" w:rsidRPr="000B1A1B" w:rsidRDefault="002F6E54" w:rsidP="004A278D">
      <w:pPr>
        <w:rPr>
          <w:rFonts w:ascii="Arial" w:hAnsi="Arial" w:cs="Arial"/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 xml:space="preserve">Use oven mitts or </w:t>
      </w:r>
      <w:r w:rsidR="002F2555" w:rsidRPr="000B1A1B">
        <w:rPr>
          <w:i/>
          <w:iCs/>
          <w:sz w:val="16"/>
          <w:szCs w:val="16"/>
          <w:u w:val="single"/>
        </w:rPr>
        <w:t>potholders</w:t>
      </w:r>
      <w:r w:rsidRPr="000B1A1B">
        <w:rPr>
          <w:sz w:val="16"/>
          <w:szCs w:val="16"/>
          <w:u w:val="single"/>
        </w:rPr>
        <w:t xml:space="preserve"> </w:t>
      </w:r>
      <w:r w:rsidRPr="00536839">
        <w:rPr>
          <w:b/>
          <w:bCs/>
          <w:sz w:val="16"/>
          <w:szCs w:val="16"/>
          <w:u w:val="single"/>
        </w:rPr>
        <w:t>when removing</w:t>
      </w:r>
      <w:r w:rsidRPr="000B1A1B">
        <w:rPr>
          <w:b/>
          <w:bCs/>
          <w:sz w:val="16"/>
          <w:szCs w:val="16"/>
          <w:u w:val="single"/>
        </w:rPr>
        <w:t xml:space="preserve"> containers from microwave oven</w:t>
      </w:r>
      <w:r w:rsidRPr="000B1A1B">
        <w:rPr>
          <w:sz w:val="16"/>
          <w:szCs w:val="16"/>
        </w:rPr>
        <w:t xml:space="preserve">. </w:t>
      </w:r>
    </w:p>
    <w:p w14:paraId="5D53A007" w14:textId="77777777" w:rsidR="00376EE4" w:rsidRPr="000B1A1B" w:rsidRDefault="002F6E54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cook or reheat whole eggs inside the shell</w:t>
      </w:r>
      <w:r w:rsidRPr="000B1A1B">
        <w:rPr>
          <w:sz w:val="16"/>
          <w:szCs w:val="16"/>
        </w:rPr>
        <w:t xml:space="preserve">. </w:t>
      </w:r>
    </w:p>
    <w:p w14:paraId="0FFA6D46" w14:textId="77777777" w:rsidR="00376EE4" w:rsidRPr="000B1A1B" w:rsidRDefault="00376EE4" w:rsidP="004A278D">
      <w:pPr>
        <w:rPr>
          <w:sz w:val="16"/>
          <w:szCs w:val="16"/>
          <w:u w:val="single"/>
        </w:rPr>
      </w:pPr>
      <w:proofErr w:type="spellStart"/>
      <w:r w:rsidRPr="000B1A1B">
        <w:rPr>
          <w:b/>
          <w:bCs/>
          <w:sz w:val="16"/>
          <w:szCs w:val="16"/>
          <w:u w:val="single"/>
        </w:rPr>
        <w:t>Aluminum</w:t>
      </w:r>
      <w:proofErr w:type="spellEnd"/>
      <w:r w:rsidRPr="000B1A1B">
        <w:rPr>
          <w:b/>
          <w:bCs/>
          <w:sz w:val="16"/>
          <w:szCs w:val="16"/>
          <w:u w:val="single"/>
        </w:rPr>
        <w:t xml:space="preserve"> Foil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b/>
          <w:bCs/>
          <w:sz w:val="16"/>
          <w:szCs w:val="16"/>
          <w:u w:val="single"/>
        </w:rPr>
        <w:t>Metal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i/>
          <w:iCs/>
          <w:sz w:val="16"/>
          <w:szCs w:val="16"/>
          <w:u w:val="single"/>
        </w:rPr>
        <w:t>See “</w:t>
      </w:r>
      <w:proofErr w:type="spellStart"/>
      <w:r w:rsidRPr="000B1A1B">
        <w:rPr>
          <w:i/>
          <w:iCs/>
          <w:sz w:val="16"/>
          <w:szCs w:val="16"/>
          <w:u w:val="single"/>
        </w:rPr>
        <w:t>Aluminum</w:t>
      </w:r>
      <w:proofErr w:type="spellEnd"/>
      <w:r w:rsidRPr="000B1A1B">
        <w:rPr>
          <w:i/>
          <w:iCs/>
          <w:sz w:val="16"/>
          <w:szCs w:val="16"/>
          <w:u w:val="single"/>
        </w:rPr>
        <w:t xml:space="preserve"> Foil and Metal” section</w:t>
      </w:r>
      <w:r w:rsidRPr="000B1A1B">
        <w:rPr>
          <w:sz w:val="16"/>
          <w:szCs w:val="16"/>
          <w:u w:val="single"/>
        </w:rPr>
        <w:t xml:space="preserve">. </w:t>
      </w:r>
    </w:p>
    <w:p w14:paraId="28978FA1" w14:textId="77777777" w:rsidR="00376EE4" w:rsidRPr="000B1A1B" w:rsidRDefault="00376EE4" w:rsidP="004A278D">
      <w:pPr>
        <w:rPr>
          <w:sz w:val="16"/>
          <w:szCs w:val="16"/>
          <w:u w:val="single"/>
        </w:rPr>
      </w:pPr>
      <w:r w:rsidRPr="000B1A1B">
        <w:rPr>
          <w:i/>
          <w:iCs/>
          <w:sz w:val="16"/>
          <w:szCs w:val="16"/>
          <w:u w:val="single"/>
        </w:rPr>
        <w:t>Browning Dish Bottom must be at least 3/16" (5 mm) above the turntable</w:t>
      </w:r>
      <w:r w:rsidRPr="000B1A1B">
        <w:rPr>
          <w:sz w:val="16"/>
          <w:szCs w:val="16"/>
          <w:u w:val="single"/>
        </w:rPr>
        <w:t>. Follow manufacturer’s recommendations.</w:t>
      </w:r>
    </w:p>
    <w:p w14:paraId="594D51B7" w14:textId="77777777" w:rsidR="00376EE4" w:rsidRPr="000B1A1B" w:rsidRDefault="00376EE4" w:rsidP="004A278D">
      <w:pPr>
        <w:rPr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t>Ceramic Glass, Glass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i/>
          <w:iCs/>
          <w:sz w:val="16"/>
          <w:szCs w:val="16"/>
          <w:u w:val="single"/>
        </w:rPr>
        <w:t>Acceptable for use China, Earthenware Follow manufacturer’s recommendations</w:t>
      </w:r>
      <w:r w:rsidRPr="000B1A1B">
        <w:rPr>
          <w:sz w:val="16"/>
          <w:szCs w:val="16"/>
          <w:u w:val="single"/>
        </w:rPr>
        <w:t xml:space="preserve">. </w:t>
      </w:r>
    </w:p>
    <w:p w14:paraId="18B0B3A6" w14:textId="77777777" w:rsidR="00376EE4" w:rsidRPr="000B1A1B" w:rsidRDefault="00376EE4" w:rsidP="004A278D">
      <w:pPr>
        <w:rPr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t>Melamine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i/>
          <w:iCs/>
          <w:sz w:val="16"/>
          <w:szCs w:val="16"/>
          <w:u w:val="single"/>
        </w:rPr>
        <w:t>Follow manufacturer’s recommendations</w:t>
      </w:r>
      <w:r w:rsidRPr="000B1A1B">
        <w:rPr>
          <w:sz w:val="16"/>
          <w:szCs w:val="16"/>
          <w:u w:val="single"/>
        </w:rPr>
        <w:t xml:space="preserve">. </w:t>
      </w:r>
    </w:p>
    <w:p w14:paraId="701C359A" w14:textId="77777777" w:rsidR="00376EE4" w:rsidRPr="000B1A1B" w:rsidRDefault="00376EE4" w:rsidP="004A278D">
      <w:pPr>
        <w:rPr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t>Paper: Towels, Dinnerware, Napkins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i/>
          <w:iCs/>
          <w:sz w:val="16"/>
          <w:szCs w:val="16"/>
          <w:u w:val="single"/>
        </w:rPr>
        <w:t>Use non-recycled and those approved by the manufacturer for microwave oven use</w:t>
      </w:r>
      <w:r w:rsidRPr="000B1A1B">
        <w:rPr>
          <w:sz w:val="16"/>
          <w:szCs w:val="16"/>
          <w:u w:val="single"/>
        </w:rPr>
        <w:t xml:space="preserve">. </w:t>
      </w:r>
    </w:p>
    <w:p w14:paraId="32FCCC20" w14:textId="77777777" w:rsidR="00376EE4" w:rsidRPr="000B1A1B" w:rsidRDefault="00376EE4" w:rsidP="004A278D">
      <w:pPr>
        <w:rPr>
          <w:i/>
          <w:iCs/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lastRenderedPageBreak/>
        <w:t>Plastic: Wraps, Bags, Covers, Dinnerware, Containers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i/>
          <w:iCs/>
          <w:sz w:val="16"/>
          <w:szCs w:val="16"/>
          <w:u w:val="single"/>
        </w:rPr>
        <w:t xml:space="preserve">Use those approved by the manufacturer for microwave oven use. </w:t>
      </w:r>
    </w:p>
    <w:p w14:paraId="6E5A212F" w14:textId="77777777" w:rsidR="00376EE4" w:rsidRPr="000B1A1B" w:rsidRDefault="00376EE4" w:rsidP="004A278D">
      <w:pPr>
        <w:rPr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t>Pottery and Clay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i/>
          <w:iCs/>
          <w:sz w:val="16"/>
          <w:szCs w:val="16"/>
          <w:u w:val="single"/>
        </w:rPr>
        <w:t>Follow manufacturer’s recommendations</w:t>
      </w:r>
      <w:r w:rsidRPr="000B1A1B">
        <w:rPr>
          <w:sz w:val="16"/>
          <w:szCs w:val="16"/>
          <w:u w:val="single"/>
        </w:rPr>
        <w:t xml:space="preserve">. </w:t>
      </w:r>
    </w:p>
    <w:p w14:paraId="37988F55" w14:textId="77777777" w:rsidR="00376EE4" w:rsidRPr="000B1A1B" w:rsidRDefault="00376EE4" w:rsidP="004A278D">
      <w:pPr>
        <w:rPr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t>Silicone Bakeware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i/>
          <w:iCs/>
          <w:sz w:val="16"/>
          <w:szCs w:val="16"/>
          <w:u w:val="single"/>
        </w:rPr>
        <w:t>Follow manufacturer’s recommendations</w:t>
      </w:r>
      <w:r w:rsidRPr="000B1A1B">
        <w:rPr>
          <w:sz w:val="16"/>
          <w:szCs w:val="16"/>
          <w:u w:val="single"/>
        </w:rPr>
        <w:t xml:space="preserve">. </w:t>
      </w:r>
    </w:p>
    <w:p w14:paraId="3977C4FD" w14:textId="77777777" w:rsidR="00376EE4" w:rsidRPr="000B1A1B" w:rsidRDefault="00376EE4" w:rsidP="004A278D">
      <w:pPr>
        <w:rPr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t>Straw, Wicker, Wooden Containers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i/>
          <w:iCs/>
          <w:sz w:val="16"/>
          <w:szCs w:val="16"/>
          <w:u w:val="single"/>
        </w:rPr>
        <w:t>Do not use in microwave oven</w:t>
      </w:r>
      <w:r w:rsidRPr="000B1A1B">
        <w:rPr>
          <w:sz w:val="16"/>
          <w:szCs w:val="16"/>
          <w:u w:val="single"/>
        </w:rPr>
        <w:t xml:space="preserve">. </w:t>
      </w:r>
    </w:p>
    <w:p w14:paraId="39F7BA4C" w14:textId="01DAD086" w:rsidR="002F6E54" w:rsidRPr="000B1A1B" w:rsidRDefault="00376EE4" w:rsidP="004A278D">
      <w:pPr>
        <w:rPr>
          <w:i/>
          <w:iCs/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t>Wax Paper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i/>
          <w:iCs/>
          <w:sz w:val="16"/>
          <w:szCs w:val="16"/>
          <w:u w:val="single"/>
        </w:rPr>
        <w:t>Acceptable for use</w:t>
      </w:r>
    </w:p>
    <w:p w14:paraId="4DA1486B" w14:textId="77777777" w:rsidR="00763CB4" w:rsidRPr="000B1A1B" w:rsidRDefault="00763CB4" w:rsidP="004A278D">
      <w:pPr>
        <w:rPr>
          <w:sz w:val="16"/>
          <w:szCs w:val="16"/>
        </w:rPr>
      </w:pPr>
      <w:r w:rsidRPr="000B1A1B">
        <w:rPr>
          <w:b/>
          <w:bCs/>
          <w:sz w:val="16"/>
          <w:szCs w:val="16"/>
          <w:u w:val="single"/>
        </w:rPr>
        <w:t>To Test Cookware or Dinnerware for Microwave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i/>
          <w:iCs/>
          <w:sz w:val="16"/>
          <w:szCs w:val="16"/>
          <w:u w:val="single"/>
        </w:rPr>
        <w:t>Use: 1. Place cookware or dinnerware in microwave oven with 1 cup (250 mL) of water beside it</w:t>
      </w:r>
      <w:r w:rsidRPr="000B1A1B">
        <w:rPr>
          <w:sz w:val="16"/>
          <w:szCs w:val="16"/>
          <w:u w:val="single"/>
        </w:rPr>
        <w:t xml:space="preserve">. </w:t>
      </w:r>
      <w:r w:rsidRPr="000B1A1B">
        <w:rPr>
          <w:i/>
          <w:iCs/>
          <w:sz w:val="16"/>
          <w:szCs w:val="16"/>
          <w:u w:val="single"/>
        </w:rPr>
        <w:t>2. Cook at 100% cooking power for 1 minute</w:t>
      </w:r>
      <w:r w:rsidRPr="000B1A1B">
        <w:rPr>
          <w:sz w:val="16"/>
          <w:szCs w:val="16"/>
          <w:u w:val="single"/>
        </w:rPr>
        <w:t>.</w:t>
      </w:r>
      <w:r w:rsidRPr="000B1A1B">
        <w:rPr>
          <w:sz w:val="16"/>
          <w:szCs w:val="16"/>
        </w:rPr>
        <w:t xml:space="preserve"> </w:t>
      </w:r>
    </w:p>
    <w:p w14:paraId="427E64E5" w14:textId="3F641A38" w:rsidR="00763CB4" w:rsidRPr="000B1A1B" w:rsidRDefault="00763CB4" w:rsidP="004A278D">
      <w:pPr>
        <w:rPr>
          <w:sz w:val="16"/>
          <w:szCs w:val="16"/>
          <w:u w:val="single"/>
        </w:rPr>
      </w:pPr>
      <w:r w:rsidRPr="000B1A1B">
        <w:rPr>
          <w:i/>
          <w:iCs/>
          <w:sz w:val="16"/>
          <w:szCs w:val="16"/>
          <w:u w:val="single"/>
        </w:rPr>
        <w:t>Do not use cookware or dinnerware</w:t>
      </w:r>
      <w:r w:rsidRPr="000B1A1B">
        <w:rPr>
          <w:sz w:val="16"/>
          <w:szCs w:val="16"/>
          <w:u w:val="single"/>
        </w:rPr>
        <w:t xml:space="preserve"> if </w:t>
      </w:r>
      <w:r w:rsidRPr="000B1A1B">
        <w:rPr>
          <w:b/>
          <w:bCs/>
          <w:sz w:val="16"/>
          <w:szCs w:val="16"/>
          <w:u w:val="single"/>
        </w:rPr>
        <w:t>it becomes hot and the water stays cool</w:t>
      </w:r>
      <w:r w:rsidRPr="000B1A1B">
        <w:rPr>
          <w:sz w:val="16"/>
          <w:szCs w:val="16"/>
          <w:u w:val="single"/>
        </w:rPr>
        <w:t>.</w:t>
      </w:r>
    </w:p>
    <w:p w14:paraId="7B6B69C1" w14:textId="77777777" w:rsidR="00763CB4" w:rsidRPr="000B1A1B" w:rsidRDefault="00763CB4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 xml:space="preserve">Always use oven mitts or </w:t>
      </w:r>
      <w:proofErr w:type="gramStart"/>
      <w:r w:rsidRPr="000B1A1B">
        <w:rPr>
          <w:i/>
          <w:iCs/>
          <w:sz w:val="16"/>
          <w:szCs w:val="16"/>
          <w:u w:val="single"/>
        </w:rPr>
        <w:t>pot holders</w:t>
      </w:r>
      <w:proofErr w:type="gramEnd"/>
      <w:r w:rsidRPr="000B1A1B">
        <w:rPr>
          <w:sz w:val="16"/>
          <w:szCs w:val="16"/>
          <w:u w:val="single"/>
        </w:rPr>
        <w:t xml:space="preserve"> when </w:t>
      </w:r>
      <w:r w:rsidRPr="000B1A1B">
        <w:rPr>
          <w:b/>
          <w:bCs/>
          <w:sz w:val="16"/>
          <w:szCs w:val="16"/>
          <w:u w:val="single"/>
        </w:rPr>
        <w:t>removing dishes from the microwave oven</w:t>
      </w:r>
      <w:r w:rsidRPr="000B1A1B">
        <w:rPr>
          <w:sz w:val="16"/>
          <w:szCs w:val="16"/>
        </w:rPr>
        <w:t>.</w:t>
      </w:r>
    </w:p>
    <w:p w14:paraId="7E4EBF04" w14:textId="1A68AD2C" w:rsidR="00763CB4" w:rsidRPr="000B1A1B" w:rsidRDefault="00763CB4" w:rsidP="004A278D">
      <w:pPr>
        <w:rPr>
          <w:sz w:val="16"/>
          <w:szCs w:val="16"/>
          <w:u w:val="single"/>
        </w:rPr>
      </w:pPr>
      <w:r w:rsidRPr="00536839">
        <w:rPr>
          <w:b/>
          <w:bCs/>
          <w:sz w:val="16"/>
          <w:szCs w:val="16"/>
          <w:u w:val="single"/>
        </w:rPr>
        <w:t>If not used properly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>arcing (a blue flash of light) can occur and cause damage to the microwave oven</w:t>
      </w:r>
      <w:r w:rsidRPr="000B1A1B">
        <w:rPr>
          <w:sz w:val="16"/>
          <w:szCs w:val="16"/>
          <w:u w:val="single"/>
        </w:rPr>
        <w:t>.</w:t>
      </w:r>
    </w:p>
    <w:p w14:paraId="3CC83F96" w14:textId="71103572" w:rsidR="00F84D72" w:rsidRPr="000B1A1B" w:rsidRDefault="00F84D72" w:rsidP="004A278D">
      <w:pPr>
        <w:rPr>
          <w:sz w:val="16"/>
          <w:szCs w:val="16"/>
        </w:rPr>
      </w:pPr>
      <w:r w:rsidRPr="000B1A1B">
        <w:rPr>
          <w:b/>
          <w:bCs/>
          <w:sz w:val="16"/>
          <w:szCs w:val="16"/>
          <w:u w:val="single"/>
        </w:rPr>
        <w:t>To restart cooking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>close the door, and touch START UPPER</w:t>
      </w:r>
      <w:r w:rsidRPr="000B1A1B">
        <w:rPr>
          <w:sz w:val="16"/>
          <w:szCs w:val="16"/>
        </w:rPr>
        <w:t>.</w:t>
      </w:r>
    </w:p>
    <w:p w14:paraId="15DF5665" w14:textId="3CA3798A" w:rsidR="00F84D72" w:rsidRPr="000B1A1B" w:rsidRDefault="00F84D72" w:rsidP="004A278D">
      <w:pPr>
        <w:rPr>
          <w:sz w:val="16"/>
          <w:szCs w:val="16"/>
          <w:u w:val="single"/>
        </w:rPr>
      </w:pPr>
      <w:r w:rsidRPr="00536839">
        <w:rPr>
          <w:b/>
          <w:bCs/>
          <w:sz w:val="16"/>
          <w:szCs w:val="16"/>
          <w:u w:val="single"/>
        </w:rPr>
        <w:t>If you do not want</w:t>
      </w:r>
      <w:r w:rsidRPr="000B1A1B">
        <w:rPr>
          <w:b/>
          <w:bCs/>
          <w:sz w:val="16"/>
          <w:szCs w:val="16"/>
          <w:u w:val="single"/>
        </w:rPr>
        <w:t xml:space="preserve"> to continue cooking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>close the door and the light goes off, or touch CANCEL UPPER</w:t>
      </w:r>
      <w:r w:rsidRPr="000B1A1B">
        <w:rPr>
          <w:sz w:val="16"/>
          <w:szCs w:val="16"/>
          <w:u w:val="single"/>
        </w:rPr>
        <w:t>.</w:t>
      </w:r>
    </w:p>
    <w:p w14:paraId="667A79BF" w14:textId="3C7BDBB7" w:rsidR="00CC2327" w:rsidRPr="000B1A1B" w:rsidRDefault="00CC2327" w:rsidP="004A278D">
      <w:pPr>
        <w:rPr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t>If the microwave oven door is opened during a sensor function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 xml:space="preserve">the microwave oven will turn off and any additional operations will be </w:t>
      </w:r>
      <w:proofErr w:type="spellStart"/>
      <w:r w:rsidRPr="000B1A1B">
        <w:rPr>
          <w:i/>
          <w:iCs/>
          <w:sz w:val="16"/>
          <w:szCs w:val="16"/>
          <w:u w:val="single"/>
        </w:rPr>
        <w:t>canceled</w:t>
      </w:r>
      <w:proofErr w:type="spellEnd"/>
      <w:r w:rsidRPr="000B1A1B">
        <w:rPr>
          <w:sz w:val="16"/>
          <w:szCs w:val="16"/>
          <w:u w:val="single"/>
        </w:rPr>
        <w:t>.</w:t>
      </w:r>
    </w:p>
    <w:p w14:paraId="76A8D9D0" w14:textId="419CB7B7" w:rsidR="00CC2327" w:rsidRPr="000B1A1B" w:rsidRDefault="00CC2327" w:rsidP="004A278D">
      <w:pPr>
        <w:rPr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t>Before using a Sensor Cook function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>make sure power has been supplied to the microwave oven for at least 2 minutes, the room temperature is not above 95°F (35°C), and the outside of the cooking container and the microwave oven cavity are dry</w:t>
      </w:r>
      <w:r w:rsidRPr="000B1A1B">
        <w:rPr>
          <w:sz w:val="16"/>
          <w:szCs w:val="16"/>
          <w:u w:val="single"/>
        </w:rPr>
        <w:t xml:space="preserve">. Many sensor cycles require covering foods. When </w:t>
      </w:r>
      <w:r w:rsidRPr="000B1A1B">
        <w:rPr>
          <w:b/>
          <w:bCs/>
          <w:sz w:val="16"/>
          <w:szCs w:val="16"/>
          <w:u w:val="single"/>
        </w:rPr>
        <w:t>covering foods with plastic wrap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>be sure to leave a large enough vent opening to allow steam to escape</w:t>
      </w:r>
      <w:r w:rsidRPr="000B1A1B">
        <w:rPr>
          <w:sz w:val="16"/>
          <w:szCs w:val="16"/>
          <w:u w:val="single"/>
        </w:rPr>
        <w:t>.</w:t>
      </w:r>
    </w:p>
    <w:p w14:paraId="48BD7355" w14:textId="77777777" w:rsidR="000B1A1B" w:rsidRPr="000B1A1B" w:rsidRDefault="000B1A1B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Unwrap foods and remove lids (from fruit juice) before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b/>
          <w:bCs/>
          <w:sz w:val="16"/>
          <w:szCs w:val="16"/>
          <w:u w:val="single"/>
        </w:rPr>
        <w:t>defrosting</w:t>
      </w:r>
      <w:r w:rsidRPr="000B1A1B">
        <w:rPr>
          <w:sz w:val="16"/>
          <w:szCs w:val="16"/>
        </w:rPr>
        <w:t xml:space="preserve">. </w:t>
      </w:r>
    </w:p>
    <w:p w14:paraId="2E2D7F3D" w14:textId="77777777" w:rsidR="000B1A1B" w:rsidRPr="000B1A1B" w:rsidRDefault="000B1A1B" w:rsidP="004A278D">
      <w:pPr>
        <w:rPr>
          <w:rFonts w:ascii="Arial" w:hAnsi="Arial" w:cs="Arial"/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Remove any metal twist-</w:t>
      </w:r>
      <w:proofErr w:type="gramStart"/>
      <w:r w:rsidRPr="000B1A1B">
        <w:rPr>
          <w:i/>
          <w:iCs/>
          <w:sz w:val="16"/>
          <w:szCs w:val="16"/>
          <w:u w:val="single"/>
        </w:rPr>
        <w:t>ties, and</w:t>
      </w:r>
      <w:proofErr w:type="gramEnd"/>
      <w:r w:rsidRPr="000B1A1B">
        <w:rPr>
          <w:i/>
          <w:iCs/>
          <w:sz w:val="16"/>
          <w:szCs w:val="16"/>
          <w:u w:val="single"/>
        </w:rPr>
        <w:t xml:space="preserve"> replace them with strings or elastic bands</w:t>
      </w:r>
      <w:r w:rsidRPr="000B1A1B">
        <w:rPr>
          <w:sz w:val="16"/>
          <w:szCs w:val="16"/>
        </w:rPr>
        <w:t xml:space="preserve">. </w:t>
      </w:r>
    </w:p>
    <w:p w14:paraId="65EE5BA8" w14:textId="77777777" w:rsidR="000B1A1B" w:rsidRPr="000B1A1B" w:rsidRDefault="000B1A1B" w:rsidP="004A278D">
      <w:pPr>
        <w:rPr>
          <w:rFonts w:ascii="Arial" w:hAnsi="Arial" w:cs="Arial"/>
          <w:sz w:val="16"/>
          <w:szCs w:val="16"/>
        </w:rPr>
      </w:pPr>
      <w:r w:rsidRPr="00536839">
        <w:rPr>
          <w:b/>
          <w:bCs/>
          <w:sz w:val="16"/>
          <w:szCs w:val="16"/>
          <w:u w:val="single"/>
        </w:rPr>
        <w:t>If food is foil</w:t>
      </w:r>
      <w:r w:rsidRPr="000B1A1B">
        <w:rPr>
          <w:b/>
          <w:bCs/>
          <w:sz w:val="16"/>
          <w:szCs w:val="16"/>
          <w:u w:val="single"/>
        </w:rPr>
        <w:t xml:space="preserve"> wrapped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 xml:space="preserve">remove </w:t>
      </w:r>
      <w:proofErr w:type="gramStart"/>
      <w:r w:rsidRPr="000B1A1B">
        <w:rPr>
          <w:i/>
          <w:iCs/>
          <w:sz w:val="16"/>
          <w:szCs w:val="16"/>
          <w:u w:val="single"/>
        </w:rPr>
        <w:t>foil</w:t>
      </w:r>
      <w:proofErr w:type="gramEnd"/>
      <w:r w:rsidRPr="000B1A1B">
        <w:rPr>
          <w:i/>
          <w:iCs/>
          <w:sz w:val="16"/>
          <w:szCs w:val="16"/>
          <w:u w:val="single"/>
        </w:rPr>
        <w:t xml:space="preserve"> and place it in a suitable container</w:t>
      </w:r>
      <w:r w:rsidRPr="000B1A1B">
        <w:rPr>
          <w:sz w:val="16"/>
          <w:szCs w:val="16"/>
        </w:rPr>
        <w:t xml:space="preserve">. </w:t>
      </w:r>
    </w:p>
    <w:p w14:paraId="6E4899C4" w14:textId="77777777" w:rsidR="000B1A1B" w:rsidRPr="000B1A1B" w:rsidRDefault="000B1A1B" w:rsidP="004A278D">
      <w:pPr>
        <w:rPr>
          <w:rFonts w:ascii="Arial" w:hAnsi="Arial" w:cs="Arial"/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Slit the skins</w:t>
      </w:r>
      <w:r w:rsidRPr="000B1A1B">
        <w:rPr>
          <w:sz w:val="16"/>
          <w:szCs w:val="16"/>
          <w:u w:val="single"/>
        </w:rPr>
        <w:t xml:space="preserve">, </w:t>
      </w:r>
      <w:r w:rsidRPr="00536839">
        <w:rPr>
          <w:b/>
          <w:bCs/>
          <w:sz w:val="16"/>
          <w:szCs w:val="16"/>
          <w:u w:val="single"/>
        </w:rPr>
        <w:t>if any, of</w:t>
      </w:r>
      <w:r w:rsidRPr="000B1A1B">
        <w:rPr>
          <w:b/>
          <w:bCs/>
          <w:sz w:val="16"/>
          <w:szCs w:val="16"/>
          <w:u w:val="single"/>
        </w:rPr>
        <w:t xml:space="preserve"> frozen food such as sausage</w:t>
      </w:r>
      <w:r w:rsidRPr="000B1A1B">
        <w:rPr>
          <w:sz w:val="16"/>
          <w:szCs w:val="16"/>
        </w:rPr>
        <w:t xml:space="preserve">. </w:t>
      </w:r>
    </w:p>
    <w:p w14:paraId="0800287C" w14:textId="77777777" w:rsidR="000B1A1B" w:rsidRPr="000B1A1B" w:rsidRDefault="000B1A1B" w:rsidP="004A278D">
      <w:pPr>
        <w:rPr>
          <w:rFonts w:ascii="Arial" w:hAnsi="Arial" w:cs="Arial"/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Bend plastic pouches of food to ensure even defrosting</w:t>
      </w:r>
      <w:r w:rsidRPr="000B1A1B">
        <w:rPr>
          <w:sz w:val="16"/>
          <w:szCs w:val="16"/>
        </w:rPr>
        <w:t xml:space="preserve">. </w:t>
      </w:r>
    </w:p>
    <w:p w14:paraId="56D881BB" w14:textId="77777777" w:rsidR="000B1A1B" w:rsidRPr="000B1A1B" w:rsidRDefault="000B1A1B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Always underestimate defrosting time</w:t>
      </w:r>
      <w:r w:rsidRPr="000B1A1B">
        <w:rPr>
          <w:sz w:val="16"/>
          <w:szCs w:val="16"/>
        </w:rPr>
        <w:t xml:space="preserve">. </w:t>
      </w:r>
    </w:p>
    <w:p w14:paraId="1105694C" w14:textId="77777777" w:rsidR="000B1A1B" w:rsidRPr="000B1A1B" w:rsidRDefault="000B1A1B" w:rsidP="004A278D">
      <w:pPr>
        <w:rPr>
          <w:rFonts w:ascii="Arial" w:hAnsi="Arial" w:cs="Arial"/>
          <w:sz w:val="16"/>
          <w:szCs w:val="16"/>
        </w:rPr>
      </w:pPr>
      <w:r w:rsidRPr="00536839">
        <w:rPr>
          <w:b/>
          <w:bCs/>
          <w:sz w:val="16"/>
          <w:szCs w:val="16"/>
          <w:u w:val="single"/>
        </w:rPr>
        <w:t>If defrosted</w:t>
      </w:r>
      <w:r w:rsidRPr="000B1A1B">
        <w:rPr>
          <w:b/>
          <w:bCs/>
          <w:sz w:val="16"/>
          <w:szCs w:val="16"/>
          <w:u w:val="single"/>
        </w:rPr>
        <w:t xml:space="preserve"> food is still icy in the </w:t>
      </w:r>
      <w:proofErr w:type="spellStart"/>
      <w:r w:rsidRPr="000B1A1B">
        <w:rPr>
          <w:b/>
          <w:bCs/>
          <w:sz w:val="16"/>
          <w:szCs w:val="16"/>
          <w:u w:val="single"/>
        </w:rPr>
        <w:t>center</w:t>
      </w:r>
      <w:proofErr w:type="spellEnd"/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>return it to the microwave oven for more defrosting</w:t>
      </w:r>
      <w:r w:rsidRPr="000B1A1B">
        <w:rPr>
          <w:sz w:val="16"/>
          <w:szCs w:val="16"/>
        </w:rPr>
        <w:t xml:space="preserve">. </w:t>
      </w:r>
    </w:p>
    <w:p w14:paraId="2A62FA7E" w14:textId="77777777" w:rsidR="000B1A1B" w:rsidRPr="000B1A1B" w:rsidRDefault="000B1A1B" w:rsidP="004A278D">
      <w:pPr>
        <w:rPr>
          <w:sz w:val="16"/>
          <w:szCs w:val="16"/>
        </w:rPr>
      </w:pPr>
      <w:r w:rsidRPr="000B1A1B">
        <w:rPr>
          <w:sz w:val="16"/>
          <w:szCs w:val="16"/>
        </w:rPr>
        <w:t xml:space="preserve">The length of defrosting time varies according to how solidly the food is frozen.  </w:t>
      </w:r>
    </w:p>
    <w:p w14:paraId="411F67D8" w14:textId="77777777" w:rsidR="000B1A1B" w:rsidRPr="000B1A1B" w:rsidRDefault="000B1A1B" w:rsidP="004A278D">
      <w:pPr>
        <w:rPr>
          <w:rFonts w:ascii="Arial" w:hAnsi="Arial" w:cs="Arial"/>
          <w:sz w:val="16"/>
          <w:szCs w:val="16"/>
        </w:rPr>
      </w:pPr>
      <w:r w:rsidRPr="000B1A1B">
        <w:rPr>
          <w:sz w:val="16"/>
          <w:szCs w:val="16"/>
        </w:rPr>
        <w:t xml:space="preserve">Shallow packages will defrost more quickly than deep blocks. </w:t>
      </w:r>
    </w:p>
    <w:p w14:paraId="47AF94D5" w14:textId="77777777" w:rsidR="000B1A1B" w:rsidRPr="000B1A1B" w:rsidRDefault="000B1A1B" w:rsidP="004A278D">
      <w:pPr>
        <w:rPr>
          <w:rFonts w:ascii="Arial" w:hAnsi="Arial" w:cs="Arial"/>
          <w:sz w:val="16"/>
          <w:szCs w:val="16"/>
        </w:rPr>
      </w:pPr>
      <w:r w:rsidRPr="000B1A1B">
        <w:rPr>
          <w:sz w:val="16"/>
          <w:szCs w:val="16"/>
        </w:rPr>
        <w:t xml:space="preserve">Separate food pieces as soon as possible during or at the end of a cycle for more even defrosting. </w:t>
      </w:r>
      <w:r w:rsidRPr="000B1A1B">
        <w:rPr>
          <w:i/>
          <w:iCs/>
          <w:sz w:val="16"/>
          <w:szCs w:val="16"/>
          <w:u w:val="single"/>
        </w:rPr>
        <w:t>Foods left outside the freezer for more than 20 minutes or frozen ready-made food</w:t>
      </w:r>
      <w:r w:rsidRPr="000B1A1B">
        <w:rPr>
          <w:sz w:val="16"/>
          <w:szCs w:val="16"/>
          <w:u w:val="single"/>
        </w:rPr>
        <w:t xml:space="preserve"> should </w:t>
      </w:r>
      <w:r w:rsidRPr="000B1A1B">
        <w:rPr>
          <w:b/>
          <w:bCs/>
          <w:sz w:val="16"/>
          <w:szCs w:val="16"/>
          <w:u w:val="single"/>
        </w:rPr>
        <w:t>not be defrosted using the Custom Defrost feature</w:t>
      </w:r>
      <w:r w:rsidRPr="000B1A1B">
        <w:rPr>
          <w:sz w:val="16"/>
          <w:szCs w:val="16"/>
          <w:u w:val="single"/>
        </w:rPr>
        <w:t xml:space="preserve"> but </w:t>
      </w:r>
      <w:r w:rsidRPr="000B1A1B">
        <w:rPr>
          <w:b/>
          <w:bCs/>
          <w:sz w:val="16"/>
          <w:szCs w:val="16"/>
          <w:u w:val="single"/>
        </w:rPr>
        <w:t>should be defrosted manually</w:t>
      </w:r>
      <w:r w:rsidRPr="000B1A1B">
        <w:rPr>
          <w:sz w:val="16"/>
          <w:szCs w:val="16"/>
        </w:rPr>
        <w:t xml:space="preserve">. </w:t>
      </w:r>
    </w:p>
    <w:p w14:paraId="3440CA89" w14:textId="35ED9488" w:rsidR="000B1A1B" w:rsidRPr="000B1A1B" w:rsidRDefault="000B1A1B" w:rsidP="004A278D">
      <w:pPr>
        <w:rPr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t xml:space="preserve">Use small pieces of </w:t>
      </w:r>
      <w:proofErr w:type="spellStart"/>
      <w:r w:rsidRPr="000B1A1B">
        <w:rPr>
          <w:b/>
          <w:bCs/>
          <w:sz w:val="16"/>
          <w:szCs w:val="16"/>
          <w:u w:val="single"/>
        </w:rPr>
        <w:t>aluminum</w:t>
      </w:r>
      <w:proofErr w:type="spellEnd"/>
      <w:r w:rsidRPr="000B1A1B">
        <w:rPr>
          <w:b/>
          <w:bCs/>
          <w:sz w:val="16"/>
          <w:szCs w:val="16"/>
          <w:u w:val="single"/>
        </w:rPr>
        <w:t xml:space="preserve"> foil to shield parts of food</w:t>
      </w:r>
      <w:r w:rsidRPr="000B1A1B">
        <w:rPr>
          <w:sz w:val="16"/>
          <w:szCs w:val="16"/>
          <w:u w:val="single"/>
        </w:rPr>
        <w:t xml:space="preserve">, such as </w:t>
      </w:r>
      <w:r w:rsidRPr="000B1A1B">
        <w:rPr>
          <w:i/>
          <w:iCs/>
          <w:sz w:val="16"/>
          <w:szCs w:val="16"/>
          <w:u w:val="single"/>
        </w:rPr>
        <w:t>chicken wings, leg tips, and fish tails</w:t>
      </w:r>
      <w:r w:rsidRPr="000B1A1B">
        <w:rPr>
          <w:sz w:val="16"/>
          <w:szCs w:val="16"/>
          <w:u w:val="single"/>
        </w:rPr>
        <w:t xml:space="preserve">. </w:t>
      </w:r>
    </w:p>
    <w:sectPr w:rsidR="000B1A1B" w:rsidRPr="000B1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61"/>
    <w:rsid w:val="000B1A1B"/>
    <w:rsid w:val="00125661"/>
    <w:rsid w:val="002C0A59"/>
    <w:rsid w:val="002F2555"/>
    <w:rsid w:val="002F6E54"/>
    <w:rsid w:val="00354AEF"/>
    <w:rsid w:val="00376EE4"/>
    <w:rsid w:val="004A278D"/>
    <w:rsid w:val="0053141E"/>
    <w:rsid w:val="00536839"/>
    <w:rsid w:val="00607E28"/>
    <w:rsid w:val="00675056"/>
    <w:rsid w:val="00763CB4"/>
    <w:rsid w:val="0093277C"/>
    <w:rsid w:val="00CC2327"/>
    <w:rsid w:val="00DD01F1"/>
    <w:rsid w:val="00F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B8BA"/>
  <w15:chartTrackingRefBased/>
  <w15:docId w15:val="{F27FE2AF-4A74-4958-AC3D-9233159F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2</Pages>
  <Words>862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Dumont (Student at CentraleSupelec)</dc:creator>
  <cp:keywords/>
  <dc:description/>
  <cp:lastModifiedBy>Eliott Dumont (Student at CentraleSupelec)</cp:lastModifiedBy>
  <cp:revision>3</cp:revision>
  <dcterms:created xsi:type="dcterms:W3CDTF">2022-04-03T22:07:00Z</dcterms:created>
  <dcterms:modified xsi:type="dcterms:W3CDTF">2022-04-08T11:33:00Z</dcterms:modified>
</cp:coreProperties>
</file>