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r>
        <w:rPr>
          <w:rFonts w:ascii="Arial" w:cs="Arial" w:eastAsia="Arial" w:hAnsi="Arial"/>
          <w:color w:val="2E86AB"/>
          <w:sz w:val="28"/>
          <w:szCs w:val="28"/>
        </w:rPr>
        <w:t xml:space="preserve">Guard8.ai</w:t>
      </w:r>
    </w:p>
    <w:p>
      <w:pPr>
        <w:spacing w:after="200"/>
      </w:pPr>
    </w:p>
    <w:p>
      <w:r>
        <w:rPr>
          <w:rFonts w:ascii="Arial" w:cs="Arial" w:eastAsia="Arial" w:hAnsi="Arial"/>
          <w:b/>
          <w:bCs/>
          <w:color w:val="1B3A5C"/>
          <w:sz w:val="56"/>
          <w:szCs w:val="56"/>
        </w:rPr>
        <w:t xml:space="preserve">Deterministic Language Model</w:t>
      </w:r>
    </w:p>
    <w:p>
      <w:pPr>
        <w:spacing w:after="100"/>
      </w:pPr>
    </w:p>
    <w:p>
      <w:r>
        <w:rPr>
          <w:rFonts w:ascii="Arial" w:cs="Arial" w:eastAsia="Arial" w:hAnsi="Arial"/>
          <w:color w:val="2E86AB"/>
          <w:sz w:val="30"/>
          <w:szCs w:val="30"/>
        </w:rPr>
        <w:t xml:space="preserve">Ask Questions. Get Correct Answers.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86AB" w:sz="4"/>
              <w:right w:val="none" w:sz="0"/>
            </w:tcBorders>
          </w:tcPr>
          <w:p/>
        </w:tc>
      </w:tr>
    </w:tbl>
    <w:p>
      <w:pPr>
        <w:spacing w:after="200"/>
      </w:pPr>
    </w:p>
    <w:p>
      <w:pPr>
        <w:spacing w:after="160" w:line="300"/>
      </w:pPr>
      <w:r>
        <w:rPr>
          <w:rFonts w:ascii="Arial" w:cs="Arial" w:eastAsia="Arial" w:hAnsi="Arial"/>
          <w:color w:val="1A1A1A"/>
          <w:sz w:val="22"/>
          <w:szCs w:val="22"/>
        </w:rPr>
        <w:t xml:space="preserve">Product Overview</w:t>
      </w:r>
    </w:p>
    <w:p>
      <w:pPr>
        <w:spacing w:after="160" w:line="300"/>
      </w:pPr>
      <w:r>
        <w:rPr>
          <w:rFonts w:ascii="Arial" w:cs="Arial" w:eastAsia="Arial" w:hAnsi="Arial"/>
          <w:color w:val="1A1A1A"/>
          <w:sz w:val="22"/>
          <w:szCs w:val="22"/>
        </w:rPr>
        <w:t xml:space="preserve">February 2026</w:t>
      </w:r>
    </w:p>
    <w:p>
      <w:pPr>
        <w:spacing w:after="400"/>
      </w:pPr>
    </w:p>
    <w:p>
      <w:r>
        <w:rPr>
          <w:rFonts w:ascii="Arial" w:cs="Arial" w:eastAsia="Arial" w:hAnsi="Arial"/>
          <w:b/>
          <w:bCs/>
          <w:color w:val="CC0000"/>
          <w:sz w:val="24"/>
          <w:szCs w:val="24"/>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Executive Summary</w:t>
      </w:r>
    </w:p>
    <w:p>
      <w:pPr>
        <w:spacing w:after="160" w:line="300"/>
      </w:pPr>
      <w:r>
        <w:rPr>
          <w:rFonts w:ascii="Arial" w:cs="Arial" w:eastAsia="Arial" w:hAnsi="Arial"/>
          <w:color w:val="1A1A1A"/>
          <w:sz w:val="22"/>
          <w:szCs w:val="22"/>
        </w:rPr>
        <w:t xml:space="preserve">The Deterministic Language Model (DLM) is a new category of intelligent system. It accepts natural language questions and returns correct, traceable answers with mathematical guarantees. No training data. No hallucinations. No probabilistic guessing.</w:t>
      </w:r>
    </w:p>
    <w:p>
      <w:pPr>
        <w:spacing w:after="160" w:line="300"/>
      </w:pPr>
      <w:r>
        <w:rPr>
          <w:rFonts w:ascii="Arial" w:cs="Arial" w:eastAsia="Arial" w:hAnsi="Arial"/>
          <w:color w:val="1A1A1A"/>
          <w:sz w:val="22"/>
          <w:szCs w:val="22"/>
        </w:rPr>
        <w:t xml:space="preserve">Unlike Large Language Models that generate plausible text from statistical patterns, the DLM understands the structure of human language and maps it deterministically to structured queries over verified knowledge. Every answer traces back to its source. Every query runs in proven polynomial time.</w:t>
      </w:r>
    </w:p>
    <w:p>
      <w:pPr>
        <w:spacing w:after="160" w:line="300"/>
      </w:pPr>
      <w:r>
        <w:rPr>
          <w:rFonts w:ascii="Arial" w:cs="Arial" w:eastAsia="Arial" w:hAnsi="Arial"/>
          <w:color w:val="1A1A1A"/>
          <w:sz w:val="22"/>
          <w:szCs w:val="22"/>
        </w:rPr>
        <w:t xml:space="preserve">The DLM is built for humans. It is the natural language interface to enterprise data, organizational knowledge, and structured information. CausaDB serves agents and enterprise systems through SQL. The DLM serves people through conversation.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DLM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Input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Natural language (Hebrew, English, Arabic)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Correct answers with source tracing and complexity certificate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Training Data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Zero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Hallucination 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Zero (structurally impossible)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Knowledge Base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Wikipedia semantic graph + enterprise data (via CausaDB)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Time Complexity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O(n) — guaranteed polynomial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Hardware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Any CPU. No GPU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Latency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Sub-millisecond per query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Explainability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Full trace from question to answer</w:t>
            </w:r>
          </w:p>
        </w:tc>
      </w:tr>
    </w:tbl>
    <w:p>
      <w:pPr>
        <w:spacing w:after="200"/>
      </w:pPr>
    </w:p>
    <w:p>
      <w:pPr>
        <w:pStyle w:val="Heading1"/>
        <w:spacing w:before="360" w:after="200"/>
      </w:pPr>
      <w:r>
        <w:rPr>
          <w:rFonts w:ascii="Arial" w:cs="Arial" w:eastAsia="Arial" w:hAnsi="Arial"/>
          <w:b/>
          <w:bCs/>
          <w:color w:val="1B3A5C"/>
          <w:sz w:val="32"/>
          <w:szCs w:val="32"/>
        </w:rPr>
        <w:t xml:space="preserve">The Problem</w:t>
      </w:r>
    </w:p>
    <w:p>
      <w:pPr>
        <w:spacing w:after="160" w:line="300"/>
      </w:pPr>
      <w:r>
        <w:rPr>
          <w:rFonts w:ascii="Arial" w:cs="Arial" w:eastAsia="Arial" w:hAnsi="Arial"/>
          <w:color w:val="1A1A1A"/>
          <w:sz w:val="22"/>
          <w:szCs w:val="22"/>
        </w:rPr>
        <w:t xml:space="preserve">Every CEO, executive, and decision-maker has the same frustration. They want to ask a simple question and get a correct answer:</w:t>
      </w:r>
    </w:p>
    <w:p>
      <w:pPr>
        <w:spacing w:after="50"/>
      </w:pPr>
    </w:p>
    <w:p>
      <w:pPr>
        <w:pBdr>
          <w:left w:val="single" w:color="2E86AB" w:sz="6"/>
        </w:pBdr>
        <w:spacing w:after="200" w:line="300"/>
        <w:ind w:left="720"/>
      </w:pPr>
      <w:r>
        <w:rPr>
          <w:rFonts w:ascii="Arial" w:cs="Arial" w:eastAsia="Arial" w:hAnsi="Arial"/>
          <w:i/>
          <w:iCs/>
          <w:color w:val="2E86AB"/>
          <w:sz w:val="22"/>
          <w:szCs w:val="22"/>
        </w:rPr>
        <w:t xml:space="preserve">What were our revenues during COVID?</w:t>
      </w:r>
    </w:p>
    <w:p>
      <w:pPr>
        <w:pBdr>
          <w:left w:val="single" w:color="2E86AB" w:sz="6"/>
        </w:pBdr>
        <w:spacing w:after="200" w:line="300"/>
        <w:ind w:left="720"/>
      </w:pPr>
      <w:r>
        <w:rPr>
          <w:rFonts w:ascii="Arial" w:cs="Arial" w:eastAsia="Arial" w:hAnsi="Arial"/>
          <w:i/>
          <w:iCs/>
          <w:color w:val="2E86AB"/>
          <w:sz w:val="22"/>
          <w:szCs w:val="22"/>
        </w:rPr>
        <w:t xml:space="preserve">Why did churn increase last quarter?</w:t>
      </w:r>
    </w:p>
    <w:p>
      <w:pPr>
        <w:pBdr>
          <w:left w:val="single" w:color="2E86AB" w:sz="6"/>
        </w:pBdr>
        <w:spacing w:after="200" w:line="300"/>
        <w:ind w:left="720"/>
      </w:pPr>
      <w:r>
        <w:rPr>
          <w:rFonts w:ascii="Arial" w:cs="Arial" w:eastAsia="Arial" w:hAnsi="Arial"/>
          <w:i/>
          <w:iCs/>
          <w:color w:val="2E86AB"/>
          <w:sz w:val="22"/>
          <w:szCs w:val="22"/>
        </w:rPr>
        <w:t xml:space="preserve">What would happen if we cut marketing spend by 30%?</w:t>
      </w:r>
    </w:p>
    <w:p>
      <w:pPr>
        <w:spacing w:after="50"/>
      </w:pPr>
    </w:p>
    <w:p>
      <w:pPr>
        <w:spacing w:after="160" w:line="300"/>
      </w:pPr>
      <w:r>
        <w:rPr>
          <w:rFonts w:ascii="Arial" w:cs="Arial" w:eastAsia="Arial" w:hAnsi="Arial"/>
          <w:color w:val="1A1A1A"/>
          <w:sz w:val="22"/>
          <w:szCs w:val="22"/>
        </w:rPr>
        <w:t xml:space="preserve">Today, answering these questions requires one of three bad options:</w:t>
      </w:r>
    </w:p>
    <w:p>
      <w:pPr>
        <w:spacing w:after="50"/>
      </w:pPr>
    </w:p>
    <w:p>
      <w:pPr>
        <w:pStyle w:val="ListParagraph"/>
        <w:numPr>
          <w:ilvl w:val="0"/>
          <w:numId w:val="2"/>
        </w:numPr>
        <w:spacing w:after="100"/>
      </w:pPr>
      <w:r>
        <w:rPr>
          <w:rFonts w:ascii="Arial" w:cs="Arial" w:eastAsia="Arial" w:hAnsi="Arial"/>
          <w:b/>
          <w:bCs/>
          <w:color w:val="1A1A1A"/>
          <w:sz w:val="22"/>
          <w:szCs w:val="22"/>
        </w:rPr>
        <w:t xml:space="preserve">Ask an analyst. </w:t>
      </w:r>
      <w:r>
        <w:rPr>
          <w:rFonts w:ascii="Arial" w:cs="Arial" w:eastAsia="Arial" w:hAnsi="Arial"/>
          <w:color w:val="1A1A1A"/>
          <w:sz w:val="22"/>
          <w:szCs w:val="22"/>
        </w:rPr>
        <w:t xml:space="preserve">Wait hours or days. Hope they understood the question. Hope the SQL is correct. Hope the dashboard is up to date.</w:t>
      </w:r>
    </w:p>
    <w:p>
      <w:pPr>
        <w:pStyle w:val="ListParagraph"/>
        <w:numPr>
          <w:ilvl w:val="0"/>
          <w:numId w:val="2"/>
        </w:numPr>
        <w:spacing w:after="100"/>
      </w:pPr>
      <w:r>
        <w:rPr>
          <w:rFonts w:ascii="Arial" w:cs="Arial" w:eastAsia="Arial" w:hAnsi="Arial"/>
          <w:b/>
          <w:bCs/>
          <w:color w:val="1A1A1A"/>
          <w:sz w:val="22"/>
          <w:szCs w:val="22"/>
        </w:rPr>
        <w:t xml:space="preserve">Use an LLM. </w:t>
      </w:r>
      <w:r>
        <w:rPr>
          <w:rFonts w:ascii="Arial" w:cs="Arial" w:eastAsia="Arial" w:hAnsi="Arial"/>
          <w:color w:val="1A1A1A"/>
          <w:sz w:val="22"/>
          <w:szCs w:val="22"/>
        </w:rPr>
        <w:t xml:space="preserve">Get a fluent answer that might be completely wrong. No way to verify. No source tracing. Hallucination is a feature of the architecture, not a bug.</w:t>
      </w:r>
    </w:p>
    <w:p>
      <w:pPr>
        <w:pStyle w:val="ListParagraph"/>
        <w:numPr>
          <w:ilvl w:val="0"/>
          <w:numId w:val="2"/>
        </w:numPr>
        <w:spacing w:after="100"/>
      </w:pPr>
      <w:r>
        <w:rPr>
          <w:rFonts w:ascii="Arial" w:cs="Arial" w:eastAsia="Arial" w:hAnsi="Arial"/>
          <w:b/>
          <w:bCs/>
          <w:color w:val="1A1A1A"/>
          <w:sz w:val="22"/>
          <w:szCs w:val="22"/>
        </w:rPr>
        <w:t xml:space="preserve">Learn SQL / dashboards. </w:t>
      </w:r>
      <w:r>
        <w:rPr>
          <w:rFonts w:ascii="Arial" w:cs="Arial" w:eastAsia="Arial" w:hAnsi="Arial"/>
          <w:color w:val="1A1A1A"/>
          <w:sz w:val="22"/>
          <w:szCs w:val="22"/>
        </w:rPr>
        <w:t xml:space="preserve">Unrealistic for non-technical leaders. The tool should serve the human, not the other way around.</w:t>
      </w:r>
    </w:p>
    <w:p>
      <w:pPr>
        <w:spacing w:after="50"/>
      </w:pPr>
    </w:p>
    <w:p>
      <w:pPr>
        <w:spacing w:after="160" w:line="300"/>
      </w:pPr>
      <w:r>
        <w:rPr>
          <w:rFonts w:ascii="Arial" w:cs="Arial" w:eastAsia="Arial" w:hAnsi="Arial"/>
          <w:color w:val="1A1A1A"/>
          <w:sz w:val="22"/>
          <w:szCs w:val="22"/>
        </w:rPr>
        <w:t xml:space="preserve">LLMs made the interface right (natural language) but the answers wrong (probabilistic). Dashboards made the answers right but the interface wrong (requires training). The DLM makes both right.</w:t>
      </w:r>
    </w:p>
    <w:p>
      <w:pPr>
        <w:pStyle w:val="Heading1"/>
        <w:spacing w:before="360" w:after="200"/>
      </w:pPr>
      <w:r>
        <w:rPr>
          <w:rFonts w:ascii="Arial" w:cs="Arial" w:eastAsia="Arial" w:hAnsi="Arial"/>
          <w:b/>
          <w:bCs/>
          <w:color w:val="1B3A5C"/>
          <w:sz w:val="32"/>
          <w:szCs w:val="32"/>
        </w:rPr>
        <w:t xml:space="preserve">How It Works</w:t>
      </w:r>
    </w:p>
    <w:p>
      <w:pPr>
        <w:spacing w:after="160" w:line="300"/>
      </w:pPr>
      <w:r>
        <w:rPr>
          <w:rFonts w:ascii="Arial" w:cs="Arial" w:eastAsia="Arial" w:hAnsi="Arial"/>
          <w:color w:val="1A1A1A"/>
          <w:sz w:val="22"/>
          <w:szCs w:val="22"/>
        </w:rPr>
        <w:t xml:space="preserve">The DLM is a four-layer architecture. Each layer is deterministic, auditable, and runs in polynomial time.</w:t>
      </w:r>
    </w:p>
    <w:p>
      <w:pPr>
        <w:spacing w:after="100"/>
      </w:pPr>
    </w:p>
    <w:p>
      <w:pPr>
        <w:pStyle w:val="Heading2"/>
        <w:spacing w:before="280" w:after="160"/>
      </w:pPr>
      <w:r>
        <w:rPr>
          <w:rFonts w:ascii="Arial" w:cs="Arial" w:eastAsia="Arial" w:hAnsi="Arial"/>
          <w:b/>
          <w:bCs/>
          <w:color w:val="2E86AB"/>
          <w:sz w:val="26"/>
          <w:szCs w:val="26"/>
        </w:rPr>
        <w:t xml:space="preserve">Layer 1: Language Understanding (TranslatorGuard Engine)</w:t>
      </w:r>
    </w:p>
    <w:p>
      <w:pPr>
        <w:spacing w:after="160" w:line="300"/>
      </w:pPr>
      <w:r>
        <w:rPr>
          <w:rFonts w:ascii="Arial" w:cs="Arial" w:eastAsia="Arial" w:hAnsi="Arial"/>
          <w:color w:val="1A1A1A"/>
          <w:sz w:val="22"/>
          <w:szCs w:val="22"/>
        </w:rPr>
        <w:t xml:space="preserve">Natural language input is decomposed into its structural components through morphological analysis. Ambiguity is resolved through a two-phase SAT solver:</w:t>
      </w:r>
    </w:p>
    <w:p>
      <w:pPr>
        <w:pStyle w:val="ListParagraph"/>
        <w:numPr>
          <w:ilvl w:val="0"/>
          <w:numId w:val="3"/>
        </w:numPr>
        <w:spacing w:after="100" w:line="300"/>
      </w:pPr>
      <w:r>
        <w:rPr>
          <w:rFonts w:ascii="Arial" w:cs="Arial" w:eastAsia="Arial" w:hAnsi="Arial"/>
          <w:b/>
          <w:bCs/>
          <w:color w:val="1A1A1A"/>
          <w:sz w:val="22"/>
          <w:szCs w:val="22"/>
        </w:rPr>
        <w:t xml:space="preserve">Phase 1: </w:t>
      </w:r>
      <w:r>
        <w:rPr>
          <w:rFonts w:ascii="Arial" w:cs="Arial" w:eastAsia="Arial" w:hAnsi="Arial"/>
          <w:color w:val="1A1A1A"/>
          <w:sz w:val="22"/>
          <w:szCs w:val="22"/>
        </w:rPr>
        <w:t xml:space="preserve">Structural preferences are injected as unit clauses. A 9-component deterministic ranking (round-trip verification, grammar coherence, lexicon attestation, derivational simplicity, template specificity, root frequency, informativeness, tense ordinal, affix minimality) provides the default interpretation.</w:t>
      </w:r>
    </w:p>
    <w:p>
      <w:pPr>
        <w:pStyle w:val="ListParagraph"/>
        <w:numPr>
          <w:ilvl w:val="0"/>
          <w:numId w:val="3"/>
        </w:numPr>
        <w:spacing w:after="100" w:line="300"/>
      </w:pPr>
      <w:r>
        <w:rPr>
          <w:rFonts w:ascii="Arial" w:cs="Arial" w:eastAsia="Arial" w:hAnsi="Arial"/>
          <w:b/>
          <w:bCs/>
          <w:color w:val="1A1A1A"/>
          <w:sz w:val="22"/>
          <w:szCs w:val="22"/>
        </w:rPr>
        <w:t xml:space="preserve">Phase 2: </w:t>
      </w:r>
      <w:r>
        <w:rPr>
          <w:rFonts w:ascii="Arial" w:cs="Arial" w:eastAsia="Arial" w:hAnsi="Arial"/>
          <w:color w:val="1A1A1A"/>
          <w:sz w:val="22"/>
          <w:szCs w:val="22"/>
        </w:rPr>
        <w:t xml:space="preserve">Agreement constraints (gender, number, definiteness, tense) override preferences when they conflict. The system always chooses grammatical correctness over statistical preference. An explicit override flag makes every disambiguation decision auditable.</w:t>
      </w:r>
    </w:p>
    <w:p>
      <w:pPr>
        <w:spacing w:after="160" w:line="300"/>
      </w:pPr>
      <w:r>
        <w:rPr>
          <w:rFonts w:ascii="Arial" w:cs="Arial" w:eastAsia="Arial" w:hAnsi="Arial"/>
          <w:color w:val="1A1A1A"/>
          <w:sz w:val="22"/>
          <w:szCs w:val="22"/>
        </w:rPr>
        <w:t xml:space="preserve">The output is a fully disambiguated structural representation of the user's intent. Not a probability distribution. Not an embedding. A deterministic parse.</w:t>
      </w:r>
    </w:p>
    <w:p>
      <w:pPr>
        <w:pStyle w:val="Heading2"/>
        <w:spacing w:before="280" w:after="160"/>
      </w:pPr>
      <w:r>
        <w:rPr>
          <w:rFonts w:ascii="Arial" w:cs="Arial" w:eastAsia="Arial" w:hAnsi="Arial"/>
          <w:b/>
          <w:bCs/>
          <w:color w:val="2E86AB"/>
          <w:sz w:val="26"/>
          <w:szCs w:val="26"/>
        </w:rPr>
        <w:t xml:space="preserve">Layer 2: Semantic Extraction (W* Functions)</w:t>
      </w:r>
    </w:p>
    <w:p>
      <w:pPr>
        <w:spacing w:after="160" w:line="300"/>
      </w:pPr>
      <w:r>
        <w:rPr>
          <w:rFonts w:ascii="Arial" w:cs="Arial" w:eastAsia="Arial" w:hAnsi="Arial"/>
          <w:color w:val="1A1A1A"/>
          <w:sz w:val="22"/>
          <w:szCs w:val="22"/>
        </w:rPr>
        <w:t xml:space="preserve">The disambiguated structure is mapped to seven semantic query functions that extract structured meaning from the question. These functions answer the fundamental questions of human inquiry: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Extracts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Question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SQL Generated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WHO()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Agents, actors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Who approved the deal?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WHO(content)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WHAT()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Actions, 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What happened in Q3?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WHAT(content)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WHEN()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Temporal references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When did churn spike?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WHEN(content)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Locations,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Where are we losing?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WHERE(content)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HOW()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Manner, method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How was it resolved?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HOW(content)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HOWMUCH()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Rates, amounts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How much did we spend?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HOWMUCH(content)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HOWMANY()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Counts, quantities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How many customers left?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SELECT HOWMANY(content)</w:t>
            </w:r>
          </w:p>
        </w:tc>
      </w:tr>
    </w:tbl>
    <w:p>
      <w:pPr>
        <w:spacing w:after="50"/>
      </w:pPr>
    </w:p>
    <w:p>
      <w:pPr>
        <w:spacing w:after="160" w:line="300"/>
      </w:pPr>
      <w:r>
        <w:rPr>
          <w:rFonts w:ascii="Arial" w:cs="Arial" w:eastAsia="Arial" w:hAnsi="Arial"/>
          <w:color w:val="1A1A1A"/>
          <w:sz w:val="22"/>
          <w:szCs w:val="22"/>
        </w:rPr>
        <w:t xml:space="preserve">These are not keyword searches. They are deterministic semantic role extractions that understand the structural relationship between actors, actions, and objects. The extraction runs in O(n) with no ML model, no training data, and no ambiguity in the output.</w:t>
      </w:r>
    </w:p>
    <w:p>
      <w:pPr>
        <w:pStyle w:val="Heading2"/>
        <w:spacing w:before="280" w:after="160"/>
      </w:pPr>
      <w:r>
        <w:rPr>
          <w:rFonts w:ascii="Arial" w:cs="Arial" w:eastAsia="Arial" w:hAnsi="Arial"/>
          <w:b/>
          <w:bCs/>
          <w:color w:val="2E86AB"/>
          <w:sz w:val="26"/>
          <w:szCs w:val="26"/>
        </w:rPr>
        <w:t xml:space="preserve">Layer 3: Query Generation</w:t>
      </w:r>
    </w:p>
    <w:p>
      <w:pPr>
        <w:spacing w:after="160" w:line="300"/>
      </w:pPr>
      <w:r>
        <w:rPr>
          <w:rFonts w:ascii="Arial" w:cs="Arial" w:eastAsia="Arial" w:hAnsi="Arial"/>
          <w:color w:val="1A1A1A"/>
          <w:sz w:val="22"/>
          <w:szCs w:val="22"/>
        </w:rPr>
        <w:t xml:space="preserve">The semantic extraction maps to CausaDB's causal SQL operators. A question like "Why did revenues drop during COVID?" becomes: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60"/>
              <w:left w:type="dxa" w:w="240"/>
              <w:bottom w:type="dxa" w:w="160"/>
              <w:right w:type="dxa" w:w="240"/>
            </w:tcMar>
          </w:tcPr>
          <w:p>
            <w:pPr>
              <w:spacing w:after="60"/>
            </w:pPr>
            <w:r>
              <w:rPr>
                <w:rFonts w:ascii="Courier New" w:cs="Courier New" w:eastAsia="Courier New" w:hAnsi="Courier New"/>
                <w:color w:val="66D9EF"/>
                <w:sz w:val="20"/>
                <w:szCs w:val="20"/>
              </w:rPr>
              <w:t xml:space="preserve">SELECT CAUSES(revenue_change)</w:t>
            </w:r>
          </w:p>
          <w:p>
            <w:pPr>
              <w:spacing w:after="60"/>
            </w:pPr>
            <w:r>
              <w:rPr>
                <w:rFonts w:ascii="Courier New" w:cs="Courier New" w:eastAsia="Courier New" w:hAnsi="Courier New"/>
                <w:color w:val="66D9EF"/>
                <w:sz w:val="20"/>
                <w:szCs w:val="20"/>
              </w:rPr>
              <w:t xml:space="preserve">FROM financials</w:t>
            </w:r>
          </w:p>
          <w:p>
            <w:pPr>
              <w:spacing w:after="0"/>
            </w:pPr>
            <w:r>
              <w:rPr>
                <w:rFonts w:ascii="Courier New" w:cs="Courier New" w:eastAsia="Courier New" w:hAnsi="Courier New"/>
                <w:color w:val="66D9EF"/>
                <w:sz w:val="20"/>
                <w:szCs w:val="20"/>
              </w:rPr>
              <w:t xml:space="preserve">WHERE period OVERLAPS covid_period;</w:t>
            </w:r>
          </w:p>
        </w:tc>
      </w:tr>
    </w:tbl>
    <w:p>
      <w:pPr>
        <w:spacing w:after="50"/>
      </w:pPr>
    </w:p>
    <w:p>
      <w:pPr>
        <w:spacing w:after="160" w:line="300"/>
      </w:pPr>
      <w:r>
        <w:rPr>
          <w:rFonts w:ascii="Arial" w:cs="Arial" w:eastAsia="Arial" w:hAnsi="Arial"/>
          <w:color w:val="1A1A1A"/>
          <w:sz w:val="22"/>
          <w:szCs w:val="22"/>
        </w:rPr>
        <w:t xml:space="preserve">The query is generated deterministically from the linguistic structure. No LLM generates this SQL. No prompt engineering. No temperature tuning. The same question always produces the same query.</w:t>
      </w:r>
    </w:p>
    <w:p>
      <w:pPr>
        <w:spacing w:after="160" w:line="300"/>
      </w:pPr>
      <w:r>
        <w:rPr>
          <w:rFonts w:ascii="Arial" w:cs="Arial" w:eastAsia="Arial" w:hAnsi="Arial"/>
          <w:color w:val="1A1A1A"/>
          <w:sz w:val="22"/>
          <w:szCs w:val="22"/>
        </w:rPr>
        <w:t xml:space="preserve">The mapping between human questions and causal operators is direct: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Human Question Pattern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CausaDB Operator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"Why did X happen?"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SELECT CAUSES(X)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"What would happen if we did 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SELECT * WHERE DO(Y)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"What if we had chosen differently?"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COUNTERFACTUAL(A) GIVEN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"What is causing 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DISCOVER EDGES FOR model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"How much / How many?"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SELECT HOWMUCH() / HOWMANY()</w:t>
            </w:r>
          </w:p>
        </w:tc>
      </w:tr>
    </w:tbl>
    <w:p>
      <w:pPr>
        <w:pStyle w:val="Heading2"/>
        <w:spacing w:before="280" w:after="160"/>
      </w:pPr>
      <w:r>
        <w:rPr>
          <w:rFonts w:ascii="Arial" w:cs="Arial" w:eastAsia="Arial" w:hAnsi="Arial"/>
          <w:b/>
          <w:bCs/>
          <w:color w:val="2E86AB"/>
          <w:sz w:val="26"/>
          <w:szCs w:val="26"/>
        </w:rPr>
        <w:t xml:space="preserve">Layer 4: Causal Execution (CausaDB)</w:t>
      </w:r>
    </w:p>
    <w:p>
      <w:pPr>
        <w:spacing w:after="160" w:line="300"/>
      </w:pPr>
      <w:r>
        <w:rPr>
          <w:rFonts w:ascii="Arial" w:cs="Arial" w:eastAsia="Arial" w:hAnsi="Arial"/>
          <w:color w:val="1A1A1A"/>
          <w:sz w:val="22"/>
          <w:szCs w:val="22"/>
        </w:rPr>
        <w:t xml:space="preserve">CausaDB executes the query using Judea Pearl's do-calculus. It returns not just correlations but causes, counterfactuals, and interventions. Every result comes with a polynomial-time complexity certificate proving the computation is bounded.</w:t>
      </w:r>
    </w:p>
    <w:p>
      <w:pPr>
        <w:spacing w:after="160" w:line="300"/>
      </w:pPr>
      <w:r>
        <w:rPr>
          <w:rFonts w:ascii="Arial" w:cs="Arial" w:eastAsia="Arial" w:hAnsi="Arial"/>
          <w:color w:val="1A1A1A"/>
          <w:sz w:val="22"/>
          <w:szCs w:val="22"/>
        </w:rPr>
        <w:t xml:space="preserve">For questions that go beyond structured enterprise data, CausaDB queries the Wikipedia semantic graph — a structured knowledge base where text is stored as a semantic graph of nodes and typed edges, not raw text. This enables deterministic factual answers with full source tracing to specific Wikipedia articles.</w:t>
      </w:r>
    </w:p>
    <w:p>
      <w:pPr>
        <w:spacing w:after="160" w:line="300"/>
      </w:pPr>
      <w:r>
        <w:rPr>
          <w:rFonts w:ascii="Arial" w:cs="Arial" w:eastAsia="Arial" w:hAnsi="Arial"/>
          <w:color w:val="1A1A1A"/>
          <w:sz w:val="22"/>
          <w:szCs w:val="22"/>
        </w:rPr>
        <w:t xml:space="preserve">The answer is returned in natural language with a full trace: which words mapped to which query components, which data was accessed, which causal relationships were identified, and which Wikipedia sources contributed to the answer.</w:t>
      </w:r>
    </w:p>
    <w:p>
      <w:r>
        <w:br w:type="page"/>
      </w:r>
    </w:p>
    <w:p>
      <w:pPr>
        <w:pStyle w:val="Heading1"/>
        <w:spacing w:before="360" w:after="200"/>
      </w:pPr>
      <w:r>
        <w:rPr>
          <w:rFonts w:ascii="Arial" w:cs="Arial" w:eastAsia="Arial" w:hAnsi="Arial"/>
          <w:b/>
          <w:bCs/>
          <w:color w:val="1B3A5C"/>
          <w:sz w:val="32"/>
          <w:szCs w:val="32"/>
        </w:rPr>
        <w:t xml:space="preserve">What the DLM Is and Is Not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DLM Is</w:t>
            </w:r>
          </w:p>
        </w:tc>
        <w:tc>
          <w:tcPr>
            <w:tcW w:type="dxa" w:w="46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DLM Is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question-answering system with mathematical guarantees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chatbot that generates creative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natural language interface to structured data and world knowledge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replacement for all LLM use cases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Deterministic: same question = same answer, always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Probabilistic: different answer each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Explainable: full trace from question to answer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black box that cannot explain its reasoning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Zero-hallucination by architectural design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system that sometimes guesses correctly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An answer engine for the 80% of enterprise queries that need facts, not creativity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 general-purpose AI for brainstorming or open-ended conversation</w:t>
            </w:r>
          </w:p>
        </w:tc>
      </w:tr>
    </w:tbl>
    <w:p>
      <w:pPr>
        <w:spacing w:after="200"/>
      </w:pPr>
    </w:p>
    <w:p>
      <w:pPr>
        <w:pStyle w:val="Heading1"/>
        <w:spacing w:before="360" w:after="200"/>
      </w:pPr>
      <w:r>
        <w:rPr>
          <w:rFonts w:ascii="Arial" w:cs="Arial" w:eastAsia="Arial" w:hAnsi="Arial"/>
          <w:b/>
          <w:bCs/>
          <w:color w:val="1B3A5C"/>
          <w:sz w:val="32"/>
          <w:szCs w:val="32"/>
        </w:rPr>
        <w:t xml:space="preserve">Comparison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LLM (GPT / Claude)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 Dashboard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DLM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Interface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Natural language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Visual / SQL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Natural language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Probabilistic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Exact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Exact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Hallucination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Inherent (2–15%)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Explainability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Black 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Shows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Full word-level trace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Causal reasoning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Simulated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Native (do-calculus)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"Why?" questions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Guesses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Not supported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CAUSES() operator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"What if?" questions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Guesses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Not supported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DO() / COUNTERFACTUAL()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WHO / WHAT / WHEN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Extracted from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Manual filters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 semantic functions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Training required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Billions of examples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Dashboard design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Zero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GPU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User skill needed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Prompt engineering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Data literacy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Ask a question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2–10 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1–5 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Sub-millisecond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Proof of correctness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Complexity certificate</w:t>
            </w:r>
          </w:p>
        </w:tc>
      </w:tr>
    </w:tbl>
    <w:p>
      <w:pPr>
        <w:spacing w:after="200"/>
      </w:pPr>
    </w:p>
    <w:p>
      <w:pPr>
        <w:pStyle w:val="Heading1"/>
        <w:spacing w:before="360" w:after="200"/>
      </w:pPr>
      <w:r>
        <w:rPr>
          <w:rFonts w:ascii="Arial" w:cs="Arial" w:eastAsia="Arial" w:hAnsi="Arial"/>
          <w:b/>
          <w:bCs/>
          <w:color w:val="1B3A5C"/>
          <w:sz w:val="32"/>
          <w:szCs w:val="32"/>
        </w:rPr>
        <w:t xml:space="preserve">Knowledge Sources</w:t>
      </w:r>
    </w:p>
    <w:p>
      <w:pPr>
        <w:spacing w:after="160" w:line="300"/>
      </w:pPr>
      <w:r>
        <w:rPr>
          <w:rFonts w:ascii="Arial" w:cs="Arial" w:eastAsia="Arial" w:hAnsi="Arial"/>
          <w:color w:val="1A1A1A"/>
          <w:sz w:val="22"/>
          <w:szCs w:val="22"/>
        </w:rPr>
        <w:t xml:space="preserve">The DLM answers questions from two complementary knowledge sources, both stored as semantic graphs in CausaDB.</w:t>
      </w:r>
    </w:p>
    <w:p>
      <w:pPr>
        <w:pStyle w:val="Heading2"/>
        <w:spacing w:before="280" w:after="160"/>
      </w:pPr>
      <w:r>
        <w:rPr>
          <w:rFonts w:ascii="Arial" w:cs="Arial" w:eastAsia="Arial" w:hAnsi="Arial"/>
          <w:b/>
          <w:bCs/>
          <w:color w:val="2E86AB"/>
          <w:sz w:val="26"/>
          <w:szCs w:val="26"/>
        </w:rPr>
        <w:t xml:space="preserve">Enterprise Data</w:t>
      </w:r>
    </w:p>
    <w:p>
      <w:pPr>
        <w:spacing w:after="160" w:line="300"/>
      </w:pPr>
      <w:r>
        <w:rPr>
          <w:rFonts w:ascii="Arial" w:cs="Arial" w:eastAsia="Arial" w:hAnsi="Arial"/>
          <w:color w:val="1A1A1A"/>
          <w:sz w:val="22"/>
          <w:szCs w:val="22"/>
        </w:rPr>
        <w:t xml:space="preserve">The organization's own data: financials, operations, HR, sales, customer records. Connected to the DLM through CausaDB's causal models. The system discovers causal structure automatically using the DISCOVER EDGES operator, or accepts manually defined causal DAGs.</w:t>
      </w:r>
    </w:p>
    <w:p>
      <w:pPr>
        <w:spacing w:after="160" w:line="300"/>
      </w:pPr>
      <w:r>
        <w:rPr>
          <w:rFonts w:ascii="Arial" w:cs="Arial" w:eastAsia="Arial" w:hAnsi="Arial"/>
          <w:color w:val="1A1A1A"/>
          <w:sz w:val="22"/>
          <w:szCs w:val="22"/>
        </w:rPr>
        <w:t xml:space="preserve">This enables questions like "Why did churn increase?" to return causal explanations, not correlations. The causal DAG distinguishes between factors that merely correlate with churn and factors that actually cause it.</w:t>
      </w:r>
    </w:p>
    <w:p>
      <w:pPr>
        <w:pStyle w:val="Heading2"/>
        <w:spacing w:before="280" w:after="160"/>
      </w:pPr>
      <w:r>
        <w:rPr>
          <w:rFonts w:ascii="Arial" w:cs="Arial" w:eastAsia="Arial" w:hAnsi="Arial"/>
          <w:b/>
          <w:bCs/>
          <w:color w:val="2E86AB"/>
          <w:sz w:val="26"/>
          <w:szCs w:val="26"/>
        </w:rPr>
        <w:t xml:space="preserve">World Knowledge (Wikipedia Semantic Graph)</w:t>
      </w:r>
    </w:p>
    <w:p>
      <w:pPr>
        <w:spacing w:after="160" w:line="300"/>
      </w:pPr>
      <w:r>
        <w:rPr>
          <w:rFonts w:ascii="Arial" w:cs="Arial" w:eastAsia="Arial" w:hAnsi="Arial"/>
          <w:color w:val="1A1A1A"/>
          <w:sz w:val="22"/>
          <w:szCs w:val="22"/>
        </w:rPr>
        <w:t xml:space="preserve">Wikipedia's content is ingested as a semantic graph via GRAPHEME — Guard8's graph neural architecture. Text is not stored as raw text but as structured nodes and typed edges representing entities, relationships, and attributes. This enables deterministic factual queries with full source tracing.</w:t>
      </w:r>
    </w:p>
    <w:p>
      <w:pPr>
        <w:spacing w:after="160" w:line="300"/>
      </w:pPr>
      <w:r>
        <w:rPr>
          <w:rFonts w:ascii="Arial" w:cs="Arial" w:eastAsia="Arial" w:hAnsi="Arial"/>
          <w:color w:val="1A1A1A"/>
          <w:sz w:val="22"/>
          <w:szCs w:val="22"/>
        </w:rPr>
        <w:t xml:space="preserve">A question like "When was the Eiffel Tower built?" traverses the semantic graph to the entity node, follows the temporal edge, and returns "1887–1889" with a direct link to the Wikipedia source. No generation. No guessing. No hallucination.</w:t>
      </w:r>
    </w:p>
    <w:p>
      <w:pPr>
        <w:spacing w:after="160" w:line="300"/>
      </w:pPr>
      <w:r>
        <w:rPr>
          <w:rFonts w:ascii="Arial" w:cs="Arial" w:eastAsia="Arial" w:hAnsi="Arial"/>
          <w:color w:val="1A1A1A"/>
          <w:sz w:val="22"/>
          <w:szCs w:val="22"/>
        </w:rPr>
        <w:t xml:space="preserve">The W* semantic functions operate natively on this graph: WHO() extracts agents, WHAT() extracts actions, WHEN() extracts temporal references — all from the structured representation, not from raw text search.</w:t>
      </w:r>
    </w:p>
    <w:p>
      <w:r>
        <w:br w:type="page"/>
      </w:r>
    </w:p>
    <w:p>
      <w:pPr>
        <w:pStyle w:val="Heading1"/>
        <w:spacing w:before="360" w:after="200"/>
      </w:pPr>
      <w:r>
        <w:rPr>
          <w:rFonts w:ascii="Arial" w:cs="Arial" w:eastAsia="Arial" w:hAnsi="Arial"/>
          <w:b/>
          <w:bCs/>
          <w:color w:val="1B3A5C"/>
          <w:sz w:val="32"/>
          <w:szCs w:val="32"/>
        </w:rPr>
        <w:t xml:space="preserve">Use Cases</w:t>
      </w:r>
    </w:p>
    <w:p>
      <w:pPr>
        <w:pStyle w:val="Heading2"/>
        <w:spacing w:before="280" w:after="160"/>
      </w:pPr>
      <w:r>
        <w:rPr>
          <w:rFonts w:ascii="Arial" w:cs="Arial" w:eastAsia="Arial" w:hAnsi="Arial"/>
          <w:b/>
          <w:bCs/>
          <w:color w:val="2E86AB"/>
          <w:sz w:val="26"/>
          <w:szCs w:val="26"/>
        </w:rPr>
        <w:t xml:space="preserve">Executive Decision Support</w:t>
      </w:r>
    </w:p>
    <w:p>
      <w:pPr>
        <w:spacing w:after="160" w:line="300"/>
      </w:pPr>
      <w:r>
        <w:rPr>
          <w:rFonts w:ascii="Arial" w:cs="Arial" w:eastAsia="Arial" w:hAnsi="Arial"/>
          <w:color w:val="1A1A1A"/>
          <w:sz w:val="22"/>
          <w:szCs w:val="22"/>
        </w:rPr>
        <w:t xml:space="preserve">A CEO opens the DLM before a board meeting. In Hebrew, English, or Arabic, they ask: "What caused the revenue decline in Q3?" The system returns a causal analysis identifying the three primary drivers, ranked by causal impact, with a complexity certificate proving the analysis is complete. Every factor traces to specific data points. The entire interaction takes less than one second.</w:t>
      </w:r>
    </w:p>
    <w:p>
      <w:pPr>
        <w:pStyle w:val="Heading2"/>
        <w:spacing w:before="280" w:after="160"/>
      </w:pPr>
      <w:r>
        <w:rPr>
          <w:rFonts w:ascii="Arial" w:cs="Arial" w:eastAsia="Arial" w:hAnsi="Arial"/>
          <w:b/>
          <w:bCs/>
          <w:color w:val="2E86AB"/>
          <w:sz w:val="26"/>
          <w:szCs w:val="26"/>
        </w:rPr>
        <w:t xml:space="preserve">Real-Time Operational Intelligence</w:t>
      </w:r>
    </w:p>
    <w:p>
      <w:pPr>
        <w:spacing w:after="160" w:line="300"/>
      </w:pPr>
      <w:r>
        <w:rPr>
          <w:rFonts w:ascii="Arial" w:cs="Arial" w:eastAsia="Arial" w:hAnsi="Arial"/>
          <w:color w:val="1A1A1A"/>
          <w:sz w:val="22"/>
          <w:szCs w:val="22"/>
        </w:rPr>
        <w:t xml:space="preserve">A plant manager asks: "What would happen if we increase production by 20%?" The DLM generates a counterfactual query against operational data. CausaDB simulates the intervention using do-calculus, returning projected outcomes with causal attribution. No analyst. No waiting. No model that might hallucinate a plausible but wrong projection.</w:t>
      </w:r>
    </w:p>
    <w:p>
      <w:pPr>
        <w:pStyle w:val="Heading2"/>
        <w:spacing w:before="280" w:after="160"/>
      </w:pPr>
      <w:r>
        <w:rPr>
          <w:rFonts w:ascii="Arial" w:cs="Arial" w:eastAsia="Arial" w:hAnsi="Arial"/>
          <w:b/>
          <w:bCs/>
          <w:color w:val="2E86AB"/>
          <w:sz w:val="26"/>
          <w:szCs w:val="26"/>
        </w:rPr>
        <w:t xml:space="preserve">Compliance and Audit</w:t>
      </w:r>
    </w:p>
    <w:p>
      <w:pPr>
        <w:spacing w:after="160" w:line="300"/>
      </w:pPr>
      <w:r>
        <w:rPr>
          <w:rFonts w:ascii="Arial" w:cs="Arial" w:eastAsia="Arial" w:hAnsi="Arial"/>
          <w:color w:val="1A1A1A"/>
          <w:sz w:val="22"/>
          <w:szCs w:val="22"/>
        </w:rPr>
        <w:t xml:space="preserve">A compliance officer asks: "Who approved this transaction and when?" The W* functions extract the agent (WHO) and timestamp (WHEN) deterministically. The full trace from natural language question to structured query to data access to answer is logged and auditable. Every step is deterministic and reproducible.</w:t>
      </w:r>
    </w:p>
    <w:p>
      <w:pPr>
        <w:pStyle w:val="Heading2"/>
        <w:spacing w:before="280" w:after="160"/>
      </w:pPr>
      <w:r>
        <w:rPr>
          <w:rFonts w:ascii="Arial" w:cs="Arial" w:eastAsia="Arial" w:hAnsi="Arial"/>
          <w:b/>
          <w:bCs/>
          <w:color w:val="2E86AB"/>
          <w:sz w:val="26"/>
          <w:szCs w:val="26"/>
        </w:rPr>
        <w:t xml:space="preserve">Cross-Language Enterprise Access</w:t>
      </w:r>
    </w:p>
    <w:p>
      <w:pPr>
        <w:spacing w:after="160" w:line="300"/>
      </w:pPr>
      <w:r>
        <w:rPr>
          <w:rFonts w:ascii="Arial" w:cs="Arial" w:eastAsia="Arial" w:hAnsi="Arial"/>
          <w:color w:val="1A1A1A"/>
          <w:sz w:val="22"/>
          <w:szCs w:val="22"/>
        </w:rPr>
        <w:t xml:space="preserve">A multinational organization operates across Hebrew, English, and Arabic. The DLM accepts questions in any supported language and maps them to the same underlying query. The same question in Hebrew and English produces the same CausaDB query, the same data access, and the same answer. Language becomes an interface choice, not a barrier.</w:t>
      </w:r>
    </w:p>
    <w:p>
      <w:pPr>
        <w:pStyle w:val="Heading2"/>
        <w:spacing w:before="280" w:after="160"/>
      </w:pPr>
      <w:r>
        <w:rPr>
          <w:rFonts w:ascii="Arial" w:cs="Arial" w:eastAsia="Arial" w:hAnsi="Arial"/>
          <w:b/>
          <w:bCs/>
          <w:color w:val="2E86AB"/>
          <w:sz w:val="26"/>
          <w:szCs w:val="26"/>
        </w:rPr>
        <w:t xml:space="preserve">Factual Research</w:t>
      </w:r>
    </w:p>
    <w:p>
      <w:pPr>
        <w:spacing w:after="160" w:line="300"/>
      </w:pPr>
      <w:r>
        <w:rPr>
          <w:rFonts w:ascii="Arial" w:cs="Arial" w:eastAsia="Arial" w:hAnsi="Arial"/>
          <w:color w:val="1A1A1A"/>
          <w:sz w:val="22"/>
          <w:szCs w:val="22"/>
        </w:rPr>
        <w:t xml:space="preserve">A researcher asks: "How many people were affected by the 2011 earthquake in Japan?" The DLM queries the Wikipedia semantic graph, extracts the quantitative answer via HOWMANY(), and returns it with a source trace. No LLM is involved. The answer is either in the knowledge base or the system reports that it cannot answer — it never fabricates.</w:t>
      </w:r>
    </w:p>
    <w:p>
      <w:pPr>
        <w:spacing w:after="100"/>
      </w:pPr>
    </w:p>
    <w:p>
      <w:pPr>
        <w:pStyle w:val="Heading1"/>
        <w:spacing w:before="360" w:after="200"/>
      </w:pPr>
      <w:r>
        <w:rPr>
          <w:rFonts w:ascii="Arial" w:cs="Arial" w:eastAsia="Arial" w:hAnsi="Arial"/>
          <w:b/>
          <w:bCs/>
          <w:color w:val="1B3A5C"/>
          <w:sz w:val="32"/>
          <w:szCs w:val="32"/>
        </w:rPr>
        <w:t xml:space="preserve">Architecture</w:t>
      </w:r>
    </w:p>
    <w:p>
      <w:pPr>
        <w:spacing w:after="160" w:line="300"/>
      </w:pPr>
      <w:r>
        <w:rPr>
          <w:rFonts w:ascii="Arial" w:cs="Arial" w:eastAsia="Arial" w:hAnsi="Arial"/>
          <w:color w:val="1A1A1A"/>
          <w:sz w:val="22"/>
          <w:szCs w:val="22"/>
        </w:rPr>
        <w:t xml:space="preserve">The DLM is composed of four Guard8.ai systems, each independently valuable, together creating a capability that no existing technology provides.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Understanding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TranslatorGuard Engine</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Morphological analysis + two-phase SAT disambiguation. Converts natural language to deterministic structural representation.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Semantics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 Functions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Seven semantic extraction functions (WHO, WHAT, WHEN, WHERE, HOW, HOWMUCH, HOWMANY) map intent to structured query components.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Query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Universal Renderer</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Maps structural representation to CausaDB SQL. Same engine renders English, Spanish, Chinese, or database queries.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Execution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CausaDB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Causal SQL with DO(), WHY(), COUNTERFACTUAL(), CAUSES(), DISCOVER EDGES. Returns answers with polynomial-time complexity certificates.</w:t>
            </w:r>
          </w:p>
        </w:tc>
      </w:tr>
    </w:tbl>
    <w:p>
      <w:pPr>
        <w:spacing w:after="100"/>
      </w:pPr>
    </w:p>
    <w:p>
      <w:pPr>
        <w:spacing w:after="160" w:line="300"/>
      </w:pPr>
      <w:r>
        <w:rPr>
          <w:rFonts w:ascii="Arial" w:cs="Arial" w:eastAsia="Arial" w:hAnsi="Arial"/>
          <w:color w:val="1A1A1A"/>
          <w:sz w:val="22"/>
          <w:szCs w:val="22"/>
        </w:rPr>
        <w:t xml:space="preserve">Each layer runs in O(n) time. The total pipeline time is O(n) where n is the number of words in the question. There is no model loading, no GPU inference, no cold start. The system is statically linked into a binary under 5 MB.</w:t>
      </w:r>
    </w:p>
    <w:p>
      <w:pPr>
        <w:spacing w:after="200"/>
      </w:pPr>
    </w:p>
    <w:p>
      <w:pPr>
        <w:pStyle w:val="Heading1"/>
        <w:spacing w:before="360" w:after="200"/>
      </w:pPr>
      <w:r>
        <w:rPr>
          <w:rFonts w:ascii="Arial" w:cs="Arial" w:eastAsia="Arial" w:hAnsi="Arial"/>
          <w:b/>
          <w:bCs/>
          <w:color w:val="1B3A5C"/>
          <w:sz w:val="32"/>
          <w:szCs w:val="32"/>
        </w:rPr>
        <w:t xml:space="preserve">Performance Guarantees</w:t>
      </w:r>
    </w:p>
    <w:p>
      <w:pPr>
        <w:spacing w:after="160" w:line="300"/>
      </w:pPr>
      <w:r>
        <w:rPr>
          <w:rFonts w:ascii="Arial" w:cs="Arial" w:eastAsia="Arial" w:hAnsi="Arial"/>
          <w:color w:val="1A1A1A"/>
          <w:sz w:val="22"/>
          <w:szCs w:val="22"/>
        </w:rPr>
        <w:t xml:space="preserve">The DLM is the first question-answering system with proven polynomial complexity bounds. These are mathematical guarantees, not benchmarks.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LLM (GPT-4)</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DLM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O(n²) attention, unbounded generation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O(n) guaranteed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2–10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&lt; 1 millisecond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Memory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7–200 GB model weights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&lt; 5 MB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Determinism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Stochastic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Same input = same output, always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Hallucination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2–15% of responses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0% (architecturally impossible)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Proof of correctness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Complexity certificate per query</w:t>
            </w:r>
          </w:p>
        </w:tc>
      </w:tr>
    </w:tbl>
    <w:p>
      <w:pPr>
        <w:spacing w:after="200"/>
      </w:pPr>
    </w:p>
    <w:p>
      <w:pPr>
        <w:pStyle w:val="Heading1"/>
        <w:spacing w:before="360" w:after="200"/>
      </w:pPr>
      <w:r>
        <w:rPr>
          <w:rFonts w:ascii="Arial" w:cs="Arial" w:eastAsia="Arial" w:hAnsi="Arial"/>
          <w:b/>
          <w:bCs/>
          <w:color w:val="1B3A5C"/>
          <w:sz w:val="32"/>
          <w:szCs w:val="32"/>
        </w:rPr>
        <w:t xml:space="preserve">DLM and CausaDB: Two Products, One Engine</w:t>
      </w:r>
    </w:p>
    <w:p>
      <w:pPr>
        <w:spacing w:after="160" w:line="300"/>
      </w:pPr>
      <w:r>
        <w:rPr>
          <w:rFonts w:ascii="Arial" w:cs="Arial" w:eastAsia="Arial" w:hAnsi="Arial"/>
          <w:color w:val="1A1A1A"/>
          <w:sz w:val="22"/>
          <w:szCs w:val="22"/>
        </w:rPr>
        <w:t xml:space="preserve">CausaDB and the DLM are complementary products serving different users through the same underlying causal engine.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CausaDB</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Deterministic LM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Audience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Developers, data engineers, AI agents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Executives, analysts, non-technical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Interface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PostgreSQL wire protocol / 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Natural language conversation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Integration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psql, any Postgres client, application code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Chat interface, mobile app, voice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Query language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CausaDB SQL (typed by user)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Human language (parsed by TranslatorGuard)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Knowledge access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Direct SQL to enterprise data + Wikipedia graph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Same data, accessed through natural language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Use case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Build causal pipelines, embed in products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Ask questions, get answers, make decisions</w:t>
            </w:r>
          </w:p>
        </w:tc>
      </w:tr>
    </w:tbl>
    <w:p>
      <w:pPr>
        <w:spacing w:after="50"/>
      </w:pPr>
    </w:p>
    <w:p>
      <w:pPr>
        <w:spacing w:after="160" w:line="300"/>
      </w:pPr>
      <w:r>
        <w:rPr>
          <w:rFonts w:ascii="Arial" w:cs="Arial" w:eastAsia="Arial" w:hAnsi="Arial"/>
          <w:color w:val="1A1A1A"/>
          <w:sz w:val="22"/>
          <w:szCs w:val="22"/>
        </w:rPr>
        <w:t xml:space="preserve">The DLM does not replace CausaDB. It sits on top of it. Enterprise systems, AI agents, and data pipelines connect directly to CausaDB via SQL. Humans connect through the DLM via natural language. Same engine. Same guarantees. Different interface.</w:t>
      </w:r>
    </w:p>
    <w:p>
      <w:r>
        <w:br w:type="page"/>
      </w:r>
    </w:p>
    <w:p>
      <w:pPr>
        <w:pStyle w:val="Heading1"/>
        <w:spacing w:before="360" w:after="200"/>
      </w:pPr>
      <w:r>
        <w:rPr>
          <w:rFonts w:ascii="Arial" w:cs="Arial" w:eastAsia="Arial" w:hAnsi="Arial"/>
          <w:b/>
          <w:bCs/>
          <w:color w:val="1B3A5C"/>
          <w:sz w:val="32"/>
          <w:szCs w:val="32"/>
        </w:rPr>
        <w:t xml:space="preserve">Technical Specifications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Implementation language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Rust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Total binary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&lt; 5 MB (statically linked)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Runtime dependencies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GPU requirement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None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Source languages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Hebrew (Semitic root-pattern morphology)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Target systems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CausaDB SQL, English, Spanish, Chinese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Semantic functions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WHO, WHAT, WHEN, WHERE, HOW, HOWMUCH, HOWMANY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Causal operators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DO, WHY, WHATIF, COUNTERFACTUAL, CAUSES, DISCOVER EDGES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Knowledge graph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Wikipedia semantic graph via GRAPHEME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TranslatorGuard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199 tests, 100% passing, 0 warnings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CausaDB tests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336 tests, 100% passing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Disambiguation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Two-phase SAT (preferences + agreement constraints)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Platform support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Linux, macOS, Windows, ARM, embedded, air-gapped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Deployment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On-premise, edge, mobile. No cloud dependency.</w:t>
            </w:r>
          </w:p>
        </w:tc>
      </w:tr>
    </w:tbl>
    <w:p>
      <w:pPr>
        <w:spacing w:after="200"/>
      </w:pPr>
    </w:p>
    <w:p>
      <w:pPr>
        <w:pStyle w:val="Heading1"/>
        <w:spacing w:before="360" w:after="200"/>
      </w:pPr>
      <w:r>
        <w:rPr>
          <w:rFonts w:ascii="Arial" w:cs="Arial" w:eastAsia="Arial" w:hAnsi="Arial"/>
          <w:b/>
          <w:bCs/>
          <w:color w:val="1B3A5C"/>
          <w:sz w:val="32"/>
          <w:szCs w:val="32"/>
        </w:rPr>
        <w:t xml:space="preserve">Roadmap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 Complete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TranslatorGuard Engine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Hebrew morphological analysis, two-phase SAT disambiguation, 199 tests passing.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 Complete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CausaDB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Causal SQL with DO, WHY, COUNTERFACTUAL, CAUSES, DISCOVER EDGES, W* functions, FitGuard ML. 336 tests passing. PostgreSQL wire protocol.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 Complete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Wikipedia Semantic Graph</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Full Wikipedia ingestion via GRAPHEME. Structured as semantic graph with typed edges.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 Complete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Universal Renderer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Single pipeline renders to English, Spanish, Chinese, and CausaDB SQL.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 In Progress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DLM Integration Layer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End-to-end pipeline: natural language → TranslatorGuard → W* → CausaDB → answer with trace.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Next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Arabic source language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Shared Semitic root-pattern system. Minimal pipeline changes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Next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Chat interface + voice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Consumer-facing interface for non-technical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Next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English source language + enterprise connectors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Full bidirectional support. Direct integration with enterprise data sources.</w:t>
            </w:r>
          </w:p>
        </w:tc>
      </w:tr>
    </w:tbl>
    <w:p>
      <w:pPr>
        <w:spacing w:after="200"/>
      </w:pPr>
    </w:p>
    <w:p>
      <w:pPr>
        <w:pStyle w:val="Heading1"/>
        <w:spacing w:before="360" w:after="200"/>
      </w:pPr>
      <w:r>
        <w:rPr>
          <w:rFonts w:ascii="Arial" w:cs="Arial" w:eastAsia="Arial" w:hAnsi="Arial"/>
          <w:b/>
          <w:bCs/>
          <w:color w:val="1B3A5C"/>
          <w:sz w:val="32"/>
          <w:szCs w:val="32"/>
        </w:rPr>
        <w:t xml:space="preserve">Get Started</w:t>
      </w:r>
    </w:p>
    <w:p>
      <w:pPr>
        <w:spacing w:after="160" w:line="300"/>
      </w:pPr>
      <w:r>
        <w:rPr>
          <w:rFonts w:ascii="Arial" w:cs="Arial" w:eastAsia="Arial" w:hAnsi="Arial"/>
          <w:color w:val="1A1A1A"/>
          <w:sz w:val="22"/>
          <w:szCs w:val="22"/>
        </w:rPr>
        <w:t xml:space="preserve">The Deterministic Language Model is available for early access partners and enterprise evaluation.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API Access &amp; Partnerships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dev@guard8.ai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Website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line="280"/>
            </w:pPr>
            <w:r>
              <w:rPr>
                <w:rFonts w:ascii="Arial" w:cs="Arial" w:eastAsia="Arial" w:hAnsi="Arial"/>
                <w:color w:val="1A1A1A"/>
                <w:sz w:val="20"/>
                <w:szCs w:val="20"/>
              </w:rPr>
              <w:t xml:space="preserve">guard8.ai</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none" w:sz="0"/>
              <w:bottom w:val="none" w:sz="0"/>
              <w:right w:val="none" w:sz="0"/>
            </w:tcBorders>
            <w:tcMar>
              <w:top w:type="dxa" w:w="200"/>
              <w:left w:type="dxa" w:w="0"/>
              <w:bottom w:type="dxa" w:w="0"/>
              <w:right w:type="dxa" w:w="0"/>
            </w:tcMar>
          </w:tcPr>
          <w:p>
            <w:pPr>
              <w:jc w:val="center"/>
            </w:pPr>
            <w:r>
              <w:rPr>
                <w:rFonts w:ascii="Arial" w:cs="Arial" w:eastAsia="Arial" w:hAnsi="Arial"/>
                <w:b/>
                <w:bCs/>
                <w:color w:val="1B3A5C"/>
                <w:sz w:val="24"/>
                <w:szCs w:val="24"/>
              </w:rPr>
              <w:t xml:space="preserve">Guard8.ai</w:t>
            </w:r>
          </w:p>
        </w:tc>
      </w:tr>
    </w:tbl>
    <w:p>
      <w:pPr>
        <w:spacing w:before="80"/>
        <w:jc w:val="center"/>
      </w:pPr>
      <w:r>
        <w:rPr>
          <w:rFonts w:ascii="Arial" w:cs="Arial" w:eastAsia="Arial" w:hAnsi="Arial"/>
          <w:i/>
          <w:iCs/>
          <w:color w:val="2E86AB"/>
          <w:sz w:val="22"/>
          <w:szCs w:val="22"/>
        </w:rPr>
        <w:t xml:space="preserve">The right answer. Every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Guard8.ai  |  Deterministic Language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2026-02-13T11:38:36.354Z</dcterms:created>
  <dcterms:modified xsi:type="dcterms:W3CDTF">2026-02-13T11:38:36.355Z</dcterms:modified>
</cp:coreProperties>
</file>

<file path=docProps/custom.xml><?xml version="1.0" encoding="utf-8"?>
<Properties xmlns="http://schemas.openxmlformats.org/officeDocument/2006/custom-properties" xmlns:vt="http://schemas.openxmlformats.org/officeDocument/2006/docPropsVTypes"/>
</file>