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4DB69" w14:textId="77777777" w:rsidR="00DC2105" w:rsidRDefault="00DC2105" w:rsidP="00DC2105">
      <w:pPr>
        <w:rPr>
          <w:color w:val="000000" w:themeColor="text1"/>
          <w:sz w:val="21"/>
          <w:lang w:val="en-US"/>
        </w:rPr>
      </w:pPr>
      <w:bookmarkStart w:id="0" w:name="_GoBack"/>
      <w:bookmarkEnd w:id="0"/>
    </w:p>
    <w:p w14:paraId="26E09E8D" w14:textId="5FD88AA3" w:rsidR="00DC2105" w:rsidRDefault="00DC2105" w:rsidP="00DC2105">
      <w:pPr>
        <w:jc w:val="center"/>
        <w:rPr>
          <w:b/>
          <w:color w:val="000000" w:themeColor="text1"/>
          <w:sz w:val="28"/>
          <w:u w:val="single"/>
          <w:lang w:val="en-US"/>
        </w:rPr>
      </w:pPr>
      <w:r>
        <w:rPr>
          <w:b/>
          <w:color w:val="000000" w:themeColor="text1"/>
          <w:sz w:val="28"/>
          <w:u w:val="single"/>
          <w:lang w:val="en-US"/>
        </w:rPr>
        <w:t xml:space="preserve">Randomization and counterbalancing of the stimuli in the script </w:t>
      </w:r>
    </w:p>
    <w:p w14:paraId="56BDF3EB" w14:textId="53F24EDE" w:rsidR="004E3B2B" w:rsidRPr="00DC2105" w:rsidRDefault="00DC2105" w:rsidP="00DC2105">
      <w:pPr>
        <w:jc w:val="center"/>
        <w:rPr>
          <w:b/>
          <w:color w:val="000000" w:themeColor="text1"/>
          <w:sz w:val="28"/>
          <w:u w:val="single"/>
          <w:lang w:val="en-US"/>
        </w:rPr>
      </w:pPr>
      <w:r>
        <w:rPr>
          <w:b/>
          <w:color w:val="000000" w:themeColor="text1"/>
          <w:sz w:val="28"/>
          <w:u w:val="single"/>
          <w:lang w:val="en-US"/>
        </w:rPr>
        <w:t>(Retrieval)</w:t>
      </w:r>
    </w:p>
    <w:p w14:paraId="50436698" w14:textId="77777777" w:rsidR="004E3B2B" w:rsidRPr="004E3B2B" w:rsidRDefault="004E3B2B" w:rsidP="004E3B2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ID</w:t>
      </w:r>
    </w:p>
    <w:p w14:paraId="44C3C875" w14:textId="77777777" w:rsidR="004E3B2B" w:rsidRPr="004E3B2B" w:rsidRDefault="004E3B2B" w:rsidP="004E3B2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Session</w:t>
      </w:r>
    </w:p>
    <w:p w14:paraId="25EE1848" w14:textId="70EFCC2F" w:rsidR="004E3B2B" w:rsidRDefault="004E3B2B" w:rsidP="004E3B2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Condition A = ISI type</w:t>
      </w:r>
    </w:p>
    <w:p w14:paraId="305F9F13" w14:textId="78E0C828" w:rsidR="001E1F18" w:rsidRDefault="001E1F18" w:rsidP="001E1F1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 xml:space="preserve">Condition </w:t>
      </w:r>
      <w: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B</w:t>
      </w: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 xml:space="preserve"> = </w:t>
      </w:r>
      <w: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 xml:space="preserve">Response type (1= Ja/Nein; 2=Nein/Ja) </w:t>
      </w:r>
    </w:p>
    <w:p w14:paraId="36A02F33" w14:textId="65D7100D" w:rsidR="001E1F18" w:rsidRPr="004E3B2B" w:rsidRDefault="001E1F18" w:rsidP="001E1F1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 xml:space="preserve">Condition </w:t>
      </w:r>
      <w: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C</w:t>
      </w:r>
      <w:r w:rsidRPr="004E3B2B"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 xml:space="preserve"> = </w:t>
      </w:r>
      <w:r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  <w:t>Type of stimuli retrieval (1= A1 B2, 2= A2 B1)</w:t>
      </w:r>
    </w:p>
    <w:p w14:paraId="7E199619" w14:textId="77777777" w:rsidR="001E1F18" w:rsidRPr="001E1F18" w:rsidRDefault="001E1F18" w:rsidP="001E1F18">
      <w:pPr>
        <w:pStyle w:val="ListParagraph"/>
        <w:rPr>
          <w:rFonts w:ascii="Arial" w:eastAsia="Times New Roman" w:hAnsi="Arial" w:cs="Arial"/>
          <w:bCs/>
          <w:color w:val="000000"/>
          <w:sz w:val="22"/>
          <w:szCs w:val="28"/>
          <w:lang w:val="en-US"/>
        </w:rPr>
      </w:pPr>
    </w:p>
    <w:p w14:paraId="3A264B96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br/>
      </w:r>
    </w:p>
    <w:p w14:paraId="6A2E93A1" w14:textId="792FB994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1 . </w:t>
      </w:r>
      <w:r w:rsidR="001E1F18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Choose stimuli to be presented 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(Counterbalanced</w:t>
      </w:r>
      <w:r w:rsidR="00E80CCC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– Condition C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)</w:t>
      </w:r>
    </w:p>
    <w:p w14:paraId="4470C512" w14:textId="1694ECC4" w:rsidR="004E3B2B" w:rsidRDefault="001E1F18" w:rsidP="001E1F18">
      <w:pPr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>After loaded the encoding stimuli list, depending on Condition C , the stimuli list</w:t>
      </w:r>
      <w:r w:rsidR="00E80CCC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index</w:t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for retrieval is created. </w:t>
      </w:r>
    </w:p>
    <w:p w14:paraId="5AD19D5E" w14:textId="77777777" w:rsidR="001E1F18" w:rsidRPr="001E1F18" w:rsidRDefault="001E1F18" w:rsidP="001E1F18">
      <w:pPr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35452792" w14:textId="3634D5A3" w:rsidR="004E3B2B" w:rsidRDefault="001E1F18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-webkit-standard" w:eastAsia="Times New Roman" w:hAnsi="-webkit-standard" w:cs="Times New Roman"/>
          <w:noProof/>
          <w:color w:val="000000"/>
          <w:lang w:val="en-US"/>
        </w:rPr>
        <w:drawing>
          <wp:inline distT="0" distB="0" distL="0" distR="0" wp14:anchorId="23F49746" wp14:editId="06647495">
            <wp:extent cx="1939047" cy="693356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12 at 17.21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19" cy="7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D253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7F2CEF14" w14:textId="5E21C485" w:rsidR="004E3B2B" w:rsidRDefault="004E3B2B" w:rsidP="00E80CCC">
      <w:pPr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2. </w:t>
      </w:r>
      <w:r w:rsidR="00E80CCC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Extract the selected stimuli from encoding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="00E80CCC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stimuli list 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(</w:t>
      </w:r>
      <w:r w:rsidR="00E80CCC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Build up the list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)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</w:r>
      <w:r w:rsidR="00E80CCC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The rows selected during the previous step, are now extracted </w:t>
      </w:r>
      <w:r w:rsidR="00E80CCC" w:rsidRPr="00FC55BA">
        <w:rPr>
          <w:rFonts w:ascii="Arial" w:eastAsia="Times New Roman" w:hAnsi="Arial" w:cs="Arial"/>
          <w:color w:val="000000"/>
          <w:sz w:val="22"/>
          <w:szCs w:val="22"/>
          <w:u w:val="single"/>
          <w:lang w:val="en-US"/>
        </w:rPr>
        <w:t>from stimuli list encoding</w:t>
      </w:r>
      <w:r w:rsidR="00E80CCC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and saved into stimuli list.</w:t>
      </w:r>
    </w:p>
    <w:p w14:paraId="507CFD21" w14:textId="7E8C789A" w:rsidR="00E80CCC" w:rsidRDefault="00E80CCC" w:rsidP="00E80CCC">
      <w:pPr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-webkit-standard" w:eastAsia="Times New Roman" w:hAnsi="-webkit-standard" w:cs="Times New Roman"/>
          <w:color w:val="000000"/>
          <w:lang w:val="en-US"/>
        </w:rPr>
        <w:t>At the same time, rows order is randomized. (rows_rand)</w:t>
      </w:r>
    </w:p>
    <w:p w14:paraId="529E1743" w14:textId="77777777" w:rsidR="00E80CCC" w:rsidRPr="004E3B2B" w:rsidRDefault="00E80CCC" w:rsidP="00E80CCC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79DCCBB9" w14:textId="4AB2DDC5" w:rsidR="004E3B2B" w:rsidRPr="004E3B2B" w:rsidRDefault="001E1F18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drawing>
          <wp:inline distT="0" distB="0" distL="0" distR="0" wp14:anchorId="1BB856B5" wp14:editId="5AD368C8">
            <wp:extent cx="4345021" cy="185332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12 at 17.21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02" cy="186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B2B"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</w:r>
    </w:p>
    <w:p w14:paraId="268062FB" w14:textId="0745E10C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3. Sorted depending on ISI trial type definition. (Counterbalanced- </w:t>
      </w:r>
      <w:r w:rsidR="00E80CCC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Condition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A)</w:t>
      </w:r>
    </w:p>
    <w:p w14:paraId="26620AE1" w14:textId="5E83D26E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The stimuli are now scanned to find those who are of type 1 (room with objects, task trials) or 0 (control trials). Then, they are sorted depending on the ISI trial order: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br/>
        <w:t xml:space="preserve">if the ISI calculation </w:t>
      </w:r>
      <w:r w:rsidR="006E78DA"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said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that the optimal order is 1 0 0 0 1, it will order the stimuli that way.</w:t>
      </w:r>
    </w:p>
    <w:p w14:paraId="1A482F75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53555D58" w14:textId="4D027D75" w:rsidR="00E80CCC" w:rsidRDefault="001E1F18" w:rsidP="004E3B2B">
      <w:pPr>
        <w:spacing w:after="240"/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5B9ABF49" wp14:editId="653FD28E">
            <wp:extent cx="4396902" cy="261214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12 at 17.22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234" cy="26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B2B" w:rsidRPr="004E3B2B">
        <w:rPr>
          <w:rFonts w:ascii="-webkit-standard" w:eastAsia="Times New Roman" w:hAnsi="-webkit-standard" w:cs="Times New Roman"/>
          <w:color w:val="000000"/>
          <w:lang w:val="en-US"/>
        </w:rPr>
        <w:br/>
      </w:r>
    </w:p>
    <w:p w14:paraId="0B1A3C0C" w14:textId="396BB593" w:rsidR="00E80CCC" w:rsidRDefault="00E80CCC" w:rsidP="00E80CCC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4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Answers are converted depending on the Ja/Nein position on the screen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(Counterbalanced-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Condition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B</w:t>
      </w: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)</w:t>
      </w:r>
    </w:p>
    <w:p w14:paraId="53249225" w14:textId="3918F6DC" w:rsidR="00E80CCC" w:rsidRPr="004E3B2B" w:rsidRDefault="00E80CCC" w:rsidP="00E80CCC">
      <w:pPr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-webkit-standard" w:eastAsia="Times New Roman" w:hAnsi="-webkit-standard" w:cs="Times New Roman"/>
          <w:color w:val="000000"/>
          <w:lang w:val="en-US"/>
        </w:rPr>
        <w:t>Answers to room classification depends on the way are presented on the screen. If condition B = 1 , ´Ja´ is left and ´Nein´ is right, is condition B= 2,  the other way around.</w:t>
      </w:r>
      <w:r>
        <w:rPr>
          <w:rFonts w:ascii="-webkit-standard" w:eastAsia="Times New Roman" w:hAnsi="-webkit-standard" w:cs="Times New Roman"/>
          <w:color w:val="000000"/>
          <w:lang w:val="en-US"/>
        </w:rPr>
        <w:br/>
        <w:t>Here the answers are converted depending on the counterbalancing group.</w:t>
      </w:r>
    </w:p>
    <w:p w14:paraId="7393E08B" w14:textId="106A1B60" w:rsidR="00E80CCC" w:rsidRDefault="00E80CCC" w:rsidP="004E3B2B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</w:p>
    <w:p w14:paraId="51A8FC21" w14:textId="7887D14C" w:rsidR="00E80CCC" w:rsidRDefault="00E80CCC" w:rsidP="004E3B2B">
      <w:pPr>
        <w:spacing w:after="240"/>
        <w:rPr>
          <w:rFonts w:ascii="-webkit-standard" w:eastAsia="Times New Roman" w:hAnsi="-webkit-standard" w:cs="Times New Roman"/>
          <w:color w:val="000000"/>
          <w:lang w:val="en-US"/>
        </w:rPr>
      </w:pPr>
      <w:r>
        <w:rPr>
          <w:rFonts w:ascii="-webkit-standard" w:eastAsia="Times New Roman" w:hAnsi="-webkit-standard" w:cs="Times New Roman"/>
          <w:noProof/>
          <w:color w:val="000000"/>
          <w:lang w:val="en-US"/>
        </w:rPr>
        <w:drawing>
          <wp:inline distT="0" distB="0" distL="0" distR="0" wp14:anchorId="0D754401" wp14:editId="6810BCFD">
            <wp:extent cx="575691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12 at 17.32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B0A8" w14:textId="77777777" w:rsidR="00E80CCC" w:rsidRDefault="00E80CCC" w:rsidP="004E3B2B">
      <w:pPr>
        <w:spacing w:after="240"/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5E516D8D" w14:textId="0DC324AD" w:rsidR="004E3B2B" w:rsidRPr="004E3B2B" w:rsidRDefault="004E3B2B" w:rsidP="004E3B2B">
      <w:pPr>
        <w:spacing w:after="240"/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-webkit-standard" w:eastAsia="Times New Roman" w:hAnsi="-webkit-standard" w:cs="Times New Roman"/>
          <w:color w:val="000000"/>
          <w:lang w:val="en-US"/>
        </w:rPr>
        <w:br/>
      </w:r>
      <w:r w:rsidRPr="004E3B2B">
        <w:rPr>
          <w:rFonts w:ascii="-webkit-standard" w:eastAsia="Times New Roman" w:hAnsi="-webkit-standard" w:cs="Times New Roman"/>
          <w:color w:val="000000"/>
          <w:lang w:val="en-US"/>
        </w:rPr>
        <w:br/>
      </w:r>
      <w:r w:rsidRPr="004E3B2B">
        <w:rPr>
          <w:rFonts w:ascii="Arial" w:eastAsia="Times New Roman" w:hAnsi="Arial" w:cs="Arial"/>
          <w:b/>
          <w:bCs/>
          <w:color w:val="A61C00"/>
          <w:sz w:val="22"/>
          <w:szCs w:val="22"/>
          <w:lang w:val="en-US"/>
        </w:rPr>
        <w:t>Output variables:</w:t>
      </w:r>
    </w:p>
    <w:p w14:paraId="74E49016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7F78A256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Stimuli_list</w:t>
      </w:r>
    </w:p>
    <w:p w14:paraId="51F8B14E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4CB6E51C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1 Room</w:t>
      </w:r>
    </w:p>
    <w:p w14:paraId="1F8052F8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2 Cue</w:t>
      </w:r>
    </w:p>
    <w:p w14:paraId="18FBA7DF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3 Alternative 1 (right one)</w:t>
      </w:r>
    </w:p>
    <w:p w14:paraId="0963DD32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4 Alternative 2 (internal lure)</w:t>
      </w:r>
    </w:p>
    <w:p w14:paraId="57299011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5 External lure</w:t>
      </w:r>
    </w:p>
    <w:p w14:paraId="7088D243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6 Type of trial (1 or 0)</w:t>
      </w:r>
    </w:p>
    <w:p w14:paraId="4BF7385E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7 Type of cue (1 or 2)</w:t>
      </w:r>
    </w:p>
    <w:p w14:paraId="663A5ADE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67BCE5FD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Stimuli_list_ordered: </w:t>
      </w: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ordered by ISI trial type order</w:t>
      </w:r>
    </w:p>
    <w:p w14:paraId="54D017F7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</w:p>
    <w:p w14:paraId="4E343EA3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1 Room</w:t>
      </w:r>
    </w:p>
    <w:p w14:paraId="4553E03C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2 Cue</w:t>
      </w:r>
    </w:p>
    <w:p w14:paraId="3DCE42A7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3 Alternative 1 (right one)</w:t>
      </w:r>
    </w:p>
    <w:p w14:paraId="2CDFC6E1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4 Alternative 2 (internal lure)</w:t>
      </w:r>
    </w:p>
    <w:p w14:paraId="1FDD60C9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5 External lure</w:t>
      </w:r>
    </w:p>
    <w:p w14:paraId="0AD6B798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  <w:lang w:val="en-US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  <w:lang w:val="en-US"/>
        </w:rPr>
        <w:t>6 Type of trial (1 or 0)</w:t>
      </w:r>
    </w:p>
    <w:p w14:paraId="6A4DFB03" w14:textId="77777777" w:rsidR="004E3B2B" w:rsidRPr="004E3B2B" w:rsidRDefault="004E3B2B" w:rsidP="004E3B2B">
      <w:pPr>
        <w:rPr>
          <w:rFonts w:ascii="-webkit-standard" w:eastAsia="Times New Roman" w:hAnsi="-webkit-standard" w:cs="Times New Roman"/>
          <w:color w:val="000000"/>
        </w:rPr>
      </w:pPr>
      <w:r w:rsidRPr="004E3B2B">
        <w:rPr>
          <w:rFonts w:ascii="Arial" w:eastAsia="Times New Roman" w:hAnsi="Arial" w:cs="Arial"/>
          <w:color w:val="000000"/>
          <w:sz w:val="22"/>
          <w:szCs w:val="22"/>
        </w:rPr>
        <w:t>7 Type of cue (1 or 2)</w:t>
      </w:r>
    </w:p>
    <w:p w14:paraId="4CA39627" w14:textId="77777777" w:rsidR="004E3B2B" w:rsidRPr="004E3B2B" w:rsidRDefault="004E3B2B" w:rsidP="004E3B2B">
      <w:pPr>
        <w:spacing w:after="240"/>
        <w:rPr>
          <w:rFonts w:ascii="Times New Roman" w:eastAsia="Times New Roman" w:hAnsi="Times New Roman" w:cs="Times New Roman"/>
        </w:rPr>
      </w:pPr>
    </w:p>
    <w:p w14:paraId="3AC43DDF" w14:textId="77777777" w:rsidR="00187895" w:rsidRDefault="00187895"/>
    <w:sectPr w:rsidR="00187895" w:rsidSect="0037652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72D0D"/>
    <w:multiLevelType w:val="hybridMultilevel"/>
    <w:tmpl w:val="32EA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B"/>
    <w:rsid w:val="00187895"/>
    <w:rsid w:val="001E1F18"/>
    <w:rsid w:val="001E5BB6"/>
    <w:rsid w:val="0037652F"/>
    <w:rsid w:val="0047584C"/>
    <w:rsid w:val="004E3B2B"/>
    <w:rsid w:val="006E78DA"/>
    <w:rsid w:val="00DC2105"/>
    <w:rsid w:val="00E80CCC"/>
    <w:rsid w:val="00FC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C2B647"/>
  <w15:chartTrackingRefBased/>
  <w15:docId w15:val="{0EAEBE13-C0AB-CC4A-8B80-CC3FD88D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B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E3B2B"/>
  </w:style>
  <w:style w:type="paragraph" w:styleId="ListParagraph">
    <w:name w:val="List Paragraph"/>
    <w:basedOn w:val="Normal"/>
    <w:uiPriority w:val="34"/>
    <w:qFormat/>
    <w:rsid w:val="004E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Elisa Lancini</cp:lastModifiedBy>
  <cp:revision>3</cp:revision>
  <dcterms:created xsi:type="dcterms:W3CDTF">2022-04-12T14:37:00Z</dcterms:created>
  <dcterms:modified xsi:type="dcterms:W3CDTF">2022-04-12T14:37:00Z</dcterms:modified>
</cp:coreProperties>
</file>